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
        <w:rPr>
          <w:rFonts w:ascii="Times New Roman"/>
          <w:sz w:val="5"/>
        </w:rPr>
      </w:pPr>
      <w:r>
        <w:rPr/>
        <w:pict>
          <v:group style="position:absolute;margin-left:110.351196pt;margin-top:-.000015pt;width:356.55pt;height:646.3pt;mso-position-horizontal-relative:page;mso-position-vertical-relative:page;z-index:-58744" coordorigin="2207,0" coordsize="7131,12926">
            <v:shape style="position:absolute;left:2920;top:9985;width:334;height:280" type="#_x0000_t75" stroked="false">
              <v:imagedata r:id="rId5" o:title=""/>
            </v:shape>
            <v:shape style="position:absolute;left:2207;top:268;width:6818;height:12658" type="#_x0000_t75" stroked="false">
              <v:imagedata r:id="rId6" o:title=""/>
            </v:shape>
            <v:shape style="position:absolute;left:9075;top:0;width:264;height:6888" coordorigin="9075,0" coordsize="264,6888" path="m9115,6332l9110,6320,9101,6313,9090,6308,9075,6307,9084,6313,9088,6323,9092,6334,9100,6341,9111,6344,9107,6332,9115,6332m9127,6860l9123,6846,9105,6838,9100,6851,9103,6864,9110,6876,9114,6888,9122,6876,9127,6860m9131,6409l9129,6396,9110,6396,9110,6411,9123,6412,9131,6409m9144,6729l9120,6729,9122,6743,9132,6747,9142,6743,9144,6729m9338,0l9129,0,9131,62,9131,130,9132,201,9134,268,9138,295,9145,318,9151,338,9154,358,9157,442,9157,527,9155,611,9154,695,9156,770,9157,845,9159,921,9161,997,9163,1074,9166,1152,9168,1229,9171,1308,9174,1386,9177,1465,9181,1544,9184,1624,9187,1702,9190,1781,9193,1860,9196,1939,9198,2018,9200,2098,9202,2177,9209,2418,9211,2499,9213,2579,9216,2660,9218,2742,9221,2823,9224,2905,9226,2977,9229,3051,9232,3125,9234,3201,9239,3355,9252,3751,9258,3914,9261,3996,9264,4078,9266,4160,9269,4242,9272,4324,9276,4407,9279,4489,9282,4571,9286,4653,9289,4735,9293,4816,9297,4897,9301,4977,9305,5057,9309,5137,9313,5215,9318,5293,9323,5370,9328,5447,9333,5522,9338,5597,9338,0e" filled="true" fillcolor="#e2e3e4" stroked="false">
              <v:path arrowok="t"/>
              <v:fill type="solid"/>
            </v:shape>
            <v:shape style="position:absolute;left:6433;top:5165;width:159;height:124" type="#_x0000_t75" stroked="false">
              <v:imagedata r:id="rId7" o:title=""/>
            </v:shape>
            <v:shape style="position:absolute;left:5693;top:412;width:3318;height:10503" coordorigin="5693,412" coordsize="3318,10503" path="m5862,8179l5819,8179,5778,8200,5737,8226,5693,8243,5735,8242,5777,8226,5820,8203,5862,8179m6349,7558l6341,7555,6329,7557,6315,7561,6304,7563,6309,7579,6307,7577,6294,7583,6289,7576,6271,7575,6251,7582,6239,7593,6256,7597,6260,7587,6269,7583,6259,7598,6242,7606,6223,7611,6204,7618,6198,7616,6199,7612,6199,7608,6204,7608,6201,7602,6197,7604,6191,7608,6185,7608,6185,7613,6191,7612,6195,7613,6195,7620,6184,7625,6185,7633,6225,7619,6229,7618,6263,7605,6303,7590,6341,7579,6344,7578,6337,7571,6337,7559,6349,7558m6607,7782l6590,7782,6572,7791,6554,7802,6537,7811,6553,7810,6572,7802,6590,7791,6607,7782m6709,7005l6708,7002,6706,6993,6698,6994,6684,6996,6666,6997,6665,7002,6694,7002,6701,7007,6709,7005m6721,7717l6706,7722,6692,7728,6680,7735,6671,7747,6685,7741,6700,7735,6712,7728,6721,7717m6721,6997l6710,6993,6705,6991,6706,6993,6709,6993,6721,6997m6736,6222l6691,6203,6643,6186,6542,6158,6588,6177,6635,6194,6685,6208,6736,6222m6777,870l6770,848,6762,826,6756,804,6755,823,6762,844,6771,866,6776,889,6777,870m6815,7672l6808,7671,6796,7674,6783,7680,6776,7687,6785,7690,6795,7686,6806,7678,6815,7672m6860,5611l6845,5587,6823,5569,6797,5555,6771,5542,6795,5558,6817,5575,6838,5594,6860,5611m6900,7335l6881,7331,6861,7337,6841,7346,6820,7350,6839,7352,6859,7347,6879,7339,6900,7335m6920,6327l6908,6319,6894,6312,6876,6307,6855,6302,6867,6312,6883,6318,6902,6322,6920,6327m6954,7538l6940,7537,6923,7543,6906,7552,6895,7563,6924,7550,6939,7544,6954,7538m6969,6341l6960,6335,6950,6328,6945,6327,6939,6324,6930,6327,6926,6326,6933,6327,6941,6331,6944,6341,6969,6341m6974,7593l6937,7603,6897,7621,6858,7643,6825,7667,6864,7650,6901,7631,6937,7611,6974,7593m6999,5671l6982,5657,6965,5643,6930,5616,6938,5631,6956,5646,6978,5659,6999,5671m7088,7479l7072,7476,7056,7482,7040,7492,7024,7498,7032,7501,7050,7495,7071,7485,7088,7479m7222,6351l7152,6324,7081,6297,7008,6271,6934,6247,7003,6277,7075,6303,7148,6328,7222,6351m7247,10265l7235,10257,7234,10256,7228,10244,7222,10230,7213,10220,7205,10226,7201,10235,7198,10246,7193,10255,7180,10256,7176,10248,7178,10235,7174,10260,7174,10285,7179,10306,7188,10319,7186,10337,7173,10341,7168,10344,7161,10339,7170,10336,7158,10329,7153,10343,7160,10349,7171,10353,7178,10359,7168,10370,7164,10383,7164,10397,7163,10414,7153,10412,7143,10411,7133,10409,7136,10441,7143,10462,7148,10481,7148,10508,7145,10513,7144,10508,7140,10502,7133,10503,7123,10552,7110,10596,7099,10639,7093,10687,7090,10693,7083,10696,7074,10697,7068,10751,7058,10800,7046,10849,7034,10900,7040,10905,7049,10908,7054,10915,7075,10876,7085,10828,7095,10781,7113,10746,7111,10721,7120,10696,7128,10670,7123,10642,7135,10615,7148,10586,7157,10556,7153,10523,7157,10513,7158,10510,7167,10502,7176,10494,7183,10483,7177,10468,7166,10458,7153,10449,7143,10438,7152,10428,7160,10430,7173,10433,7175,10428,7180,10414,7189,10389,7213,10344,7231,10309,7247,10265m7268,4045l7268,4044,7267,4035,7267,4032,7255,4026,7252,4035,7247,4027,7243,4026,7245,4033,7250,4043,7252,4052,7256,4044,7268,4045m7295,7009l7290,7009,7278,7008,7272,7007,7269,7010,7270,7014,7270,7019,7262,7022,7267,7027,7275,7026,7282,7020,7282,7012,7295,7009m7307,4166l7302,4137,7291,4104,7273,4075,7247,4057,7267,4080,7280,4109,7292,4139,7307,4166m7347,3024l7327,2946,7306,2869,7285,2792,7262,2715,7240,2639,7217,2563,7193,2488,7169,2413,7145,2338,7120,2263,7096,2188,7022,1965,6997,1891,6973,1817,6949,1743,6926,1669,6902,1594,6880,1520,6857,1447,6834,1374,6811,1302,6786,1231,6762,1159,6737,1087,6686,944,6710,1019,6733,1095,6757,1171,6781,1248,6805,1324,6829,1400,6854,1477,6903,1630,7077,2168,7127,2323,7152,2401,7177,2478,7201,2556,7226,2634,7250,2712,7275,2790,7299,2868,7323,2946,7347,3024m7357,9693l7354,9683,7350,9675,7347,9668,7346,9666,7347,9654,7337,9656,7338,9668,7322,9664,7318,9681,7327,9685,7332,9693,7326,9700,7313,9696,7307,9688,7302,9695,7308,9699,7317,9703,7322,9708,7302,9719,7291,9743,7294,9770,7312,9793,7302,9798,7294,9805,7285,9811,7272,9813,7273,9822,7275,9829,7282,9832,7263,9878,7252,9925,7245,9977,7237,10041,7246,10042,7244,10050,7252,10051,7249,10056,7231,10055,7227,10061,7226,10076,7244,10071,7252,10076,7255,10071,7263,10056,7269,10045,7281,10015,7287,9982,7282,9947,7301,9915,7314,9873,7320,9827,7317,9783,7336,9766,7343,9742,7347,9715,7354,9700,7357,9693m7411,4668l7408,4643,7398,4615,7383,4589,7366,4569,7377,4594,7389,4619,7400,4643,7411,4668m7539,3618l7538,3600,7535,3583,7530,3565,7506,3489,7478,3407,7451,3330,7431,3268,7410,3204,7394,3140,7375,3080,7347,3029,7370,3105,7394,3181,7442,3332,7465,3407,7489,3483,7512,3559,7535,3635,7539,3618m7550,4667l7543,4647,7520,4608,7490,4543,7458,4473,7429,4402,7401,4330,7376,4294,7358,4252,7339,4210,7312,4176,7344,4251,7378,4323,7412,4395,7446,4467,7481,4540,7514,4613,7545,4688,7550,4667m7550,3367l7548,3353,7543,3342,7538,3331,7535,3317,7532,3329,7535,3344,7542,3358,7550,3367m7558,4963l7555,4953,7549,4942,7545,4931,7542,4938,7543,4948,7548,4960,7555,4971,7558,4963m7641,4869l7636,4859,7629,4847,7625,4837,7622,4845,7626,4857,7633,4868,7640,4876,7641,4869m7789,4558l7789,4558,7789,4559,7789,4558m7828,7940l7799,7971,7783,8018,7770,8068,7744,8109,7742,8121,7745,8128,7749,8134,7739,8145,7733,8160,7730,8178,7729,8199,7701,8261,7678,8330,7659,8402,7642,8475,7625,8546,7620,8564,7613,8582,7603,8598,7590,8611,7595,8630,7593,8651,7590,8672,7595,8690,7575,8712,7567,8741,7562,8773,7550,8805,7548,8816,7560,8812,7560,8819,7554,8842,7548,8865,7540,8885,7525,8899,7528,8936,7520,8974,7512,9010,7511,9043,7510,9056,7494,9053,7486,9053,7486,9082,7484,9097,7479,9113,7471,9122,7473,9108,7474,9098,7476,9090,7481,9078,7486,9082,7486,9053,7481,9053,7459,9093,7451,9115,7446,9142,7459,9186,7448,9235,7428,9288,7416,9341,7412,9348,7407,9349,7400,9348,7391,9351,7387,9362,7387,9433,7386,9444,7381,9450,7374,9440,7373,9429,7378,9419,7386,9410,7386,9421,7387,9433,7387,9362,7381,9379,7366,9402,7354,9430,7352,9469,7352,9469,7356,9469,7356,9469,7352,9469,7356,9462,7368,9454,7371,9470,7369,9474,7366,9478,7366,9485,7359,9479,7356,9470,7352,9470,7342,9470,7333,9489,7323,9512,7313,9539,7307,9574,7317,9557,7324,9537,7331,9515,7337,9495,7350,9494,7347,9503,7357,9495,7354,9515,7343,9530,7337,9543,7347,9559,7329,9576,7324,9599,7329,9623,7342,9644,7373,9609,7390,9560,7399,9507,7399,9495,7400,9494,7400,9485,7401,9460,7404,9454,7406,9450,7427,9410,7432,9401,7449,9349,7454,9334,7473,9264,7497,9198,7530,9142,7530,9127,7532,9122,7533,9115,7537,9105,7540,9093,7538,9078,7534,9056,7531,9040,7545,8978,7569,8913,7590,8849,7592,8839,7588,8828,7592,8812,7596,8796,7604,8766,7612,8733,7620,8700,7631,8663,7642,8629,7647,8597,7640,8566,7647,8552,7654,8529,7663,8506,7679,8492,7680,8456,7688,8425,7697,8397,7699,8373,7700,8367,7708,8368,7714,8368,7714,8367,7720,8302,7741,8240,7767,8178,7789,8113,7799,8045,7812,8023,7822,7995,7827,7965,7828,7940m7868,4827l7865,4796,7855,4762,7842,4727,7828,4698,7833,4727,7843,4762,7855,4796,7868,4827m7946,5061l7945,5045,7939,5027,7928,5021,7932,5031,7937,5041,7941,5052,7943,5065,7946,5061m8052,5487l8034,5410,8013,5332,7990,5255,7966,5177,7941,5100,7890,4945,7865,4868,7841,4791,7818,4713,7797,4636,7785,4584,7784,4583,7789,4581,7789,4563,7789,4559,7782,4574,7779,4559,7789,4558,7788,4554,7787,4541,7784,4524,7763,4446,7736,4365,7706,4281,7678,4197,7654,4113,7640,4032,7631,4023,7618,4017,7615,4003,7592,3914,7569,3828,7541,3745,7506,3670,7494,3599,7475,3529,7454,3459,7430,3388,7406,3317,7383,3244,7360,3170,7244,2798,7220,2723,7197,2648,7173,2572,7168,2555,7163,2538,7158,2520,7153,2503,7129,2434,7105,2363,7080,2291,7055,2218,7030,2144,7006,2070,6982,1997,6958,1924,6934,1852,6908,1770,6883,1689,6857,1607,6831,1527,6804,1447,6776,1368,6746,1291,6737,1246,6723,1201,6706,1157,6691,1112,6679,1070,6668,1028,6653,988,6632,953,6622,903,6606,860,6587,819,6572,775,6580,836,6596,896,6616,955,6637,1013,7125,2503,7201,2736,7299,3038,7378,3285,7420,3416,7493,3643,7541,3794,7589,3946,7637,4098,7667,4194,7708,4326,7755,4478,7779,4554,7750,4485,7724,4414,7699,4342,7675,4268,7652,4193,7607,4044,7585,3970,7561,3896,7536,3824,7509,3753,7481,3685,7458,3604,7434,3523,7410,3444,7386,3364,7361,3285,7336,3206,7310,3127,7285,3049,7208,2814,7183,2736,7157,2658,7131,2580,7105,2503,7051,2348,7025,2270,6998,2192,6972,2114,6947,2036,6922,1957,6898,1878,6875,1798,6844,1729,6816,1658,6791,1586,6768,1512,6745,1438,6722,1364,6696,1291,6668,1216,6641,1141,6614,1066,6588,990,6562,914,6553,883,6543,851,6531,821,6512,795,7080,2503,7158,2736,7339,3285,7439,3587,7538,3890,7637,4194,7735,4497,7785,4649,7858,4877,7931,5106,8004,5335,8052,5487m8469,6227l8460,6154,8453,6081,8445,6008,8438,5933,8432,5859,8426,5783,8421,5707,8415,5630,8410,5552,8405,5473,8400,5392,8385,5142,8380,5055,8374,4979,8367,4902,8351,4749,8344,4672,8338,4596,8335,4519,8334,4461,8335,4404,8334,4346,8330,4290,8323,4230,8316,4165,8309,4100,8305,4037,8303,3952,8303,3866,8301,3781,8295,3700,8292,3689,8288,3679,8283,3670,8280,3660,8280,3642,8282,3624,8284,3606,8285,3590,8281,3515,8277,3438,8273,3358,8257,3030,8252,2947,8248,2865,8244,2783,8239,2703,8235,2624,8231,2547,8229,2543,8228,2540,8221,2543,8215,2543,8216,2528,8220,2520,8229,2520,8229,2520,8226,2513,8223,2428,8220,2337,8217,2243,8211,2151,8203,2068,8191,1996,8190,1983,8194,1975,8199,1967,8201,1957,8200,1951,8200,1948,8194,1950,8187,1951,8186,1942,8185,1927,8186,1915,8190,1908,8196,1907,8189,1899,8186,1892,8181,1872,8182,1862,8187,1856,8192,1849,8191,1837,8182,1751,8177,1670,8174,1592,8171,1516,8166,1442,8158,1369,8146,1296,8148,1288,8153,1283,8157,1277,8156,1266,8149,1224,8150,1184,8148,1147,8136,1112,8143,1086,8141,1059,8135,1032,8131,1003,8127,925,8123,854,8123,844,8120,804,8117,760,8113,712,8110,677,8109,671,8092,671,8092,832,8092,846,8087,854,8087,841,8086,826,8086,813,8092,804,8091,818,8092,832,8092,671,8080,671,8077,671,8082,681,8081,705,8077,712,8077,680,8068,670,8077,670,8080,670,8109,670,8108,660,8107,651,8102,595,8093,516,8082,442,8072,497,8072,546,8075,595,8077,651,8070,623,8065,593,8061,560,8057,526,8055,493,8052,460,8045,432,8027,412,8028,493,8031,574,8037,656,8043,738,8050,821,8056,904,8062,988,8067,1070,8073,1152,8079,1234,8086,1315,8092,1396,8097,1475,8101,1554,8105,1633,8109,1711,8113,1790,8117,1867,8122,1951,8126,2023,8140,2256,8145,2337,8149,2413,8154,2491,8158,2571,8162,2651,8166,2731,8171,2803,8179,2877,8188,2954,8196,3031,8201,3109,8204,3183,8208,3257,8212,3331,8218,3406,8224,3479,8231,3551,8231,3554,8221,3565,8222,3577,8235,3585,8236,3595,8240,3674,8244,3764,8249,3857,8255,3943,8263,4027,8269,4113,8275,4199,8280,4283,8285,4365,8291,4440,8297,4515,8303,4591,8309,4668,8315,4745,8322,4822,8328,4899,8335,4976,8342,5055,8348,5134,8354,5213,8360,5292,8366,5371,8372,5450,8379,5529,8386,5608,8393,5687,8401,5765,8410,5843,8420,5921,8430,5998,8442,6075,8455,6151,8469,6227m8534,3046l8532,2965,8528,2880,8523,2793,8518,2706,8513,2618,8508,2532,8504,2448,8500,2341,8497,2288,8494,2235,8491,2225,8487,2215,8482,2205,8479,2195,8475,2149,8475,2099,8476,2054,8474,2006,8468,1922,8462,1839,8457,1757,8447,1596,8441,1516,8436,1437,8429,1358,8422,1280,8414,1201,8404,1122,8399,1121,8402,1117,8404,1117,8404,1117,8403,1110,8396,1117,8394,1122,8402,1202,8409,1282,8416,1363,8422,1444,8429,1525,8435,1607,8441,1689,8446,1771,8452,1853,8457,1935,8462,2017,8468,2102,8473,2181,8492,2505,8497,2585,8502,2664,8507,2742,8512,2820,8517,2898,8523,2974,8528,3049,8533,3124,8534,3046m8763,2878l8762,2865,8756,2863,8755,2862,8749,2863,8743,2862,8737,2855,8728,2856,8741,2874,8742,2880,8755,2882,8763,2878m8805,4225l8804,4220,8803,4222,8803,4224,8805,4225m8810,4208l8802,4206,8804,4220,8808,4214,8810,4208m8827,4246l8826,4231,8802,4231,8803,4224,8789,4223,8782,4231,8786,4243,8794,4251,8801,4260,8807,4271,8818,4268,8825,4259,8827,4246m8995,5815l8982,5816,8985,5807,8975,5815,8984,5824,8990,5829,8993,5831,8995,5816,8995,5815m9010,5840l9009,5828,8993,5831,8998,5833,9010,5840e" filled="true" fillcolor="#e2e3e4" stroked="false">
              <v:path arrowok="t"/>
              <v:fill type="solid"/>
            </v:shape>
            <v:shape style="position:absolute;left:7853;top:7523;width:180;height:296" type="#_x0000_t75" stroked="false">
              <v:imagedata r:id="rId8" o:title=""/>
            </v:shape>
            <w10:wrap type="none"/>
          </v:group>
        </w:pict>
      </w:r>
    </w:p>
    <w:p>
      <w:pPr>
        <w:pStyle w:val="BodyText"/>
        <w:spacing w:line="29" w:lineRule="exact"/>
        <w:ind w:left="7564"/>
        <w:rPr>
          <w:rFonts w:ascii="Times New Roman"/>
          <w:sz w:val="2"/>
        </w:rPr>
      </w:pPr>
      <w:r>
        <w:rPr>
          <w:rFonts w:ascii="Times New Roman"/>
          <w:position w:val="0"/>
          <w:sz w:val="2"/>
        </w:rPr>
        <w:pict>
          <v:group style="width:2.25pt;height:1.5pt;mso-position-horizontal-relative:char;mso-position-vertical-relative:line" coordorigin="0,0" coordsize="45,30">
            <v:shape style="position:absolute;left:0;top:0;width:45;height:30" coordorigin="0,0" coordsize="45,30" path="m13,24l6,24,9,26,10,30,13,24xm10,0l9,8,0,17,0,25,6,24,13,24,16,17,21,15,42,15,40,11,32,5,23,1,10,0xm42,15l21,15,29,17,45,20,42,15xe" filled="true" fillcolor="#e2e3e4" stroked="false">
              <v:path arrowok="t"/>
              <v:fill type="solid"/>
            </v:shape>
          </v:group>
        </w:pict>
      </w:r>
      <w:r>
        <w:rPr>
          <w:rFonts w:ascii="Times New Roman"/>
          <w:position w:val="0"/>
          <w:sz w:val="2"/>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r>
        <w:rPr/>
        <w:pict>
          <v:group style="position:absolute;margin-left:49.674999pt;margin-top:16.991165pt;width:36.1pt;height:38.4pt;mso-position-horizontal-relative:page;mso-position-vertical-relative:paragraph;z-index:1048;mso-wrap-distance-left:0;mso-wrap-distance-right:0" coordorigin="993,340" coordsize="722,768">
            <v:line style="position:absolute" from="1409,362" to="1409,852" stroked="true" strokeweight="2.164pt" strokecolor="#231f20"/>
            <v:line style="position:absolute" from="1014,852" to="1694,852" stroked="true" strokeweight="2.033pt" strokecolor="#231f20"/>
            <v:shape style="position:absolute;left:1038;top:373;width:127;height:181" type="#_x0000_t75" stroked="false">
              <v:imagedata r:id="rId9" o:title=""/>
            </v:shape>
            <v:shape style="position:absolute;left:1195;top:373;width:135;height:183" type="#_x0000_t75" stroked="false">
              <v:imagedata r:id="rId10" o:title=""/>
            </v:shape>
            <v:shape style="position:absolute;left:1031;top:595;width:134;height:183" type="#_x0000_t75" stroked="false">
              <v:imagedata r:id="rId11" o:title=""/>
            </v:shape>
            <v:shape style="position:absolute;left:1197;top:595;width:138;height:183" type="#_x0000_t75" stroked="false">
              <v:imagedata r:id="rId12" o:title=""/>
            </v:shape>
            <v:shape style="position:absolute;left:1038;top:919;width:132;height:186" type="#_x0000_t75" stroked="false">
              <v:imagedata r:id="rId13" o:title=""/>
            </v:shape>
            <v:shape style="position:absolute;left:1207;top:919;width:142;height:189" type="#_x0000_t75" stroked="false">
              <v:imagedata r:id="rId14" o:title=""/>
            </v:shape>
            <v:shape style="position:absolute;left:1403;top:919;width:100;height:187" coordorigin="1403,919" coordsize="100,187" path="m1503,1079l1407,1079,1407,1105,1503,1105,1503,1079xm1473,919l1445,919,1437,924,1427,928,1416,930,1403,931,1403,953,1437,953,1437,1079,1473,1079,1473,919xe" filled="true" fillcolor="#939598" stroked="false">
              <v:path arrowok="t"/>
              <v:fill type="solid"/>
            </v:shape>
            <v:shape style="position:absolute;left:1551;top:919;width:142;height:189" type="#_x0000_t75" stroked="false">
              <v:imagedata r:id="rId14" o:title=""/>
            </v:shape>
            <v:shape style="position:absolute;left:1498;top:363;width:185;height:423" type="#_x0000_t75" stroked="false">
              <v:imagedata r:id="rId15" o:title=""/>
            </v:shape>
            <w10:wrap type="topAndBottom"/>
          </v:group>
        </w:pict>
      </w:r>
    </w:p>
    <w:p>
      <w:pPr>
        <w:spacing w:after="0"/>
        <w:rPr>
          <w:rFonts w:ascii="Times New Roman"/>
          <w:sz w:val="26"/>
        </w:rPr>
        <w:sectPr>
          <w:type w:val="continuous"/>
          <w:pgSz w:w="9360" w:h="12930"/>
          <w:pgMar w:top="0" w:bottom="0" w:left="88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rPr>
      </w:pPr>
    </w:p>
    <w:p>
      <w:pPr>
        <w:pStyle w:val="Heading1"/>
      </w:pPr>
      <w:r>
        <w:rPr>
          <w:color w:val="77787B"/>
        </w:rPr>
        <w:t>Reformar</w:t>
      </w:r>
    </w:p>
    <w:p>
      <w:pPr>
        <w:pStyle w:val="Heading2"/>
      </w:pPr>
      <w:r>
        <w:rPr/>
        <w:pict>
          <v:shapetype id="_x0000_t202" o:spt="202" coordsize="21600,21600" path="m,l,21600r21600,l21600,xe">
            <v:stroke joinstyle="miter"/>
            <v:path gradientshapeok="t" o:connecttype="rect"/>
          </v:shapetype>
          <v:shape style="position:absolute;margin-left:360.144623pt;margin-top:2.227245pt;width:49.7pt;height:229.45pt;mso-position-horizontal-relative:page;mso-position-vertical-relative:paragraph;z-index:-58720" type="#_x0000_t202" filled="false" stroked="false">
            <v:textbox inset="0,0,0,0" style="layout-flow:vertical;mso-layout-flow-alt:bottom-to-top">
              <w:txbxContent>
                <w:p>
                  <w:pPr>
                    <w:spacing w:line="981" w:lineRule="exact" w:before="0"/>
                    <w:ind w:left="20" w:right="-3595" w:firstLine="0"/>
                    <w:jc w:val="left"/>
                    <w:rPr>
                      <w:rFonts w:ascii="Times New Roman"/>
                      <w:b/>
                      <w:sz w:val="95"/>
                    </w:rPr>
                  </w:pPr>
                  <w:r>
                    <w:rPr>
                      <w:rFonts w:ascii="Times New Roman"/>
                      <w:b/>
                      <w:color w:val="77787B"/>
                      <w:w w:val="107"/>
                      <w:sz w:val="95"/>
                    </w:rPr>
                    <w:t>posicionar</w:t>
                  </w:r>
                </w:p>
              </w:txbxContent>
            </v:textbox>
            <w10:wrap type="none"/>
          </v:shape>
        </w:pict>
      </w:r>
      <w:r>
        <w:rPr>
          <w:color w:val="231F20"/>
          <w:w w:val="110"/>
        </w:rPr>
        <w:t>para</w:t>
      </w:r>
    </w:p>
    <w:p>
      <w:pPr>
        <w:spacing w:after="0"/>
        <w:sectPr>
          <w:pgSz w:w="9360" w:h="12930"/>
          <w:pgMar w:top="1200" w:bottom="280" w:left="1300" w:right="7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rPr>
      </w:pPr>
    </w:p>
    <w:p>
      <w:pPr>
        <w:spacing w:after="0"/>
        <w:rPr>
          <w:rFonts w:ascii="Times New Roman"/>
        </w:rPr>
        <w:sectPr>
          <w:pgSz w:w="9360" w:h="12930"/>
          <w:pgMar w:top="1200" w:bottom="280" w:left="0" w:right="1260"/>
        </w:sectPr>
      </w:pPr>
    </w:p>
    <w:p>
      <w:pPr>
        <w:spacing w:line="336" w:lineRule="auto" w:before="108"/>
        <w:ind w:left="4560" w:right="0" w:hanging="169"/>
        <w:jc w:val="both"/>
        <w:rPr>
          <w:rFonts w:ascii="Tahoma"/>
          <w:sz w:val="16"/>
        </w:rPr>
      </w:pPr>
      <w:r>
        <w:rPr>
          <w:rFonts w:ascii="Trebuchet MS"/>
          <w:color w:val="231F20"/>
          <w:w w:val="110"/>
          <w:sz w:val="13"/>
        </w:rPr>
        <w:t>conacyt </w:t>
      </w:r>
      <w:r>
        <w:rPr>
          <w:rFonts w:ascii="Tahoma"/>
          <w:color w:val="231F20"/>
          <w:w w:val="90"/>
          <w:sz w:val="16"/>
        </w:rPr>
        <w:t>ITESO ITESO</w:t>
      </w:r>
    </w:p>
    <w:p>
      <w:pPr>
        <w:spacing w:line="183" w:lineRule="exact" w:before="0"/>
        <w:ind w:left="0" w:right="0" w:firstLine="0"/>
        <w:jc w:val="right"/>
        <w:rPr>
          <w:rFonts w:ascii="Tahoma" w:hAnsi="Tahoma"/>
          <w:sz w:val="16"/>
        </w:rPr>
      </w:pPr>
      <w:r>
        <w:rPr>
          <w:rFonts w:ascii="Tahoma" w:hAnsi="Tahoma"/>
          <w:color w:val="231F20"/>
          <w:sz w:val="16"/>
        </w:rPr>
        <w:t>Unión de Editoriales Universitarias Españolas</w:t>
      </w:r>
    </w:p>
    <w:p>
      <w:pPr>
        <w:spacing w:line="324" w:lineRule="auto" w:before="67"/>
        <w:ind w:left="2649" w:right="0" w:firstLine="26"/>
        <w:jc w:val="right"/>
        <w:rPr>
          <w:rFonts w:ascii="Tahoma" w:hAnsi="Tahoma"/>
          <w:sz w:val="16"/>
        </w:rPr>
      </w:pPr>
      <w:r>
        <w:rPr>
          <w:rFonts w:ascii="Tahoma" w:hAnsi="Tahoma"/>
          <w:color w:val="231F20"/>
          <w:sz w:val="16"/>
        </w:rPr>
        <w:t>Fundación Editorial de la UNESP</w:t>
      </w:r>
      <w:r>
        <w:rPr>
          <w:rFonts w:ascii="Tahoma" w:hAnsi="Tahoma"/>
          <w:color w:val="231F20"/>
          <w:w w:val="105"/>
          <w:sz w:val="16"/>
        </w:rPr>
        <w:t> </w:t>
      </w:r>
      <w:r>
        <w:rPr>
          <w:rFonts w:ascii="Tahoma" w:hAnsi="Tahoma"/>
          <w:color w:val="231F20"/>
          <w:w w:val="95"/>
          <w:sz w:val="16"/>
        </w:rPr>
        <w:t>Universidad Veracruzana</w:t>
      </w:r>
      <w:r>
        <w:rPr>
          <w:rFonts w:ascii="Tahoma" w:hAnsi="Tahoma"/>
          <w:color w:val="231F20"/>
          <w:w w:val="97"/>
          <w:sz w:val="16"/>
        </w:rPr>
        <w:t> </w:t>
      </w:r>
      <w:r>
        <w:rPr>
          <w:rFonts w:ascii="Tahoma" w:hAnsi="Tahoma"/>
          <w:color w:val="231F20"/>
          <w:sz w:val="16"/>
        </w:rPr>
        <w:t>Universidad Nacional de Quilmes</w:t>
      </w:r>
    </w:p>
    <w:p>
      <w:pPr>
        <w:spacing w:line="324" w:lineRule="auto" w:before="0"/>
        <w:ind w:left="1940" w:right="0" w:firstLine="106"/>
        <w:jc w:val="right"/>
        <w:rPr>
          <w:rFonts w:ascii="Tahoma" w:hAnsi="Tahoma"/>
          <w:sz w:val="16"/>
        </w:rPr>
      </w:pPr>
      <w:r>
        <w:rPr>
          <w:rFonts w:ascii="Tahoma" w:hAnsi="Tahoma"/>
          <w:color w:val="231F20"/>
          <w:sz w:val="16"/>
        </w:rPr>
        <w:t>Universidad</w:t>
      </w:r>
      <w:r>
        <w:rPr>
          <w:rFonts w:ascii="Tahoma" w:hAnsi="Tahoma"/>
          <w:color w:val="231F20"/>
          <w:spacing w:val="-19"/>
          <w:sz w:val="16"/>
        </w:rPr>
        <w:t> </w:t>
      </w:r>
      <w:r>
        <w:rPr>
          <w:rFonts w:ascii="Tahoma" w:hAnsi="Tahoma"/>
          <w:color w:val="231F20"/>
          <w:sz w:val="16"/>
        </w:rPr>
        <w:t>Nacional</w:t>
      </w:r>
      <w:r>
        <w:rPr>
          <w:rFonts w:ascii="Tahoma" w:hAnsi="Tahoma"/>
          <w:color w:val="231F20"/>
          <w:spacing w:val="-19"/>
          <w:sz w:val="16"/>
        </w:rPr>
        <w:t> </w:t>
      </w:r>
      <w:r>
        <w:rPr>
          <w:rFonts w:ascii="Tahoma" w:hAnsi="Tahoma"/>
          <w:color w:val="231F20"/>
          <w:sz w:val="16"/>
        </w:rPr>
        <w:t>Autónoma</w:t>
      </w:r>
      <w:r>
        <w:rPr>
          <w:rFonts w:ascii="Tahoma" w:hAnsi="Tahoma"/>
          <w:color w:val="231F20"/>
          <w:spacing w:val="-19"/>
          <w:sz w:val="16"/>
        </w:rPr>
        <w:t> </w:t>
      </w:r>
      <w:r>
        <w:rPr>
          <w:rFonts w:ascii="Tahoma" w:hAnsi="Tahoma"/>
          <w:color w:val="231F20"/>
          <w:sz w:val="16"/>
        </w:rPr>
        <w:t>de</w:t>
      </w:r>
      <w:r>
        <w:rPr>
          <w:rFonts w:ascii="Tahoma" w:hAnsi="Tahoma"/>
          <w:color w:val="231F20"/>
          <w:spacing w:val="-19"/>
          <w:sz w:val="16"/>
        </w:rPr>
        <w:t> </w:t>
      </w:r>
      <w:r>
        <w:rPr>
          <w:rFonts w:ascii="Tahoma" w:hAnsi="Tahoma"/>
          <w:color w:val="231F20"/>
          <w:sz w:val="16"/>
        </w:rPr>
        <w:t>México</w:t>
      </w:r>
      <w:r>
        <w:rPr>
          <w:rFonts w:ascii="Tahoma" w:hAnsi="Tahoma"/>
          <w:color w:val="231F20"/>
          <w:w w:val="99"/>
          <w:sz w:val="16"/>
        </w:rPr>
        <w:t> </w:t>
      </w:r>
      <w:r>
        <w:rPr>
          <w:rFonts w:ascii="Tahoma" w:hAnsi="Tahoma"/>
          <w:color w:val="231F20"/>
          <w:sz w:val="16"/>
        </w:rPr>
        <w:t>Universidad</w:t>
      </w:r>
      <w:r>
        <w:rPr>
          <w:rFonts w:ascii="Tahoma" w:hAnsi="Tahoma"/>
          <w:color w:val="231F20"/>
          <w:spacing w:val="-21"/>
          <w:sz w:val="16"/>
        </w:rPr>
        <w:t> </w:t>
      </w:r>
      <w:r>
        <w:rPr>
          <w:rFonts w:ascii="Tahoma" w:hAnsi="Tahoma"/>
          <w:color w:val="231F20"/>
          <w:sz w:val="16"/>
        </w:rPr>
        <w:t>Autónoma</w:t>
      </w:r>
      <w:r>
        <w:rPr>
          <w:rFonts w:ascii="Tahoma" w:hAnsi="Tahoma"/>
          <w:color w:val="231F20"/>
          <w:spacing w:val="-21"/>
          <w:sz w:val="16"/>
        </w:rPr>
        <w:t> </w:t>
      </w:r>
      <w:r>
        <w:rPr>
          <w:rFonts w:ascii="Tahoma" w:hAnsi="Tahoma"/>
          <w:color w:val="231F20"/>
          <w:sz w:val="16"/>
        </w:rPr>
        <w:t>del</w:t>
      </w:r>
      <w:r>
        <w:rPr>
          <w:rFonts w:ascii="Tahoma" w:hAnsi="Tahoma"/>
          <w:color w:val="231F20"/>
          <w:spacing w:val="-21"/>
          <w:sz w:val="16"/>
        </w:rPr>
        <w:t> </w:t>
      </w:r>
      <w:r>
        <w:rPr>
          <w:rFonts w:ascii="Tahoma" w:hAnsi="Tahoma"/>
          <w:color w:val="231F20"/>
          <w:sz w:val="16"/>
        </w:rPr>
        <w:t>Estado</w:t>
      </w:r>
      <w:r>
        <w:rPr>
          <w:rFonts w:ascii="Tahoma" w:hAnsi="Tahoma"/>
          <w:color w:val="231F20"/>
          <w:spacing w:val="-21"/>
          <w:sz w:val="16"/>
        </w:rPr>
        <w:t> </w:t>
      </w:r>
      <w:r>
        <w:rPr>
          <w:rFonts w:ascii="Tahoma" w:hAnsi="Tahoma"/>
          <w:color w:val="231F20"/>
          <w:sz w:val="16"/>
        </w:rPr>
        <w:t>de</w:t>
      </w:r>
      <w:r>
        <w:rPr>
          <w:rFonts w:ascii="Tahoma" w:hAnsi="Tahoma"/>
          <w:color w:val="231F20"/>
          <w:spacing w:val="-21"/>
          <w:sz w:val="16"/>
        </w:rPr>
        <w:t> </w:t>
      </w:r>
      <w:r>
        <w:rPr>
          <w:rFonts w:ascii="Tahoma" w:hAnsi="Tahoma"/>
          <w:color w:val="231F20"/>
          <w:sz w:val="16"/>
        </w:rPr>
        <w:t>México</w:t>
      </w:r>
      <w:r>
        <w:rPr>
          <w:rFonts w:ascii="Tahoma" w:hAnsi="Tahoma"/>
          <w:color w:val="231F20"/>
          <w:w w:val="99"/>
          <w:sz w:val="16"/>
        </w:rPr>
        <w:t> </w:t>
      </w:r>
      <w:r>
        <w:rPr>
          <w:rFonts w:ascii="Tahoma" w:hAnsi="Tahoma"/>
          <w:color w:val="231F20"/>
          <w:sz w:val="16"/>
        </w:rPr>
        <w:t>Universidad</w:t>
      </w:r>
      <w:r>
        <w:rPr>
          <w:rFonts w:ascii="Tahoma" w:hAnsi="Tahoma"/>
          <w:color w:val="231F20"/>
          <w:spacing w:val="-19"/>
          <w:sz w:val="16"/>
        </w:rPr>
        <w:t> </w:t>
      </w:r>
      <w:r>
        <w:rPr>
          <w:rFonts w:ascii="Tahoma" w:hAnsi="Tahoma"/>
          <w:color w:val="231F20"/>
          <w:sz w:val="16"/>
        </w:rPr>
        <w:t>Nacional</w:t>
      </w:r>
      <w:r>
        <w:rPr>
          <w:rFonts w:ascii="Tahoma" w:hAnsi="Tahoma"/>
          <w:color w:val="231F20"/>
          <w:spacing w:val="-19"/>
          <w:sz w:val="16"/>
        </w:rPr>
        <w:t> </w:t>
      </w:r>
      <w:r>
        <w:rPr>
          <w:rFonts w:ascii="Tahoma" w:hAnsi="Tahoma"/>
          <w:color w:val="231F20"/>
          <w:sz w:val="16"/>
        </w:rPr>
        <w:t>Autónoma</w:t>
      </w:r>
      <w:r>
        <w:rPr>
          <w:rFonts w:ascii="Tahoma" w:hAnsi="Tahoma"/>
          <w:color w:val="231F20"/>
          <w:spacing w:val="-19"/>
          <w:sz w:val="16"/>
        </w:rPr>
        <w:t> </w:t>
      </w:r>
      <w:r>
        <w:rPr>
          <w:rFonts w:ascii="Tahoma" w:hAnsi="Tahoma"/>
          <w:color w:val="231F20"/>
          <w:sz w:val="16"/>
        </w:rPr>
        <w:t>de</w:t>
      </w:r>
      <w:r>
        <w:rPr>
          <w:rFonts w:ascii="Tahoma" w:hAnsi="Tahoma"/>
          <w:color w:val="231F20"/>
          <w:spacing w:val="-19"/>
          <w:sz w:val="16"/>
        </w:rPr>
        <w:t> </w:t>
      </w:r>
      <w:r>
        <w:rPr>
          <w:rFonts w:ascii="Tahoma" w:hAnsi="Tahoma"/>
          <w:color w:val="231F20"/>
          <w:sz w:val="16"/>
        </w:rPr>
        <w:t>México</w:t>
      </w:r>
    </w:p>
    <w:p>
      <w:pPr>
        <w:spacing w:line="324" w:lineRule="auto" w:before="0"/>
        <w:ind w:left="2971" w:right="0" w:firstLine="391"/>
        <w:jc w:val="right"/>
        <w:rPr>
          <w:rFonts w:ascii="Tahoma"/>
          <w:sz w:val="16"/>
        </w:rPr>
      </w:pPr>
      <w:r>
        <w:rPr>
          <w:rFonts w:ascii="Tahoma"/>
          <w:color w:val="231F20"/>
          <w:sz w:val="16"/>
        </w:rPr>
        <w:t>Universidad</w:t>
      </w:r>
      <w:r>
        <w:rPr>
          <w:rFonts w:ascii="Tahoma"/>
          <w:color w:val="231F20"/>
          <w:spacing w:val="-23"/>
          <w:sz w:val="16"/>
        </w:rPr>
        <w:t> </w:t>
      </w:r>
      <w:r>
        <w:rPr>
          <w:rFonts w:ascii="Tahoma"/>
          <w:color w:val="231F20"/>
          <w:sz w:val="16"/>
        </w:rPr>
        <w:t>del</w:t>
      </w:r>
      <w:r>
        <w:rPr>
          <w:rFonts w:ascii="Tahoma"/>
          <w:color w:val="231F20"/>
          <w:spacing w:val="-23"/>
          <w:sz w:val="16"/>
        </w:rPr>
        <w:t> </w:t>
      </w:r>
      <w:r>
        <w:rPr>
          <w:rFonts w:ascii="Tahoma"/>
          <w:color w:val="231F20"/>
          <w:sz w:val="16"/>
        </w:rPr>
        <w:t>Rosario</w:t>
      </w:r>
      <w:r>
        <w:rPr>
          <w:rFonts w:ascii="Tahoma"/>
          <w:color w:val="231F20"/>
          <w:w w:val="96"/>
          <w:sz w:val="16"/>
        </w:rPr>
        <w:t> </w:t>
      </w:r>
      <w:r>
        <w:rPr>
          <w:rFonts w:ascii="Tahoma"/>
          <w:color w:val="231F20"/>
          <w:sz w:val="16"/>
        </w:rPr>
        <w:t>Instituto</w:t>
      </w:r>
      <w:r>
        <w:rPr>
          <w:rFonts w:ascii="Tahoma"/>
          <w:color w:val="231F20"/>
          <w:spacing w:val="-26"/>
          <w:sz w:val="16"/>
        </w:rPr>
        <w:t> </w:t>
      </w:r>
      <w:r>
        <w:rPr>
          <w:rFonts w:ascii="Tahoma"/>
          <w:color w:val="231F20"/>
          <w:sz w:val="16"/>
        </w:rPr>
        <w:t>del</w:t>
      </w:r>
      <w:r>
        <w:rPr>
          <w:rFonts w:ascii="Tahoma"/>
          <w:color w:val="231F20"/>
          <w:spacing w:val="-26"/>
          <w:sz w:val="16"/>
        </w:rPr>
        <w:t> </w:t>
      </w:r>
      <w:r>
        <w:rPr>
          <w:rFonts w:ascii="Tahoma"/>
          <w:color w:val="231F20"/>
          <w:sz w:val="16"/>
        </w:rPr>
        <w:t>Libro</w:t>
      </w:r>
      <w:r>
        <w:rPr>
          <w:rFonts w:ascii="Tahoma"/>
          <w:color w:val="231F20"/>
          <w:spacing w:val="-26"/>
          <w:sz w:val="16"/>
        </w:rPr>
        <w:t> </w:t>
      </w:r>
      <w:r>
        <w:rPr>
          <w:rFonts w:ascii="Tahoma"/>
          <w:color w:val="231F20"/>
          <w:sz w:val="16"/>
        </w:rPr>
        <w:t>y</w:t>
      </w:r>
      <w:r>
        <w:rPr>
          <w:rFonts w:ascii="Tahoma"/>
          <w:color w:val="231F20"/>
          <w:spacing w:val="-26"/>
          <w:sz w:val="16"/>
        </w:rPr>
        <w:t> </w:t>
      </w:r>
      <w:r>
        <w:rPr>
          <w:rFonts w:ascii="Tahoma"/>
          <w:color w:val="231F20"/>
          <w:sz w:val="16"/>
        </w:rPr>
        <w:t>la</w:t>
      </w:r>
      <w:r>
        <w:rPr>
          <w:rFonts w:ascii="Tahoma"/>
          <w:color w:val="231F20"/>
          <w:spacing w:val="-26"/>
          <w:sz w:val="16"/>
        </w:rPr>
        <w:t> </w:t>
      </w:r>
      <w:r>
        <w:rPr>
          <w:rFonts w:ascii="Tahoma"/>
          <w:color w:val="231F20"/>
          <w:sz w:val="16"/>
        </w:rPr>
        <w:t>Lectura</w:t>
      </w:r>
      <w:r>
        <w:rPr>
          <w:rFonts w:ascii="Tahoma"/>
          <w:color w:val="231F20"/>
          <w:w w:val="97"/>
          <w:sz w:val="16"/>
        </w:rPr>
        <w:t> </w:t>
      </w:r>
      <w:r>
        <w:rPr>
          <w:rFonts w:ascii="Tahoma"/>
          <w:color w:val="231F20"/>
          <w:sz w:val="16"/>
        </w:rPr>
        <w:t>Siglo</w:t>
      </w:r>
      <w:r>
        <w:rPr>
          <w:rFonts w:ascii="Tahoma"/>
          <w:color w:val="231F20"/>
          <w:spacing w:val="-26"/>
          <w:sz w:val="16"/>
        </w:rPr>
        <w:t> </w:t>
      </w:r>
      <w:r>
        <w:rPr>
          <w:rFonts w:ascii="Tahoma"/>
          <w:color w:val="231F20"/>
          <w:sz w:val="16"/>
        </w:rPr>
        <w:t>del</w:t>
      </w:r>
      <w:r>
        <w:rPr>
          <w:rFonts w:ascii="Tahoma"/>
          <w:color w:val="231F20"/>
          <w:spacing w:val="-26"/>
          <w:sz w:val="16"/>
        </w:rPr>
        <w:t> </w:t>
      </w:r>
      <w:r>
        <w:rPr>
          <w:rFonts w:ascii="Tahoma"/>
          <w:color w:val="231F20"/>
          <w:sz w:val="16"/>
        </w:rPr>
        <w:t>Hombre</w:t>
      </w:r>
      <w:r>
        <w:rPr>
          <w:rFonts w:ascii="Tahoma"/>
          <w:color w:val="231F20"/>
          <w:spacing w:val="-26"/>
          <w:sz w:val="16"/>
        </w:rPr>
        <w:t> </w:t>
      </w:r>
      <w:r>
        <w:rPr>
          <w:rFonts w:ascii="Tahoma"/>
          <w:color w:val="231F20"/>
          <w:sz w:val="16"/>
        </w:rPr>
        <w:t>Editores</w:t>
      </w:r>
    </w:p>
    <w:p>
      <w:pPr>
        <w:spacing w:line="192" w:lineRule="exact" w:before="0"/>
        <w:ind w:left="0" w:right="0" w:firstLine="0"/>
        <w:jc w:val="right"/>
        <w:rPr>
          <w:rFonts w:ascii="Tahoma" w:hAnsi="Tahoma"/>
          <w:sz w:val="16"/>
        </w:rPr>
      </w:pPr>
      <w:r>
        <w:rPr>
          <w:rFonts w:ascii="Tahoma" w:hAnsi="Tahoma"/>
          <w:color w:val="231F20"/>
          <w:sz w:val="16"/>
        </w:rPr>
        <w:t>Asociación de Editoriales Universitarias Estadounidenses</w:t>
      </w:r>
    </w:p>
    <w:p>
      <w:pPr>
        <w:spacing w:line="324" w:lineRule="auto" w:before="67"/>
        <w:ind w:left="2401" w:right="0" w:firstLine="1040"/>
        <w:jc w:val="right"/>
        <w:rPr>
          <w:rFonts w:ascii="Tahoma" w:hAnsi="Tahoma"/>
          <w:sz w:val="16"/>
        </w:rPr>
      </w:pPr>
      <w:r>
        <w:rPr>
          <w:rFonts w:ascii="Tahoma" w:hAnsi="Tahoma"/>
          <w:color w:val="231F20"/>
          <w:sz w:val="16"/>
        </w:rPr>
        <w:t>Universidad de Alcalá</w:t>
      </w:r>
      <w:r>
        <w:rPr>
          <w:rFonts w:ascii="Tahoma" w:hAnsi="Tahoma"/>
          <w:color w:val="231F20"/>
          <w:w w:val="99"/>
          <w:sz w:val="16"/>
        </w:rPr>
        <w:t> </w:t>
      </w:r>
      <w:r>
        <w:rPr>
          <w:rFonts w:ascii="Tahoma" w:hAnsi="Tahoma"/>
          <w:color w:val="231F20"/>
          <w:w w:val="95"/>
          <w:sz w:val="16"/>
        </w:rPr>
        <w:t>Universidad Autónoma Metropolitana</w:t>
      </w:r>
    </w:p>
    <w:p>
      <w:pPr>
        <w:spacing w:line="336" w:lineRule="auto" w:before="79"/>
        <w:ind w:left="114" w:right="1279" w:firstLine="0"/>
        <w:jc w:val="left"/>
        <w:rPr>
          <w:rFonts w:ascii="Trebuchet MS" w:hAnsi="Trebuchet MS"/>
          <w:b/>
          <w:sz w:val="16"/>
        </w:rPr>
      </w:pPr>
      <w:r>
        <w:rPr/>
        <w:br w:type="column"/>
      </w:r>
      <w:r>
        <w:rPr>
          <w:rFonts w:ascii="Trebuchet MS" w:hAnsi="Trebuchet MS"/>
          <w:b/>
          <w:color w:val="231F20"/>
          <w:sz w:val="16"/>
        </w:rPr>
        <w:t>José</w:t>
      </w:r>
      <w:r>
        <w:rPr>
          <w:rFonts w:ascii="Trebuchet MS" w:hAnsi="Trebuchet MS"/>
          <w:b/>
          <w:color w:val="231F20"/>
          <w:spacing w:val="-30"/>
          <w:sz w:val="16"/>
        </w:rPr>
        <w:t> </w:t>
      </w:r>
      <w:r>
        <w:rPr>
          <w:rFonts w:ascii="Trebuchet MS" w:hAnsi="Trebuchet MS"/>
          <w:b/>
          <w:color w:val="231F20"/>
          <w:sz w:val="16"/>
        </w:rPr>
        <w:t>Antonio</w:t>
      </w:r>
      <w:r>
        <w:rPr>
          <w:rFonts w:ascii="Trebuchet MS" w:hAnsi="Trebuchet MS"/>
          <w:b/>
          <w:color w:val="231F20"/>
          <w:spacing w:val="-30"/>
          <w:sz w:val="16"/>
        </w:rPr>
        <w:t> </w:t>
      </w:r>
      <w:r>
        <w:rPr>
          <w:rFonts w:ascii="Trebuchet MS" w:hAnsi="Trebuchet MS"/>
          <w:b/>
          <w:color w:val="231F20"/>
          <w:sz w:val="16"/>
        </w:rPr>
        <w:t>de</w:t>
      </w:r>
      <w:r>
        <w:rPr>
          <w:rFonts w:ascii="Trebuchet MS" w:hAnsi="Trebuchet MS"/>
          <w:b/>
          <w:color w:val="231F20"/>
          <w:spacing w:val="-30"/>
          <w:sz w:val="16"/>
        </w:rPr>
        <w:t> </w:t>
      </w:r>
      <w:r>
        <w:rPr>
          <w:rFonts w:ascii="Trebuchet MS" w:hAnsi="Trebuchet MS"/>
          <w:b/>
          <w:color w:val="231F20"/>
          <w:sz w:val="16"/>
        </w:rPr>
        <w:t>la</w:t>
      </w:r>
      <w:r>
        <w:rPr>
          <w:rFonts w:ascii="Trebuchet MS" w:hAnsi="Trebuchet MS"/>
          <w:b/>
          <w:color w:val="231F20"/>
          <w:spacing w:val="-30"/>
          <w:sz w:val="16"/>
        </w:rPr>
        <w:t> </w:t>
      </w:r>
      <w:r>
        <w:rPr>
          <w:rFonts w:ascii="Trebuchet MS" w:hAnsi="Trebuchet MS"/>
          <w:b/>
          <w:color w:val="231F20"/>
          <w:sz w:val="16"/>
        </w:rPr>
        <w:t>Peña Raúl Fuentes Navarro </w:t>
      </w:r>
      <w:r>
        <w:rPr>
          <w:rFonts w:ascii="Trebuchet MS" w:hAnsi="Trebuchet MS"/>
          <w:b/>
          <w:color w:val="231F20"/>
          <w:w w:val="95"/>
          <w:sz w:val="16"/>
        </w:rPr>
        <w:t>Hilda Elena</w:t>
      </w:r>
      <w:r>
        <w:rPr>
          <w:rFonts w:ascii="Trebuchet MS" w:hAnsi="Trebuchet MS"/>
          <w:b/>
          <w:color w:val="231F20"/>
          <w:spacing w:val="-10"/>
          <w:w w:val="95"/>
          <w:sz w:val="16"/>
        </w:rPr>
        <w:t> </w:t>
      </w:r>
      <w:r>
        <w:rPr>
          <w:rFonts w:ascii="Trebuchet MS" w:hAnsi="Trebuchet MS"/>
          <w:b/>
          <w:color w:val="231F20"/>
          <w:w w:val="95"/>
          <w:sz w:val="16"/>
        </w:rPr>
        <w:t>Hernández</w:t>
      </w:r>
    </w:p>
    <w:p>
      <w:pPr>
        <w:spacing w:line="336" w:lineRule="auto" w:before="0"/>
        <w:ind w:left="114" w:right="909" w:firstLine="0"/>
        <w:jc w:val="left"/>
        <w:rPr>
          <w:rFonts w:ascii="Trebuchet MS" w:hAnsi="Trebuchet MS"/>
          <w:b/>
          <w:sz w:val="16"/>
        </w:rPr>
      </w:pPr>
      <w:r>
        <w:rPr>
          <w:rFonts w:ascii="Trebuchet MS" w:hAnsi="Trebuchet MS"/>
          <w:b/>
          <w:color w:val="231F20"/>
          <w:w w:val="95"/>
          <w:sz w:val="16"/>
        </w:rPr>
        <w:t>Francisco Fernández Beltrán José Castilho</w:t>
      </w:r>
    </w:p>
    <w:p>
      <w:pPr>
        <w:spacing w:line="336" w:lineRule="auto" w:before="0"/>
        <w:ind w:left="114" w:right="1279" w:firstLine="0"/>
        <w:jc w:val="left"/>
        <w:rPr>
          <w:rFonts w:ascii="Trebuchet MS" w:hAnsi="Trebuchet MS"/>
          <w:b/>
          <w:sz w:val="16"/>
        </w:rPr>
      </w:pPr>
      <w:r>
        <w:rPr>
          <w:rFonts w:ascii="Trebuchet MS" w:hAnsi="Trebuchet MS"/>
          <w:b/>
          <w:color w:val="231F20"/>
          <w:w w:val="95"/>
          <w:sz w:val="16"/>
        </w:rPr>
        <w:t>Edgar García Valencia Anna Mónica Aguilar</w:t>
      </w:r>
    </w:p>
    <w:p>
      <w:pPr>
        <w:spacing w:line="336" w:lineRule="auto" w:before="0"/>
        <w:ind w:left="114" w:right="0" w:firstLine="0"/>
        <w:jc w:val="left"/>
        <w:rPr>
          <w:rFonts w:ascii="Trebuchet MS" w:hAnsi="Trebuchet MS"/>
          <w:b/>
          <w:sz w:val="16"/>
        </w:rPr>
      </w:pPr>
      <w:r>
        <w:rPr>
          <w:rFonts w:ascii="Trebuchet MS" w:hAnsi="Trebuchet MS"/>
          <w:b/>
          <w:color w:val="231F20"/>
          <w:sz w:val="16"/>
        </w:rPr>
        <w:t>Boris Berenzon / Georgina Calderón </w:t>
      </w:r>
      <w:r>
        <w:rPr>
          <w:rFonts w:ascii="Trebuchet MS" w:hAnsi="Trebuchet MS"/>
          <w:b/>
          <w:color w:val="231F20"/>
          <w:w w:val="95"/>
          <w:sz w:val="16"/>
        </w:rPr>
        <w:t>Rosario Rogel / Eduardo Aguado López Juan Tonda</w:t>
      </w:r>
    </w:p>
    <w:p>
      <w:pPr>
        <w:spacing w:line="336" w:lineRule="auto" w:before="0"/>
        <w:ind w:left="114" w:right="812" w:firstLine="0"/>
        <w:jc w:val="left"/>
        <w:rPr>
          <w:rFonts w:ascii="Trebuchet MS" w:hAnsi="Trebuchet MS"/>
          <w:b/>
          <w:sz w:val="16"/>
        </w:rPr>
      </w:pPr>
      <w:r>
        <w:rPr>
          <w:rFonts w:ascii="Trebuchet MS" w:hAnsi="Trebuchet MS"/>
          <w:b/>
          <w:color w:val="231F20"/>
          <w:w w:val="95"/>
          <w:sz w:val="16"/>
        </w:rPr>
        <w:t>Juan Felipe Córdoba Restrepo </w:t>
      </w:r>
      <w:r>
        <w:rPr>
          <w:rFonts w:ascii="Trebuchet MS" w:hAnsi="Trebuchet MS"/>
          <w:b/>
          <w:color w:val="231F20"/>
          <w:w w:val="90"/>
          <w:sz w:val="16"/>
        </w:rPr>
        <w:t>Alejandro Zenker</w:t>
      </w:r>
    </w:p>
    <w:p>
      <w:pPr>
        <w:spacing w:line="336" w:lineRule="auto" w:before="0"/>
        <w:ind w:left="114" w:right="1156" w:firstLine="0"/>
        <w:jc w:val="left"/>
        <w:rPr>
          <w:rFonts w:ascii="Trebuchet MS" w:hAnsi="Trebuchet MS"/>
          <w:b/>
          <w:sz w:val="16"/>
        </w:rPr>
      </w:pPr>
      <w:r>
        <w:rPr>
          <w:rFonts w:ascii="Trebuchet MS" w:hAnsi="Trebuchet MS"/>
          <w:b/>
          <w:color w:val="231F20"/>
          <w:sz w:val="16"/>
        </w:rPr>
        <w:t>Emilia Franco de Arcila Brenna McLaughlin María José Toro Nozal Sofía de la Mora Campos</w:t>
      </w:r>
    </w:p>
    <w:p>
      <w:pPr>
        <w:spacing w:after="0" w:line="336" w:lineRule="auto"/>
        <w:jc w:val="left"/>
        <w:rPr>
          <w:rFonts w:ascii="Trebuchet MS" w:hAnsi="Trebuchet MS"/>
          <w:sz w:val="16"/>
        </w:rPr>
        <w:sectPr>
          <w:type w:val="continuous"/>
          <w:pgSz w:w="9360" w:h="12930"/>
          <w:pgMar w:top="0" w:bottom="0" w:left="0" w:right="1260"/>
          <w:cols w:num="2" w:equalWidth="0">
            <w:col w:w="4972" w:space="40"/>
            <w:col w:w="3088"/>
          </w:cols>
        </w:sectPr>
      </w:pPr>
    </w:p>
    <w:p>
      <w:pPr>
        <w:pStyle w:val="BodyText"/>
        <w:rPr>
          <w:rFonts w:ascii="Trebuchet MS"/>
          <w:b/>
          <w:sz w:val="20"/>
        </w:rPr>
      </w:pPr>
    </w:p>
    <w:p>
      <w:pPr>
        <w:pStyle w:val="BodyText"/>
        <w:rPr>
          <w:rFonts w:ascii="Trebuchet MS"/>
          <w:b/>
          <w:sz w:val="20"/>
        </w:rPr>
      </w:pPr>
    </w:p>
    <w:p>
      <w:pPr>
        <w:pStyle w:val="BodyText"/>
        <w:spacing w:before="2"/>
        <w:rPr>
          <w:rFonts w:ascii="Trebuchet MS"/>
          <w:b/>
          <w:sz w:val="24"/>
        </w:rPr>
      </w:pPr>
    </w:p>
    <w:p>
      <w:pPr>
        <w:pStyle w:val="BodyText"/>
        <w:rPr>
          <w:rFonts w:ascii="Trebuchet MS"/>
          <w:sz w:val="20"/>
        </w:rPr>
      </w:pPr>
      <w:r>
        <w:rPr>
          <w:rFonts w:ascii="Trebuchet MS"/>
          <w:sz w:val="20"/>
        </w:rPr>
        <w:pict>
          <v:group style="width:399.7pt;height:31.2pt;mso-position-horizontal-relative:char;mso-position-vertical-relative:line" coordorigin="0,0" coordsize="7994,624">
            <v:rect style="position:absolute;left:0;top:0;width:7993;height:624" filled="true" fillcolor="#77787b" stroked="false">
              <v:fill type="solid"/>
            </v:rect>
            <v:shape style="position:absolute;left:1915;top:66;width:148;height:173" type="#_x0000_t75" stroked="false">
              <v:imagedata r:id="rId16" o:title=""/>
            </v:shape>
            <v:shape style="position:absolute;left:2096;top:112;width:498;height:130" type="#_x0000_t75" stroked="false">
              <v:imagedata r:id="rId17" o:title=""/>
            </v:shape>
            <v:line style="position:absolute" from="2621,73" to="2638,73" stroked="true" strokeweight="1.031pt" strokecolor="#ffffff"/>
            <v:line style="position:absolute" from="2630,114" to="2630,239" stroked="true" strokeweight=".863pt" strokecolor="#ffffff"/>
            <v:shape style="position:absolute;left:2671;top:112;width:97;height:130" coordorigin="2671,112" coordsize="97,130" path="m2756,126l2736,126,2747,133,2747,156,2712,164,2688,175,2675,189,2671,207,2674,222,2681,233,2693,239,2706,241,2720,239,2731,235,2740,229,2743,226,2699,226,2688,219,2688,207,2692,195,2703,185,2721,177,2747,171,2764,171,2764,149,2761,132,2756,126xm2764,221l2748,221,2750,239,2767,239,2766,232,2765,226,2764,221xm2764,171l2747,171,2747,206,2739,214,2729,220,2719,225,2709,226,2743,226,2748,221,2764,221,2764,171xm2721,112l2705,114,2692,119,2682,128,2674,138,2690,146,2693,137,2702,126,2756,126,2751,120,2737,114,2721,112xe" filled="true" fillcolor="#ffffff" stroked="false">
              <v:path arrowok="t"/>
              <v:fill type="solid"/>
            </v:shape>
            <v:shape style="position:absolute;left:2860;top:66;width:232;height:176" type="#_x0000_t75" stroked="false">
              <v:imagedata r:id="rId18" o:title=""/>
            </v:shape>
            <v:line style="position:absolute" from="3131,66" to="3131,239" stroked="true" strokeweight=".864pt" strokecolor="#ffffff"/>
            <v:shape style="position:absolute;left:3263;top:56;width:176;height:192" type="#_x0000_t75" stroked="false">
              <v:imagedata r:id="rId19" o:title=""/>
            </v:shape>
            <v:shape style="position:absolute;left:3536;top:66;width:413;height:176" type="#_x0000_t75" stroked="false">
              <v:imagedata r:id="rId20" o:title=""/>
            </v:shape>
            <v:shape style="position:absolute;left:4057;top:56;width:809;height:192" type="#_x0000_t75" stroked="false">
              <v:imagedata r:id="rId21" o:title=""/>
            </v:shape>
            <v:line style="position:absolute" from="4899,73" to="4916,73" stroked="true" strokeweight="1.031pt" strokecolor="#ffffff"/>
            <v:line style="position:absolute" from="4908,114" to="4908,239" stroked="true" strokeweight=".863pt" strokecolor="#ffffff"/>
            <v:shape style="position:absolute;left:4948;top:112;width:103;height:130" coordorigin="4948,112" coordsize="103,130" path="m4999,112l4976,117,4960,130,4951,151,4948,176,4951,202,4960,222,4976,236,4999,241,5021,236,5032,226,4999,226,4985,223,4974,213,4967,198,4965,176,4967,155,4974,139,4985,130,4999,126,5032,126,5021,117,4999,112xm5032,126l4999,126,5013,130,5023,139,5030,155,5032,176,5030,198,5023,213,5013,223,4999,226,5032,226,5037,222,5047,202,5050,176,5047,151,5037,130,5032,126xe" filled="true" fillcolor="#ffffff" stroked="false">
              <v:path arrowok="t"/>
              <v:fill type="solid"/>
            </v:shape>
            <v:shape style="position:absolute;left:5078;top:112;width:91;height:128" coordorigin="5078,112" coordsize="91,128" path="m5095,114l5078,114,5078,239,5095,239,5095,145,5102,139,5111,133,5115,131,5095,131,5095,114xm5162,126l5143,126,5151,132,5151,239,5168,239,5168,148,5165,131,5162,126xm5132,112l5122,113,5112,117,5103,123,5095,131,5115,131,5121,128,5131,126,5162,126,5157,120,5146,114,5132,112xe" filled="true" fillcolor="#ffffff" stroked="false">
              <v:path arrowok="t"/>
              <v:fill type="solid"/>
            </v:shape>
            <v:shape style="position:absolute;left:5197;top:112;width:97;height:130" coordorigin="5197,112" coordsize="97,130" path="m5283,126l5263,126,5274,133,5274,156,5238,164,5215,175,5201,189,5197,207,5200,222,5208,233,5219,239,5233,241,5246,239,5257,235,5267,229,5269,226,5226,226,5215,219,5215,207,5218,195,5229,185,5248,177,5274,171,5291,171,5291,149,5287,132,5283,126xm5291,221l5274,221,5276,239,5294,239,5292,232,5291,226,5291,221xm5291,171l5274,171,5274,206,5265,214,5255,220,5245,225,5235,226,5269,226,5274,221,5291,221,5291,171xm5248,112l5232,114,5218,119,5208,128,5201,138,5216,146,5219,137,5229,126,5283,126,5277,120,5263,114,5248,112xe" filled="true" fillcolor="#ffffff" stroked="false">
              <v:path arrowok="t"/>
              <v:fill type="solid"/>
            </v:shape>
            <v:line style="position:absolute" from="5338,66" to="5338,239" stroked="true" strokeweight=".863pt" strokecolor="#ffffff"/>
            <v:shape style="position:absolute;left:5451;top:66;width:232;height:176" type="#_x0000_t75" stroked="false">
              <v:imagedata r:id="rId22" o:title=""/>
            </v:shape>
            <v:shape style="position:absolute;left:5785;top:66;width:232;height:176" type="#_x0000_t75" stroked="false">
              <v:imagedata r:id="rId23" o:title=""/>
            </v:shape>
            <v:line style="position:absolute" from="6059,73" to="6077,73" stroked="true" strokeweight="1.031pt" strokecolor="#ffffff"/>
            <v:line style="position:absolute" from="6068,114" to="6068,239" stroked="true" strokeweight=".863pt" strokecolor="#ffffff"/>
            <v:shape style="position:absolute;left:6109;top:112;width:100;height:130" coordorigin="6109,112" coordsize="100,130" path="m6160,112l6139,116,6122,129,6112,149,6109,176,6112,203,6122,224,6139,237,6160,241,6176,239,6188,233,6196,226,6160,226,6145,223,6135,213,6128,198,6126,176,6128,155,6135,140,6145,130,6160,126,6194,126,6189,121,6177,114,6160,112xm6194,203l6187,214,6179,221,6170,225,6160,226,6196,226,6199,223,6208,209,6194,203xm6194,126l6175,126,6184,136,6189,151,6205,145,6198,132,6194,126xe" filled="true" fillcolor="#ffffff" stroked="false">
              <v:path arrowok="t"/>
              <v:fill type="solid"/>
            </v:shape>
            <v:line style="position:absolute" from="6241,73" to="6259,73" stroked="true" strokeweight="1.031pt" strokecolor="#ffffff"/>
            <v:line style="position:absolute" from="6250,114" to="6250,239" stroked="true" strokeweight=".864pt" strokecolor="#ffffff"/>
            <v:shape style="position:absolute;left:6290;top:66;width:103;height:176" coordorigin="6290,66" coordsize="103,176" path="m6341,112l6319,117,6303,130,6293,151,6290,176,6293,202,6303,222,6319,236,6341,241,6363,236,6375,226,6341,226,6327,223,6316,213,6309,198,6307,176,6309,155,6316,139,6327,130,6341,126,6375,126,6363,117,6341,112xm6375,126l6341,126,6355,130,6366,139,6372,155,6375,176,6372,198,6366,213,6355,223,6341,226,6375,226,6379,222,6389,202,6392,176,6389,151,6379,130,6375,126xm6373,66l6347,66,6325,100,6341,100,6373,66xe" filled="true" fillcolor="#ffffff" stroked="false">
              <v:path arrowok="t"/>
              <v:fill type="solid"/>
            </v:shape>
            <v:shape style="position:absolute;left:6420;top:112;width:91;height:128" coordorigin="6420,112" coordsize="91,128" path="m6437,114l6420,114,6420,239,6437,239,6437,145,6444,139,6453,133,6457,131,6437,131,6437,114xm6504,126l6485,126,6493,132,6493,239,6511,239,6511,148,6508,131,6504,126xm6475,112l6464,113,6455,117,6446,123,6438,131,6457,131,6463,128,6473,126,6504,126,6500,120,6488,114,6475,112xe" filled="true" fillcolor="#ffffff" stroked="false">
              <v:path arrowok="t"/>
              <v:fill type="solid"/>
            </v:shape>
            <v:shape style="position:absolute;left:6626;top:66;width:121;height:176" type="#_x0000_t75" stroked="false">
              <v:imagedata r:id="rId24" o:title=""/>
            </v:shape>
            <v:shape style="position:absolute;left:6793;top:112;width:91;height:128" coordorigin="6793,112" coordsize="91,128" path="m6810,114l6793,114,6793,239,6810,239,6810,145,6817,139,6826,133,6830,131,6810,131,6810,114xm6877,126l6858,126,6866,132,6866,239,6883,239,6883,148,6880,131,6877,126xm6847,112l6837,113,6827,117,6818,123,6810,131,6830,131,6836,128,6846,126,6877,126,6872,120,6861,114,6847,112xe" filled="true" fillcolor="#ffffff" stroked="false">
              <v:path arrowok="t"/>
              <v:fill type="solid"/>
            </v:shape>
            <v:line style="position:absolute" from="6927,73" to="6944,73" stroked="true" strokeweight="1.031pt" strokecolor="#ffffff"/>
            <v:shape style="position:absolute;left:6927;top:105;width:438;height:142" type="#_x0000_t75" stroked="false">
              <v:imagedata r:id="rId25" o:title=""/>
            </v:shape>
            <v:shape style="position:absolute;left:7384;top:63;width:493;height:184" type="#_x0000_t75" stroked="false">
              <v:imagedata r:id="rId26" o:title=""/>
            </v:shape>
            <v:shape style="position:absolute;left:2693;top:362;width:473;height:184" type="#_x0000_t75" stroked="false">
              <v:imagedata r:id="rId27" o:title=""/>
            </v:shape>
            <v:shape style="position:absolute;left:3278;top:355;width:809;height:192" type="#_x0000_t75" stroked="false">
              <v:imagedata r:id="rId28" o:title=""/>
            </v:shape>
            <v:line style="position:absolute" from="4120,372" to="4137,372" stroked="true" strokeweight="1.031pt" strokecolor="#ffffff"/>
            <v:line style="position:absolute" from="4129,413" to="4129,537" stroked="true" strokeweight=".863pt" strokecolor="#ffffff"/>
            <v:shape style="position:absolute;left:4168;top:410;width:103;height:130" coordorigin="4168,410" coordsize="103,130" path="m4220,410l4197,415,4181,429,4172,450,4168,475,4172,500,4181,521,4197,535,4220,540,4242,535,4253,525,4220,525,4206,522,4195,512,4188,496,4186,475,4188,454,4195,438,4206,428,4220,425,4253,425,4242,415,4220,410xm4253,425l4220,425,4234,428,4244,438,4251,454,4253,475,4251,496,4244,512,4234,522,4220,525,4253,525,4258,521,4267,500,4271,475,4267,450,4258,429,4253,425xe" filled="true" fillcolor="#ffffff" stroked="false">
              <v:path arrowok="t"/>
              <v:fill type="solid"/>
            </v:shape>
            <v:shape style="position:absolute;left:4299;top:410;width:91;height:128" coordorigin="4299,410" coordsize="91,128" path="m4316,413l4299,413,4299,537,4316,537,4316,444,4323,438,4332,432,4336,430,4316,430,4316,413xm4383,425l4364,425,4372,431,4372,537,4389,537,4389,447,4386,430,4383,425xm4353,410l4343,412,4333,416,4324,422,4316,430,4336,430,4342,427,4352,425,4383,425,4378,418,4367,412,4353,410xe" filled="true" fillcolor="#ffffff" stroked="false">
              <v:path arrowok="t"/>
              <v:fill type="solid"/>
            </v:shape>
            <v:shape style="position:absolute;left:4418;top:410;width:97;height:130" coordorigin="4418,410" coordsize="97,130" path="m4504,425l4484,425,4495,431,4495,455,4459,463,4436,474,4422,487,4418,506,4421,521,4429,531,4440,538,4454,540,4467,538,4478,534,4488,527,4490,525,4447,525,4436,517,4436,506,4439,494,4450,484,4469,476,4495,470,4512,470,4512,448,4508,430,4504,425xm4512,520l4495,520,4497,537,4515,537,4513,531,4512,525,4512,520xm4512,470l4495,470,4495,504,4486,512,4476,519,4466,523,4456,525,4490,525,4495,520,4512,520,4512,470xm4469,410l4453,412,4439,418,4429,427,4422,437,4437,445,4440,436,4450,425,4504,425,4498,419,4484,412,4469,410xe" filled="true" fillcolor="#ffffff" stroked="false">
              <v:path arrowok="t"/>
              <v:fill type="solid"/>
            </v:shape>
            <v:line style="position:absolute" from="4559,364" to="4559,537" stroked="true" strokeweight=".863pt" strokecolor="#ffffff"/>
            <v:shape style="position:absolute;left:4672;top:364;width:232;height:176" type="#_x0000_t75" stroked="false">
              <v:imagedata r:id="rId29" o:title=""/>
            </v:shape>
            <v:line style="position:absolute" from="4943,364" to="4943,537" stroked="true" strokeweight=".864pt" strokecolor="#ffffff"/>
            <v:line style="position:absolute" from="5071,529" to="5172,529" stroked="true" strokeweight=".8pt" strokecolor="#ffffff"/>
            <v:line style="position:absolute" from="5080,363" to="5080,521" stroked="true" strokeweight=".96pt" strokecolor="#ffffff"/>
            <v:line style="position:absolute" from="5200,372" to="5218,372" stroked="true" strokeweight="1.031pt" strokecolor="#ffffff"/>
            <v:shape style="position:absolute;left:5200;top:364;width:359;height:182" type="#_x0000_t75" stroked="false">
              <v:imagedata r:id="rId30" o:title=""/>
            </v:shape>
            <v:shape style="position:absolute;left:5648;top:364;width:232;height:176" type="#_x0000_t75" stroked="false">
              <v:imagedata r:id="rId31" o:title=""/>
            </v:shape>
            <v:shape style="position:absolute;left:5968;top:362;width:130;height:178" type="#_x0000_t75" stroked="false">
              <v:imagedata r:id="rId32" o:title=""/>
            </v:shape>
            <v:shape style="position:absolute;left:6136;top:364;width:465;height:176" type="#_x0000_t75" stroked="false">
              <v:imagedata r:id="rId33" o:title=""/>
            </v:shape>
            <v:shape style="position:absolute;left:6636;top:356;width:523;height:228" type="#_x0000_t75" stroked="false">
              <v:imagedata r:id="rId34" o:title=""/>
            </v:shape>
            <v:shape style="position:absolute;left:7193;top:511;width:26;height:62" coordorigin="7193,511" coordsize="26,62" path="m7219,511l7195,511,7195,537,7205,537,7193,573,7204,573,7219,537,7219,511xe" filled="true" fillcolor="#ffffff" stroked="false">
              <v:path arrowok="t"/>
              <v:fill type="solid"/>
            </v:shape>
            <v:shape style="position:absolute;left:7328;top:362;width:263;height:178" type="#_x0000_t75" stroked="false">
              <v:imagedata r:id="rId35" o:title=""/>
            </v:shape>
            <v:shape style="position:absolute;left:7634;top:362;width:81;height:176" coordorigin="7634,362" coordsize="81,176" path="m7714,523l7638,523,7638,537,7714,537,7714,523xm7685,382l7668,382,7668,523,7685,523,7685,382xm7685,362l7668,362,7660,367,7646,370,7634,374,7634,385,7668,382,7685,382,7685,362xe" filled="true" fillcolor="#ffffff" stroked="false">
              <v:path arrowok="t"/>
              <v:fill type="solid"/>
            </v:shape>
            <v:shape style="position:absolute;left:7757;top:362;width:122;height:178" type="#_x0000_t75" stroked="false">
              <v:imagedata r:id="rId36" o:title=""/>
            </v:shape>
          </v:group>
        </w:pict>
      </w:r>
      <w:r>
        <w:rPr>
          <w:rFonts w:ascii="Trebuchet MS"/>
          <w:sz w:val="20"/>
        </w:rPr>
      </w:r>
    </w:p>
    <w:p>
      <w:pPr>
        <w:spacing w:after="0"/>
        <w:rPr>
          <w:rFonts w:ascii="Trebuchet MS"/>
          <w:sz w:val="20"/>
        </w:rPr>
        <w:sectPr>
          <w:type w:val="continuous"/>
          <w:pgSz w:w="9360" w:h="12930"/>
          <w:pgMar w:top="0" w:bottom="0" w:left="0" w:right="1260"/>
        </w:sectPr>
      </w:pPr>
    </w:p>
    <w:p>
      <w:pPr>
        <w:pStyle w:val="BodyText"/>
        <w:ind w:left="5830"/>
        <w:rPr>
          <w:rFonts w:ascii="Trebuchet MS"/>
          <w:sz w:val="20"/>
        </w:rPr>
      </w:pPr>
      <w:r>
        <w:rPr>
          <w:rFonts w:ascii="Trebuchet MS"/>
          <w:sz w:val="20"/>
        </w:rPr>
        <w:pict>
          <v:group style="width:51.65pt;height:49.4pt;mso-position-horizontal-relative:char;mso-position-vertical-relative:line" coordorigin="0,0" coordsize="1033,988">
            <v:shape style="position:absolute;left:0;top:0;width:1032;height:988" type="#_x0000_t75" stroked="false">
              <v:imagedata r:id="rId37" o:title=""/>
            </v:shape>
            <v:shape style="position:absolute;left:243;top:510;width:671;height:363" type="#_x0000_t75" stroked="false">
              <v:imagedata r:id="rId38" o:title=""/>
            </v:shape>
          </v:group>
        </w:pict>
      </w:r>
      <w:r>
        <w:rPr>
          <w:rFonts w:ascii="Trebuchet MS"/>
          <w:sz w:val="20"/>
        </w:rPr>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Heading1"/>
        <w:spacing w:line="1136" w:lineRule="exact" w:before="111"/>
      </w:pPr>
      <w:r>
        <w:rPr>
          <w:color w:val="77787B"/>
        </w:rPr>
        <w:t>Reformar</w:t>
      </w:r>
    </w:p>
    <w:p>
      <w:pPr>
        <w:pStyle w:val="Heading2"/>
      </w:pPr>
      <w:r>
        <w:rPr/>
        <w:pict>
          <v:shape style="position:absolute;margin-left:360.144623pt;margin-top:2.227245pt;width:49.7pt;height:229.45pt;mso-position-horizontal-relative:page;mso-position-vertical-relative:paragraph;z-index:-58528" type="#_x0000_t202" filled="false" stroked="false">
            <v:textbox inset="0,0,0,0" style="layout-flow:vertical;mso-layout-flow-alt:bottom-to-top">
              <w:txbxContent>
                <w:p>
                  <w:pPr>
                    <w:spacing w:line="981" w:lineRule="exact" w:before="0"/>
                    <w:ind w:left="20" w:right="-3595" w:firstLine="0"/>
                    <w:jc w:val="left"/>
                    <w:rPr>
                      <w:rFonts w:ascii="Times New Roman"/>
                      <w:b/>
                      <w:sz w:val="95"/>
                    </w:rPr>
                  </w:pPr>
                  <w:r>
                    <w:rPr>
                      <w:rFonts w:ascii="Times New Roman"/>
                      <w:b/>
                      <w:color w:val="77787B"/>
                      <w:w w:val="107"/>
                      <w:sz w:val="95"/>
                    </w:rPr>
                    <w:t>posicionar</w:t>
                  </w:r>
                </w:p>
              </w:txbxContent>
            </v:textbox>
            <w10:wrap type="none"/>
          </v:shape>
        </w:pict>
      </w:r>
      <w:r>
        <w:rPr>
          <w:color w:val="231F20"/>
          <w:w w:val="110"/>
        </w:rPr>
        <w:t>para</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8"/>
        </w:rPr>
      </w:pPr>
      <w:r>
        <w:rPr/>
        <w:pict>
          <v:group style="position:absolute;margin-left:99.818298pt;margin-top:23.918621pt;width:64.95pt;height:27.45pt;mso-position-horizontal-relative:page;mso-position-vertical-relative:paragraph;z-index:1168;mso-wrap-distance-left:0;mso-wrap-distance-right:0" coordorigin="1996,478" coordsize="1299,549">
            <v:shape style="position:absolute;left:2567;top:481;width:40;height:88" coordorigin="2567,481" coordsize="40,88" path="m2607,481l2567,481,2567,569,2578,569,2578,528,2605,528,2605,519,2578,519,2578,491,2607,491,2607,481xe" filled="true" fillcolor="#231f20" stroked="false">
              <v:path arrowok="t"/>
              <v:fill type="solid"/>
            </v:shape>
            <v:shape style="position:absolute;left:2617;top:504;width:48;height:66" coordorigin="2617,504" coordsize="48,66" path="m2656,504l2642,504,2631,506,2623,513,2619,523,2617,537,2619,550,2623,561,2632,567,2643,570,2649,570,2656,568,2661,566,2660,562,2634,562,2628,555,2628,540,2664,540,2664,532,2628,532,2628,517,2634,512,2662,512,2656,504xm2660,556l2657,559,2651,562,2660,562,2660,556xm2662,512l2649,512,2654,519,2654,532,2664,532,2664,515,2662,512xe" filled="true" fillcolor="#231f20" stroked="false">
              <v:path arrowok="t"/>
              <v:fill type="solid"/>
            </v:shape>
            <v:shape style="position:absolute;left:2677;top:504;width:29;height:65" coordorigin="2677,504" coordsize="29,65" path="m2687,505l2677,505,2677,509,2677,514,2677,569,2688,569,2688,521,2693,515,2687,515,2687,505xm2706,504l2696,504,2691,507,2687,515,2693,515,2693,514,2706,514,2706,504xm2706,514l2693,514,2704,514,2706,514,2706,514xe" filled="true" fillcolor="#231f20" stroked="false">
              <v:path arrowok="t"/>
              <v:fill type="solid"/>
            </v:shape>
            <v:shape style="position:absolute;left:2716;top:478;width:12;height:91" coordorigin="2716,478" coordsize="12,91" path="m2727,505l2717,505,2717,569,2727,569,2727,505xm2728,478l2716,478,2716,491,2728,491,2728,478xe" filled="true" fillcolor="#231f20" stroked="false">
              <v:path arrowok="t"/>
              <v:fill type="solid"/>
            </v:shape>
            <v:shape style="position:absolute;left:2741;top:504;width:47;height:66" coordorigin="2741,504" coordsize="47,66" path="m2785,512l2769,512,2773,514,2777,519,2778,522,2778,530,2750,530,2741,539,2741,564,2749,570,2770,570,2775,565,2777,562,2756,562,2752,557,2752,543,2758,537,2788,537,2788,517,2785,513,2785,512xm2788,560l2778,560,2779,569,2788,569,2788,567,2788,565,2788,560xm2788,537l2776,537,2778,537,2778,554,2772,562,2777,562,2778,560,2788,560,2788,537xm2775,504l2759,504,2752,506,2747,509,2748,519,2752,515,2758,512,2785,512,2780,508,2775,504xe" filled="true" fillcolor="#231f20" stroked="false">
              <v:path arrowok="t"/>
              <v:fill type="solid"/>
            </v:shape>
            <v:shape style="position:absolute;left:2567;top:613;width:620;height:105" type="#_x0000_t75" stroked="false">
              <v:imagedata r:id="rId39" o:title=""/>
            </v:shape>
            <v:shape style="position:absolute;left:2562;top:756;width:133;height:105" type="#_x0000_t75" stroked="false">
              <v:imagedata r:id="rId40" o:title=""/>
            </v:shape>
            <v:shape style="position:absolute;left:2747;top:768;width:40;height:88" coordorigin="2747,768" coordsize="40,88" path="m2758,768l2747,768,2747,855,2786,855,2786,846,2758,846,2758,768xe" filled="true" fillcolor="#231f20" stroked="false">
              <v:path arrowok="t"/>
              <v:fill type="solid"/>
            </v:shape>
            <v:shape style="position:absolute;left:2797;top:765;width:12;height:91" coordorigin="2797,765" coordsize="12,91" path="m2808,791l2798,791,2798,855,2808,855,2808,791xm2809,765l2797,765,2797,778,2809,778,2809,765xe" filled="true" fillcolor="#231f20" stroked="false">
              <v:path arrowok="t"/>
              <v:fill type="solid"/>
            </v:shape>
            <v:shape style="position:absolute;left:2824;top:761;width:50;height:96" coordorigin="2824,761" coordsize="50,96" path="m2839,846l2835,846,2838,851,2843,856,2865,856,2872,848,2840,848,2839,846xm2836,761l2825,761,2825,848,2825,851,2824,855,2835,855,2835,846,2839,846,2836,839,2836,807,2839,800,2836,800,2836,761xm2872,799l2859,799,2864,807,2864,839,2859,848,2872,848,2874,846,2874,801,2872,799xm2865,791l2845,791,2840,793,2836,800,2839,800,2840,799,2872,799,2865,791xe" filled="true" fillcolor="#231f20" stroked="false">
              <v:path arrowok="t"/>
              <v:fill type="solid"/>
            </v:shape>
            <v:shape style="position:absolute;left:2887;top:791;width:29;height:65" coordorigin="2887,791" coordsize="29,65" path="m2897,791l2887,791,2887,796,2888,801,2888,855,2898,855,2898,808,2903,801,2898,801,2897,791xm2916,791l2907,791,2901,794,2898,801,2903,801,2904,801,2916,801,2916,791xm2916,801l2904,801,2915,801,2916,801,2916,801xe" filled="true" fillcolor="#231f20" stroked="false">
              <v:path arrowok="t"/>
              <v:fill type="solid"/>
            </v:shape>
            <v:shape style="position:absolute;left:2923;top:791;width:52;height:66" coordorigin="2923,791" coordsize="52,66" path="m2949,791l2937,793,2929,799,2925,810,2923,823,2925,837,2929,847,2937,854,2949,856,2960,854,2967,848,2939,848,2934,839,2934,807,2939,799,2967,799,2960,793,2949,791xm2967,799l2959,799,2963,807,2963,839,2959,848,2967,848,2968,847,2973,837,2974,823,2973,810,2968,799,2967,799xe" filled="true" fillcolor="#231f20" stroked="false">
              <v:path arrowok="t"/>
              <v:fill type="solid"/>
            </v:shape>
            <v:shape style="position:absolute;left:2562;top:905;width:50;height:95" coordorigin="2562,905" coordsize="50,95" path="m2592,934l2571,934,2562,945,2562,989,2571,1000,2594,1000,2598,994,2600,991,2577,991,2573,983,2573,951,2577,942,2600,942,2596,937,2592,934xm2611,989l2601,989,2602,999,2612,999,2612,994,2611,991,2611,989xm2600,942l2596,942,2601,951,2601,983,2596,991,2600,991,2601,989,2611,989,2611,944,2601,944,2600,942xm2611,905l2601,905,2601,944,2611,944,2611,905xe" filled="true" fillcolor="#231f20" stroked="false">
              <v:path arrowok="t"/>
              <v:fill type="solid"/>
            </v:shape>
            <v:shape style="position:absolute;left:2624;top:934;width:48;height:66" coordorigin="2624,934" coordsize="48,66" path="m2663,934l2649,934,2638,936,2630,943,2625,953,2624,967,2625,980,2630,991,2638,997,2650,1000,2656,1000,2663,998,2668,996,2667,992,2641,992,2635,985,2635,970,2671,970,2671,962,2635,962,2635,947,2641,942,2669,942,2663,934xm2667,986l2663,989,2658,992,2667,992,2667,986xm2669,942l2656,942,2661,949,2661,962,2671,962,2671,945,2669,942xe" filled="true" fillcolor="#231f20" stroked="false">
              <v:path arrowok="t"/>
              <v:fill type="solid"/>
            </v:shape>
            <v:shape style="position:absolute;left:2714;top:899;width:581;height:127" type="#_x0000_t75" stroked="false">
              <v:imagedata r:id="rId41" o:title=""/>
            </v:shape>
            <v:rect style="position:absolute;left:1996;top:650;width:162;height:350" filled="true" fillcolor="#231f20" stroked="false">
              <v:fill type="solid"/>
            </v:rect>
            <v:rect style="position:absolute;left:1996;top:480;width:329;height:170" filled="true" fillcolor="#231f20" stroked="false">
              <v:fill type="solid"/>
            </v:rect>
            <v:rect style="position:absolute;left:2335;top:480;width:161;height:520" filled="true" fillcolor="#231f20" stroked="false">
              <v:fill type="solid"/>
            </v:rect>
            <v:shape style="position:absolute;left:2164;top:656;width:164;height:344" type="#_x0000_t75" stroked="false">
              <v:imagedata r:id="rId42" o:title=""/>
            </v:shape>
            <w10:wrap type="topAndBottom"/>
          </v:group>
        </w:pict>
      </w:r>
      <w:r>
        <w:rPr/>
        <w:pict>
          <v:group style="position:absolute;margin-left:178.307098pt;margin-top:12.599422pt;width:31.3pt;height:40.5pt;mso-position-horizontal-relative:page;mso-position-vertical-relative:paragraph;z-index:1192;mso-wrap-distance-left:0;mso-wrap-distance-right:0" coordorigin="3566,252" coordsize="626,810">
            <v:shape style="position:absolute;left:3566;top:252;width:625;height:810" type="#_x0000_t75" stroked="false">
              <v:imagedata r:id="rId43" o:title=""/>
            </v:shape>
            <v:shape style="position:absolute;left:3694;top:625;width:370;height:389" type="#_x0000_t75" stroked="false">
              <v:imagedata r:id="rId44" o:title=""/>
            </v:shape>
            <w10:wrap type="topAndBottom"/>
          </v:group>
        </w:pict>
      </w:r>
      <w:r>
        <w:rPr/>
        <w:pict>
          <v:group style="position:absolute;margin-left:227.826996pt;margin-top:23.80662pt;width:56.35pt;height:26.75pt;mso-position-horizontal-relative:page;mso-position-vertical-relative:paragraph;z-index:1216;mso-wrap-distance-left:0;mso-wrap-distance-right:0" coordorigin="4557,476" coordsize="1127,535">
            <v:rect style="position:absolute;left:4557;top:841;width:522;height:160" filled="true" fillcolor="#231f20" stroked="false">
              <v:fill type="solid"/>
            </v:rect>
            <v:rect style="position:absolute;left:4557;top:641;width:161;height:200" filled="true" fillcolor="#231f20" stroked="false">
              <v:fill type="solid"/>
            </v:rect>
            <v:rect style="position:absolute;left:4557;top:481;width:522;height:160" filled="true" fillcolor="#231f20" stroked="false">
              <v:fill type="solid"/>
            </v:rect>
            <v:rect style="position:absolute;left:4917;top:641;width:161;height:199" filled="true" fillcolor="#231f20" stroked="false">
              <v:fill type="solid"/>
            </v:rect>
            <v:shape style="position:absolute;left:5157;top:482;width:61;height:97" coordorigin="5157,482" coordsize="61,97" path="m5215,482l5157,482,5157,578,5218,578,5218,569,5168,569,5168,532,5201,532,5201,523,5168,523,5168,491,5215,491,5215,482xe" filled="true" fillcolor="#231f20" stroked="false">
              <v:path arrowok="t"/>
              <v:fill type="solid"/>
            </v:shape>
            <v:shape style="position:absolute;left:5243;top:482;width:70;height:97" coordorigin="5243,482" coordsize="70,97" path="m5268,482l5243,482,5243,578,5268,578,5287,575,5295,569,5253,569,5253,491,5295,491,5286,485,5268,482xm5295,491l5268,491,5282,493,5292,500,5299,512,5301,530,5299,547,5293,559,5282,567,5268,569,5295,569,5301,565,5309,549,5312,530,5309,509,5300,494,5295,491xe" filled="true" fillcolor="#231f20" stroked="false">
              <v:path arrowok="t"/>
              <v:fill type="solid"/>
            </v:shape>
            <v:shape style="position:absolute;left:5340;top:476;width:284;height:107" type="#_x0000_t75" stroked="false">
              <v:imagedata r:id="rId45" o:title=""/>
            </v:shape>
            <v:line style="position:absolute" from="5662,482" to="5662,578" stroked="true" strokeweight=".534pt" strokecolor="#231f20"/>
            <v:shape style="position:absolute;left:5146;top:623;width:76;height:97" coordorigin="5146,623" coordsize="76,97" path="m5191,623l5175,623,5146,719,5157,719,5166,689,5212,689,5209,680,5169,680,5183,630,5194,630,5191,623xm5212,689l5201,689,5210,719,5221,719,5212,689xm5194,630l5184,630,5198,680,5209,680,5194,630xe" filled="true" fillcolor="#231f20" stroked="false">
              <v:path arrowok="t"/>
              <v:fill type="solid"/>
            </v:shape>
            <v:shape style="position:absolute;left:5261;top:623;width:57;height:97" coordorigin="5261,623" coordsize="57,97" path="m5271,623l5261,623,5261,719,5317,719,5317,710,5271,710,5271,623xe" filled="true" fillcolor="#231f20" stroked="false">
              <v:path arrowok="t"/>
              <v:fill type="solid"/>
            </v:shape>
            <v:shape style="position:absolute;left:5516;top:623;width:63;height:98" coordorigin="5516,623" coordsize="63,98" path="m5535,623l5516,623,5516,690,5519,704,5525,713,5535,719,5548,720,5561,719,5571,713,5577,704,5539,704,5535,699,5535,623xm5579,623l5561,623,5561,699,5557,704,5577,704,5577,704,5579,690,5579,623xe" filled="true" fillcolor="#231f20" stroked="false">
              <v:path arrowok="t"/>
              <v:fill type="solid"/>
            </v:shape>
            <v:shape style="position:absolute;left:5612;top:623;width:63;height:97" coordorigin="5612,623" coordsize="63,97" path="m5632,623l5612,623,5612,719,5629,719,5629,657,5648,657,5632,623xm5648,657l5629,657,5658,719,5675,719,5675,680,5658,680,5648,657xm5675,623l5658,623,5658,680,5675,680,5675,623xe" filled="true" fillcolor="#231f20" stroked="false">
              <v:path arrowok="t"/>
              <v:fill type="solid"/>
            </v:shape>
            <v:shape style="position:absolute;left:5152;top:754;width:167;height:115" type="#_x0000_t75" stroked="false">
              <v:imagedata r:id="rId46" o:title=""/>
            </v:shape>
            <v:shape style="position:absolute;left:5517;top:763;width:64;height:97" coordorigin="5517,763" coordsize="64,97" path="m5544,763l5517,763,5517,860,5536,860,5536,821,5564,821,5562,817,5572,813,5576,805,5536,805,5536,779,5574,779,5569,771,5558,765,5544,763xm5564,821l5544,821,5561,860,5580,860,5564,821xm5574,779l5553,779,5558,783,5558,801,5553,805,5576,805,5577,804,5577,792,5575,780,5574,779xe" filled="true" fillcolor="#231f20" stroked="false">
              <v:path arrowok="t"/>
              <v:fill type="solid"/>
            </v:shape>
            <v:shape style="position:absolute;left:5615;top:762;width:63;height:100" coordorigin="5615,762" coordsize="63,100" path="m5633,830l5615,834,5619,846,5627,855,5636,860,5646,861,5659,859,5669,854,5674,846,5642,846,5635,842,5633,830xm5663,762l5627,762,5617,773,5617,789,5624,805,5638,815,5652,824,5658,834,5658,842,5653,846,5674,846,5675,845,5677,834,5670,816,5656,805,5642,797,5636,788,5636,781,5639,777,5674,777,5673,772,5663,762xm5674,777l5652,777,5656,781,5659,790,5676,785,5674,777xe" filled="true" fillcolor="#231f20" stroked="false">
              <v:path arrowok="t"/>
              <v:fill type="solid"/>
            </v:shape>
            <v:line style="position:absolute" from="5161,904" to="5161,1001" stroked="true" strokeweight=".923pt" strokecolor="#231f20"/>
            <v:shape style="position:absolute;left:5218;top:904;width:62;height:97" coordorigin="5218,904" coordsize="62,97" path="m5258,921l5240,921,5240,1001,5258,1001,5258,921xm5279,904l5218,904,5218,921,5279,921,5279,904xe" filled="true" fillcolor="#231f20" stroked="false">
              <v:path arrowok="t"/>
              <v:fill type="solid"/>
            </v:shape>
            <v:shape style="position:absolute;left:5319;top:904;width:71;height:97" coordorigin="5319,904" coordsize="71,97" path="m5367,904l5343,904,5319,1001,5337,1001,5342,981,5385,981,5381,964,5346,964,5355,925,5372,925,5367,904xm5385,981l5368,981,5373,1001,5390,1001,5385,981xm5372,925l5355,925,5364,964,5381,964,5372,925xe" filled="true" fillcolor="#231f20" stroked="false">
              <v:path arrowok="t"/>
              <v:fill type="solid"/>
            </v:shape>
            <v:shape style="position:absolute;left:5436;top:904;width:63;height:97" coordorigin="5436,904" coordsize="63,97" path="m5463,904l5436,904,5436,1001,5454,1001,5454,962,5482,962,5481,958,5491,954,5495,946,5454,946,5454,920,5492,920,5487,912,5477,906,5463,904xm5482,962l5463,962,5479,1001,5499,1001,5482,962xm5492,920l5472,920,5477,924,5477,942,5472,946,5495,946,5495,945,5495,933,5493,921,5492,920xe" filled="true" fillcolor="#231f20" stroked="false">
              <v:path arrowok="t"/>
              <v:fill type="solid"/>
            </v:shape>
            <v:line style="position:absolute" from="5556,904" to="5556,1001" stroked="true" strokeweight=".922pt" strokecolor="#231f20"/>
            <v:shape style="position:absolute;left:5612;top:904;width:71;height:97" coordorigin="5612,904" coordsize="71,97" path="m5660,904l5636,904,5612,1001,5630,1001,5635,981,5678,981,5674,964,5638,964,5647,925,5665,925,5660,904xm5678,981l5660,981,5665,1001,5683,1001,5678,981xm5665,925l5648,925,5657,964,5674,964,5665,925xe" filled="true" fillcolor="#231f20" stroked="false">
              <v:path arrowok="t"/>
              <v:fill type="solid"/>
            </v:shape>
            <w10:wrap type="topAndBottom"/>
          </v:group>
        </w:pict>
      </w:r>
      <w:r>
        <w:rPr/>
        <w:pict>
          <v:group style="position:absolute;margin-left:304.773407pt;margin-top:17.292719pt;width:35.15pt;height:39.15pt;mso-position-horizontal-relative:page;mso-position-vertical-relative:paragraph;z-index:1240;mso-wrap-distance-left:0;mso-wrap-distance-right:0" coordorigin="6095,346" coordsize="703,783">
            <v:shape style="position:absolute;left:6126;top:773;width:647;height:175" type="#_x0000_t75" stroked="false">
              <v:imagedata r:id="rId47" o:title=""/>
            </v:shape>
            <v:shape style="position:absolute;left:6118;top:1023;width:666;height:105" type="#_x0000_t75" stroked="false">
              <v:imagedata r:id="rId48" o:title=""/>
            </v:shape>
            <v:line style="position:absolute" from="6118,992" to="6775,992" stroked="true" strokeweight=".472pt" strokecolor="#231f20"/>
            <v:shape style="position:absolute;left:6095;top:346;width:703;height:442" coordorigin="6095,346" coordsize="703,442" path="m6448,716l6288,716,6340,722,6395,746,6453,788,6453,774,6453,768,6452,760,6438,760,6432,756,6428,750,6429,742,6436,732,6450,722,6450,720,6450,718,6448,716xm6455,774l6454,780,6453,784,6453,788,6455,788,6455,782,6455,778,6455,774xm6667,558l6616,584,6566,618,6518,660,6472,710,6479,724,6481,736,6472,748,6467,752,6462,754,6458,776,6456,786,6513,746,6568,722,6619,716,6667,716,6667,558xm6452,758l6445,760,6452,760,6452,758xm6239,538l6239,728,6288,716,6448,716,6399,660,6350,610,6303,574,6257,546,6251,544,6245,540,6239,538xm6667,716l6619,716,6667,728,6667,716xm6239,466l6239,516,6289,538,6341,574,6393,622,6444,678,6442,666,6441,656,6439,646,6437,636,6419,590,6393,550,6357,518,6311,490,6294,482,6276,474,6239,466xm6590,574l6588,574,6586,576,6550,590,6523,610,6502,634,6486,664,6513,636,6540,612,6567,590,6590,574xm6390,488l6407,512,6422,540,6435,570,6446,606,6449,614,6452,620,6455,628,6443,586,6429,548,6411,516,6390,488xm6296,346l6239,360,6239,382,6302,404,6359,436,6407,482,6445,542,6468,622,6487,578,6511,542,6542,510,6579,484,6600,472,6622,462,6645,450,6667,440,6667,422,6453,422,6402,380,6350,354,6296,346xm6667,458l6646,468,6604,488,6582,500,6550,524,6526,550,6506,580,6488,616,6524,574,6567,540,6615,512,6667,490,6667,458xm6593,572l6590,574,6591,574,6593,572xm6667,508l6644,518,6622,528,6601,538,6582,550,6571,556,6561,564,6551,572,6560,568,6570,564,6580,560,6590,556,6610,550,6648,536,6667,530,6667,508xm6786,480l6754,496,6724,508,6695,520,6667,530,6667,558,6695,546,6722,538,6749,534,6775,534,6776,514,6758,514,6767,510,6776,504,6785,500,6795,496,6786,480xm6201,508l6167,508,6137,516,6112,530,6124,546,6147,534,6175,528,6239,528,6239,516,6201,508xm6239,528l6175,528,6206,530,6239,538,6239,528xm6239,426l6239,448,6245,450,6250,450,6254,452,6295,464,6334,482,6370,506,6402,536,6373,494,6336,462,6292,440,6239,426xm6776,512l6764,512,6758,514,6776,514,6776,512xm6782,410l6767,436,6739,458,6703,474,6667,490,6667,508,6689,500,6700,494,6736,480,6765,462,6786,442,6798,416,6782,410xm6204,444l6168,446,6136,452,6112,470,6125,480,6142,468,6169,462,6239,462,6239,448,6204,444xm6239,462l6202,462,6239,466,6239,462xm6729,398l6715,410,6700,420,6684,430,6667,440,6667,458,6687,448,6706,436,6724,424,6741,408,6729,398xm6206,404l6134,404,6095,408,6097,426,6137,422,6239,422,6239,408,6206,404xm6239,422l6208,422,6239,426,6239,422xm6284,416l6298,422,6284,416,6284,416xm6611,346l6557,354,6504,380,6453,422,6667,422,6667,360,6611,346xm6239,400l6239,408,6255,410,6270,414,6284,416,6270,410,6255,406,6239,400xm6181,372l6179,388,6194,390,6225,398,6239,400,6239,382,6225,378,6181,372xe" filled="true" fillcolor="#231f20" stroked="false">
              <v:path arrowok="t"/>
              <v:fill type="solid"/>
            </v:shape>
            <w10:wrap type="topAndBottom"/>
          </v:group>
        </w:pict>
      </w:r>
      <w:r>
        <w:rPr/>
        <w:drawing>
          <wp:anchor distT="0" distB="0" distL="0" distR="0" allowOverlap="1" layoutInCell="1" locked="0" behindDoc="0" simplePos="0" relativeHeight="1264">
            <wp:simplePos x="0" y="0"/>
            <wp:positionH relativeFrom="page">
              <wp:posOffset>4565149</wp:posOffset>
            </wp:positionH>
            <wp:positionV relativeFrom="paragraph">
              <wp:posOffset>170035</wp:posOffset>
            </wp:positionV>
            <wp:extent cx="642808" cy="471487"/>
            <wp:effectExtent l="0" t="0" r="0" b="0"/>
            <wp:wrapTopAndBottom/>
            <wp:docPr id="1" name="image45.png" descr=""/>
            <wp:cNvGraphicFramePr>
              <a:graphicFrameLocks noChangeAspect="1"/>
            </wp:cNvGraphicFramePr>
            <a:graphic>
              <a:graphicData uri="http://schemas.openxmlformats.org/drawingml/2006/picture">
                <pic:pic>
                  <pic:nvPicPr>
                    <pic:cNvPr id="2" name="image45.png"/>
                    <pic:cNvPicPr/>
                  </pic:nvPicPr>
                  <pic:blipFill>
                    <a:blip r:embed="rId49" cstate="print"/>
                    <a:stretch>
                      <a:fillRect/>
                    </a:stretch>
                  </pic:blipFill>
                  <pic:spPr>
                    <a:xfrm>
                      <a:off x="0" y="0"/>
                      <a:ext cx="642808" cy="471487"/>
                    </a:xfrm>
                    <a:prstGeom prst="rect">
                      <a:avLst/>
                    </a:prstGeom>
                  </pic:spPr>
                </pic:pic>
              </a:graphicData>
            </a:graphic>
          </wp:anchor>
        </w:drawing>
      </w:r>
    </w:p>
    <w:p>
      <w:pPr>
        <w:spacing w:after="0"/>
        <w:rPr>
          <w:rFonts w:ascii="Times New Roman"/>
          <w:sz w:val="18"/>
        </w:rPr>
        <w:sectPr>
          <w:pgSz w:w="9360" w:h="12930"/>
          <w:pgMar w:top="1160" w:bottom="280" w:left="1300" w:right="7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7"/>
        </w:rPr>
      </w:pPr>
    </w:p>
    <w:p>
      <w:pPr>
        <w:pStyle w:val="BodyText"/>
        <w:ind w:left="100"/>
        <w:rPr>
          <w:rFonts w:ascii="Times New Roman"/>
          <w:sz w:val="20"/>
        </w:rPr>
      </w:pPr>
      <w:r>
        <w:rPr>
          <w:rFonts w:ascii="Times New Roman"/>
          <w:sz w:val="20"/>
        </w:rPr>
        <w:pict>
          <v:group style="width:231.95pt;height:150.5pt;mso-position-horizontal-relative:char;mso-position-vertical-relative:line" coordorigin="0,0" coordsize="4639,3010">
            <v:shape style="position:absolute;left:5;top:5;width:4629;height:3000" coordorigin="5,5" coordsize="4629,3000" path="m1527,5l144,5,108,16,76,46,51,90,37,144,5,278,5,3005,4634,3005,4634,278,1666,278,1634,144,1620,90,1595,46,1563,16,1527,5xe" filled="true" fillcolor="#dcddde" stroked="false">
              <v:path arrowok="t"/>
              <v:fill type="solid"/>
            </v:shape>
            <v:shape style="position:absolute;left:5;top:5;width:4629;height:3000" coordorigin="5,5" coordsize="4629,3000" path="m5,278l37,144,76,46,144,5,1527,5,1595,46,1634,144,1666,278,4634,278,4634,3005,5,3005,5,278xe" filled="false" stroked="true" strokeweight=".5pt" strokecolor="#939598">
              <v:path arrowok="t"/>
            </v:shape>
            <v:shape style="position:absolute;left:0;top:0;width:4639;height:3010" type="#_x0000_t202" filled="false" stroked="false">
              <v:textbox inset="0,0,0,0">
                <w:txbxContent>
                  <w:p>
                    <w:pPr>
                      <w:spacing w:line="240" w:lineRule="auto" w:before="0"/>
                      <w:rPr>
                        <w:rFonts w:ascii="Times New Roman"/>
                        <w:sz w:val="12"/>
                      </w:rPr>
                    </w:pPr>
                  </w:p>
                  <w:p>
                    <w:pPr>
                      <w:spacing w:line="240" w:lineRule="auto" w:before="0"/>
                      <w:rPr>
                        <w:rFonts w:ascii="Times New Roman"/>
                        <w:sz w:val="12"/>
                      </w:rPr>
                    </w:pPr>
                  </w:p>
                  <w:p>
                    <w:pPr>
                      <w:spacing w:line="242" w:lineRule="auto" w:before="99"/>
                      <w:ind w:left="80" w:right="89" w:firstLine="0"/>
                      <w:jc w:val="left"/>
                      <w:rPr>
                        <w:rFonts w:ascii="Arial" w:hAnsi="Arial"/>
                        <w:sz w:val="12"/>
                      </w:rPr>
                    </w:pPr>
                    <w:r>
                      <w:rPr>
                        <w:rFonts w:ascii="Arial" w:hAnsi="Arial"/>
                        <w:color w:val="231F20"/>
                        <w:sz w:val="12"/>
                      </w:rPr>
                      <w:t>Foro</w:t>
                    </w:r>
                    <w:r>
                      <w:rPr>
                        <w:rFonts w:ascii="Arial" w:hAnsi="Arial"/>
                        <w:color w:val="231F20"/>
                        <w:spacing w:val="-12"/>
                        <w:sz w:val="12"/>
                      </w:rPr>
                      <w:t> </w:t>
                    </w:r>
                    <w:r>
                      <w:rPr>
                        <w:rFonts w:ascii="Arial" w:hAnsi="Arial"/>
                        <w:color w:val="231F20"/>
                        <w:sz w:val="12"/>
                      </w:rPr>
                      <w:t>Internacional</w:t>
                    </w:r>
                    <w:r>
                      <w:rPr>
                        <w:rFonts w:ascii="Arial" w:hAnsi="Arial"/>
                        <w:color w:val="231F20"/>
                        <w:spacing w:val="-12"/>
                        <w:sz w:val="12"/>
                      </w:rPr>
                      <w:t> </w:t>
                    </w:r>
                    <w:r>
                      <w:rPr>
                        <w:rFonts w:ascii="Arial" w:hAnsi="Arial"/>
                        <w:color w:val="231F20"/>
                        <w:sz w:val="12"/>
                      </w:rPr>
                      <w:t>de</w:t>
                    </w:r>
                    <w:r>
                      <w:rPr>
                        <w:rFonts w:ascii="Arial" w:hAnsi="Arial"/>
                        <w:color w:val="231F20"/>
                        <w:spacing w:val="-12"/>
                        <w:sz w:val="12"/>
                      </w:rPr>
                      <w:t> </w:t>
                    </w:r>
                    <w:r>
                      <w:rPr>
                        <w:rFonts w:ascii="Arial" w:hAnsi="Arial"/>
                        <w:color w:val="231F20"/>
                        <w:sz w:val="12"/>
                      </w:rPr>
                      <w:t>Edición</w:t>
                    </w:r>
                    <w:r>
                      <w:rPr>
                        <w:rFonts w:ascii="Arial" w:hAnsi="Arial"/>
                        <w:color w:val="231F20"/>
                        <w:spacing w:val="-12"/>
                        <w:sz w:val="12"/>
                      </w:rPr>
                      <w:t> </w:t>
                    </w:r>
                    <w:r>
                      <w:rPr>
                        <w:rFonts w:ascii="Arial" w:hAnsi="Arial"/>
                        <w:color w:val="231F20"/>
                        <w:sz w:val="12"/>
                      </w:rPr>
                      <w:t>Universitaria</w:t>
                    </w:r>
                    <w:r>
                      <w:rPr>
                        <w:rFonts w:ascii="Arial" w:hAnsi="Arial"/>
                        <w:color w:val="231F20"/>
                        <w:spacing w:val="-12"/>
                        <w:sz w:val="12"/>
                      </w:rPr>
                      <w:t> </w:t>
                    </w:r>
                    <w:r>
                      <w:rPr>
                        <w:rFonts w:ascii="Arial" w:hAnsi="Arial"/>
                        <w:color w:val="231F20"/>
                        <w:sz w:val="12"/>
                      </w:rPr>
                      <w:t>(4º</w:t>
                    </w:r>
                    <w:r>
                      <w:rPr>
                        <w:rFonts w:ascii="Arial" w:hAnsi="Arial"/>
                        <w:color w:val="231F20"/>
                        <w:spacing w:val="-12"/>
                        <w:sz w:val="12"/>
                      </w:rPr>
                      <w:t> </w:t>
                    </w:r>
                    <w:r>
                      <w:rPr>
                        <w:rFonts w:ascii="Arial" w:hAnsi="Arial"/>
                        <w:color w:val="231F20"/>
                        <w:sz w:val="12"/>
                      </w:rPr>
                      <w:t>:</w:t>
                    </w:r>
                    <w:r>
                      <w:rPr>
                        <w:rFonts w:ascii="Arial" w:hAnsi="Arial"/>
                        <w:color w:val="231F20"/>
                        <w:spacing w:val="-12"/>
                        <w:sz w:val="12"/>
                      </w:rPr>
                      <w:t> </w:t>
                    </w:r>
                    <w:r>
                      <w:rPr>
                        <w:rFonts w:ascii="Arial" w:hAnsi="Arial"/>
                        <w:color w:val="231F20"/>
                        <w:sz w:val="12"/>
                      </w:rPr>
                      <w:t>2010</w:t>
                    </w:r>
                    <w:r>
                      <w:rPr>
                        <w:rFonts w:ascii="Arial" w:hAnsi="Arial"/>
                        <w:color w:val="231F20"/>
                        <w:spacing w:val="-12"/>
                        <w:sz w:val="12"/>
                      </w:rPr>
                      <w:t> </w:t>
                    </w:r>
                    <w:r>
                      <w:rPr>
                        <w:rFonts w:ascii="Arial" w:hAnsi="Arial"/>
                        <w:color w:val="231F20"/>
                        <w:sz w:val="12"/>
                      </w:rPr>
                      <w:t>:</w:t>
                    </w:r>
                    <w:r>
                      <w:rPr>
                        <w:rFonts w:ascii="Arial" w:hAnsi="Arial"/>
                        <w:color w:val="231F20"/>
                        <w:spacing w:val="-12"/>
                        <w:sz w:val="12"/>
                      </w:rPr>
                      <w:t> </w:t>
                    </w:r>
                    <w:r>
                      <w:rPr>
                        <w:rFonts w:ascii="Arial" w:hAnsi="Arial"/>
                        <w:color w:val="231F20"/>
                        <w:sz w:val="12"/>
                      </w:rPr>
                      <w:t>Guadalajara,</w:t>
                    </w:r>
                    <w:r>
                      <w:rPr>
                        <w:rFonts w:ascii="Arial" w:hAnsi="Arial"/>
                        <w:color w:val="231F20"/>
                        <w:spacing w:val="-12"/>
                        <w:sz w:val="12"/>
                      </w:rPr>
                      <w:t> </w:t>
                    </w:r>
                    <w:r>
                      <w:rPr>
                        <w:rFonts w:ascii="Arial" w:hAnsi="Arial"/>
                        <w:color w:val="231F20"/>
                        <w:sz w:val="12"/>
                      </w:rPr>
                      <w:t>Jalisco,</w:t>
                    </w:r>
                    <w:r>
                      <w:rPr>
                        <w:rFonts w:ascii="Arial" w:hAnsi="Arial"/>
                        <w:color w:val="231F20"/>
                        <w:spacing w:val="-12"/>
                        <w:sz w:val="12"/>
                      </w:rPr>
                      <w:t> </w:t>
                    </w:r>
                    <w:r>
                      <w:rPr>
                        <w:rFonts w:ascii="Arial" w:hAnsi="Arial"/>
                        <w:color w:val="231F20"/>
                        <w:sz w:val="12"/>
                      </w:rPr>
                      <w:t>México) Reformar</w:t>
                    </w:r>
                    <w:r>
                      <w:rPr>
                        <w:rFonts w:ascii="Arial" w:hAnsi="Arial"/>
                        <w:color w:val="231F20"/>
                        <w:spacing w:val="-8"/>
                        <w:sz w:val="12"/>
                      </w:rPr>
                      <w:t> </w:t>
                    </w:r>
                    <w:r>
                      <w:rPr>
                        <w:rFonts w:ascii="Arial" w:hAnsi="Arial"/>
                        <w:color w:val="231F20"/>
                        <w:sz w:val="12"/>
                      </w:rPr>
                      <w:t>para</w:t>
                    </w:r>
                    <w:r>
                      <w:rPr>
                        <w:rFonts w:ascii="Arial" w:hAnsi="Arial"/>
                        <w:color w:val="231F20"/>
                        <w:spacing w:val="-8"/>
                        <w:sz w:val="12"/>
                      </w:rPr>
                      <w:t> </w:t>
                    </w:r>
                    <w:r>
                      <w:rPr>
                        <w:rFonts w:ascii="Arial" w:hAnsi="Arial"/>
                        <w:color w:val="231F20"/>
                        <w:sz w:val="12"/>
                      </w:rPr>
                      <w:t>posicionar</w:t>
                    </w:r>
                    <w:r>
                      <w:rPr>
                        <w:rFonts w:ascii="Arial" w:hAnsi="Arial"/>
                        <w:color w:val="231F20"/>
                        <w:spacing w:val="-8"/>
                        <w:sz w:val="12"/>
                      </w:rPr>
                      <w:t> </w:t>
                    </w:r>
                    <w:r>
                      <w:rPr>
                        <w:rFonts w:ascii="Arial" w:hAnsi="Arial"/>
                        <w:color w:val="231F20"/>
                        <w:sz w:val="12"/>
                      </w:rPr>
                      <w:t>/</w:t>
                    </w:r>
                    <w:r>
                      <w:rPr>
                        <w:rFonts w:ascii="Arial" w:hAnsi="Arial"/>
                        <w:color w:val="231F20"/>
                        <w:spacing w:val="-8"/>
                        <w:sz w:val="12"/>
                      </w:rPr>
                      <w:t> </w:t>
                    </w:r>
                    <w:r>
                      <w:rPr>
                        <w:rFonts w:ascii="Arial" w:hAnsi="Arial"/>
                        <w:color w:val="231F20"/>
                        <w:sz w:val="12"/>
                      </w:rPr>
                      <w:t>José</w:t>
                    </w:r>
                    <w:r>
                      <w:rPr>
                        <w:rFonts w:ascii="Arial" w:hAnsi="Arial"/>
                        <w:color w:val="231F20"/>
                        <w:spacing w:val="-8"/>
                        <w:sz w:val="12"/>
                      </w:rPr>
                      <w:t> </w:t>
                    </w:r>
                    <w:r>
                      <w:rPr>
                        <w:rFonts w:ascii="Arial" w:hAnsi="Arial"/>
                        <w:color w:val="231F20"/>
                        <w:sz w:val="12"/>
                      </w:rPr>
                      <w:t>Antonio</w:t>
                    </w:r>
                    <w:r>
                      <w:rPr>
                        <w:rFonts w:ascii="Arial" w:hAnsi="Arial"/>
                        <w:color w:val="231F20"/>
                        <w:spacing w:val="-8"/>
                        <w:sz w:val="12"/>
                      </w:rPr>
                      <w:t> </w:t>
                    </w:r>
                    <w:r>
                      <w:rPr>
                        <w:rFonts w:ascii="Arial" w:hAnsi="Arial"/>
                        <w:color w:val="231F20"/>
                        <w:sz w:val="12"/>
                      </w:rPr>
                      <w:t>de</w:t>
                    </w:r>
                    <w:r>
                      <w:rPr>
                        <w:rFonts w:ascii="Arial" w:hAnsi="Arial"/>
                        <w:color w:val="231F20"/>
                        <w:spacing w:val="-8"/>
                        <w:sz w:val="12"/>
                      </w:rPr>
                      <w:t> </w:t>
                    </w:r>
                    <w:r>
                      <w:rPr>
                        <w:rFonts w:ascii="Arial" w:hAnsi="Arial"/>
                        <w:color w:val="231F20"/>
                        <w:sz w:val="12"/>
                      </w:rPr>
                      <w:t>la</w:t>
                    </w:r>
                    <w:r>
                      <w:rPr>
                        <w:rFonts w:ascii="Arial" w:hAnsi="Arial"/>
                        <w:color w:val="231F20"/>
                        <w:spacing w:val="-8"/>
                        <w:sz w:val="12"/>
                      </w:rPr>
                      <w:t> </w:t>
                    </w:r>
                    <w:r>
                      <w:rPr>
                        <w:rFonts w:ascii="Arial" w:hAnsi="Arial"/>
                        <w:color w:val="231F20"/>
                        <w:sz w:val="12"/>
                      </w:rPr>
                      <w:t>Peña</w:t>
                    </w:r>
                    <w:r>
                      <w:rPr>
                        <w:rFonts w:ascii="Arial" w:hAnsi="Arial"/>
                        <w:color w:val="231F20"/>
                        <w:spacing w:val="-8"/>
                        <w:sz w:val="12"/>
                      </w:rPr>
                      <w:t> </w:t>
                    </w:r>
                    <w:r>
                      <w:rPr>
                        <w:rFonts w:ascii="Arial" w:hAnsi="Arial"/>
                        <w:color w:val="231F20"/>
                        <w:sz w:val="12"/>
                      </w:rPr>
                      <w:t>…[et</w:t>
                    </w:r>
                    <w:r>
                      <w:rPr>
                        <w:rFonts w:ascii="Arial" w:hAnsi="Arial"/>
                        <w:color w:val="231F20"/>
                        <w:spacing w:val="-8"/>
                        <w:sz w:val="12"/>
                      </w:rPr>
                      <w:t> </w:t>
                    </w:r>
                    <w:r>
                      <w:rPr>
                        <w:rFonts w:ascii="Arial" w:hAnsi="Arial"/>
                        <w:color w:val="231F20"/>
                        <w:sz w:val="12"/>
                      </w:rPr>
                      <w:t>al.].</w:t>
                    </w:r>
                    <w:r>
                      <w:rPr>
                        <w:rFonts w:ascii="Arial" w:hAnsi="Arial"/>
                        <w:color w:val="231F20"/>
                        <w:spacing w:val="-8"/>
                        <w:sz w:val="12"/>
                      </w:rPr>
                      <w:t> </w:t>
                    </w:r>
                    <w:r>
                      <w:rPr>
                        <w:rFonts w:ascii="Arial" w:hAnsi="Arial"/>
                        <w:color w:val="231F20"/>
                        <w:sz w:val="12"/>
                      </w:rPr>
                      <w:t>--</w:t>
                    </w:r>
                    <w:r>
                      <w:rPr>
                        <w:rFonts w:ascii="Arial" w:hAnsi="Arial"/>
                        <w:color w:val="231F20"/>
                        <w:spacing w:val="-8"/>
                        <w:sz w:val="12"/>
                      </w:rPr>
                      <w:t> </w:t>
                    </w:r>
                    <w:r>
                      <w:rPr>
                        <w:rFonts w:ascii="Arial" w:hAnsi="Arial"/>
                        <w:color w:val="231F20"/>
                        <w:sz w:val="12"/>
                      </w:rPr>
                      <w:t>1a</w:t>
                    </w:r>
                    <w:r>
                      <w:rPr>
                        <w:rFonts w:ascii="Arial" w:hAnsi="Arial"/>
                        <w:color w:val="231F20"/>
                        <w:spacing w:val="-8"/>
                        <w:sz w:val="12"/>
                      </w:rPr>
                      <w:t> </w:t>
                    </w:r>
                    <w:r>
                      <w:rPr>
                        <w:rFonts w:ascii="Arial" w:hAnsi="Arial"/>
                        <w:color w:val="231F20"/>
                        <w:sz w:val="12"/>
                      </w:rPr>
                      <w:t>ed.</w:t>
                    </w:r>
                    <w:r>
                      <w:rPr>
                        <w:rFonts w:ascii="Arial" w:hAnsi="Arial"/>
                        <w:color w:val="231F20"/>
                        <w:spacing w:val="-8"/>
                        <w:sz w:val="12"/>
                      </w:rPr>
                      <w:t> </w:t>
                    </w:r>
                    <w:r>
                      <w:rPr>
                        <w:rFonts w:ascii="Arial" w:hAnsi="Arial"/>
                        <w:color w:val="231F20"/>
                        <w:sz w:val="12"/>
                      </w:rPr>
                      <w:t>–</w:t>
                    </w:r>
                    <w:r>
                      <w:rPr>
                        <w:rFonts w:ascii="Arial" w:hAnsi="Arial"/>
                        <w:color w:val="231F20"/>
                        <w:spacing w:val="-8"/>
                        <w:sz w:val="12"/>
                      </w:rPr>
                      <w:t> </w:t>
                    </w:r>
                    <w:r>
                      <w:rPr>
                        <w:rFonts w:ascii="Arial" w:hAnsi="Arial"/>
                        <w:color w:val="231F20"/>
                        <w:sz w:val="12"/>
                      </w:rPr>
                      <w:t>Guadalajara, Jalisco : Feria Internacional del Libro de Guadalajara : Editorial Universitaria : Red Nacional Altexto : Unión de Editoriales Universitarias Españolas,</w:t>
                    </w:r>
                    <w:r>
                      <w:rPr>
                        <w:rFonts w:ascii="Arial" w:hAnsi="Arial"/>
                        <w:color w:val="231F20"/>
                        <w:spacing w:val="-16"/>
                        <w:sz w:val="12"/>
                      </w:rPr>
                      <w:t> </w:t>
                    </w:r>
                    <w:r>
                      <w:rPr>
                        <w:rFonts w:ascii="Arial" w:hAnsi="Arial"/>
                        <w:color w:val="231F20"/>
                        <w:sz w:val="12"/>
                      </w:rPr>
                      <w:t>2011.</w:t>
                    </w:r>
                  </w:p>
                  <w:p>
                    <w:pPr>
                      <w:spacing w:before="0"/>
                      <w:ind w:left="80" w:right="89" w:firstLine="0"/>
                      <w:jc w:val="left"/>
                      <w:rPr>
                        <w:rFonts w:ascii="Arial"/>
                        <w:sz w:val="12"/>
                      </w:rPr>
                    </w:pPr>
                    <w:r>
                      <w:rPr>
                        <w:rFonts w:ascii="Arial"/>
                        <w:color w:val="231F20"/>
                        <w:w w:val="110"/>
                        <w:sz w:val="12"/>
                      </w:rPr>
                      <w:t>144 p. : il. ; 23 cm.</w:t>
                    </w:r>
                  </w:p>
                  <w:p>
                    <w:pPr>
                      <w:spacing w:line="240" w:lineRule="auto" w:before="4"/>
                      <w:rPr>
                        <w:rFonts w:ascii="Times New Roman"/>
                        <w:sz w:val="12"/>
                      </w:rPr>
                    </w:pPr>
                  </w:p>
                  <w:p>
                    <w:pPr>
                      <w:spacing w:line="242" w:lineRule="auto" w:before="0"/>
                      <w:ind w:left="80" w:right="89" w:firstLine="0"/>
                      <w:jc w:val="left"/>
                      <w:rPr>
                        <w:rFonts w:ascii="Arial" w:hAnsi="Arial"/>
                        <w:sz w:val="12"/>
                      </w:rPr>
                    </w:pPr>
                    <w:r>
                      <w:rPr>
                        <w:rFonts w:ascii="Arial" w:hAnsi="Arial"/>
                        <w:color w:val="231F20"/>
                        <w:sz w:val="12"/>
                      </w:rPr>
                      <w:t>Memoria del IV Foro Internacional de Edición Universitaria. Feria Internacional del Libro de Guadalajara 2010.</w:t>
                    </w:r>
                  </w:p>
                  <w:p>
                    <w:pPr>
                      <w:spacing w:line="487" w:lineRule="auto" w:before="0"/>
                      <w:ind w:left="116" w:right="2545" w:hanging="37"/>
                      <w:jc w:val="left"/>
                      <w:rPr>
                        <w:rFonts w:ascii="Arial" w:hAnsi="Arial"/>
                        <w:sz w:val="12"/>
                      </w:rPr>
                    </w:pPr>
                    <w:r>
                      <w:rPr>
                        <w:rFonts w:ascii="Arial" w:hAnsi="Arial"/>
                        <w:color w:val="231F20"/>
                        <w:sz w:val="12"/>
                      </w:rPr>
                      <w:t>Incluye referencias bibliográficas </w:t>
                    </w:r>
                    <w:r>
                      <w:rPr>
                        <w:rFonts w:ascii="Arial" w:hAnsi="Arial"/>
                        <w:color w:val="231F20"/>
                        <w:w w:val="105"/>
                        <w:sz w:val="12"/>
                      </w:rPr>
                      <w:t>ISBN 978 607 450 468 2</w:t>
                    </w:r>
                  </w:p>
                  <w:p>
                    <w:pPr>
                      <w:spacing w:before="4"/>
                      <w:ind w:left="80" w:right="89" w:firstLine="0"/>
                      <w:jc w:val="left"/>
                      <w:rPr>
                        <w:rFonts w:ascii="Arial" w:hAnsi="Arial"/>
                        <w:sz w:val="12"/>
                      </w:rPr>
                    </w:pPr>
                    <w:r>
                      <w:rPr>
                        <w:rFonts w:ascii="Arial" w:hAnsi="Arial"/>
                        <w:color w:val="231F20"/>
                        <w:w w:val="95"/>
                        <w:sz w:val="12"/>
                      </w:rPr>
                      <w:t>1. Edición-México-Congresos 2. Prensa universitaria-Congresos 3.Editores-Congresos.</w:t>
                    </w:r>
                  </w:p>
                  <w:p>
                    <w:pPr>
                      <w:spacing w:line="242" w:lineRule="auto" w:before="2"/>
                      <w:ind w:left="80" w:right="89" w:firstLine="0"/>
                      <w:jc w:val="left"/>
                      <w:rPr>
                        <w:rFonts w:ascii="Arial" w:hAnsi="Arial"/>
                        <w:sz w:val="12"/>
                      </w:rPr>
                    </w:pPr>
                    <w:r>
                      <w:rPr>
                        <w:rFonts w:ascii="Arial" w:hAnsi="Arial"/>
                        <w:color w:val="231F20"/>
                        <w:sz w:val="12"/>
                      </w:rPr>
                      <w:t>4. </w:t>
                    </w:r>
                    <w:r>
                      <w:rPr>
                        <w:rFonts w:ascii="Arial" w:hAnsi="Arial"/>
                        <w:color w:val="231F20"/>
                        <w:spacing w:val="-3"/>
                        <w:sz w:val="12"/>
                      </w:rPr>
                      <w:t>Editoriales-Congresos </w:t>
                    </w:r>
                    <w:r>
                      <w:rPr>
                        <w:rFonts w:ascii="Arial" w:hAnsi="Arial"/>
                        <w:color w:val="231F20"/>
                        <w:sz w:val="12"/>
                      </w:rPr>
                      <w:t>I. </w:t>
                    </w:r>
                    <w:r>
                      <w:rPr>
                        <w:rFonts w:ascii="Arial" w:hAnsi="Arial"/>
                        <w:color w:val="231F20"/>
                        <w:spacing w:val="-3"/>
                        <w:sz w:val="12"/>
                      </w:rPr>
                      <w:t>Peña, José Antonio </w:t>
                    </w:r>
                    <w:r>
                      <w:rPr>
                        <w:rFonts w:ascii="Arial" w:hAnsi="Arial"/>
                        <w:color w:val="231F20"/>
                        <w:sz w:val="12"/>
                      </w:rPr>
                      <w:t>de la II. t. </w:t>
                    </w:r>
                    <w:r>
                      <w:rPr>
                        <w:rFonts w:ascii="Arial" w:hAnsi="Arial"/>
                        <w:color w:val="231F20"/>
                        <w:spacing w:val="-3"/>
                        <w:sz w:val="12"/>
                      </w:rPr>
                      <w:t>III. Memoria </w:t>
                    </w:r>
                    <w:r>
                      <w:rPr>
                        <w:rFonts w:ascii="Arial" w:hAnsi="Arial"/>
                        <w:color w:val="231F20"/>
                        <w:sz w:val="12"/>
                      </w:rPr>
                      <w:t>del IV </w:t>
                    </w:r>
                    <w:r>
                      <w:rPr>
                        <w:rFonts w:ascii="Arial" w:hAnsi="Arial"/>
                        <w:color w:val="231F20"/>
                        <w:spacing w:val="-3"/>
                        <w:sz w:val="12"/>
                      </w:rPr>
                      <w:t>Foro </w:t>
                    </w:r>
                    <w:r>
                      <w:rPr>
                        <w:rFonts w:ascii="Arial" w:hAnsi="Arial"/>
                        <w:color w:val="231F20"/>
                        <w:spacing w:val="-4"/>
                        <w:sz w:val="12"/>
                      </w:rPr>
                      <w:t>Inter- </w:t>
                    </w:r>
                    <w:r>
                      <w:rPr>
                        <w:rFonts w:ascii="Arial" w:hAnsi="Arial"/>
                        <w:color w:val="231F20"/>
                        <w:spacing w:val="-3"/>
                        <w:sz w:val="12"/>
                      </w:rPr>
                      <w:t>nacional </w:t>
                    </w:r>
                    <w:r>
                      <w:rPr>
                        <w:rFonts w:ascii="Arial" w:hAnsi="Arial"/>
                        <w:color w:val="231F20"/>
                        <w:sz w:val="12"/>
                      </w:rPr>
                      <w:t>de </w:t>
                    </w:r>
                    <w:r>
                      <w:rPr>
                        <w:rFonts w:ascii="Arial" w:hAnsi="Arial"/>
                        <w:color w:val="231F20"/>
                        <w:spacing w:val="-3"/>
                        <w:sz w:val="12"/>
                      </w:rPr>
                      <w:t>Edición Universitaria. </w:t>
                    </w:r>
                    <w:r>
                      <w:rPr>
                        <w:rFonts w:ascii="Arial" w:hAnsi="Arial"/>
                        <w:color w:val="231F20"/>
                        <w:spacing w:val="-7"/>
                        <w:sz w:val="12"/>
                      </w:rPr>
                      <w:t>IV. </w:t>
                    </w:r>
                    <w:r>
                      <w:rPr>
                        <w:rFonts w:ascii="Arial" w:hAnsi="Arial"/>
                        <w:color w:val="231F20"/>
                        <w:spacing w:val="-3"/>
                        <w:sz w:val="12"/>
                      </w:rPr>
                      <w:t>Feria Internacional </w:t>
                    </w:r>
                    <w:r>
                      <w:rPr>
                        <w:rFonts w:ascii="Arial" w:hAnsi="Arial"/>
                        <w:color w:val="231F20"/>
                        <w:sz w:val="12"/>
                      </w:rPr>
                      <w:t>del </w:t>
                    </w:r>
                    <w:r>
                      <w:rPr>
                        <w:rFonts w:ascii="Arial" w:hAnsi="Arial"/>
                        <w:color w:val="231F20"/>
                        <w:spacing w:val="-3"/>
                        <w:sz w:val="12"/>
                      </w:rPr>
                      <w:t>Libro (Guadalajara, Jalisco)</w:t>
                    </w:r>
                  </w:p>
                  <w:p>
                    <w:pPr>
                      <w:spacing w:line="240" w:lineRule="auto" w:before="2"/>
                      <w:rPr>
                        <w:rFonts w:ascii="Times New Roman"/>
                        <w:sz w:val="12"/>
                      </w:rPr>
                    </w:pPr>
                  </w:p>
                  <w:p>
                    <w:pPr>
                      <w:tabs>
                        <w:tab w:pos="1239" w:val="left" w:leader="none"/>
                      </w:tabs>
                      <w:spacing w:line="242" w:lineRule="auto" w:before="0"/>
                      <w:ind w:left="80" w:right="3119" w:firstLine="0"/>
                      <w:jc w:val="left"/>
                      <w:rPr>
                        <w:rFonts w:ascii="Arial"/>
                        <w:sz w:val="12"/>
                      </w:rPr>
                    </w:pPr>
                    <w:r>
                      <w:rPr>
                        <w:rFonts w:ascii="Arial"/>
                        <w:color w:val="231F20"/>
                        <w:w w:val="105"/>
                        <w:sz w:val="12"/>
                      </w:rPr>
                      <w:t>070.594 .F72 2010 DD21 Z210</w:t>
                    </w:r>
                    <w:r>
                      <w:rPr>
                        <w:rFonts w:ascii="Arial"/>
                        <w:color w:val="231F20"/>
                        <w:spacing w:val="3"/>
                        <w:w w:val="105"/>
                        <w:sz w:val="12"/>
                      </w:rPr>
                      <w:t> </w:t>
                    </w:r>
                    <w:r>
                      <w:rPr>
                        <w:rFonts w:ascii="Arial"/>
                        <w:color w:val="231F20"/>
                        <w:w w:val="105"/>
                        <w:sz w:val="12"/>
                      </w:rPr>
                      <w:t>.F72</w:t>
                    </w:r>
                    <w:r>
                      <w:rPr>
                        <w:rFonts w:ascii="Arial"/>
                        <w:color w:val="231F20"/>
                        <w:spacing w:val="3"/>
                        <w:w w:val="105"/>
                        <w:sz w:val="12"/>
                      </w:rPr>
                      <w:t> </w:t>
                    </w:r>
                    <w:r>
                      <w:rPr>
                        <w:rFonts w:ascii="Arial"/>
                        <w:color w:val="231F20"/>
                        <w:w w:val="105"/>
                        <w:sz w:val="12"/>
                      </w:rPr>
                      <w:t>2010</w:t>
                      <w:tab/>
                      <w:t>LC</w:t>
                    </w:r>
                  </w:p>
                </w:txbxContent>
              </v:textbox>
              <w10:wrap type="none"/>
            </v:shape>
          </v:group>
        </w:pict>
      </w:r>
      <w:r>
        <w:rPr>
          <w:rFonts w:ascii="Times New Roman"/>
          <w:sz w:val="20"/>
        </w:rPr>
      </w:r>
    </w:p>
    <w:p>
      <w:pPr>
        <w:pStyle w:val="BodyText"/>
        <w:spacing w:before="9"/>
        <w:rPr>
          <w:rFonts w:ascii="Times New Roman"/>
          <w:sz w:val="18"/>
        </w:rPr>
      </w:pPr>
    </w:p>
    <w:p>
      <w:pPr>
        <w:spacing w:before="82"/>
        <w:ind w:left="100" w:right="0" w:firstLine="0"/>
        <w:jc w:val="left"/>
        <w:rPr>
          <w:rFonts w:ascii="Arial" w:hAnsi="Arial"/>
          <w:sz w:val="14"/>
        </w:rPr>
      </w:pPr>
      <w:r>
        <w:rPr>
          <w:rFonts w:ascii="Arial" w:hAnsi="Arial"/>
          <w:color w:val="231F20"/>
          <w:sz w:val="14"/>
        </w:rPr>
        <w:t>Primera edición, 2011</w:t>
      </w:r>
    </w:p>
    <w:p>
      <w:pPr>
        <w:pStyle w:val="BodyText"/>
        <w:spacing w:before="3"/>
        <w:rPr>
          <w:rFonts w:ascii="Arial"/>
          <w:sz w:val="17"/>
        </w:rPr>
      </w:pPr>
    </w:p>
    <w:p>
      <w:pPr>
        <w:spacing w:line="268" w:lineRule="auto" w:before="0"/>
        <w:ind w:left="100" w:right="3812" w:firstLine="0"/>
        <w:jc w:val="left"/>
        <w:rPr>
          <w:rFonts w:ascii="Arial" w:hAnsi="Arial"/>
          <w:sz w:val="14"/>
        </w:rPr>
      </w:pPr>
      <w:r>
        <w:rPr>
          <w:rFonts w:ascii="Arial" w:hAnsi="Arial"/>
          <w:color w:val="231F20"/>
          <w:sz w:val="14"/>
        </w:rPr>
        <w:t>©</w:t>
      </w:r>
      <w:r>
        <w:rPr>
          <w:rFonts w:ascii="Arial" w:hAnsi="Arial"/>
          <w:color w:val="231F20"/>
          <w:spacing w:val="-12"/>
          <w:sz w:val="14"/>
        </w:rPr>
        <w:t> </w:t>
      </w:r>
      <w:r>
        <w:rPr>
          <w:rFonts w:ascii="Arial" w:hAnsi="Arial"/>
          <w:color w:val="231F20"/>
          <w:sz w:val="14"/>
        </w:rPr>
        <w:t>José</w:t>
      </w:r>
      <w:r>
        <w:rPr>
          <w:rFonts w:ascii="Arial" w:hAnsi="Arial"/>
          <w:color w:val="231F20"/>
          <w:spacing w:val="-12"/>
          <w:sz w:val="14"/>
        </w:rPr>
        <w:t> </w:t>
      </w:r>
      <w:r>
        <w:rPr>
          <w:rFonts w:ascii="Arial" w:hAnsi="Arial"/>
          <w:color w:val="231F20"/>
          <w:sz w:val="14"/>
        </w:rPr>
        <w:t>Antonio</w:t>
      </w:r>
      <w:r>
        <w:rPr>
          <w:rFonts w:ascii="Arial" w:hAnsi="Arial"/>
          <w:color w:val="231F20"/>
          <w:spacing w:val="-12"/>
          <w:sz w:val="14"/>
        </w:rPr>
        <w:t> </w:t>
      </w:r>
      <w:r>
        <w:rPr>
          <w:rFonts w:ascii="Arial" w:hAnsi="Arial"/>
          <w:color w:val="231F20"/>
          <w:sz w:val="14"/>
        </w:rPr>
        <w:t>de</w:t>
      </w:r>
      <w:r>
        <w:rPr>
          <w:rFonts w:ascii="Arial" w:hAnsi="Arial"/>
          <w:color w:val="231F20"/>
          <w:spacing w:val="-12"/>
          <w:sz w:val="14"/>
        </w:rPr>
        <w:t> </w:t>
      </w:r>
      <w:r>
        <w:rPr>
          <w:rFonts w:ascii="Arial" w:hAnsi="Arial"/>
          <w:color w:val="231F20"/>
          <w:sz w:val="14"/>
        </w:rPr>
        <w:t>la</w:t>
      </w:r>
      <w:r>
        <w:rPr>
          <w:rFonts w:ascii="Arial" w:hAnsi="Arial"/>
          <w:color w:val="231F20"/>
          <w:spacing w:val="-12"/>
          <w:sz w:val="14"/>
        </w:rPr>
        <w:t> </w:t>
      </w:r>
      <w:r>
        <w:rPr>
          <w:rFonts w:ascii="Arial" w:hAnsi="Arial"/>
          <w:color w:val="231F20"/>
          <w:sz w:val="14"/>
        </w:rPr>
        <w:t>Peña</w:t>
      </w:r>
      <w:r>
        <w:rPr>
          <w:rFonts w:ascii="Arial" w:hAnsi="Arial"/>
          <w:color w:val="231F20"/>
          <w:spacing w:val="-12"/>
          <w:sz w:val="14"/>
        </w:rPr>
        <w:t> </w:t>
      </w:r>
      <w:r>
        <w:rPr>
          <w:rFonts w:ascii="Arial" w:hAnsi="Arial"/>
          <w:color w:val="231F20"/>
          <w:sz w:val="14"/>
        </w:rPr>
        <w:t>Mena,</w:t>
      </w:r>
      <w:r>
        <w:rPr>
          <w:rFonts w:ascii="Arial" w:hAnsi="Arial"/>
          <w:color w:val="231F20"/>
          <w:spacing w:val="-12"/>
          <w:sz w:val="14"/>
        </w:rPr>
        <w:t> </w:t>
      </w:r>
      <w:r>
        <w:rPr>
          <w:rFonts w:ascii="Arial" w:hAnsi="Arial"/>
          <w:color w:val="231F20"/>
          <w:sz w:val="14"/>
        </w:rPr>
        <w:t>Raúl</w:t>
      </w:r>
      <w:r>
        <w:rPr>
          <w:rFonts w:ascii="Arial" w:hAnsi="Arial"/>
          <w:color w:val="231F20"/>
          <w:spacing w:val="-12"/>
          <w:sz w:val="14"/>
        </w:rPr>
        <w:t> </w:t>
      </w:r>
      <w:r>
        <w:rPr>
          <w:rFonts w:ascii="Arial" w:hAnsi="Arial"/>
          <w:color w:val="231F20"/>
          <w:sz w:val="14"/>
        </w:rPr>
        <w:t>Fuentes</w:t>
      </w:r>
      <w:r>
        <w:rPr>
          <w:rFonts w:ascii="Arial" w:hAnsi="Arial"/>
          <w:color w:val="231F20"/>
          <w:spacing w:val="-12"/>
          <w:sz w:val="14"/>
        </w:rPr>
        <w:t> </w:t>
      </w:r>
      <w:r>
        <w:rPr>
          <w:rFonts w:ascii="Arial" w:hAnsi="Arial"/>
          <w:color w:val="231F20"/>
          <w:sz w:val="14"/>
        </w:rPr>
        <w:t>Navarro, Hilda</w:t>
      </w:r>
      <w:r>
        <w:rPr>
          <w:rFonts w:ascii="Arial" w:hAnsi="Arial"/>
          <w:color w:val="231F20"/>
          <w:spacing w:val="-15"/>
          <w:sz w:val="14"/>
        </w:rPr>
        <w:t> </w:t>
      </w:r>
      <w:r>
        <w:rPr>
          <w:rFonts w:ascii="Arial" w:hAnsi="Arial"/>
          <w:color w:val="231F20"/>
          <w:sz w:val="14"/>
        </w:rPr>
        <w:t>Elena</w:t>
      </w:r>
      <w:r>
        <w:rPr>
          <w:rFonts w:ascii="Arial" w:hAnsi="Arial"/>
          <w:color w:val="231F20"/>
          <w:spacing w:val="-15"/>
          <w:sz w:val="14"/>
        </w:rPr>
        <w:t> </w:t>
      </w:r>
      <w:r>
        <w:rPr>
          <w:rFonts w:ascii="Arial" w:hAnsi="Arial"/>
          <w:color w:val="231F20"/>
          <w:sz w:val="14"/>
        </w:rPr>
        <w:t>Hernández</w:t>
      </w:r>
      <w:r>
        <w:rPr>
          <w:rFonts w:ascii="Arial" w:hAnsi="Arial"/>
          <w:color w:val="231F20"/>
          <w:spacing w:val="-15"/>
          <w:sz w:val="14"/>
        </w:rPr>
        <w:t> </w:t>
      </w:r>
      <w:r>
        <w:rPr>
          <w:rFonts w:ascii="Arial" w:hAnsi="Arial"/>
          <w:color w:val="231F20"/>
          <w:sz w:val="14"/>
        </w:rPr>
        <w:t>Carmona,</w:t>
      </w:r>
      <w:r>
        <w:rPr>
          <w:rFonts w:ascii="Arial" w:hAnsi="Arial"/>
          <w:color w:val="231F20"/>
          <w:spacing w:val="-15"/>
          <w:sz w:val="14"/>
        </w:rPr>
        <w:t> </w:t>
      </w:r>
      <w:r>
        <w:rPr>
          <w:rFonts w:ascii="Arial" w:hAnsi="Arial"/>
          <w:color w:val="231F20"/>
          <w:sz w:val="14"/>
        </w:rPr>
        <w:t>Francisco</w:t>
      </w:r>
      <w:r>
        <w:rPr>
          <w:rFonts w:ascii="Arial" w:hAnsi="Arial"/>
          <w:color w:val="231F20"/>
          <w:spacing w:val="-15"/>
          <w:sz w:val="14"/>
        </w:rPr>
        <w:t> </w:t>
      </w:r>
      <w:r>
        <w:rPr>
          <w:rFonts w:ascii="Arial" w:hAnsi="Arial"/>
          <w:color w:val="231F20"/>
          <w:sz w:val="14"/>
        </w:rPr>
        <w:t>Fernández Beltrán, José Castilho Marques Neto, Edgar García Valencia, Anna Mónica Aguilar, Boris Berenzon Gorn, Georgina Calderón Aragón, Rosario Rogel Salazar, Eduardo</w:t>
      </w:r>
      <w:r>
        <w:rPr>
          <w:rFonts w:ascii="Arial" w:hAnsi="Arial"/>
          <w:color w:val="231F20"/>
          <w:spacing w:val="-17"/>
          <w:sz w:val="14"/>
        </w:rPr>
        <w:t> </w:t>
      </w:r>
      <w:r>
        <w:rPr>
          <w:rFonts w:ascii="Arial" w:hAnsi="Arial"/>
          <w:color w:val="231F20"/>
          <w:sz w:val="14"/>
        </w:rPr>
        <w:t>Aguado</w:t>
      </w:r>
      <w:r>
        <w:rPr>
          <w:rFonts w:ascii="Arial" w:hAnsi="Arial"/>
          <w:color w:val="231F20"/>
          <w:spacing w:val="-17"/>
          <w:sz w:val="14"/>
        </w:rPr>
        <w:t> </w:t>
      </w:r>
      <w:r>
        <w:rPr>
          <w:rFonts w:ascii="Arial" w:hAnsi="Arial"/>
          <w:color w:val="231F20"/>
          <w:sz w:val="14"/>
        </w:rPr>
        <w:t>López,</w:t>
      </w:r>
      <w:r>
        <w:rPr>
          <w:rFonts w:ascii="Arial" w:hAnsi="Arial"/>
          <w:color w:val="231F20"/>
          <w:spacing w:val="-17"/>
          <w:sz w:val="14"/>
        </w:rPr>
        <w:t> </w:t>
      </w:r>
      <w:r>
        <w:rPr>
          <w:rFonts w:ascii="Arial" w:hAnsi="Arial"/>
          <w:color w:val="231F20"/>
          <w:sz w:val="14"/>
        </w:rPr>
        <w:t>Juan</w:t>
      </w:r>
      <w:r>
        <w:rPr>
          <w:rFonts w:ascii="Arial" w:hAnsi="Arial"/>
          <w:color w:val="231F20"/>
          <w:spacing w:val="-17"/>
          <w:sz w:val="14"/>
        </w:rPr>
        <w:t> </w:t>
      </w:r>
      <w:r>
        <w:rPr>
          <w:rFonts w:ascii="Arial" w:hAnsi="Arial"/>
          <w:color w:val="231F20"/>
          <w:spacing w:val="-3"/>
          <w:sz w:val="14"/>
        </w:rPr>
        <w:t>Tonda</w:t>
      </w:r>
      <w:r>
        <w:rPr>
          <w:rFonts w:ascii="Arial" w:hAnsi="Arial"/>
          <w:color w:val="231F20"/>
          <w:spacing w:val="-17"/>
          <w:sz w:val="14"/>
        </w:rPr>
        <w:t> </w:t>
      </w:r>
      <w:r>
        <w:rPr>
          <w:rFonts w:ascii="Arial" w:hAnsi="Arial"/>
          <w:color w:val="231F20"/>
          <w:sz w:val="14"/>
        </w:rPr>
        <w:t>Mazón,</w:t>
      </w:r>
      <w:r>
        <w:rPr>
          <w:rFonts w:ascii="Arial" w:hAnsi="Arial"/>
          <w:color w:val="231F20"/>
          <w:spacing w:val="-17"/>
          <w:sz w:val="14"/>
        </w:rPr>
        <w:t> </w:t>
      </w:r>
      <w:r>
        <w:rPr>
          <w:rFonts w:ascii="Arial" w:hAnsi="Arial"/>
          <w:color w:val="231F20"/>
          <w:sz w:val="14"/>
        </w:rPr>
        <w:t>Juan</w:t>
      </w:r>
      <w:r>
        <w:rPr>
          <w:rFonts w:ascii="Arial" w:hAnsi="Arial"/>
          <w:color w:val="231F20"/>
          <w:spacing w:val="-17"/>
          <w:sz w:val="14"/>
        </w:rPr>
        <w:t> </w:t>
      </w:r>
      <w:r>
        <w:rPr>
          <w:rFonts w:ascii="Arial" w:hAnsi="Arial"/>
          <w:color w:val="231F20"/>
          <w:sz w:val="14"/>
        </w:rPr>
        <w:t>Felipe Córdoba Restrepo, Alejandro Zenker Hackett, Emilia Franco de Arcila, Brenna McLaughlin, María José </w:t>
      </w:r>
      <w:r>
        <w:rPr>
          <w:rFonts w:ascii="Arial" w:hAnsi="Arial"/>
          <w:color w:val="231F20"/>
          <w:spacing w:val="-4"/>
          <w:sz w:val="14"/>
        </w:rPr>
        <w:t>Toro </w:t>
      </w:r>
      <w:r>
        <w:rPr>
          <w:rFonts w:ascii="Arial" w:hAnsi="Arial"/>
          <w:color w:val="231F20"/>
          <w:sz w:val="14"/>
        </w:rPr>
        <w:t>Nozal,</w:t>
      </w:r>
      <w:r>
        <w:rPr>
          <w:rFonts w:ascii="Arial" w:hAnsi="Arial"/>
          <w:color w:val="231F20"/>
          <w:spacing w:val="-15"/>
          <w:sz w:val="14"/>
        </w:rPr>
        <w:t> </w:t>
      </w:r>
      <w:r>
        <w:rPr>
          <w:rFonts w:ascii="Arial" w:hAnsi="Arial"/>
          <w:color w:val="231F20"/>
          <w:sz w:val="14"/>
        </w:rPr>
        <w:t>Sofía</w:t>
      </w:r>
      <w:r>
        <w:rPr>
          <w:rFonts w:ascii="Arial" w:hAnsi="Arial"/>
          <w:color w:val="231F20"/>
          <w:spacing w:val="-15"/>
          <w:sz w:val="14"/>
        </w:rPr>
        <w:t> </w:t>
      </w:r>
      <w:r>
        <w:rPr>
          <w:rFonts w:ascii="Arial" w:hAnsi="Arial"/>
          <w:color w:val="231F20"/>
          <w:sz w:val="14"/>
        </w:rPr>
        <w:t>de</w:t>
      </w:r>
      <w:r>
        <w:rPr>
          <w:rFonts w:ascii="Arial" w:hAnsi="Arial"/>
          <w:color w:val="231F20"/>
          <w:spacing w:val="-15"/>
          <w:sz w:val="14"/>
        </w:rPr>
        <w:t> </w:t>
      </w:r>
      <w:r>
        <w:rPr>
          <w:rFonts w:ascii="Arial" w:hAnsi="Arial"/>
          <w:color w:val="231F20"/>
          <w:sz w:val="14"/>
        </w:rPr>
        <w:t>la</w:t>
      </w:r>
      <w:r>
        <w:rPr>
          <w:rFonts w:ascii="Arial" w:hAnsi="Arial"/>
          <w:color w:val="231F20"/>
          <w:spacing w:val="-15"/>
          <w:sz w:val="14"/>
        </w:rPr>
        <w:t> </w:t>
      </w:r>
      <w:r>
        <w:rPr>
          <w:rFonts w:ascii="Arial" w:hAnsi="Arial"/>
          <w:color w:val="231F20"/>
          <w:sz w:val="14"/>
        </w:rPr>
        <w:t>Mora</w:t>
      </w:r>
      <w:r>
        <w:rPr>
          <w:rFonts w:ascii="Arial" w:hAnsi="Arial"/>
          <w:color w:val="231F20"/>
          <w:spacing w:val="-15"/>
          <w:sz w:val="14"/>
        </w:rPr>
        <w:t> </w:t>
      </w:r>
      <w:r>
        <w:rPr>
          <w:rFonts w:ascii="Arial" w:hAnsi="Arial"/>
          <w:color w:val="231F20"/>
          <w:sz w:val="14"/>
        </w:rPr>
        <w:t>Campos.</w:t>
      </w:r>
    </w:p>
    <w:p>
      <w:pPr>
        <w:pStyle w:val="BodyText"/>
        <w:spacing w:before="7"/>
        <w:rPr>
          <w:rFonts w:ascii="Arial"/>
          <w:sz w:val="15"/>
        </w:rPr>
      </w:pPr>
    </w:p>
    <w:p>
      <w:pPr>
        <w:spacing w:before="0"/>
        <w:ind w:left="100" w:right="0" w:firstLine="0"/>
        <w:jc w:val="left"/>
        <w:rPr>
          <w:rFonts w:ascii="Trebuchet MS" w:hAnsi="Trebuchet MS"/>
          <w:b/>
          <w:sz w:val="14"/>
        </w:rPr>
      </w:pPr>
      <w:r>
        <w:rPr>
          <w:rFonts w:ascii="Arial" w:hAnsi="Arial"/>
          <w:color w:val="231F20"/>
          <w:sz w:val="14"/>
        </w:rPr>
        <w:t>D. R. © 2011, </w:t>
      </w:r>
      <w:r>
        <w:rPr>
          <w:rFonts w:ascii="Trebuchet MS" w:hAnsi="Trebuchet MS"/>
          <w:b/>
          <w:color w:val="231F20"/>
          <w:sz w:val="14"/>
        </w:rPr>
        <w:t>Universidad de Guadalajara</w:t>
      </w:r>
    </w:p>
    <w:p>
      <w:pPr>
        <w:pStyle w:val="BodyText"/>
        <w:spacing w:before="11"/>
        <w:rPr>
          <w:rFonts w:ascii="Trebuchet MS"/>
          <w:b/>
          <w:sz w:val="16"/>
        </w:rPr>
      </w:pPr>
    </w:p>
    <w:p>
      <w:pPr>
        <w:spacing w:before="0"/>
        <w:ind w:left="950" w:right="0" w:firstLine="0"/>
        <w:jc w:val="left"/>
        <w:rPr>
          <w:rFonts w:ascii="Trebuchet MS"/>
          <w:b/>
          <w:sz w:val="14"/>
        </w:rPr>
      </w:pPr>
      <w:r>
        <w:rPr>
          <w:rFonts w:ascii="Trebuchet MS"/>
          <w:b/>
          <w:color w:val="231F20"/>
          <w:w w:val="95"/>
          <w:sz w:val="14"/>
        </w:rPr>
        <w:t>Feria Internacional del Libro</w:t>
      </w:r>
    </w:p>
    <w:p>
      <w:pPr>
        <w:spacing w:before="17"/>
        <w:ind w:left="950" w:right="0" w:firstLine="0"/>
        <w:jc w:val="left"/>
        <w:rPr>
          <w:rFonts w:ascii="Arial"/>
          <w:sz w:val="14"/>
        </w:rPr>
      </w:pPr>
      <w:r>
        <w:rPr>
          <w:rFonts w:ascii="Arial"/>
          <w:color w:val="231F20"/>
          <w:sz w:val="14"/>
        </w:rPr>
        <w:t>Alemania 1370</w:t>
      </w:r>
    </w:p>
    <w:p>
      <w:pPr>
        <w:spacing w:before="19"/>
        <w:ind w:left="950" w:right="0" w:firstLine="0"/>
        <w:jc w:val="left"/>
        <w:rPr>
          <w:rFonts w:ascii="Arial"/>
          <w:sz w:val="14"/>
        </w:rPr>
      </w:pPr>
      <w:r>
        <w:rPr>
          <w:rFonts w:ascii="Arial"/>
          <w:color w:val="231F20"/>
          <w:sz w:val="14"/>
        </w:rPr>
        <w:t>44190 Guadalajara, Jalisco</w:t>
      </w:r>
    </w:p>
    <w:p>
      <w:pPr>
        <w:pStyle w:val="BodyText"/>
        <w:spacing w:before="1"/>
        <w:rPr>
          <w:rFonts w:ascii="Arial"/>
          <w:sz w:val="10"/>
        </w:rPr>
      </w:pPr>
    </w:p>
    <w:p>
      <w:pPr>
        <w:spacing w:after="0"/>
        <w:rPr>
          <w:rFonts w:ascii="Arial"/>
          <w:sz w:val="10"/>
        </w:rPr>
        <w:sectPr>
          <w:pgSz w:w="9360" w:h="12930"/>
          <w:pgMar w:top="1200" w:bottom="280" w:left="920" w:right="1080"/>
        </w:sectPr>
      </w:pPr>
    </w:p>
    <w:p>
      <w:pPr>
        <w:spacing w:before="83"/>
        <w:ind w:left="950" w:right="559" w:firstLine="0"/>
        <w:jc w:val="left"/>
        <w:rPr>
          <w:rFonts w:ascii="Trebuchet MS"/>
          <w:b/>
          <w:sz w:val="14"/>
        </w:rPr>
      </w:pPr>
      <w:r>
        <w:rPr>
          <w:rFonts w:ascii="Trebuchet MS"/>
          <w:b/>
          <w:color w:val="231F20"/>
          <w:w w:val="90"/>
          <w:sz w:val="14"/>
        </w:rPr>
        <w:t>Editorial Universitaria</w:t>
      </w:r>
    </w:p>
    <w:p>
      <w:pPr>
        <w:spacing w:line="268" w:lineRule="auto" w:before="17"/>
        <w:ind w:left="950" w:right="559" w:firstLine="0"/>
        <w:jc w:val="left"/>
        <w:rPr>
          <w:rFonts w:ascii="Arial" w:hAnsi="Arial"/>
          <w:sz w:val="14"/>
        </w:rPr>
      </w:pPr>
      <w:r>
        <w:rPr>
          <w:rFonts w:ascii="Arial" w:hAnsi="Arial"/>
          <w:color w:val="231F20"/>
          <w:sz w:val="14"/>
        </w:rPr>
        <w:t>José Bonifacio Andrada 2679 44657 Guadalajara, Jalisco</w:t>
      </w:r>
    </w:p>
    <w:p>
      <w:pPr>
        <w:spacing w:line="360" w:lineRule="exact" w:before="23"/>
        <w:ind w:left="950" w:right="559" w:firstLine="0"/>
        <w:jc w:val="left"/>
        <w:rPr>
          <w:rFonts w:ascii="Trebuchet MS" w:hAnsi="Trebuchet MS"/>
          <w:b/>
          <w:sz w:val="14"/>
        </w:rPr>
      </w:pPr>
      <w:r>
        <w:rPr>
          <w:rFonts w:ascii="Trebuchet MS" w:hAnsi="Trebuchet MS"/>
          <w:b/>
          <w:color w:val="231F20"/>
          <w:sz w:val="14"/>
        </w:rPr>
        <w:t>Red Nacional Altexto </w:t>
      </w:r>
      <w:r>
        <w:rPr>
          <w:rFonts w:ascii="Trebuchet MS" w:hAnsi="Trebuchet MS"/>
          <w:b/>
          <w:color w:val="231F20"/>
          <w:w w:val="95"/>
          <w:sz w:val="14"/>
        </w:rPr>
        <w:t>Coordinación Nacional</w:t>
      </w:r>
    </w:p>
    <w:p>
      <w:pPr>
        <w:spacing w:line="138" w:lineRule="exact" w:before="0"/>
        <w:ind w:left="950" w:right="-15" w:firstLine="0"/>
        <w:jc w:val="left"/>
        <w:rPr>
          <w:rFonts w:ascii="Arial" w:hAnsi="Arial"/>
          <w:sz w:val="14"/>
        </w:rPr>
      </w:pPr>
      <w:r>
        <w:rPr>
          <w:rFonts w:ascii="Arial" w:hAnsi="Arial"/>
          <w:color w:val="231F20"/>
          <w:sz w:val="14"/>
        </w:rPr>
        <w:t>Instituto Tecnológico y de Estudios</w:t>
      </w:r>
    </w:p>
    <w:p>
      <w:pPr>
        <w:spacing w:before="19"/>
        <w:ind w:left="950" w:right="559" w:firstLine="0"/>
        <w:jc w:val="left"/>
        <w:rPr>
          <w:rFonts w:ascii="Arial"/>
          <w:sz w:val="14"/>
        </w:rPr>
      </w:pPr>
      <w:r>
        <w:rPr>
          <w:rFonts w:ascii="Arial"/>
          <w:color w:val="231F20"/>
          <w:sz w:val="14"/>
        </w:rPr>
        <w:t>Superiores de Occidente</w:t>
      </w:r>
    </w:p>
    <w:p>
      <w:pPr>
        <w:spacing w:line="268" w:lineRule="auto" w:before="19"/>
        <w:ind w:left="950" w:right="-15" w:firstLine="0"/>
        <w:jc w:val="left"/>
        <w:rPr>
          <w:rFonts w:ascii="Arial" w:hAnsi="Arial"/>
          <w:sz w:val="14"/>
        </w:rPr>
      </w:pPr>
      <w:r>
        <w:rPr>
          <w:rFonts w:ascii="Arial" w:hAnsi="Arial"/>
          <w:color w:val="231F20"/>
          <w:sz w:val="14"/>
        </w:rPr>
        <w:t>Periférico Sur Manuel Gómez Morín 8585 45604 Tlaquepaque, Jalisco</w:t>
      </w:r>
    </w:p>
    <w:p>
      <w:pPr>
        <w:pStyle w:val="BodyText"/>
        <w:spacing w:before="7"/>
        <w:rPr>
          <w:rFonts w:ascii="Arial"/>
          <w:sz w:val="15"/>
        </w:rPr>
      </w:pPr>
    </w:p>
    <w:p>
      <w:pPr>
        <w:spacing w:before="0"/>
        <w:ind w:left="950" w:right="-15" w:firstLine="0"/>
        <w:jc w:val="left"/>
        <w:rPr>
          <w:rFonts w:ascii="Trebuchet MS" w:hAnsi="Trebuchet MS"/>
          <w:b/>
          <w:sz w:val="14"/>
        </w:rPr>
      </w:pPr>
      <w:r>
        <w:rPr>
          <w:rFonts w:ascii="Trebuchet MS" w:hAnsi="Trebuchet MS"/>
          <w:b/>
          <w:color w:val="231F20"/>
          <w:spacing w:val="-4"/>
          <w:w w:val="95"/>
          <w:sz w:val="14"/>
        </w:rPr>
        <w:t>Unión </w:t>
      </w:r>
      <w:r>
        <w:rPr>
          <w:rFonts w:ascii="Trebuchet MS" w:hAnsi="Trebuchet MS"/>
          <w:b/>
          <w:color w:val="231F20"/>
          <w:spacing w:val="-3"/>
          <w:w w:val="95"/>
          <w:sz w:val="14"/>
        </w:rPr>
        <w:t>de </w:t>
      </w:r>
      <w:r>
        <w:rPr>
          <w:rFonts w:ascii="Trebuchet MS" w:hAnsi="Trebuchet MS"/>
          <w:b/>
          <w:color w:val="231F20"/>
          <w:spacing w:val="-5"/>
          <w:w w:val="95"/>
          <w:sz w:val="14"/>
        </w:rPr>
        <w:t>Editoriales Universitarias Españolas</w:t>
      </w:r>
    </w:p>
    <w:p>
      <w:pPr>
        <w:pStyle w:val="BodyText"/>
        <w:rPr>
          <w:rFonts w:ascii="Trebuchet MS"/>
          <w:b/>
          <w:sz w:val="17"/>
        </w:rPr>
      </w:pPr>
    </w:p>
    <w:p>
      <w:pPr>
        <w:spacing w:line="268" w:lineRule="auto" w:before="0"/>
        <w:ind w:left="950" w:right="559" w:firstLine="0"/>
        <w:jc w:val="left"/>
        <w:rPr>
          <w:rFonts w:ascii="Arial" w:hAnsi="Arial"/>
          <w:sz w:val="14"/>
        </w:rPr>
      </w:pPr>
      <w:r>
        <w:rPr>
          <w:rFonts w:ascii="Arial" w:hAnsi="Arial"/>
          <w:color w:val="231F20"/>
          <w:sz w:val="14"/>
        </w:rPr>
        <w:t>Plaza de las Cortes 2º, 7ª planta 28014 Madrid, España</w:t>
      </w:r>
    </w:p>
    <w:p>
      <w:pPr>
        <w:pStyle w:val="BodyText"/>
        <w:rPr>
          <w:rFonts w:ascii="Arial"/>
          <w:sz w:val="14"/>
        </w:rPr>
      </w:pPr>
      <w:r>
        <w:rPr/>
        <w:br w:type="column"/>
      </w:r>
      <w:r>
        <w:rPr>
          <w:rFonts w:ascii="Arial"/>
          <w:sz w:val="14"/>
        </w:rPr>
      </w:r>
    </w:p>
    <w:p>
      <w:pPr>
        <w:pStyle w:val="BodyText"/>
        <w:rPr>
          <w:rFonts w:ascii="Arial"/>
          <w:sz w:val="14"/>
        </w:rPr>
      </w:pPr>
    </w:p>
    <w:p>
      <w:pPr>
        <w:spacing w:before="121"/>
        <w:ind w:left="391" w:right="0" w:firstLine="0"/>
        <w:jc w:val="left"/>
        <w:rPr>
          <w:rFonts w:ascii="Trebuchet MS"/>
          <w:b/>
          <w:sz w:val="14"/>
        </w:rPr>
      </w:pPr>
      <w:r>
        <w:rPr>
          <w:rFonts w:ascii="Trebuchet MS"/>
          <w:b/>
          <w:color w:val="231F20"/>
          <w:w w:val="105"/>
          <w:sz w:val="14"/>
        </w:rPr>
        <w:t>ISBN 978 607 450 468 2</w:t>
      </w:r>
    </w:p>
    <w:p>
      <w:pPr>
        <w:pStyle w:val="BodyText"/>
        <w:spacing w:before="11"/>
        <w:rPr>
          <w:rFonts w:ascii="Trebuchet MS"/>
          <w:b/>
          <w:sz w:val="16"/>
        </w:rPr>
      </w:pPr>
    </w:p>
    <w:p>
      <w:pPr>
        <w:spacing w:before="0"/>
        <w:ind w:left="391" w:right="0" w:firstLine="0"/>
        <w:jc w:val="left"/>
        <w:rPr>
          <w:rFonts w:ascii="Trebuchet MS"/>
          <w:b/>
          <w:sz w:val="14"/>
        </w:rPr>
      </w:pPr>
      <w:r>
        <w:rPr>
          <w:rFonts w:ascii="Trebuchet MS"/>
          <w:b/>
          <w:color w:val="231F20"/>
          <w:w w:val="95"/>
          <w:sz w:val="14"/>
        </w:rPr>
        <w:t>Noviembre de 2011</w:t>
      </w:r>
    </w:p>
    <w:p>
      <w:pPr>
        <w:pStyle w:val="BodyText"/>
        <w:rPr>
          <w:rFonts w:ascii="Trebuchet MS"/>
          <w:b/>
          <w:sz w:val="17"/>
        </w:rPr>
      </w:pPr>
    </w:p>
    <w:p>
      <w:pPr>
        <w:spacing w:line="268" w:lineRule="auto" w:before="0"/>
        <w:ind w:left="391" w:right="0" w:firstLine="0"/>
        <w:jc w:val="left"/>
        <w:rPr>
          <w:rFonts w:ascii="Arial" w:hAnsi="Arial"/>
          <w:sz w:val="14"/>
        </w:rPr>
      </w:pPr>
      <w:r>
        <w:rPr>
          <w:rFonts w:ascii="Arial" w:hAnsi="Arial"/>
          <w:color w:val="231F20"/>
          <w:sz w:val="14"/>
        </w:rPr>
        <w:t>Se</w:t>
      </w:r>
      <w:r>
        <w:rPr>
          <w:rFonts w:ascii="Arial" w:hAnsi="Arial"/>
          <w:color w:val="231F20"/>
          <w:spacing w:val="-17"/>
          <w:sz w:val="14"/>
        </w:rPr>
        <w:t> </w:t>
      </w:r>
      <w:r>
        <w:rPr>
          <w:rFonts w:ascii="Arial" w:hAnsi="Arial"/>
          <w:color w:val="231F20"/>
          <w:sz w:val="14"/>
        </w:rPr>
        <w:t>prohíbe</w:t>
      </w:r>
      <w:r>
        <w:rPr>
          <w:rFonts w:ascii="Arial" w:hAnsi="Arial"/>
          <w:color w:val="231F20"/>
          <w:spacing w:val="-17"/>
          <w:sz w:val="14"/>
        </w:rPr>
        <w:t> </w:t>
      </w:r>
      <w:r>
        <w:rPr>
          <w:rFonts w:ascii="Arial" w:hAnsi="Arial"/>
          <w:color w:val="231F20"/>
          <w:sz w:val="14"/>
        </w:rPr>
        <w:t>la</w:t>
      </w:r>
      <w:r>
        <w:rPr>
          <w:rFonts w:ascii="Arial" w:hAnsi="Arial"/>
          <w:color w:val="231F20"/>
          <w:spacing w:val="-17"/>
          <w:sz w:val="14"/>
        </w:rPr>
        <w:t> </w:t>
      </w:r>
      <w:r>
        <w:rPr>
          <w:rFonts w:ascii="Arial" w:hAnsi="Arial"/>
          <w:color w:val="231F20"/>
          <w:sz w:val="14"/>
        </w:rPr>
        <w:t>reproducción,</w:t>
      </w:r>
      <w:r>
        <w:rPr>
          <w:rFonts w:ascii="Arial" w:hAnsi="Arial"/>
          <w:color w:val="231F20"/>
          <w:spacing w:val="-17"/>
          <w:sz w:val="14"/>
        </w:rPr>
        <w:t> </w:t>
      </w:r>
      <w:r>
        <w:rPr>
          <w:rFonts w:ascii="Arial" w:hAnsi="Arial"/>
          <w:color w:val="231F20"/>
          <w:sz w:val="14"/>
        </w:rPr>
        <w:t>el</w:t>
      </w:r>
      <w:r>
        <w:rPr>
          <w:rFonts w:ascii="Arial" w:hAnsi="Arial"/>
          <w:color w:val="231F20"/>
          <w:spacing w:val="-17"/>
          <w:sz w:val="14"/>
        </w:rPr>
        <w:t> </w:t>
      </w:r>
      <w:r>
        <w:rPr>
          <w:rFonts w:ascii="Arial" w:hAnsi="Arial"/>
          <w:color w:val="231F20"/>
          <w:sz w:val="14"/>
        </w:rPr>
        <w:t>registro</w:t>
      </w:r>
      <w:r>
        <w:rPr>
          <w:rFonts w:ascii="Arial" w:hAnsi="Arial"/>
          <w:color w:val="231F20"/>
          <w:spacing w:val="-17"/>
          <w:sz w:val="14"/>
        </w:rPr>
        <w:t> </w:t>
      </w:r>
      <w:r>
        <w:rPr>
          <w:rFonts w:ascii="Arial" w:hAnsi="Arial"/>
          <w:color w:val="231F20"/>
          <w:sz w:val="14"/>
        </w:rPr>
        <w:t>o</w:t>
      </w:r>
      <w:r>
        <w:rPr>
          <w:rFonts w:ascii="Arial" w:hAnsi="Arial"/>
          <w:color w:val="231F20"/>
          <w:spacing w:val="-17"/>
          <w:sz w:val="14"/>
        </w:rPr>
        <w:t> </w:t>
      </w:r>
      <w:r>
        <w:rPr>
          <w:rFonts w:ascii="Arial" w:hAnsi="Arial"/>
          <w:color w:val="231F20"/>
          <w:sz w:val="14"/>
        </w:rPr>
        <w:t>la</w:t>
      </w:r>
      <w:r>
        <w:rPr>
          <w:rFonts w:ascii="Arial" w:hAnsi="Arial"/>
          <w:color w:val="231F20"/>
          <w:spacing w:val="-17"/>
          <w:sz w:val="14"/>
        </w:rPr>
        <w:t> </w:t>
      </w:r>
      <w:r>
        <w:rPr>
          <w:rFonts w:ascii="Arial" w:hAnsi="Arial"/>
          <w:color w:val="231F20"/>
          <w:sz w:val="14"/>
        </w:rPr>
        <w:t>transmisión parcial</w:t>
      </w:r>
      <w:r>
        <w:rPr>
          <w:rFonts w:ascii="Arial" w:hAnsi="Arial"/>
          <w:color w:val="231F20"/>
          <w:spacing w:val="-16"/>
          <w:sz w:val="14"/>
        </w:rPr>
        <w:t> </w:t>
      </w:r>
      <w:r>
        <w:rPr>
          <w:rFonts w:ascii="Arial" w:hAnsi="Arial"/>
          <w:color w:val="231F20"/>
          <w:sz w:val="14"/>
        </w:rPr>
        <w:t>o</w:t>
      </w:r>
      <w:r>
        <w:rPr>
          <w:rFonts w:ascii="Arial" w:hAnsi="Arial"/>
          <w:color w:val="231F20"/>
          <w:spacing w:val="-16"/>
          <w:sz w:val="14"/>
        </w:rPr>
        <w:t> </w:t>
      </w:r>
      <w:r>
        <w:rPr>
          <w:rFonts w:ascii="Arial" w:hAnsi="Arial"/>
          <w:color w:val="231F20"/>
          <w:sz w:val="14"/>
        </w:rPr>
        <w:t>total</w:t>
      </w:r>
      <w:r>
        <w:rPr>
          <w:rFonts w:ascii="Arial" w:hAnsi="Arial"/>
          <w:color w:val="231F20"/>
          <w:spacing w:val="-16"/>
          <w:sz w:val="14"/>
        </w:rPr>
        <w:t> </w:t>
      </w:r>
      <w:r>
        <w:rPr>
          <w:rFonts w:ascii="Arial" w:hAnsi="Arial"/>
          <w:color w:val="231F20"/>
          <w:sz w:val="14"/>
        </w:rPr>
        <w:t>de</w:t>
      </w:r>
      <w:r>
        <w:rPr>
          <w:rFonts w:ascii="Arial" w:hAnsi="Arial"/>
          <w:color w:val="231F20"/>
          <w:spacing w:val="-16"/>
          <w:sz w:val="14"/>
        </w:rPr>
        <w:t> </w:t>
      </w:r>
      <w:r>
        <w:rPr>
          <w:rFonts w:ascii="Arial" w:hAnsi="Arial"/>
          <w:color w:val="231F20"/>
          <w:sz w:val="14"/>
        </w:rPr>
        <w:t>esta</w:t>
      </w:r>
      <w:r>
        <w:rPr>
          <w:rFonts w:ascii="Arial" w:hAnsi="Arial"/>
          <w:color w:val="231F20"/>
          <w:spacing w:val="-16"/>
          <w:sz w:val="14"/>
        </w:rPr>
        <w:t> </w:t>
      </w:r>
      <w:r>
        <w:rPr>
          <w:rFonts w:ascii="Arial" w:hAnsi="Arial"/>
          <w:color w:val="231F20"/>
          <w:sz w:val="14"/>
        </w:rPr>
        <w:t>obra</w:t>
      </w:r>
      <w:r>
        <w:rPr>
          <w:rFonts w:ascii="Arial" w:hAnsi="Arial"/>
          <w:color w:val="231F20"/>
          <w:spacing w:val="-16"/>
          <w:sz w:val="14"/>
        </w:rPr>
        <w:t> </w:t>
      </w:r>
      <w:r>
        <w:rPr>
          <w:rFonts w:ascii="Arial" w:hAnsi="Arial"/>
          <w:color w:val="231F20"/>
          <w:sz w:val="14"/>
        </w:rPr>
        <w:t>por</w:t>
      </w:r>
      <w:r>
        <w:rPr>
          <w:rFonts w:ascii="Arial" w:hAnsi="Arial"/>
          <w:color w:val="231F20"/>
          <w:spacing w:val="-16"/>
          <w:sz w:val="14"/>
        </w:rPr>
        <w:t> </w:t>
      </w:r>
      <w:r>
        <w:rPr>
          <w:rFonts w:ascii="Arial" w:hAnsi="Arial"/>
          <w:color w:val="231F20"/>
          <w:sz w:val="14"/>
        </w:rPr>
        <w:t>cualquier</w:t>
      </w:r>
      <w:r>
        <w:rPr>
          <w:rFonts w:ascii="Arial" w:hAnsi="Arial"/>
          <w:color w:val="231F20"/>
          <w:spacing w:val="-16"/>
          <w:sz w:val="14"/>
        </w:rPr>
        <w:t> </w:t>
      </w:r>
      <w:r>
        <w:rPr>
          <w:rFonts w:ascii="Arial" w:hAnsi="Arial"/>
          <w:color w:val="231F20"/>
          <w:sz w:val="14"/>
        </w:rPr>
        <w:t>sistema</w:t>
      </w:r>
    </w:p>
    <w:p>
      <w:pPr>
        <w:spacing w:line="268" w:lineRule="auto" w:before="0"/>
        <w:ind w:left="391" w:right="141" w:firstLine="0"/>
        <w:jc w:val="left"/>
        <w:rPr>
          <w:rFonts w:ascii="Arial" w:hAnsi="Arial"/>
          <w:sz w:val="14"/>
        </w:rPr>
      </w:pPr>
      <w:r>
        <w:rPr>
          <w:rFonts w:ascii="Arial" w:hAnsi="Arial"/>
          <w:color w:val="231F20"/>
          <w:sz w:val="14"/>
        </w:rPr>
        <w:t>de recuperación de información, sea mecánico, fotoquímico, electrónico, magnético, electroóptico, por fotocopia o cualquier otro, existente o por </w:t>
      </w:r>
      <w:r>
        <w:rPr>
          <w:rFonts w:ascii="Arial" w:hAnsi="Arial"/>
          <w:color w:val="231F20"/>
          <w:spacing w:val="-3"/>
          <w:sz w:val="14"/>
        </w:rPr>
        <w:t>existir, </w:t>
      </w:r>
      <w:r>
        <w:rPr>
          <w:rFonts w:ascii="Arial" w:hAnsi="Arial"/>
          <w:color w:val="231F20"/>
          <w:sz w:val="14"/>
        </w:rPr>
        <w:t>sin el permiso por escrito del titular de los derechos correspondientes.</w:t>
      </w:r>
    </w:p>
    <w:p>
      <w:pPr>
        <w:pStyle w:val="BodyText"/>
        <w:spacing w:before="7"/>
        <w:rPr>
          <w:rFonts w:ascii="Arial"/>
          <w:sz w:val="15"/>
        </w:rPr>
      </w:pPr>
    </w:p>
    <w:p>
      <w:pPr>
        <w:spacing w:line="268" w:lineRule="auto" w:before="0"/>
        <w:ind w:left="391" w:right="1254" w:firstLine="0"/>
        <w:jc w:val="left"/>
        <w:rPr>
          <w:rFonts w:ascii="Arial" w:hAnsi="Arial"/>
          <w:sz w:val="14"/>
        </w:rPr>
      </w:pPr>
      <w:r>
        <w:rPr>
          <w:rFonts w:ascii="Arial" w:hAnsi="Arial"/>
          <w:color w:val="231F20"/>
          <w:sz w:val="14"/>
        </w:rPr>
        <w:t>Impreso y hecho en México Printed and made in Mexico</w:t>
      </w:r>
    </w:p>
    <w:p>
      <w:pPr>
        <w:spacing w:after="0" w:line="268" w:lineRule="auto"/>
        <w:jc w:val="left"/>
        <w:rPr>
          <w:rFonts w:ascii="Arial" w:hAnsi="Arial"/>
          <w:sz w:val="14"/>
        </w:rPr>
        <w:sectPr>
          <w:type w:val="continuous"/>
          <w:pgSz w:w="9360" w:h="12930"/>
          <w:pgMar w:top="0" w:bottom="0" w:left="920" w:right="1080"/>
          <w:cols w:num="2" w:equalWidth="0">
            <w:col w:w="3539" w:space="40"/>
            <w:col w:w="3781"/>
          </w:cols>
        </w:sectPr>
      </w:pPr>
    </w:p>
    <w:p>
      <w:pPr>
        <w:pStyle w:val="BodyText"/>
        <w:spacing w:before="1"/>
        <w:rPr>
          <w:rFonts w:ascii="Arial"/>
          <w:sz w:val="29"/>
        </w:rPr>
      </w:pPr>
    </w:p>
    <w:p>
      <w:pPr>
        <w:pStyle w:val="Heading3"/>
        <w:tabs>
          <w:tab w:pos="1255" w:val="left" w:leader="none"/>
          <w:tab w:pos="9353" w:val="left" w:leader="none"/>
        </w:tabs>
      </w:pPr>
      <w:r>
        <w:rPr>
          <w:color w:val="231F20"/>
          <w:w w:val="101"/>
          <w:u w:val="thick" w:color="939598"/>
        </w:rPr>
        <w:t> </w:t>
      </w:r>
      <w:r>
        <w:rPr>
          <w:color w:val="231F20"/>
          <w:u w:val="thick" w:color="939598"/>
        </w:rPr>
        <w:tab/>
        <w:t>Índice</w:t>
        <w:tab/>
      </w:r>
    </w:p>
    <w:p>
      <w:pPr>
        <w:pStyle w:val="BodyText"/>
        <w:rPr>
          <w:rFonts w:ascii="Trebuchet MS"/>
          <w:b/>
          <w:sz w:val="20"/>
        </w:rPr>
      </w:pPr>
    </w:p>
    <w:p>
      <w:pPr>
        <w:pStyle w:val="BodyText"/>
        <w:rPr>
          <w:rFonts w:ascii="Trebuchet MS"/>
          <w:b/>
          <w:sz w:val="20"/>
        </w:rPr>
      </w:pPr>
    </w:p>
    <w:p>
      <w:pPr>
        <w:pStyle w:val="BodyText"/>
        <w:spacing w:before="5"/>
        <w:rPr>
          <w:rFonts w:ascii="Trebuchet MS"/>
          <w:b/>
        </w:rPr>
      </w:pPr>
    </w:p>
    <w:p>
      <w:pPr>
        <w:tabs>
          <w:tab w:pos="2038" w:val="left" w:leader="none"/>
        </w:tabs>
        <w:spacing w:before="72"/>
        <w:ind w:left="1318" w:right="0" w:firstLine="0"/>
        <w:jc w:val="left"/>
        <w:rPr>
          <w:rFonts w:ascii="Trebuchet MS" w:hAnsi="Trebuchet MS"/>
          <w:b/>
          <w:sz w:val="22"/>
        </w:rPr>
      </w:pPr>
      <w:r>
        <w:rPr>
          <w:rFonts w:ascii="Trebuchet MS" w:hAnsi="Trebuchet MS"/>
          <w:b/>
          <w:color w:val="231F20"/>
          <w:sz w:val="22"/>
        </w:rPr>
        <w:t>9</w:t>
        <w:tab/>
        <w:t>Presentación</w:t>
      </w:r>
    </w:p>
    <w:p>
      <w:pPr>
        <w:tabs>
          <w:tab w:pos="2038" w:val="left" w:leader="none"/>
          <w:tab w:pos="8333" w:val="left" w:leader="none"/>
        </w:tabs>
        <w:spacing w:before="11"/>
        <w:ind w:left="1318" w:right="0" w:firstLine="0"/>
        <w:jc w:val="left"/>
        <w:rPr>
          <w:rFonts w:ascii="Arial"/>
          <w:sz w:val="20"/>
        </w:rPr>
      </w:pPr>
      <w:r>
        <w:rPr>
          <w:rFonts w:ascii="Arial"/>
          <w:color w:val="231F20"/>
          <w:w w:val="109"/>
          <w:sz w:val="20"/>
          <w:u w:val="single" w:color="231F20"/>
        </w:rPr>
        <w:t> </w:t>
      </w:r>
      <w:r>
        <w:rPr>
          <w:rFonts w:ascii="Arial"/>
          <w:color w:val="231F20"/>
          <w:sz w:val="20"/>
          <w:u w:val="single" w:color="231F20"/>
        </w:rPr>
        <w:tab/>
        <w:t>Sayri</w:t>
      </w:r>
      <w:r>
        <w:rPr>
          <w:rFonts w:ascii="Arial"/>
          <w:color w:val="231F20"/>
          <w:spacing w:val="-29"/>
          <w:sz w:val="20"/>
          <w:u w:val="single" w:color="231F20"/>
        </w:rPr>
        <w:t> </w:t>
      </w:r>
      <w:r>
        <w:rPr>
          <w:rFonts w:ascii="Arial"/>
          <w:color w:val="231F20"/>
          <w:sz w:val="20"/>
          <w:u w:val="single" w:color="231F20"/>
        </w:rPr>
        <w:t>Karp</w:t>
        <w:tab/>
      </w:r>
    </w:p>
    <w:p>
      <w:pPr>
        <w:pStyle w:val="BodyText"/>
        <w:spacing w:before="2"/>
        <w:rPr>
          <w:rFonts w:ascii="Arial"/>
          <w:sz w:val="25"/>
        </w:rPr>
      </w:pPr>
    </w:p>
    <w:p>
      <w:pPr>
        <w:spacing w:before="0"/>
        <w:ind w:left="2038" w:right="0" w:firstLine="0"/>
        <w:jc w:val="left"/>
        <w:rPr>
          <w:rFonts w:ascii="Trebuchet MS"/>
          <w:b/>
          <w:sz w:val="20"/>
        </w:rPr>
      </w:pPr>
      <w:r>
        <w:rPr>
          <w:rFonts w:ascii="Trebuchet MS"/>
          <w:b/>
          <w:color w:val="231F20"/>
          <w:w w:val="105"/>
          <w:sz w:val="20"/>
        </w:rPr>
        <w:t>ENCUENTRo dE APERTURA</w:t>
      </w:r>
    </w:p>
    <w:p>
      <w:pPr>
        <w:spacing w:line="259" w:lineRule="auto" w:before="16"/>
        <w:ind w:left="2038" w:right="1726" w:firstLine="0"/>
        <w:jc w:val="left"/>
        <w:rPr>
          <w:rFonts w:ascii="Arial" w:hAnsi="Arial"/>
          <w:sz w:val="20"/>
        </w:rPr>
      </w:pPr>
      <w:r>
        <w:rPr>
          <w:rFonts w:ascii="Arial" w:hAnsi="Arial"/>
          <w:color w:val="231F20"/>
          <w:sz w:val="20"/>
        </w:rPr>
        <w:t>LAS</w:t>
      </w:r>
      <w:r>
        <w:rPr>
          <w:rFonts w:ascii="Arial" w:hAnsi="Arial"/>
          <w:color w:val="231F20"/>
          <w:spacing w:val="-34"/>
          <w:sz w:val="20"/>
        </w:rPr>
        <w:t> </w:t>
      </w:r>
      <w:r>
        <w:rPr>
          <w:rFonts w:ascii="Arial" w:hAnsi="Arial"/>
          <w:color w:val="231F20"/>
          <w:sz w:val="20"/>
        </w:rPr>
        <w:t>POLíTICAS</w:t>
      </w:r>
      <w:r>
        <w:rPr>
          <w:rFonts w:ascii="Arial" w:hAnsi="Arial"/>
          <w:color w:val="231F20"/>
          <w:spacing w:val="-34"/>
          <w:sz w:val="20"/>
        </w:rPr>
        <w:t> </w:t>
      </w:r>
      <w:r>
        <w:rPr>
          <w:rFonts w:ascii="Arial" w:hAnsi="Arial"/>
          <w:color w:val="231F20"/>
          <w:sz w:val="20"/>
        </w:rPr>
        <w:t>ACADéMICAS</w:t>
      </w:r>
      <w:r>
        <w:rPr>
          <w:rFonts w:ascii="Arial" w:hAnsi="Arial"/>
          <w:color w:val="231F20"/>
          <w:spacing w:val="-34"/>
          <w:sz w:val="20"/>
        </w:rPr>
        <w:t> </w:t>
      </w:r>
      <w:r>
        <w:rPr>
          <w:rFonts w:ascii="Arial" w:hAnsi="Arial"/>
          <w:color w:val="231F20"/>
          <w:sz w:val="20"/>
        </w:rPr>
        <w:t>y</w:t>
      </w:r>
      <w:r>
        <w:rPr>
          <w:rFonts w:ascii="Arial" w:hAnsi="Arial"/>
          <w:color w:val="231F20"/>
          <w:spacing w:val="-34"/>
          <w:sz w:val="20"/>
        </w:rPr>
        <w:t> </w:t>
      </w:r>
      <w:r>
        <w:rPr>
          <w:rFonts w:ascii="Arial" w:hAnsi="Arial"/>
          <w:color w:val="231F20"/>
          <w:sz w:val="20"/>
        </w:rPr>
        <w:t>LA</w:t>
      </w:r>
      <w:r>
        <w:rPr>
          <w:rFonts w:ascii="Arial" w:hAnsi="Arial"/>
          <w:color w:val="231F20"/>
          <w:spacing w:val="-34"/>
          <w:sz w:val="20"/>
        </w:rPr>
        <w:t> </w:t>
      </w:r>
      <w:r>
        <w:rPr>
          <w:rFonts w:ascii="Arial" w:hAnsi="Arial"/>
          <w:color w:val="231F20"/>
          <w:sz w:val="20"/>
        </w:rPr>
        <w:t>EDICIóN</w:t>
      </w:r>
      <w:r>
        <w:rPr>
          <w:rFonts w:ascii="Arial" w:hAnsi="Arial"/>
          <w:color w:val="231F20"/>
          <w:spacing w:val="-34"/>
          <w:sz w:val="20"/>
        </w:rPr>
        <w:t> </w:t>
      </w:r>
      <w:r>
        <w:rPr>
          <w:rFonts w:ascii="Arial" w:hAnsi="Arial"/>
          <w:color w:val="231F20"/>
          <w:sz w:val="20"/>
        </w:rPr>
        <w:t>UNIVERSITARIA, </w:t>
      </w:r>
      <w:r>
        <w:rPr>
          <w:rFonts w:ascii="Arial" w:hAnsi="Arial"/>
          <w:color w:val="231F20"/>
          <w:w w:val="95"/>
          <w:sz w:val="20"/>
        </w:rPr>
        <w:t>CONFLUENCIAS y</w:t>
      </w:r>
      <w:r>
        <w:rPr>
          <w:rFonts w:ascii="Arial" w:hAnsi="Arial"/>
          <w:color w:val="231F20"/>
          <w:spacing w:val="-34"/>
          <w:w w:val="95"/>
          <w:sz w:val="20"/>
        </w:rPr>
        <w:t> </w:t>
      </w:r>
      <w:r>
        <w:rPr>
          <w:rFonts w:ascii="Arial" w:hAnsi="Arial"/>
          <w:color w:val="231F20"/>
          <w:w w:val="95"/>
          <w:sz w:val="20"/>
        </w:rPr>
        <w:t>DESENCUENTROS</w:t>
      </w:r>
    </w:p>
    <w:p>
      <w:pPr>
        <w:pStyle w:val="BodyText"/>
        <w:spacing w:before="6"/>
        <w:rPr>
          <w:rFonts w:ascii="Arial"/>
          <w:sz w:val="21"/>
        </w:rPr>
      </w:pPr>
    </w:p>
    <w:p>
      <w:pPr>
        <w:spacing w:before="0"/>
        <w:ind w:left="2038" w:right="0" w:firstLine="0"/>
        <w:jc w:val="left"/>
        <w:rPr>
          <w:rFonts w:ascii="Trebuchet MS" w:hAnsi="Trebuchet MS"/>
          <w:b/>
          <w:sz w:val="20"/>
        </w:rPr>
      </w:pPr>
      <w:r>
        <w:rPr>
          <w:rFonts w:ascii="Trebuchet MS" w:hAnsi="Trebuchet MS"/>
          <w:b/>
          <w:color w:val="231F20"/>
          <w:w w:val="95"/>
          <w:sz w:val="20"/>
        </w:rPr>
        <w:t>Publicaciones científicas y las políticas públicas en México</w:t>
      </w:r>
    </w:p>
    <w:p>
      <w:pPr>
        <w:tabs>
          <w:tab w:pos="2038" w:val="left" w:leader="none"/>
        </w:tabs>
        <w:spacing w:before="16"/>
        <w:ind w:left="1318" w:right="0" w:firstLine="0"/>
        <w:jc w:val="left"/>
        <w:rPr>
          <w:rFonts w:ascii="Arial" w:hAnsi="Arial"/>
          <w:sz w:val="20"/>
        </w:rPr>
      </w:pPr>
      <w:r>
        <w:rPr>
          <w:rFonts w:ascii="Arial" w:hAnsi="Arial"/>
          <w:color w:val="231F20"/>
          <w:sz w:val="20"/>
        </w:rPr>
        <w:t>12</w:t>
        <w:tab/>
        <w:t>José</w:t>
      </w:r>
      <w:r>
        <w:rPr>
          <w:rFonts w:ascii="Arial" w:hAnsi="Arial"/>
          <w:color w:val="231F20"/>
          <w:spacing w:val="-21"/>
          <w:sz w:val="20"/>
        </w:rPr>
        <w:t> </w:t>
      </w:r>
      <w:r>
        <w:rPr>
          <w:rFonts w:ascii="Arial" w:hAnsi="Arial"/>
          <w:color w:val="231F20"/>
          <w:sz w:val="20"/>
        </w:rPr>
        <w:t>Antonio</w:t>
      </w:r>
      <w:r>
        <w:rPr>
          <w:rFonts w:ascii="Arial" w:hAnsi="Arial"/>
          <w:color w:val="231F20"/>
          <w:spacing w:val="-21"/>
          <w:sz w:val="20"/>
        </w:rPr>
        <w:t> </w:t>
      </w:r>
      <w:r>
        <w:rPr>
          <w:rFonts w:ascii="Arial" w:hAnsi="Arial"/>
          <w:color w:val="231F20"/>
          <w:sz w:val="20"/>
        </w:rPr>
        <w:t>de</w:t>
      </w:r>
      <w:r>
        <w:rPr>
          <w:rFonts w:ascii="Arial" w:hAnsi="Arial"/>
          <w:color w:val="231F20"/>
          <w:spacing w:val="-21"/>
          <w:sz w:val="20"/>
        </w:rPr>
        <w:t> </w:t>
      </w:r>
      <w:r>
        <w:rPr>
          <w:rFonts w:ascii="Arial" w:hAnsi="Arial"/>
          <w:color w:val="231F20"/>
          <w:sz w:val="20"/>
        </w:rPr>
        <w:t>la</w:t>
      </w:r>
      <w:r>
        <w:rPr>
          <w:rFonts w:ascii="Arial" w:hAnsi="Arial"/>
          <w:color w:val="231F20"/>
          <w:spacing w:val="-21"/>
          <w:sz w:val="20"/>
        </w:rPr>
        <w:t> </w:t>
      </w:r>
      <w:r>
        <w:rPr>
          <w:rFonts w:ascii="Arial" w:hAnsi="Arial"/>
          <w:color w:val="231F20"/>
          <w:sz w:val="20"/>
        </w:rPr>
        <w:t>Peña</w:t>
      </w:r>
    </w:p>
    <w:p>
      <w:pPr>
        <w:pStyle w:val="BodyText"/>
        <w:spacing w:line="20" w:lineRule="exact"/>
        <w:ind w:left="1315"/>
        <w:rPr>
          <w:rFonts w:ascii="Arial"/>
          <w:sz w:val="2"/>
        </w:rPr>
      </w:pPr>
      <w:r>
        <w:rPr>
          <w:rFonts w:ascii="Arial"/>
          <w:sz w:val="2"/>
        </w:rPr>
        <w:pict>
          <v:group style="width:351.1pt;height:.3pt;mso-position-horizontal-relative:char;mso-position-vertical-relative:line" coordorigin="0,0" coordsize="7022,6">
            <v:line style="position:absolute" from="3,3" to="7018,3" stroked="true" strokeweight=".3pt" strokecolor="#231f20"/>
          </v:group>
        </w:pict>
      </w:r>
      <w:r>
        <w:rPr>
          <w:rFonts w:ascii="Arial"/>
          <w:sz w:val="2"/>
        </w:rPr>
      </w:r>
    </w:p>
    <w:p>
      <w:pPr>
        <w:pStyle w:val="BodyText"/>
        <w:spacing w:before="4"/>
        <w:rPr>
          <w:rFonts w:ascii="Arial"/>
          <w:sz w:val="21"/>
        </w:rPr>
      </w:pPr>
    </w:p>
    <w:p>
      <w:pPr>
        <w:spacing w:before="0"/>
        <w:ind w:left="2038" w:right="0" w:firstLine="0"/>
        <w:jc w:val="left"/>
        <w:rPr>
          <w:rFonts w:ascii="Trebuchet MS" w:hAnsi="Trebuchet MS"/>
          <w:b/>
          <w:sz w:val="20"/>
        </w:rPr>
      </w:pPr>
      <w:r>
        <w:rPr>
          <w:rFonts w:ascii="Trebuchet MS" w:hAnsi="Trebuchet MS"/>
          <w:b/>
          <w:color w:val="231F20"/>
          <w:w w:val="95"/>
          <w:sz w:val="20"/>
        </w:rPr>
        <w:t>Políticas académicas</w:t>
      </w:r>
    </w:p>
    <w:p>
      <w:pPr>
        <w:tabs>
          <w:tab w:pos="2038" w:val="left" w:leader="none"/>
        </w:tabs>
        <w:spacing w:before="16"/>
        <w:ind w:left="1318" w:right="0" w:firstLine="0"/>
        <w:jc w:val="left"/>
        <w:rPr>
          <w:rFonts w:ascii="Arial" w:hAnsi="Arial"/>
          <w:sz w:val="20"/>
        </w:rPr>
      </w:pPr>
      <w:r>
        <w:rPr>
          <w:rFonts w:ascii="Arial" w:hAnsi="Arial"/>
          <w:color w:val="231F20"/>
          <w:sz w:val="20"/>
        </w:rPr>
        <w:t>21</w:t>
        <w:tab/>
      </w:r>
      <w:r>
        <w:rPr>
          <w:rFonts w:ascii="Arial" w:hAnsi="Arial"/>
          <w:color w:val="231F20"/>
          <w:w w:val="95"/>
          <w:sz w:val="20"/>
        </w:rPr>
        <w:t>Raúl Fuentes</w:t>
      </w:r>
      <w:r>
        <w:rPr>
          <w:rFonts w:ascii="Arial" w:hAnsi="Arial"/>
          <w:color w:val="231F20"/>
          <w:spacing w:val="18"/>
          <w:w w:val="95"/>
          <w:sz w:val="20"/>
        </w:rPr>
        <w:t> </w:t>
      </w:r>
      <w:r>
        <w:rPr>
          <w:rFonts w:ascii="Arial" w:hAnsi="Arial"/>
          <w:color w:val="231F20"/>
          <w:w w:val="95"/>
          <w:sz w:val="20"/>
        </w:rPr>
        <w:t>Navarro</w:t>
      </w:r>
    </w:p>
    <w:p>
      <w:pPr>
        <w:pStyle w:val="BodyText"/>
        <w:spacing w:line="20" w:lineRule="exact"/>
        <w:ind w:left="1315"/>
        <w:rPr>
          <w:rFonts w:ascii="Arial"/>
          <w:sz w:val="2"/>
        </w:rPr>
      </w:pPr>
      <w:r>
        <w:rPr>
          <w:rFonts w:ascii="Arial"/>
          <w:sz w:val="2"/>
        </w:rPr>
        <w:pict>
          <v:group style="width:351.1pt;height:.3pt;mso-position-horizontal-relative:char;mso-position-vertical-relative:line" coordorigin="0,0" coordsize="7022,6">
            <v:line style="position:absolute" from="3,3" to="7018,3" stroked="true" strokeweight=".3pt" strokecolor="#231f20"/>
          </v:group>
        </w:pict>
      </w:r>
      <w:r>
        <w:rPr>
          <w:rFonts w:ascii="Arial"/>
          <w:sz w:val="2"/>
        </w:rPr>
      </w:r>
    </w:p>
    <w:p>
      <w:pPr>
        <w:pStyle w:val="BodyText"/>
        <w:spacing w:before="4"/>
        <w:rPr>
          <w:rFonts w:ascii="Arial"/>
          <w:sz w:val="21"/>
        </w:rPr>
      </w:pPr>
    </w:p>
    <w:p>
      <w:pPr>
        <w:spacing w:line="259" w:lineRule="auto" w:before="0"/>
        <w:ind w:left="2038" w:right="3036" w:firstLine="0"/>
        <w:jc w:val="left"/>
        <w:rPr>
          <w:rFonts w:ascii="Arial" w:hAnsi="Arial"/>
          <w:sz w:val="20"/>
        </w:rPr>
      </w:pPr>
      <w:r>
        <w:rPr>
          <w:rFonts w:ascii="Arial" w:hAnsi="Arial"/>
          <w:color w:val="231F20"/>
          <w:w w:val="95"/>
          <w:sz w:val="20"/>
        </w:rPr>
        <w:t>INICIATIVAS PARA REFORMAR LOS SISTEMAS </w:t>
      </w:r>
      <w:r>
        <w:rPr>
          <w:rFonts w:ascii="Arial" w:hAnsi="Arial"/>
          <w:color w:val="231F20"/>
          <w:sz w:val="20"/>
        </w:rPr>
        <w:t>DE EVALUACIóN y ESTíMULOS</w:t>
      </w:r>
    </w:p>
    <w:p>
      <w:pPr>
        <w:pStyle w:val="BodyText"/>
        <w:spacing w:before="6"/>
        <w:rPr>
          <w:rFonts w:ascii="Arial"/>
          <w:sz w:val="21"/>
        </w:rPr>
      </w:pPr>
    </w:p>
    <w:p>
      <w:pPr>
        <w:spacing w:line="256" w:lineRule="auto" w:before="0"/>
        <w:ind w:left="2038" w:right="2581" w:firstLine="0"/>
        <w:jc w:val="left"/>
        <w:rPr>
          <w:rFonts w:ascii="Trebuchet MS" w:hAnsi="Trebuchet MS"/>
          <w:b/>
          <w:sz w:val="20"/>
        </w:rPr>
      </w:pPr>
      <w:r>
        <w:rPr>
          <w:rFonts w:ascii="Trebuchet MS" w:hAnsi="Trebuchet MS"/>
          <w:b/>
          <w:color w:val="231F20"/>
          <w:sz w:val="20"/>
        </w:rPr>
        <w:t>Las</w:t>
      </w:r>
      <w:r>
        <w:rPr>
          <w:rFonts w:ascii="Trebuchet MS" w:hAnsi="Trebuchet MS"/>
          <w:b/>
          <w:color w:val="231F20"/>
          <w:spacing w:val="-35"/>
          <w:sz w:val="20"/>
        </w:rPr>
        <w:t> </w:t>
      </w:r>
      <w:r>
        <w:rPr>
          <w:rFonts w:ascii="Trebuchet MS" w:hAnsi="Trebuchet MS"/>
          <w:b/>
          <w:color w:val="231F20"/>
          <w:sz w:val="20"/>
        </w:rPr>
        <w:t>lógicas</w:t>
      </w:r>
      <w:r>
        <w:rPr>
          <w:rFonts w:ascii="Trebuchet MS" w:hAnsi="Trebuchet MS"/>
          <w:b/>
          <w:color w:val="231F20"/>
          <w:spacing w:val="-35"/>
          <w:sz w:val="20"/>
        </w:rPr>
        <w:t> </w:t>
      </w:r>
      <w:r>
        <w:rPr>
          <w:rFonts w:ascii="Trebuchet MS" w:hAnsi="Trebuchet MS"/>
          <w:b/>
          <w:color w:val="231F20"/>
          <w:sz w:val="20"/>
        </w:rPr>
        <w:t>del</w:t>
      </w:r>
      <w:r>
        <w:rPr>
          <w:rFonts w:ascii="Trebuchet MS" w:hAnsi="Trebuchet MS"/>
          <w:b/>
          <w:color w:val="231F20"/>
          <w:spacing w:val="-35"/>
          <w:sz w:val="20"/>
        </w:rPr>
        <w:t> </w:t>
      </w:r>
      <w:r>
        <w:rPr>
          <w:rFonts w:ascii="Trebuchet MS" w:hAnsi="Trebuchet MS"/>
          <w:b/>
          <w:color w:val="231F20"/>
          <w:sz w:val="20"/>
        </w:rPr>
        <w:t>mundo</w:t>
      </w:r>
      <w:r>
        <w:rPr>
          <w:rFonts w:ascii="Trebuchet MS" w:hAnsi="Trebuchet MS"/>
          <w:b/>
          <w:color w:val="231F20"/>
          <w:spacing w:val="-35"/>
          <w:sz w:val="20"/>
        </w:rPr>
        <w:t> </w:t>
      </w:r>
      <w:r>
        <w:rPr>
          <w:rFonts w:ascii="Trebuchet MS" w:hAnsi="Trebuchet MS"/>
          <w:b/>
          <w:color w:val="231F20"/>
          <w:sz w:val="20"/>
        </w:rPr>
        <w:t>académico</w:t>
      </w:r>
      <w:r>
        <w:rPr>
          <w:rFonts w:ascii="Trebuchet MS" w:hAnsi="Trebuchet MS"/>
          <w:b/>
          <w:color w:val="231F20"/>
          <w:spacing w:val="-35"/>
          <w:sz w:val="20"/>
        </w:rPr>
        <w:t> </w:t>
      </w:r>
      <w:r>
        <w:rPr>
          <w:rFonts w:ascii="Trebuchet MS" w:hAnsi="Trebuchet MS"/>
          <w:b/>
          <w:color w:val="231F20"/>
          <w:sz w:val="20"/>
        </w:rPr>
        <w:t>y</w:t>
      </w:r>
      <w:r>
        <w:rPr>
          <w:rFonts w:ascii="Trebuchet MS" w:hAnsi="Trebuchet MS"/>
          <w:b/>
          <w:color w:val="231F20"/>
          <w:spacing w:val="-35"/>
          <w:sz w:val="20"/>
        </w:rPr>
        <w:t> </w:t>
      </w:r>
      <w:r>
        <w:rPr>
          <w:rFonts w:ascii="Trebuchet MS" w:hAnsi="Trebuchet MS"/>
          <w:b/>
          <w:color w:val="231F20"/>
          <w:sz w:val="20"/>
        </w:rPr>
        <w:t>la</w:t>
      </w:r>
      <w:r>
        <w:rPr>
          <w:rFonts w:ascii="Trebuchet MS" w:hAnsi="Trebuchet MS"/>
          <w:b/>
          <w:color w:val="231F20"/>
          <w:spacing w:val="-35"/>
          <w:sz w:val="20"/>
        </w:rPr>
        <w:t> </w:t>
      </w:r>
      <w:r>
        <w:rPr>
          <w:rFonts w:ascii="Trebuchet MS" w:hAnsi="Trebuchet MS"/>
          <w:b/>
          <w:color w:val="231F20"/>
          <w:sz w:val="20"/>
        </w:rPr>
        <w:t>transformación </w:t>
      </w:r>
      <w:r>
        <w:rPr>
          <w:rFonts w:ascii="Trebuchet MS" w:hAnsi="Trebuchet MS"/>
          <w:b/>
          <w:color w:val="231F20"/>
          <w:w w:val="95"/>
          <w:sz w:val="20"/>
        </w:rPr>
        <w:t>de</w:t>
      </w:r>
      <w:r>
        <w:rPr>
          <w:rFonts w:ascii="Trebuchet MS" w:hAnsi="Trebuchet MS"/>
          <w:b/>
          <w:color w:val="231F20"/>
          <w:spacing w:val="-17"/>
          <w:w w:val="95"/>
          <w:sz w:val="20"/>
        </w:rPr>
        <w:t> </w:t>
      </w:r>
      <w:r>
        <w:rPr>
          <w:rFonts w:ascii="Trebuchet MS" w:hAnsi="Trebuchet MS"/>
          <w:b/>
          <w:color w:val="231F20"/>
          <w:w w:val="95"/>
          <w:sz w:val="20"/>
        </w:rPr>
        <w:t>la</w:t>
      </w:r>
      <w:r>
        <w:rPr>
          <w:rFonts w:ascii="Trebuchet MS" w:hAnsi="Trebuchet MS"/>
          <w:b/>
          <w:color w:val="231F20"/>
          <w:spacing w:val="-17"/>
          <w:w w:val="95"/>
          <w:sz w:val="20"/>
        </w:rPr>
        <w:t> </w:t>
      </w:r>
      <w:r>
        <w:rPr>
          <w:rFonts w:ascii="Trebuchet MS" w:hAnsi="Trebuchet MS"/>
          <w:b/>
          <w:color w:val="231F20"/>
          <w:w w:val="95"/>
          <w:sz w:val="20"/>
        </w:rPr>
        <w:t>edición</w:t>
      </w:r>
      <w:r>
        <w:rPr>
          <w:rFonts w:ascii="Trebuchet MS" w:hAnsi="Trebuchet MS"/>
          <w:b/>
          <w:color w:val="231F20"/>
          <w:spacing w:val="-17"/>
          <w:w w:val="95"/>
          <w:sz w:val="20"/>
        </w:rPr>
        <w:t> </w:t>
      </w:r>
      <w:r>
        <w:rPr>
          <w:rFonts w:ascii="Trebuchet MS" w:hAnsi="Trebuchet MS"/>
          <w:b/>
          <w:color w:val="231F20"/>
          <w:w w:val="95"/>
          <w:sz w:val="20"/>
        </w:rPr>
        <w:t>universitaria</w:t>
      </w:r>
    </w:p>
    <w:p>
      <w:pPr>
        <w:tabs>
          <w:tab w:pos="2038" w:val="left" w:leader="none"/>
        </w:tabs>
        <w:spacing w:line="230" w:lineRule="exact" w:before="0"/>
        <w:ind w:left="1318" w:right="0" w:firstLine="0"/>
        <w:jc w:val="left"/>
        <w:rPr>
          <w:rFonts w:ascii="Arial" w:hAnsi="Arial"/>
          <w:sz w:val="20"/>
        </w:rPr>
      </w:pPr>
      <w:r>
        <w:rPr>
          <w:rFonts w:ascii="Arial" w:hAnsi="Arial"/>
          <w:color w:val="231F20"/>
          <w:sz w:val="20"/>
        </w:rPr>
        <w:t>27</w:t>
        <w:tab/>
        <w:t>Hilda</w:t>
      </w:r>
      <w:r>
        <w:rPr>
          <w:rFonts w:ascii="Arial" w:hAnsi="Arial"/>
          <w:color w:val="231F20"/>
          <w:spacing w:val="-24"/>
          <w:sz w:val="20"/>
        </w:rPr>
        <w:t> </w:t>
      </w:r>
      <w:r>
        <w:rPr>
          <w:rFonts w:ascii="Arial" w:hAnsi="Arial"/>
          <w:color w:val="231F20"/>
          <w:sz w:val="20"/>
        </w:rPr>
        <w:t>Elena</w:t>
      </w:r>
      <w:r>
        <w:rPr>
          <w:rFonts w:ascii="Arial" w:hAnsi="Arial"/>
          <w:color w:val="231F20"/>
          <w:spacing w:val="-24"/>
          <w:sz w:val="20"/>
        </w:rPr>
        <w:t> </w:t>
      </w:r>
      <w:r>
        <w:rPr>
          <w:rFonts w:ascii="Arial" w:hAnsi="Arial"/>
          <w:color w:val="231F20"/>
          <w:sz w:val="20"/>
        </w:rPr>
        <w:t>Hernández</w:t>
      </w:r>
    </w:p>
    <w:p>
      <w:pPr>
        <w:pStyle w:val="BodyText"/>
        <w:spacing w:line="20" w:lineRule="exact"/>
        <w:ind w:left="1315"/>
        <w:rPr>
          <w:rFonts w:ascii="Arial"/>
          <w:sz w:val="2"/>
        </w:rPr>
      </w:pPr>
      <w:r>
        <w:rPr>
          <w:rFonts w:ascii="Arial"/>
          <w:sz w:val="2"/>
        </w:rPr>
        <w:pict>
          <v:group style="width:351.1pt;height:.3pt;mso-position-horizontal-relative:char;mso-position-vertical-relative:line" coordorigin="0,0" coordsize="7022,6">
            <v:line style="position:absolute" from="3,3" to="7018,3" stroked="true" strokeweight=".3pt" strokecolor="#231f20"/>
          </v:group>
        </w:pict>
      </w:r>
      <w:r>
        <w:rPr>
          <w:rFonts w:ascii="Arial"/>
          <w:sz w:val="2"/>
        </w:rPr>
      </w:r>
    </w:p>
    <w:p>
      <w:pPr>
        <w:pStyle w:val="BodyText"/>
        <w:spacing w:before="4"/>
        <w:rPr>
          <w:rFonts w:ascii="Arial"/>
          <w:sz w:val="21"/>
        </w:rPr>
      </w:pPr>
    </w:p>
    <w:p>
      <w:pPr>
        <w:spacing w:line="256" w:lineRule="auto" w:before="0"/>
        <w:ind w:left="2038" w:right="2835" w:firstLine="0"/>
        <w:jc w:val="left"/>
        <w:rPr>
          <w:rFonts w:ascii="Trebuchet MS" w:hAnsi="Trebuchet MS"/>
          <w:b/>
          <w:sz w:val="20"/>
        </w:rPr>
      </w:pPr>
      <w:r>
        <w:rPr>
          <w:rFonts w:ascii="Trebuchet MS" w:hAnsi="Trebuchet MS"/>
          <w:b/>
          <w:color w:val="231F20"/>
          <w:sz w:val="20"/>
        </w:rPr>
        <w:t>El</w:t>
      </w:r>
      <w:r>
        <w:rPr>
          <w:rFonts w:ascii="Trebuchet MS" w:hAnsi="Trebuchet MS"/>
          <w:b/>
          <w:color w:val="231F20"/>
          <w:spacing w:val="-30"/>
          <w:sz w:val="20"/>
        </w:rPr>
        <w:t> </w:t>
      </w:r>
      <w:r>
        <w:rPr>
          <w:rFonts w:ascii="Trebuchet MS" w:hAnsi="Trebuchet MS"/>
          <w:b/>
          <w:color w:val="231F20"/>
          <w:sz w:val="20"/>
        </w:rPr>
        <w:t>camino</w:t>
      </w:r>
      <w:r>
        <w:rPr>
          <w:rFonts w:ascii="Trebuchet MS" w:hAnsi="Trebuchet MS"/>
          <w:b/>
          <w:color w:val="231F20"/>
          <w:spacing w:val="-30"/>
          <w:sz w:val="20"/>
        </w:rPr>
        <w:t> </w:t>
      </w:r>
      <w:r>
        <w:rPr>
          <w:rFonts w:ascii="Trebuchet MS" w:hAnsi="Trebuchet MS"/>
          <w:b/>
          <w:color w:val="231F20"/>
          <w:sz w:val="20"/>
        </w:rPr>
        <w:t>de</w:t>
      </w:r>
      <w:r>
        <w:rPr>
          <w:rFonts w:ascii="Trebuchet MS" w:hAnsi="Trebuchet MS"/>
          <w:b/>
          <w:color w:val="231F20"/>
          <w:spacing w:val="-30"/>
          <w:sz w:val="20"/>
        </w:rPr>
        <w:t> </w:t>
      </w:r>
      <w:r>
        <w:rPr>
          <w:rFonts w:ascii="Trebuchet MS" w:hAnsi="Trebuchet MS"/>
          <w:b/>
          <w:color w:val="231F20"/>
          <w:sz w:val="20"/>
        </w:rPr>
        <w:t>la</w:t>
      </w:r>
      <w:r>
        <w:rPr>
          <w:rFonts w:ascii="Trebuchet MS" w:hAnsi="Trebuchet MS"/>
          <w:b/>
          <w:color w:val="231F20"/>
          <w:spacing w:val="-30"/>
          <w:sz w:val="20"/>
        </w:rPr>
        <w:t> </w:t>
      </w:r>
      <w:r>
        <w:rPr>
          <w:rFonts w:ascii="Trebuchet MS" w:hAnsi="Trebuchet MS"/>
          <w:b/>
          <w:color w:val="231F20"/>
          <w:sz w:val="20"/>
        </w:rPr>
        <w:t>calidad</w:t>
      </w:r>
      <w:r>
        <w:rPr>
          <w:rFonts w:ascii="Trebuchet MS" w:hAnsi="Trebuchet MS"/>
          <w:b/>
          <w:color w:val="231F20"/>
          <w:spacing w:val="-30"/>
          <w:sz w:val="20"/>
        </w:rPr>
        <w:t> </w:t>
      </w:r>
      <w:r>
        <w:rPr>
          <w:rFonts w:ascii="Trebuchet MS" w:hAnsi="Trebuchet MS"/>
          <w:b/>
          <w:color w:val="231F20"/>
          <w:sz w:val="20"/>
        </w:rPr>
        <w:t>como</w:t>
      </w:r>
      <w:r>
        <w:rPr>
          <w:rFonts w:ascii="Trebuchet MS" w:hAnsi="Trebuchet MS"/>
          <w:b/>
          <w:color w:val="231F20"/>
          <w:spacing w:val="-30"/>
          <w:sz w:val="20"/>
        </w:rPr>
        <w:t> </w:t>
      </w:r>
      <w:r>
        <w:rPr>
          <w:rFonts w:ascii="Trebuchet MS" w:hAnsi="Trebuchet MS"/>
          <w:b/>
          <w:color w:val="231F20"/>
          <w:sz w:val="20"/>
        </w:rPr>
        <w:t>garante</w:t>
      </w:r>
      <w:r>
        <w:rPr>
          <w:rFonts w:ascii="Trebuchet MS" w:hAnsi="Trebuchet MS"/>
          <w:b/>
          <w:color w:val="231F20"/>
          <w:spacing w:val="-30"/>
          <w:sz w:val="20"/>
        </w:rPr>
        <w:t> </w:t>
      </w:r>
      <w:r>
        <w:rPr>
          <w:rFonts w:ascii="Trebuchet MS" w:hAnsi="Trebuchet MS"/>
          <w:b/>
          <w:color w:val="231F20"/>
          <w:sz w:val="20"/>
        </w:rPr>
        <w:t>del</w:t>
      </w:r>
      <w:r>
        <w:rPr>
          <w:rFonts w:ascii="Trebuchet MS" w:hAnsi="Trebuchet MS"/>
          <w:b/>
          <w:color w:val="231F20"/>
          <w:spacing w:val="-30"/>
          <w:sz w:val="20"/>
        </w:rPr>
        <w:t> </w:t>
      </w:r>
      <w:r>
        <w:rPr>
          <w:rFonts w:ascii="Trebuchet MS" w:hAnsi="Trebuchet MS"/>
          <w:b/>
          <w:color w:val="231F20"/>
          <w:sz w:val="20"/>
        </w:rPr>
        <w:t>prestigio </w:t>
      </w:r>
      <w:r>
        <w:rPr>
          <w:rFonts w:ascii="Trebuchet MS" w:hAnsi="Trebuchet MS"/>
          <w:b/>
          <w:color w:val="231F20"/>
          <w:w w:val="95"/>
          <w:sz w:val="20"/>
        </w:rPr>
        <w:t>de</w:t>
      </w:r>
      <w:r>
        <w:rPr>
          <w:rFonts w:ascii="Trebuchet MS" w:hAnsi="Trebuchet MS"/>
          <w:b/>
          <w:color w:val="231F20"/>
          <w:spacing w:val="-17"/>
          <w:w w:val="95"/>
          <w:sz w:val="20"/>
        </w:rPr>
        <w:t> </w:t>
      </w:r>
      <w:r>
        <w:rPr>
          <w:rFonts w:ascii="Trebuchet MS" w:hAnsi="Trebuchet MS"/>
          <w:b/>
          <w:color w:val="231F20"/>
          <w:w w:val="95"/>
          <w:sz w:val="20"/>
        </w:rPr>
        <w:t>la</w:t>
      </w:r>
      <w:r>
        <w:rPr>
          <w:rFonts w:ascii="Trebuchet MS" w:hAnsi="Trebuchet MS"/>
          <w:b/>
          <w:color w:val="231F20"/>
          <w:spacing w:val="-17"/>
          <w:w w:val="95"/>
          <w:sz w:val="20"/>
        </w:rPr>
        <w:t> </w:t>
      </w:r>
      <w:r>
        <w:rPr>
          <w:rFonts w:ascii="Trebuchet MS" w:hAnsi="Trebuchet MS"/>
          <w:b/>
          <w:color w:val="231F20"/>
          <w:w w:val="95"/>
          <w:sz w:val="20"/>
        </w:rPr>
        <w:t>edición</w:t>
      </w:r>
      <w:r>
        <w:rPr>
          <w:rFonts w:ascii="Trebuchet MS" w:hAnsi="Trebuchet MS"/>
          <w:b/>
          <w:color w:val="231F20"/>
          <w:spacing w:val="-17"/>
          <w:w w:val="95"/>
          <w:sz w:val="20"/>
        </w:rPr>
        <w:t> </w:t>
      </w:r>
      <w:r>
        <w:rPr>
          <w:rFonts w:ascii="Trebuchet MS" w:hAnsi="Trebuchet MS"/>
          <w:b/>
          <w:color w:val="231F20"/>
          <w:w w:val="95"/>
          <w:sz w:val="20"/>
        </w:rPr>
        <w:t>universitaria</w:t>
      </w:r>
    </w:p>
    <w:p>
      <w:pPr>
        <w:tabs>
          <w:tab w:pos="2038" w:val="left" w:leader="none"/>
        </w:tabs>
        <w:spacing w:line="230" w:lineRule="exact" w:before="0"/>
        <w:ind w:left="1318" w:right="0" w:firstLine="0"/>
        <w:jc w:val="left"/>
        <w:rPr>
          <w:rFonts w:ascii="Arial" w:hAnsi="Arial"/>
          <w:sz w:val="20"/>
        </w:rPr>
      </w:pPr>
      <w:r>
        <w:rPr>
          <w:rFonts w:ascii="Arial" w:hAnsi="Arial"/>
          <w:color w:val="231F20"/>
          <w:sz w:val="20"/>
        </w:rPr>
        <w:t>34</w:t>
        <w:tab/>
      </w:r>
      <w:r>
        <w:rPr>
          <w:rFonts w:ascii="Arial" w:hAnsi="Arial"/>
          <w:color w:val="231F20"/>
          <w:w w:val="95"/>
          <w:sz w:val="20"/>
        </w:rPr>
        <w:t>Francisco Fernández</w:t>
      </w:r>
      <w:r>
        <w:rPr>
          <w:rFonts w:ascii="Arial" w:hAnsi="Arial"/>
          <w:color w:val="231F20"/>
          <w:spacing w:val="48"/>
          <w:w w:val="95"/>
          <w:sz w:val="20"/>
        </w:rPr>
        <w:t> </w:t>
      </w:r>
      <w:r>
        <w:rPr>
          <w:rFonts w:ascii="Arial" w:hAnsi="Arial"/>
          <w:color w:val="231F20"/>
          <w:w w:val="95"/>
          <w:sz w:val="20"/>
        </w:rPr>
        <w:t>Beltrán</w:t>
      </w:r>
    </w:p>
    <w:p>
      <w:pPr>
        <w:pStyle w:val="BodyText"/>
        <w:spacing w:line="20" w:lineRule="exact"/>
        <w:ind w:left="1315"/>
        <w:rPr>
          <w:rFonts w:ascii="Arial"/>
          <w:sz w:val="2"/>
        </w:rPr>
      </w:pPr>
      <w:r>
        <w:rPr>
          <w:rFonts w:ascii="Arial"/>
          <w:sz w:val="2"/>
        </w:rPr>
        <w:pict>
          <v:group style="width:351.1pt;height:.3pt;mso-position-horizontal-relative:char;mso-position-vertical-relative:line" coordorigin="0,0" coordsize="7022,6">
            <v:line style="position:absolute" from="3,3" to="7018,3" stroked="true" strokeweight=".3pt" strokecolor="#231f20"/>
          </v:group>
        </w:pict>
      </w:r>
      <w:r>
        <w:rPr>
          <w:rFonts w:ascii="Arial"/>
          <w:sz w:val="2"/>
        </w:rPr>
      </w:r>
    </w:p>
    <w:p>
      <w:pPr>
        <w:pStyle w:val="BodyText"/>
        <w:spacing w:before="4"/>
        <w:rPr>
          <w:rFonts w:ascii="Arial"/>
          <w:sz w:val="21"/>
        </w:rPr>
      </w:pPr>
    </w:p>
    <w:p>
      <w:pPr>
        <w:spacing w:before="0"/>
        <w:ind w:left="2038" w:right="0" w:firstLine="0"/>
        <w:jc w:val="left"/>
        <w:rPr>
          <w:rFonts w:ascii="Trebuchet MS" w:hAnsi="Trebuchet MS"/>
          <w:b/>
          <w:sz w:val="20"/>
        </w:rPr>
      </w:pPr>
      <w:r>
        <w:rPr>
          <w:rFonts w:ascii="Trebuchet MS" w:hAnsi="Trebuchet MS"/>
          <w:b/>
          <w:color w:val="231F20"/>
          <w:w w:val="95"/>
          <w:sz w:val="20"/>
        </w:rPr>
        <w:t>La dictaminación académica, un paso indispensable</w:t>
      </w:r>
    </w:p>
    <w:p>
      <w:pPr>
        <w:tabs>
          <w:tab w:pos="2038" w:val="left" w:leader="none"/>
        </w:tabs>
        <w:spacing w:before="16"/>
        <w:ind w:left="1318" w:right="0" w:firstLine="0"/>
        <w:jc w:val="left"/>
        <w:rPr>
          <w:rFonts w:ascii="Arial" w:hAnsi="Arial"/>
          <w:sz w:val="20"/>
        </w:rPr>
      </w:pPr>
      <w:r>
        <w:rPr>
          <w:rFonts w:ascii="Arial" w:hAnsi="Arial"/>
          <w:color w:val="231F20"/>
          <w:sz w:val="20"/>
        </w:rPr>
        <w:t>38</w:t>
        <w:tab/>
        <w:t>José</w:t>
      </w:r>
      <w:r>
        <w:rPr>
          <w:rFonts w:ascii="Arial" w:hAnsi="Arial"/>
          <w:color w:val="231F20"/>
          <w:spacing w:val="-33"/>
          <w:sz w:val="20"/>
        </w:rPr>
        <w:t> </w:t>
      </w:r>
      <w:r>
        <w:rPr>
          <w:rFonts w:ascii="Arial" w:hAnsi="Arial"/>
          <w:color w:val="231F20"/>
          <w:sz w:val="20"/>
        </w:rPr>
        <w:t>Castilho</w:t>
      </w:r>
      <w:r>
        <w:rPr>
          <w:rFonts w:ascii="Arial" w:hAnsi="Arial"/>
          <w:color w:val="231F20"/>
          <w:spacing w:val="-33"/>
          <w:sz w:val="20"/>
        </w:rPr>
        <w:t> </w:t>
      </w:r>
      <w:r>
        <w:rPr>
          <w:rFonts w:ascii="Arial" w:hAnsi="Arial"/>
          <w:color w:val="231F20"/>
          <w:sz w:val="20"/>
        </w:rPr>
        <w:t>Marques</w:t>
      </w:r>
      <w:r>
        <w:rPr>
          <w:rFonts w:ascii="Arial" w:hAnsi="Arial"/>
          <w:color w:val="231F20"/>
          <w:spacing w:val="-33"/>
          <w:sz w:val="20"/>
        </w:rPr>
        <w:t> </w:t>
      </w:r>
      <w:r>
        <w:rPr>
          <w:rFonts w:ascii="Arial" w:hAnsi="Arial"/>
          <w:color w:val="231F20"/>
          <w:sz w:val="20"/>
        </w:rPr>
        <w:t>Neto</w:t>
      </w:r>
    </w:p>
    <w:p>
      <w:pPr>
        <w:pStyle w:val="BodyText"/>
        <w:spacing w:line="20" w:lineRule="exact"/>
        <w:ind w:left="1315"/>
        <w:rPr>
          <w:rFonts w:ascii="Arial"/>
          <w:sz w:val="2"/>
        </w:rPr>
      </w:pPr>
      <w:r>
        <w:rPr>
          <w:rFonts w:ascii="Arial"/>
          <w:sz w:val="2"/>
        </w:rPr>
        <w:pict>
          <v:group style="width:351.1pt;height:.3pt;mso-position-horizontal-relative:char;mso-position-vertical-relative:line" coordorigin="0,0" coordsize="7022,6">
            <v:line style="position:absolute" from="3,3" to="7018,3" stroked="true" strokeweight=".3pt" strokecolor="#231f20"/>
          </v:group>
        </w:pict>
      </w:r>
      <w:r>
        <w:rPr>
          <w:rFonts w:ascii="Arial"/>
          <w:sz w:val="2"/>
        </w:rPr>
      </w:r>
    </w:p>
    <w:p>
      <w:pPr>
        <w:pStyle w:val="BodyText"/>
        <w:spacing w:before="4"/>
        <w:rPr>
          <w:rFonts w:ascii="Arial"/>
          <w:sz w:val="21"/>
        </w:rPr>
      </w:pPr>
    </w:p>
    <w:p>
      <w:pPr>
        <w:spacing w:before="0"/>
        <w:ind w:left="2038" w:right="0" w:firstLine="0"/>
        <w:jc w:val="left"/>
        <w:rPr>
          <w:rFonts w:ascii="Arial" w:hAnsi="Arial"/>
          <w:sz w:val="20"/>
        </w:rPr>
      </w:pPr>
      <w:r>
        <w:rPr>
          <w:rFonts w:ascii="Arial" w:hAnsi="Arial"/>
          <w:color w:val="231F20"/>
          <w:w w:val="95"/>
          <w:sz w:val="20"/>
        </w:rPr>
        <w:t>EFECTIVIDAD EN LA GESTIóN DE CONTENIDOS</w:t>
      </w:r>
    </w:p>
    <w:p>
      <w:pPr>
        <w:pStyle w:val="BodyText"/>
        <w:spacing w:before="1"/>
        <w:rPr>
          <w:rFonts w:ascii="Arial"/>
          <w:sz w:val="23"/>
        </w:rPr>
      </w:pPr>
    </w:p>
    <w:p>
      <w:pPr>
        <w:spacing w:line="256" w:lineRule="auto" w:before="0"/>
        <w:ind w:left="2038" w:right="3298" w:firstLine="0"/>
        <w:jc w:val="left"/>
        <w:rPr>
          <w:rFonts w:ascii="Trebuchet MS" w:hAnsi="Trebuchet MS"/>
          <w:b/>
          <w:sz w:val="20"/>
        </w:rPr>
      </w:pPr>
      <w:r>
        <w:rPr>
          <w:rFonts w:ascii="Trebuchet MS" w:hAnsi="Trebuchet MS"/>
          <w:b/>
          <w:color w:val="231F20"/>
          <w:w w:val="95"/>
          <w:sz w:val="20"/>
        </w:rPr>
        <w:t>Efectividad en la gestión de contenidos. Hacia una propuesta de evaluación</w:t>
      </w:r>
    </w:p>
    <w:p>
      <w:pPr>
        <w:tabs>
          <w:tab w:pos="2038" w:val="left" w:leader="none"/>
        </w:tabs>
        <w:spacing w:line="230" w:lineRule="exact" w:before="0"/>
        <w:ind w:left="1318" w:right="0" w:firstLine="0"/>
        <w:jc w:val="left"/>
        <w:rPr>
          <w:rFonts w:ascii="Arial" w:hAnsi="Arial"/>
          <w:sz w:val="20"/>
        </w:rPr>
      </w:pPr>
      <w:r>
        <w:rPr>
          <w:rFonts w:ascii="Arial" w:hAnsi="Arial"/>
          <w:color w:val="231F20"/>
          <w:sz w:val="20"/>
        </w:rPr>
        <w:t>49</w:t>
        <w:tab/>
      </w:r>
      <w:r>
        <w:rPr>
          <w:rFonts w:ascii="Arial" w:hAnsi="Arial"/>
          <w:color w:val="231F20"/>
          <w:w w:val="95"/>
          <w:sz w:val="20"/>
        </w:rPr>
        <w:t>édgar García</w:t>
      </w:r>
      <w:r>
        <w:rPr>
          <w:rFonts w:ascii="Arial" w:hAnsi="Arial"/>
          <w:color w:val="231F20"/>
          <w:spacing w:val="11"/>
          <w:w w:val="95"/>
          <w:sz w:val="20"/>
        </w:rPr>
        <w:t> </w:t>
      </w:r>
      <w:r>
        <w:rPr>
          <w:rFonts w:ascii="Arial" w:hAnsi="Arial"/>
          <w:color w:val="231F20"/>
          <w:w w:val="95"/>
          <w:sz w:val="20"/>
        </w:rPr>
        <w:t>Valencia</w:t>
      </w:r>
    </w:p>
    <w:p>
      <w:pPr>
        <w:pStyle w:val="BodyText"/>
        <w:spacing w:line="20" w:lineRule="exact"/>
        <w:ind w:left="1315"/>
        <w:rPr>
          <w:rFonts w:ascii="Arial"/>
          <w:sz w:val="2"/>
        </w:rPr>
      </w:pPr>
      <w:r>
        <w:rPr>
          <w:rFonts w:ascii="Arial"/>
          <w:sz w:val="2"/>
        </w:rPr>
        <w:pict>
          <v:group style="width:351.1pt;height:.3pt;mso-position-horizontal-relative:char;mso-position-vertical-relative:line" coordorigin="0,0" coordsize="7022,6">
            <v:line style="position:absolute" from="3,3" to="7018,3" stroked="true" strokeweight=".3pt" strokecolor="#231f20"/>
          </v:group>
        </w:pict>
      </w:r>
      <w:r>
        <w:rPr>
          <w:rFonts w:ascii="Arial"/>
          <w:sz w:val="2"/>
        </w:rPr>
      </w:r>
    </w:p>
    <w:p>
      <w:pPr>
        <w:pStyle w:val="BodyText"/>
        <w:spacing w:before="4"/>
        <w:rPr>
          <w:rFonts w:ascii="Arial"/>
          <w:sz w:val="21"/>
        </w:rPr>
      </w:pPr>
    </w:p>
    <w:p>
      <w:pPr>
        <w:spacing w:before="0"/>
        <w:ind w:left="2038" w:right="0" w:firstLine="0"/>
        <w:jc w:val="left"/>
        <w:rPr>
          <w:rFonts w:ascii="Trebuchet MS" w:hAnsi="Trebuchet MS"/>
          <w:b/>
          <w:sz w:val="20"/>
        </w:rPr>
      </w:pPr>
      <w:r>
        <w:rPr>
          <w:rFonts w:ascii="Trebuchet MS" w:hAnsi="Trebuchet MS"/>
          <w:b/>
          <w:color w:val="231F20"/>
          <w:w w:val="95"/>
          <w:sz w:val="20"/>
        </w:rPr>
        <w:t>Consistencia en la conformación del catálogo</w:t>
      </w:r>
    </w:p>
    <w:p>
      <w:pPr>
        <w:tabs>
          <w:tab w:pos="2038" w:val="left" w:leader="none"/>
        </w:tabs>
        <w:spacing w:before="16"/>
        <w:ind w:left="1318" w:right="0" w:firstLine="0"/>
        <w:jc w:val="left"/>
        <w:rPr>
          <w:rFonts w:ascii="Arial" w:hAnsi="Arial"/>
          <w:sz w:val="20"/>
        </w:rPr>
      </w:pPr>
      <w:r>
        <w:rPr>
          <w:rFonts w:ascii="Arial" w:hAnsi="Arial"/>
          <w:color w:val="231F20"/>
          <w:sz w:val="20"/>
        </w:rPr>
        <w:t>56</w:t>
        <w:tab/>
        <w:t>Anna Mónica</w:t>
      </w:r>
      <w:r>
        <w:rPr>
          <w:rFonts w:ascii="Arial" w:hAnsi="Arial"/>
          <w:color w:val="231F20"/>
          <w:spacing w:val="-36"/>
          <w:sz w:val="20"/>
        </w:rPr>
        <w:t> </w:t>
      </w:r>
      <w:r>
        <w:rPr>
          <w:rFonts w:ascii="Arial" w:hAnsi="Arial"/>
          <w:color w:val="231F20"/>
          <w:sz w:val="20"/>
        </w:rPr>
        <w:t>Aguilar</w:t>
      </w:r>
    </w:p>
    <w:p>
      <w:pPr>
        <w:pStyle w:val="BodyText"/>
        <w:spacing w:line="20" w:lineRule="exact"/>
        <w:ind w:left="1315"/>
        <w:rPr>
          <w:rFonts w:ascii="Arial"/>
          <w:sz w:val="2"/>
        </w:rPr>
      </w:pPr>
      <w:r>
        <w:rPr>
          <w:rFonts w:ascii="Arial"/>
          <w:sz w:val="2"/>
        </w:rPr>
        <w:pict>
          <v:group style="width:351.1pt;height:.3pt;mso-position-horizontal-relative:char;mso-position-vertical-relative:line" coordorigin="0,0" coordsize="7022,6">
            <v:line style="position:absolute" from="3,3" to="7018,3" stroked="true" strokeweight=".3pt" strokecolor="#231f20"/>
          </v:group>
        </w:pict>
      </w:r>
      <w:r>
        <w:rPr>
          <w:rFonts w:ascii="Arial"/>
          <w:sz w:val="2"/>
        </w:rPr>
      </w:r>
    </w:p>
    <w:p>
      <w:pPr>
        <w:spacing w:after="0" w:line="20" w:lineRule="exact"/>
        <w:rPr>
          <w:rFonts w:ascii="Arial"/>
          <w:sz w:val="2"/>
        </w:rPr>
        <w:sectPr>
          <w:pgSz w:w="9360" w:h="12930"/>
          <w:pgMar w:top="1200" w:bottom="280" w:left="0" w:right="0"/>
        </w:sectPr>
      </w:pPr>
    </w:p>
    <w:p>
      <w:pPr>
        <w:pStyle w:val="BodyText"/>
        <w:rPr>
          <w:rFonts w:ascii="Arial"/>
          <w:sz w:val="29"/>
        </w:rPr>
      </w:pPr>
    </w:p>
    <w:p>
      <w:pPr>
        <w:spacing w:line="256" w:lineRule="auto" w:before="74"/>
        <w:ind w:left="840" w:right="790" w:firstLine="0"/>
        <w:jc w:val="left"/>
        <w:rPr>
          <w:rFonts w:ascii="Trebuchet MS" w:hAnsi="Trebuchet MS"/>
          <w:b/>
          <w:sz w:val="20"/>
        </w:rPr>
      </w:pPr>
      <w:r>
        <w:rPr>
          <w:rFonts w:ascii="Trebuchet MS" w:hAnsi="Trebuchet MS"/>
          <w:b/>
          <w:color w:val="231F20"/>
          <w:w w:val="95"/>
          <w:sz w:val="20"/>
        </w:rPr>
        <w:t>La</w:t>
      </w:r>
      <w:r>
        <w:rPr>
          <w:rFonts w:ascii="Trebuchet MS" w:hAnsi="Trebuchet MS"/>
          <w:b/>
          <w:color w:val="231F20"/>
          <w:spacing w:val="-20"/>
          <w:w w:val="95"/>
          <w:sz w:val="20"/>
        </w:rPr>
        <w:t> </w:t>
      </w:r>
      <w:r>
        <w:rPr>
          <w:rFonts w:ascii="Trebuchet MS" w:hAnsi="Trebuchet MS"/>
          <w:b/>
          <w:color w:val="231F20"/>
          <w:w w:val="95"/>
          <w:sz w:val="20"/>
        </w:rPr>
        <w:t>recuperación</w:t>
      </w:r>
      <w:r>
        <w:rPr>
          <w:rFonts w:ascii="Trebuchet MS" w:hAnsi="Trebuchet MS"/>
          <w:b/>
          <w:color w:val="231F20"/>
          <w:spacing w:val="-20"/>
          <w:w w:val="95"/>
          <w:sz w:val="20"/>
        </w:rPr>
        <w:t> </w:t>
      </w:r>
      <w:r>
        <w:rPr>
          <w:rFonts w:ascii="Trebuchet MS" w:hAnsi="Trebuchet MS"/>
          <w:b/>
          <w:color w:val="231F20"/>
          <w:w w:val="95"/>
          <w:sz w:val="20"/>
        </w:rPr>
        <w:t>de</w:t>
      </w:r>
      <w:r>
        <w:rPr>
          <w:rFonts w:ascii="Trebuchet MS" w:hAnsi="Trebuchet MS"/>
          <w:b/>
          <w:color w:val="231F20"/>
          <w:spacing w:val="-20"/>
          <w:w w:val="95"/>
          <w:sz w:val="20"/>
        </w:rPr>
        <w:t> </w:t>
      </w:r>
      <w:r>
        <w:rPr>
          <w:rFonts w:ascii="Trebuchet MS" w:hAnsi="Trebuchet MS"/>
          <w:b/>
          <w:color w:val="231F20"/>
          <w:w w:val="95"/>
          <w:sz w:val="20"/>
        </w:rPr>
        <w:t>los</w:t>
      </w:r>
      <w:r>
        <w:rPr>
          <w:rFonts w:ascii="Trebuchet MS" w:hAnsi="Trebuchet MS"/>
          <w:b/>
          <w:color w:val="231F20"/>
          <w:spacing w:val="-20"/>
          <w:w w:val="95"/>
          <w:sz w:val="20"/>
        </w:rPr>
        <w:t> </w:t>
      </w:r>
      <w:r>
        <w:rPr>
          <w:rFonts w:ascii="Trebuchet MS" w:hAnsi="Trebuchet MS"/>
          <w:b/>
          <w:color w:val="231F20"/>
          <w:w w:val="95"/>
          <w:sz w:val="20"/>
        </w:rPr>
        <w:t>contenidos:el</w:t>
      </w:r>
      <w:r>
        <w:rPr>
          <w:rFonts w:ascii="Trebuchet MS" w:hAnsi="Trebuchet MS"/>
          <w:b/>
          <w:color w:val="231F20"/>
          <w:spacing w:val="-20"/>
          <w:w w:val="95"/>
          <w:sz w:val="20"/>
        </w:rPr>
        <w:t> </w:t>
      </w:r>
      <w:r>
        <w:rPr>
          <w:rFonts w:ascii="Trebuchet MS" w:hAnsi="Trebuchet MS"/>
          <w:b/>
          <w:color w:val="231F20"/>
          <w:w w:val="95"/>
          <w:sz w:val="20"/>
        </w:rPr>
        <w:t>conocimiento</w:t>
      </w:r>
      <w:r>
        <w:rPr>
          <w:rFonts w:ascii="Trebuchet MS" w:hAnsi="Trebuchet MS"/>
          <w:b/>
          <w:color w:val="231F20"/>
          <w:spacing w:val="-20"/>
          <w:w w:val="95"/>
          <w:sz w:val="20"/>
        </w:rPr>
        <w:t> </w:t>
      </w:r>
      <w:r>
        <w:rPr>
          <w:rFonts w:ascii="Trebuchet MS" w:hAnsi="Trebuchet MS"/>
          <w:b/>
          <w:color w:val="231F20"/>
          <w:w w:val="95"/>
          <w:sz w:val="20"/>
        </w:rPr>
        <w:t>universitario como compromiso</w:t>
      </w:r>
      <w:r>
        <w:rPr>
          <w:rFonts w:ascii="Trebuchet MS" w:hAnsi="Trebuchet MS"/>
          <w:b/>
          <w:color w:val="231F20"/>
          <w:spacing w:val="-3"/>
          <w:w w:val="95"/>
          <w:sz w:val="20"/>
        </w:rPr>
        <w:t> </w:t>
      </w:r>
      <w:r>
        <w:rPr>
          <w:rFonts w:ascii="Trebuchet MS" w:hAnsi="Trebuchet MS"/>
          <w:b/>
          <w:color w:val="231F20"/>
          <w:w w:val="95"/>
          <w:sz w:val="20"/>
        </w:rPr>
        <w:t>social</w:t>
      </w:r>
    </w:p>
    <w:p>
      <w:pPr>
        <w:tabs>
          <w:tab w:pos="839" w:val="left" w:leader="none"/>
        </w:tabs>
        <w:spacing w:line="518" w:lineRule="auto" w:before="0"/>
        <w:ind w:left="840" w:right="1912" w:hanging="720"/>
        <w:jc w:val="left"/>
        <w:rPr>
          <w:rFonts w:ascii="Arial" w:hAnsi="Arial"/>
          <w:sz w:val="20"/>
        </w:rPr>
      </w:pPr>
      <w:r>
        <w:rPr/>
        <w:pict>
          <v:line style="position:absolute;mso-position-horizontal-relative:page;mso-position-vertical-relative:paragraph;z-index:-58192" from="51pt,11.029373pt" to="401.754pt,11.029373pt" stroked="true" strokeweight=".3pt" strokecolor="#231f20">
            <w10:wrap type="none"/>
          </v:line>
        </w:pict>
      </w:r>
      <w:r>
        <w:rPr>
          <w:rFonts w:ascii="Arial" w:hAnsi="Arial"/>
          <w:color w:val="231F20"/>
          <w:sz w:val="20"/>
        </w:rPr>
        <w:t>61</w:t>
        <w:tab/>
      </w:r>
      <w:r>
        <w:rPr>
          <w:rFonts w:ascii="Arial" w:hAnsi="Arial"/>
          <w:color w:val="231F20"/>
          <w:w w:val="95"/>
          <w:sz w:val="20"/>
        </w:rPr>
        <w:t>Boris Berenzon Gorn y Georgina</w:t>
      </w:r>
      <w:r>
        <w:rPr>
          <w:rFonts w:ascii="Arial" w:hAnsi="Arial"/>
          <w:color w:val="231F20"/>
          <w:spacing w:val="5"/>
          <w:w w:val="95"/>
          <w:sz w:val="20"/>
        </w:rPr>
        <w:t> </w:t>
      </w:r>
      <w:r>
        <w:rPr>
          <w:rFonts w:ascii="Arial" w:hAnsi="Arial"/>
          <w:color w:val="231F20"/>
          <w:w w:val="95"/>
          <w:sz w:val="20"/>
        </w:rPr>
        <w:t>Calderón</w:t>
      </w:r>
      <w:r>
        <w:rPr>
          <w:rFonts w:ascii="Arial" w:hAnsi="Arial"/>
          <w:color w:val="231F20"/>
          <w:spacing w:val="1"/>
          <w:w w:val="95"/>
          <w:sz w:val="20"/>
        </w:rPr>
        <w:t> </w:t>
      </w:r>
      <w:r>
        <w:rPr>
          <w:rFonts w:ascii="Arial" w:hAnsi="Arial"/>
          <w:color w:val="231F20"/>
          <w:w w:val="95"/>
          <w:sz w:val="20"/>
        </w:rPr>
        <w:t>Aragón</w:t>
      </w:r>
      <w:r>
        <w:rPr>
          <w:rFonts w:ascii="Arial" w:hAnsi="Arial"/>
          <w:color w:val="231F20"/>
          <w:w w:val="93"/>
          <w:sz w:val="20"/>
        </w:rPr>
        <w:t> </w:t>
      </w:r>
      <w:r>
        <w:rPr>
          <w:rFonts w:ascii="Arial" w:hAnsi="Arial"/>
          <w:color w:val="231F20"/>
          <w:sz w:val="20"/>
        </w:rPr>
        <w:t>DIFUNDIR</w:t>
      </w:r>
      <w:r>
        <w:rPr>
          <w:rFonts w:ascii="Arial" w:hAnsi="Arial"/>
          <w:color w:val="231F20"/>
          <w:spacing w:val="-33"/>
          <w:sz w:val="20"/>
        </w:rPr>
        <w:t> </w:t>
      </w:r>
      <w:r>
        <w:rPr>
          <w:rFonts w:ascii="Arial" w:hAnsi="Arial"/>
          <w:color w:val="231F20"/>
          <w:sz w:val="20"/>
        </w:rPr>
        <w:t>y</w:t>
      </w:r>
      <w:r>
        <w:rPr>
          <w:rFonts w:ascii="Arial" w:hAnsi="Arial"/>
          <w:color w:val="231F20"/>
          <w:spacing w:val="-33"/>
          <w:sz w:val="20"/>
        </w:rPr>
        <w:t> </w:t>
      </w:r>
      <w:r>
        <w:rPr>
          <w:rFonts w:ascii="Arial" w:hAnsi="Arial"/>
          <w:color w:val="231F20"/>
          <w:sz w:val="20"/>
        </w:rPr>
        <w:t>DIVULGAR</w:t>
      </w:r>
      <w:r>
        <w:rPr>
          <w:rFonts w:ascii="Arial" w:hAnsi="Arial"/>
          <w:color w:val="231F20"/>
          <w:spacing w:val="-33"/>
          <w:sz w:val="20"/>
        </w:rPr>
        <w:t> </w:t>
      </w:r>
      <w:r>
        <w:rPr>
          <w:rFonts w:ascii="Arial" w:hAnsi="Arial"/>
          <w:color w:val="231F20"/>
          <w:sz w:val="20"/>
        </w:rPr>
        <w:t>LA</w:t>
      </w:r>
      <w:r>
        <w:rPr>
          <w:rFonts w:ascii="Arial" w:hAnsi="Arial"/>
          <w:color w:val="231F20"/>
          <w:spacing w:val="-33"/>
          <w:sz w:val="20"/>
        </w:rPr>
        <w:t> </w:t>
      </w:r>
      <w:r>
        <w:rPr>
          <w:rFonts w:ascii="Arial" w:hAnsi="Arial"/>
          <w:color w:val="231F20"/>
          <w:sz w:val="20"/>
        </w:rPr>
        <w:t>CIENCIA</w:t>
      </w:r>
      <w:r>
        <w:rPr>
          <w:rFonts w:ascii="Arial" w:hAnsi="Arial"/>
          <w:color w:val="231F20"/>
          <w:spacing w:val="-33"/>
          <w:sz w:val="20"/>
        </w:rPr>
        <w:t> </w:t>
      </w:r>
      <w:r>
        <w:rPr>
          <w:rFonts w:ascii="Arial" w:hAnsi="Arial"/>
          <w:color w:val="231F20"/>
          <w:sz w:val="20"/>
        </w:rPr>
        <w:t>EN</w:t>
      </w:r>
      <w:r>
        <w:rPr>
          <w:rFonts w:ascii="Arial" w:hAnsi="Arial"/>
          <w:color w:val="231F20"/>
          <w:spacing w:val="-33"/>
          <w:sz w:val="20"/>
        </w:rPr>
        <w:t> </w:t>
      </w:r>
      <w:r>
        <w:rPr>
          <w:rFonts w:ascii="Arial" w:hAnsi="Arial"/>
          <w:color w:val="231F20"/>
          <w:sz w:val="20"/>
        </w:rPr>
        <w:t>ESPAÑOL</w:t>
      </w:r>
    </w:p>
    <w:p>
      <w:pPr>
        <w:spacing w:before="6"/>
        <w:ind w:left="840" w:right="790" w:firstLine="0"/>
        <w:jc w:val="left"/>
        <w:rPr>
          <w:rFonts w:ascii="Trebuchet MS"/>
          <w:b/>
          <w:sz w:val="20"/>
        </w:rPr>
      </w:pPr>
      <w:r>
        <w:rPr>
          <w:rFonts w:ascii="Trebuchet MS"/>
          <w:b/>
          <w:color w:val="231F20"/>
          <w:w w:val="95"/>
          <w:sz w:val="20"/>
        </w:rPr>
        <w:t>La experiencia de Redalyc</w:t>
      </w:r>
    </w:p>
    <w:p>
      <w:pPr>
        <w:tabs>
          <w:tab w:pos="839" w:val="left" w:leader="none"/>
        </w:tabs>
        <w:spacing w:before="16"/>
        <w:ind w:left="120" w:right="790" w:firstLine="0"/>
        <w:jc w:val="left"/>
        <w:rPr>
          <w:rFonts w:ascii="Arial" w:hAnsi="Arial"/>
          <w:sz w:val="20"/>
        </w:rPr>
      </w:pPr>
      <w:r>
        <w:rPr>
          <w:rFonts w:ascii="Arial" w:hAnsi="Arial"/>
          <w:color w:val="231F20"/>
          <w:sz w:val="20"/>
        </w:rPr>
        <w:t>72</w:t>
        <w:tab/>
      </w:r>
      <w:r>
        <w:rPr>
          <w:rFonts w:ascii="Arial" w:hAnsi="Arial"/>
          <w:color w:val="231F20"/>
          <w:w w:val="95"/>
          <w:sz w:val="20"/>
        </w:rPr>
        <w:t>Rosario Rogel Salazar y Eduardo Aguado</w:t>
      </w:r>
      <w:r>
        <w:rPr>
          <w:rFonts w:ascii="Arial" w:hAnsi="Arial"/>
          <w:color w:val="231F20"/>
          <w:spacing w:val="-2"/>
          <w:w w:val="95"/>
          <w:sz w:val="20"/>
        </w:rPr>
        <w:t> </w:t>
      </w:r>
      <w:r>
        <w:rPr>
          <w:rFonts w:ascii="Arial" w:hAnsi="Arial"/>
          <w:color w:val="231F20"/>
          <w:w w:val="95"/>
          <w:sz w:val="20"/>
        </w:rPr>
        <w:t>López</w:t>
      </w:r>
    </w:p>
    <w:p>
      <w:pPr>
        <w:pStyle w:val="BodyText"/>
        <w:spacing w:line="20" w:lineRule="exact"/>
        <w:ind w:left="117"/>
        <w:rPr>
          <w:rFonts w:ascii="Arial"/>
          <w:sz w:val="2"/>
        </w:rPr>
      </w:pPr>
      <w:r>
        <w:rPr>
          <w:rFonts w:ascii="Arial"/>
          <w:sz w:val="2"/>
        </w:rPr>
        <w:pict>
          <v:group style="width:351.1pt;height:.3pt;mso-position-horizontal-relative:char;mso-position-vertical-relative:line" coordorigin="0,0" coordsize="7022,6">
            <v:line style="position:absolute" from="3,3" to="7018,3" stroked="true" strokeweight=".3pt" strokecolor="#231f20"/>
          </v:group>
        </w:pict>
      </w:r>
      <w:r>
        <w:rPr>
          <w:rFonts w:ascii="Arial"/>
          <w:sz w:val="2"/>
        </w:rPr>
      </w:r>
    </w:p>
    <w:p>
      <w:pPr>
        <w:pStyle w:val="BodyText"/>
        <w:spacing w:before="4"/>
        <w:rPr>
          <w:rFonts w:ascii="Arial"/>
          <w:sz w:val="21"/>
        </w:rPr>
      </w:pPr>
    </w:p>
    <w:p>
      <w:pPr>
        <w:spacing w:before="0"/>
        <w:ind w:left="840" w:right="790" w:firstLine="0"/>
        <w:jc w:val="left"/>
        <w:rPr>
          <w:rFonts w:ascii="Trebuchet MS" w:hAnsi="Trebuchet MS"/>
          <w:b/>
          <w:sz w:val="20"/>
        </w:rPr>
      </w:pPr>
      <w:r>
        <w:rPr>
          <w:rFonts w:ascii="Trebuchet MS" w:hAnsi="Trebuchet MS"/>
          <w:b/>
          <w:color w:val="231F20"/>
          <w:w w:val="95"/>
          <w:sz w:val="20"/>
        </w:rPr>
        <w:t>Libros de divulgación en la universidad</w:t>
      </w:r>
    </w:p>
    <w:p>
      <w:pPr>
        <w:tabs>
          <w:tab w:pos="839" w:val="left" w:leader="none"/>
        </w:tabs>
        <w:spacing w:before="16"/>
        <w:ind w:left="120" w:right="790" w:firstLine="0"/>
        <w:jc w:val="left"/>
        <w:rPr>
          <w:rFonts w:ascii="Arial"/>
          <w:sz w:val="20"/>
        </w:rPr>
      </w:pPr>
      <w:r>
        <w:rPr>
          <w:rFonts w:ascii="Arial"/>
          <w:color w:val="231F20"/>
          <w:sz w:val="20"/>
        </w:rPr>
        <w:t>87</w:t>
        <w:tab/>
      </w:r>
      <w:r>
        <w:rPr>
          <w:rFonts w:ascii="Arial"/>
          <w:color w:val="231F20"/>
          <w:w w:val="95"/>
          <w:sz w:val="20"/>
        </w:rPr>
        <w:t>Juan</w:t>
      </w:r>
      <w:r>
        <w:rPr>
          <w:rFonts w:ascii="Arial"/>
          <w:color w:val="231F20"/>
          <w:spacing w:val="2"/>
          <w:w w:val="95"/>
          <w:sz w:val="20"/>
        </w:rPr>
        <w:t> </w:t>
      </w:r>
      <w:r>
        <w:rPr>
          <w:rFonts w:ascii="Arial"/>
          <w:color w:val="231F20"/>
          <w:spacing w:val="-4"/>
          <w:w w:val="95"/>
          <w:sz w:val="20"/>
        </w:rPr>
        <w:t>Tonda</w:t>
      </w:r>
    </w:p>
    <w:p>
      <w:pPr>
        <w:pStyle w:val="BodyText"/>
        <w:spacing w:line="20" w:lineRule="exact"/>
        <w:ind w:left="117"/>
        <w:rPr>
          <w:rFonts w:ascii="Arial"/>
          <w:sz w:val="2"/>
        </w:rPr>
      </w:pPr>
      <w:r>
        <w:rPr>
          <w:rFonts w:ascii="Arial"/>
          <w:sz w:val="2"/>
        </w:rPr>
        <w:pict>
          <v:group style="width:351.1pt;height:.3pt;mso-position-horizontal-relative:char;mso-position-vertical-relative:line" coordorigin="0,0" coordsize="7022,6">
            <v:line style="position:absolute" from="3,3" to="7018,3" stroked="true" strokeweight=".3pt" strokecolor="#231f20"/>
          </v:group>
        </w:pict>
      </w:r>
      <w:r>
        <w:rPr>
          <w:rFonts w:ascii="Arial"/>
          <w:sz w:val="2"/>
        </w:rPr>
      </w:r>
    </w:p>
    <w:p>
      <w:pPr>
        <w:pStyle w:val="BodyText"/>
        <w:spacing w:before="4"/>
        <w:rPr>
          <w:rFonts w:ascii="Arial"/>
          <w:sz w:val="21"/>
        </w:rPr>
      </w:pPr>
    </w:p>
    <w:p>
      <w:pPr>
        <w:spacing w:line="256" w:lineRule="auto" w:before="0"/>
        <w:ind w:left="840" w:right="298" w:firstLine="0"/>
        <w:jc w:val="left"/>
        <w:rPr>
          <w:rFonts w:ascii="Trebuchet MS" w:hAnsi="Trebuchet MS"/>
          <w:b/>
          <w:sz w:val="20"/>
        </w:rPr>
      </w:pPr>
      <w:r>
        <w:rPr>
          <w:rFonts w:ascii="Trebuchet MS" w:hAnsi="Trebuchet MS"/>
          <w:b/>
          <w:color w:val="231F20"/>
          <w:w w:val="95"/>
          <w:sz w:val="20"/>
        </w:rPr>
        <w:t>Ciencia para el continente. Producción científica en América Latina: circulación, visibilidad y conocimiento</w:t>
      </w:r>
    </w:p>
    <w:p>
      <w:pPr>
        <w:tabs>
          <w:tab w:pos="839" w:val="left" w:leader="none"/>
        </w:tabs>
        <w:spacing w:line="230" w:lineRule="exact" w:before="0"/>
        <w:ind w:left="120" w:right="790" w:firstLine="0"/>
        <w:jc w:val="left"/>
        <w:rPr>
          <w:rFonts w:ascii="Arial" w:hAnsi="Arial"/>
          <w:sz w:val="20"/>
        </w:rPr>
      </w:pPr>
      <w:r>
        <w:rPr>
          <w:rFonts w:ascii="Arial" w:hAnsi="Arial"/>
          <w:color w:val="231F20"/>
          <w:sz w:val="20"/>
        </w:rPr>
        <w:t>92</w:t>
        <w:tab/>
      </w:r>
      <w:r>
        <w:rPr>
          <w:rFonts w:ascii="Arial" w:hAnsi="Arial"/>
          <w:color w:val="231F20"/>
          <w:w w:val="95"/>
          <w:sz w:val="20"/>
        </w:rPr>
        <w:t>Juan Felipe Córdoba</w:t>
      </w:r>
      <w:r>
        <w:rPr>
          <w:rFonts w:ascii="Arial" w:hAnsi="Arial"/>
          <w:color w:val="231F20"/>
          <w:spacing w:val="16"/>
          <w:w w:val="95"/>
          <w:sz w:val="20"/>
        </w:rPr>
        <w:t> </w:t>
      </w:r>
      <w:r>
        <w:rPr>
          <w:rFonts w:ascii="Arial" w:hAnsi="Arial"/>
          <w:color w:val="231F20"/>
          <w:w w:val="95"/>
          <w:sz w:val="20"/>
        </w:rPr>
        <w:t>Restrepo</w:t>
      </w:r>
    </w:p>
    <w:p>
      <w:pPr>
        <w:pStyle w:val="BodyText"/>
        <w:spacing w:line="20" w:lineRule="exact"/>
        <w:ind w:left="117"/>
        <w:rPr>
          <w:rFonts w:ascii="Arial"/>
          <w:sz w:val="2"/>
        </w:rPr>
      </w:pPr>
      <w:r>
        <w:rPr>
          <w:rFonts w:ascii="Arial"/>
          <w:sz w:val="2"/>
        </w:rPr>
        <w:pict>
          <v:group style="width:351.1pt;height:.3pt;mso-position-horizontal-relative:char;mso-position-vertical-relative:line" coordorigin="0,0" coordsize="7022,6">
            <v:line style="position:absolute" from="3,3" to="7018,3" stroked="true" strokeweight=".3pt" strokecolor="#231f20"/>
          </v:group>
        </w:pict>
      </w:r>
      <w:r>
        <w:rPr>
          <w:rFonts w:ascii="Arial"/>
          <w:sz w:val="2"/>
        </w:rPr>
      </w:r>
    </w:p>
    <w:p>
      <w:pPr>
        <w:pStyle w:val="BodyText"/>
        <w:spacing w:before="4"/>
        <w:rPr>
          <w:rFonts w:ascii="Arial"/>
          <w:sz w:val="21"/>
        </w:rPr>
      </w:pPr>
    </w:p>
    <w:p>
      <w:pPr>
        <w:spacing w:line="259" w:lineRule="auto" w:before="0"/>
        <w:ind w:left="840" w:right="375" w:firstLine="0"/>
        <w:jc w:val="left"/>
        <w:rPr>
          <w:rFonts w:ascii="Arial" w:hAnsi="Arial"/>
          <w:sz w:val="20"/>
        </w:rPr>
      </w:pPr>
      <w:r>
        <w:rPr>
          <w:rFonts w:ascii="Arial" w:hAnsi="Arial"/>
          <w:color w:val="231F20"/>
          <w:sz w:val="20"/>
        </w:rPr>
        <w:t>LA</w:t>
      </w:r>
      <w:r>
        <w:rPr>
          <w:rFonts w:ascii="Arial" w:hAnsi="Arial"/>
          <w:color w:val="231F20"/>
          <w:spacing w:val="-32"/>
          <w:sz w:val="20"/>
        </w:rPr>
        <w:t> </w:t>
      </w:r>
      <w:r>
        <w:rPr>
          <w:rFonts w:ascii="Arial" w:hAnsi="Arial"/>
          <w:color w:val="231F20"/>
          <w:sz w:val="20"/>
        </w:rPr>
        <w:t>TRANSFIGURACIóN</w:t>
      </w:r>
      <w:r>
        <w:rPr>
          <w:rFonts w:ascii="Arial" w:hAnsi="Arial"/>
          <w:color w:val="231F20"/>
          <w:spacing w:val="-32"/>
          <w:sz w:val="20"/>
        </w:rPr>
        <w:t> </w:t>
      </w:r>
      <w:r>
        <w:rPr>
          <w:rFonts w:ascii="Arial" w:hAnsi="Arial"/>
          <w:color w:val="231F20"/>
          <w:sz w:val="20"/>
        </w:rPr>
        <w:t>DEL</w:t>
      </w:r>
      <w:r>
        <w:rPr>
          <w:rFonts w:ascii="Arial" w:hAnsi="Arial"/>
          <w:color w:val="231F20"/>
          <w:spacing w:val="-32"/>
          <w:sz w:val="20"/>
        </w:rPr>
        <w:t> </w:t>
      </w:r>
      <w:r>
        <w:rPr>
          <w:rFonts w:ascii="Arial" w:hAnsi="Arial"/>
          <w:color w:val="231F20"/>
          <w:sz w:val="20"/>
        </w:rPr>
        <w:t>LECTOR</w:t>
      </w:r>
      <w:r>
        <w:rPr>
          <w:rFonts w:ascii="Arial" w:hAnsi="Arial"/>
          <w:color w:val="231F20"/>
          <w:spacing w:val="-32"/>
          <w:sz w:val="20"/>
        </w:rPr>
        <w:t> </w:t>
      </w:r>
      <w:r>
        <w:rPr>
          <w:rFonts w:ascii="Arial" w:hAnsi="Arial"/>
          <w:color w:val="231F20"/>
          <w:sz w:val="20"/>
        </w:rPr>
        <w:t>y</w:t>
      </w:r>
      <w:r>
        <w:rPr>
          <w:rFonts w:ascii="Arial" w:hAnsi="Arial"/>
          <w:color w:val="231F20"/>
          <w:spacing w:val="-32"/>
          <w:sz w:val="20"/>
        </w:rPr>
        <w:t> </w:t>
      </w:r>
      <w:r>
        <w:rPr>
          <w:rFonts w:ascii="Arial" w:hAnsi="Arial"/>
          <w:color w:val="231F20"/>
          <w:sz w:val="20"/>
        </w:rPr>
        <w:t>LA</w:t>
      </w:r>
      <w:r>
        <w:rPr>
          <w:rFonts w:ascii="Arial" w:hAnsi="Arial"/>
          <w:color w:val="231F20"/>
          <w:spacing w:val="-32"/>
          <w:sz w:val="20"/>
        </w:rPr>
        <w:t> </w:t>
      </w:r>
      <w:r>
        <w:rPr>
          <w:rFonts w:ascii="Arial" w:hAnsi="Arial"/>
          <w:color w:val="231F20"/>
          <w:sz w:val="20"/>
        </w:rPr>
        <w:t>LECTURA</w:t>
      </w:r>
      <w:r>
        <w:rPr>
          <w:rFonts w:ascii="Arial" w:hAnsi="Arial"/>
          <w:color w:val="231F20"/>
          <w:spacing w:val="-32"/>
          <w:sz w:val="20"/>
        </w:rPr>
        <w:t> </w:t>
      </w:r>
      <w:r>
        <w:rPr>
          <w:rFonts w:ascii="Arial" w:hAnsi="Arial"/>
          <w:color w:val="231F20"/>
          <w:sz w:val="20"/>
        </w:rPr>
        <w:t>EN</w:t>
      </w:r>
      <w:r>
        <w:rPr>
          <w:rFonts w:ascii="Arial" w:hAnsi="Arial"/>
          <w:color w:val="231F20"/>
          <w:spacing w:val="-32"/>
          <w:sz w:val="20"/>
        </w:rPr>
        <w:t> </w:t>
      </w:r>
      <w:r>
        <w:rPr>
          <w:rFonts w:ascii="Arial" w:hAnsi="Arial"/>
          <w:color w:val="231F20"/>
          <w:sz w:val="20"/>
        </w:rPr>
        <w:t>LA</w:t>
      </w:r>
      <w:r>
        <w:rPr>
          <w:rFonts w:ascii="Arial" w:hAnsi="Arial"/>
          <w:color w:val="231F20"/>
          <w:spacing w:val="-32"/>
          <w:sz w:val="20"/>
        </w:rPr>
        <w:t> </w:t>
      </w:r>
      <w:r>
        <w:rPr>
          <w:rFonts w:ascii="Arial" w:hAnsi="Arial"/>
          <w:color w:val="231F20"/>
          <w:sz w:val="20"/>
        </w:rPr>
        <w:t>éPOCA </w:t>
      </w:r>
      <w:r>
        <w:rPr>
          <w:rFonts w:ascii="Arial" w:hAnsi="Arial"/>
          <w:color w:val="231F20"/>
          <w:w w:val="95"/>
          <w:sz w:val="20"/>
        </w:rPr>
        <w:t>DE LA REVOLUCIóN</w:t>
      </w:r>
      <w:r>
        <w:rPr>
          <w:rFonts w:ascii="Arial" w:hAnsi="Arial"/>
          <w:color w:val="231F20"/>
          <w:spacing w:val="18"/>
          <w:w w:val="95"/>
          <w:sz w:val="20"/>
        </w:rPr>
        <w:t> </w:t>
      </w:r>
      <w:r>
        <w:rPr>
          <w:rFonts w:ascii="Arial" w:hAnsi="Arial"/>
          <w:color w:val="231F20"/>
          <w:w w:val="95"/>
          <w:sz w:val="20"/>
        </w:rPr>
        <w:t>DIGITAL</w:t>
      </w:r>
    </w:p>
    <w:p>
      <w:pPr>
        <w:pStyle w:val="BodyText"/>
        <w:spacing w:before="6"/>
        <w:rPr>
          <w:rFonts w:ascii="Arial"/>
          <w:sz w:val="21"/>
        </w:rPr>
      </w:pPr>
    </w:p>
    <w:p>
      <w:pPr>
        <w:tabs>
          <w:tab w:pos="839" w:val="left" w:leader="none"/>
        </w:tabs>
        <w:spacing w:before="0"/>
        <w:ind w:left="120" w:right="790" w:firstLine="0"/>
        <w:jc w:val="left"/>
        <w:rPr>
          <w:rFonts w:ascii="Arial"/>
          <w:sz w:val="20"/>
        </w:rPr>
      </w:pPr>
      <w:r>
        <w:rPr>
          <w:rFonts w:ascii="Arial"/>
          <w:color w:val="231F20"/>
          <w:sz w:val="20"/>
        </w:rPr>
        <w:t>98</w:t>
        <w:tab/>
      </w:r>
      <w:r>
        <w:rPr>
          <w:rFonts w:ascii="Arial"/>
          <w:color w:val="231F20"/>
          <w:w w:val="95"/>
          <w:sz w:val="20"/>
        </w:rPr>
        <w:t>Alejandro</w:t>
      </w:r>
      <w:r>
        <w:rPr>
          <w:rFonts w:ascii="Arial"/>
          <w:color w:val="231F20"/>
          <w:spacing w:val="25"/>
          <w:w w:val="95"/>
          <w:sz w:val="20"/>
        </w:rPr>
        <w:t> </w:t>
      </w:r>
      <w:r>
        <w:rPr>
          <w:rFonts w:ascii="Arial"/>
          <w:color w:val="231F20"/>
          <w:w w:val="95"/>
          <w:sz w:val="20"/>
        </w:rPr>
        <w:t>Zenker</w:t>
      </w:r>
    </w:p>
    <w:p>
      <w:pPr>
        <w:pStyle w:val="BodyText"/>
        <w:spacing w:line="20" w:lineRule="exact"/>
        <w:ind w:left="117"/>
        <w:rPr>
          <w:rFonts w:ascii="Arial"/>
          <w:sz w:val="2"/>
        </w:rPr>
      </w:pPr>
      <w:r>
        <w:rPr>
          <w:rFonts w:ascii="Arial"/>
          <w:sz w:val="2"/>
        </w:rPr>
        <w:pict>
          <v:group style="width:351.1pt;height:.3pt;mso-position-horizontal-relative:char;mso-position-vertical-relative:line" coordorigin="0,0" coordsize="7022,6">
            <v:line style="position:absolute" from="3,3" to="7018,3" stroked="true" strokeweight=".3pt" strokecolor="#231f20"/>
          </v:group>
        </w:pict>
      </w:r>
      <w:r>
        <w:rPr>
          <w:rFonts w:ascii="Arial"/>
          <w:sz w:val="2"/>
        </w:rPr>
      </w:r>
    </w:p>
    <w:p>
      <w:pPr>
        <w:pStyle w:val="BodyText"/>
        <w:spacing w:before="4"/>
        <w:rPr>
          <w:rFonts w:ascii="Arial"/>
          <w:sz w:val="21"/>
        </w:rPr>
      </w:pPr>
    </w:p>
    <w:p>
      <w:pPr>
        <w:spacing w:before="0"/>
        <w:ind w:left="840" w:right="790" w:firstLine="0"/>
        <w:jc w:val="left"/>
        <w:rPr>
          <w:rFonts w:ascii="Arial" w:hAnsi="Arial"/>
          <w:sz w:val="20"/>
        </w:rPr>
      </w:pPr>
      <w:r>
        <w:rPr>
          <w:rFonts w:ascii="Arial" w:hAnsi="Arial"/>
          <w:color w:val="231F20"/>
          <w:w w:val="95"/>
          <w:sz w:val="20"/>
        </w:rPr>
        <w:t>LA CONqUISTA DEL MERCADO ACADéMICO</w:t>
      </w:r>
    </w:p>
    <w:p>
      <w:pPr>
        <w:pStyle w:val="BodyText"/>
        <w:spacing w:before="1"/>
        <w:rPr>
          <w:rFonts w:ascii="Arial"/>
          <w:sz w:val="23"/>
        </w:rPr>
      </w:pPr>
    </w:p>
    <w:p>
      <w:pPr>
        <w:spacing w:before="0"/>
        <w:ind w:left="840" w:right="790" w:firstLine="0"/>
        <w:jc w:val="left"/>
        <w:rPr>
          <w:rFonts w:ascii="Trebuchet MS"/>
          <w:b/>
          <w:sz w:val="20"/>
        </w:rPr>
      </w:pPr>
      <w:r>
        <w:rPr>
          <w:rFonts w:ascii="Trebuchet MS"/>
          <w:b/>
          <w:color w:val="231F20"/>
          <w:w w:val="95"/>
          <w:sz w:val="20"/>
        </w:rPr>
        <w:t>Reformar para posicionar</w:t>
      </w:r>
    </w:p>
    <w:p>
      <w:pPr>
        <w:tabs>
          <w:tab w:pos="839" w:val="left" w:leader="none"/>
          <w:tab w:pos="7135" w:val="left" w:leader="none"/>
        </w:tabs>
        <w:spacing w:before="16"/>
        <w:ind w:left="120" w:right="0" w:firstLine="0"/>
        <w:jc w:val="left"/>
        <w:rPr>
          <w:rFonts w:ascii="Arial"/>
          <w:sz w:val="20"/>
        </w:rPr>
      </w:pPr>
      <w:r>
        <w:rPr>
          <w:rFonts w:ascii="Arial"/>
          <w:color w:val="231F20"/>
          <w:sz w:val="20"/>
          <w:u w:val="single" w:color="231F20"/>
        </w:rPr>
        <w:t>106</w:t>
        <w:tab/>
        <w:t>Emilia Franco de</w:t>
      </w:r>
      <w:r>
        <w:rPr>
          <w:rFonts w:ascii="Arial"/>
          <w:color w:val="231F20"/>
          <w:spacing w:val="-19"/>
          <w:sz w:val="20"/>
          <w:u w:val="single" w:color="231F20"/>
        </w:rPr>
        <w:t> </w:t>
      </w:r>
      <w:r>
        <w:rPr>
          <w:rFonts w:ascii="Arial"/>
          <w:color w:val="231F20"/>
          <w:sz w:val="20"/>
          <w:u w:val="single" w:color="231F20"/>
        </w:rPr>
        <w:t>Arcila</w:t>
        <w:tab/>
      </w:r>
    </w:p>
    <w:p>
      <w:pPr>
        <w:pStyle w:val="BodyText"/>
        <w:spacing w:before="1"/>
        <w:rPr>
          <w:rFonts w:ascii="Arial"/>
          <w:sz w:val="23"/>
        </w:rPr>
      </w:pPr>
    </w:p>
    <w:p>
      <w:pPr>
        <w:spacing w:line="256" w:lineRule="auto" w:before="0"/>
        <w:ind w:left="840" w:right="1134" w:firstLine="0"/>
        <w:jc w:val="left"/>
        <w:rPr>
          <w:rFonts w:ascii="Trebuchet MS" w:hAnsi="Trebuchet MS"/>
          <w:b/>
          <w:sz w:val="20"/>
        </w:rPr>
      </w:pPr>
      <w:r>
        <w:rPr>
          <w:rFonts w:ascii="Trebuchet MS" w:hAnsi="Trebuchet MS"/>
          <w:b/>
          <w:color w:val="231F20"/>
          <w:w w:val="95"/>
          <w:sz w:val="20"/>
        </w:rPr>
        <w:t>La conquista del mercado académico: nuevas herramientas tecnológicas y su uso exitoso</w:t>
      </w:r>
    </w:p>
    <w:p>
      <w:pPr>
        <w:tabs>
          <w:tab w:pos="839" w:val="left" w:leader="none"/>
          <w:tab w:pos="7135" w:val="left" w:leader="none"/>
        </w:tabs>
        <w:spacing w:line="230" w:lineRule="exact" w:before="0"/>
        <w:ind w:left="120" w:right="0" w:firstLine="0"/>
        <w:jc w:val="left"/>
        <w:rPr>
          <w:rFonts w:ascii="Arial"/>
          <w:sz w:val="20"/>
        </w:rPr>
      </w:pPr>
      <w:r>
        <w:rPr>
          <w:rFonts w:ascii="Arial"/>
          <w:color w:val="231F20"/>
          <w:sz w:val="20"/>
          <w:u w:val="single" w:color="231F20"/>
        </w:rPr>
        <w:t>114</w:t>
        <w:tab/>
        <w:t>Brenna</w:t>
      </w:r>
      <w:r>
        <w:rPr>
          <w:rFonts w:ascii="Arial"/>
          <w:color w:val="231F20"/>
          <w:spacing w:val="-18"/>
          <w:sz w:val="20"/>
          <w:u w:val="single" w:color="231F20"/>
        </w:rPr>
        <w:t> </w:t>
      </w:r>
      <w:r>
        <w:rPr>
          <w:rFonts w:ascii="Arial"/>
          <w:color w:val="231F20"/>
          <w:sz w:val="20"/>
          <w:u w:val="single" w:color="231F20"/>
        </w:rPr>
        <w:t>McLaughlin</w:t>
        <w:tab/>
      </w:r>
    </w:p>
    <w:p>
      <w:pPr>
        <w:pStyle w:val="BodyText"/>
        <w:spacing w:before="1"/>
        <w:rPr>
          <w:rFonts w:ascii="Arial"/>
          <w:sz w:val="23"/>
        </w:rPr>
      </w:pPr>
    </w:p>
    <w:p>
      <w:pPr>
        <w:spacing w:before="0"/>
        <w:ind w:left="840" w:right="790" w:firstLine="0"/>
        <w:jc w:val="left"/>
        <w:rPr>
          <w:rFonts w:ascii="Trebuchet MS"/>
          <w:b/>
          <w:sz w:val="20"/>
        </w:rPr>
      </w:pPr>
      <w:r>
        <w:rPr>
          <w:rFonts w:ascii="Trebuchet MS"/>
          <w:b/>
          <w:color w:val="231F20"/>
          <w:w w:val="105"/>
          <w:sz w:val="20"/>
        </w:rPr>
        <w:t>CoNFERENCIA dE CLAUSURA</w:t>
      </w:r>
    </w:p>
    <w:p>
      <w:pPr>
        <w:spacing w:before="16"/>
        <w:ind w:left="840" w:right="790" w:firstLine="0"/>
        <w:jc w:val="left"/>
        <w:rPr>
          <w:rFonts w:ascii="Arial" w:hAnsi="Arial"/>
          <w:sz w:val="20"/>
        </w:rPr>
      </w:pPr>
      <w:r>
        <w:rPr>
          <w:rFonts w:ascii="Arial" w:hAnsi="Arial"/>
          <w:color w:val="231F20"/>
          <w:w w:val="95"/>
          <w:sz w:val="20"/>
        </w:rPr>
        <w:t>PUBLICAR CIENCIA EN ESPAÑOL</w:t>
      </w:r>
    </w:p>
    <w:p>
      <w:pPr>
        <w:pStyle w:val="BodyText"/>
        <w:spacing w:before="1"/>
        <w:rPr>
          <w:rFonts w:ascii="Arial"/>
          <w:sz w:val="23"/>
        </w:rPr>
      </w:pPr>
    </w:p>
    <w:p>
      <w:pPr>
        <w:tabs>
          <w:tab w:pos="839" w:val="left" w:leader="none"/>
          <w:tab w:pos="7135" w:val="left" w:leader="none"/>
        </w:tabs>
        <w:spacing w:before="0"/>
        <w:ind w:left="120" w:right="0" w:firstLine="0"/>
        <w:jc w:val="left"/>
        <w:rPr>
          <w:rFonts w:ascii="Arial" w:hAnsi="Arial"/>
          <w:sz w:val="20"/>
        </w:rPr>
      </w:pPr>
      <w:r>
        <w:rPr>
          <w:rFonts w:ascii="Arial" w:hAnsi="Arial"/>
          <w:color w:val="231F20"/>
          <w:sz w:val="20"/>
          <w:u w:val="single" w:color="231F20"/>
        </w:rPr>
        <w:t>124</w:t>
        <w:tab/>
      </w:r>
      <w:r>
        <w:rPr>
          <w:rFonts w:ascii="Arial" w:hAnsi="Arial"/>
          <w:color w:val="231F20"/>
          <w:w w:val="95"/>
          <w:sz w:val="20"/>
          <w:u w:val="single" w:color="231F20"/>
        </w:rPr>
        <w:t>María José </w:t>
      </w:r>
      <w:r>
        <w:rPr>
          <w:rFonts w:ascii="Arial" w:hAnsi="Arial"/>
          <w:color w:val="231F20"/>
          <w:spacing w:val="-5"/>
          <w:w w:val="95"/>
          <w:sz w:val="20"/>
          <w:u w:val="single" w:color="231F20"/>
        </w:rPr>
        <w:t>Toro</w:t>
      </w:r>
      <w:r>
        <w:rPr>
          <w:rFonts w:ascii="Arial" w:hAnsi="Arial"/>
          <w:color w:val="231F20"/>
          <w:spacing w:val="-7"/>
          <w:w w:val="95"/>
          <w:sz w:val="20"/>
          <w:u w:val="single" w:color="231F20"/>
        </w:rPr>
        <w:t> </w:t>
      </w:r>
      <w:r>
        <w:rPr>
          <w:rFonts w:ascii="Arial" w:hAnsi="Arial"/>
          <w:color w:val="231F20"/>
          <w:w w:val="95"/>
          <w:sz w:val="20"/>
          <w:u w:val="single" w:color="231F20"/>
        </w:rPr>
        <w:t>Nozal</w:t>
      </w:r>
      <w:r>
        <w:rPr>
          <w:rFonts w:ascii="Arial" w:hAnsi="Arial"/>
          <w:color w:val="231F20"/>
          <w:sz w:val="20"/>
          <w:u w:val="single" w:color="231F20"/>
        </w:rPr>
        <w:tab/>
      </w:r>
    </w:p>
    <w:p>
      <w:pPr>
        <w:pStyle w:val="BodyText"/>
        <w:spacing w:before="1"/>
        <w:rPr>
          <w:rFonts w:ascii="Arial"/>
          <w:sz w:val="23"/>
        </w:rPr>
      </w:pPr>
    </w:p>
    <w:p>
      <w:pPr>
        <w:spacing w:before="0"/>
        <w:ind w:left="840" w:right="790" w:firstLine="0"/>
        <w:jc w:val="left"/>
        <w:rPr>
          <w:rFonts w:ascii="Trebuchet MS" w:hAnsi="Trebuchet MS"/>
          <w:b/>
          <w:sz w:val="20"/>
        </w:rPr>
      </w:pPr>
      <w:r>
        <w:rPr>
          <w:rFonts w:ascii="Trebuchet MS" w:hAnsi="Trebuchet MS"/>
          <w:b/>
          <w:color w:val="231F20"/>
          <w:sz w:val="20"/>
        </w:rPr>
        <w:t>Relatoría</w:t>
      </w:r>
    </w:p>
    <w:p>
      <w:pPr>
        <w:tabs>
          <w:tab w:pos="839" w:val="left" w:leader="none"/>
          <w:tab w:pos="7135" w:val="left" w:leader="none"/>
        </w:tabs>
        <w:spacing w:before="16"/>
        <w:ind w:left="120" w:right="0" w:firstLine="0"/>
        <w:jc w:val="left"/>
        <w:rPr>
          <w:rFonts w:ascii="Arial" w:hAnsi="Arial"/>
          <w:sz w:val="20"/>
        </w:rPr>
      </w:pPr>
      <w:r>
        <w:rPr>
          <w:rFonts w:ascii="Arial" w:hAnsi="Arial"/>
          <w:color w:val="231F20"/>
          <w:sz w:val="20"/>
          <w:u w:val="single" w:color="231F20"/>
        </w:rPr>
        <w:t>131</w:t>
        <w:tab/>
        <w:t>Sofía</w:t>
      </w:r>
      <w:r>
        <w:rPr>
          <w:rFonts w:ascii="Arial" w:hAnsi="Arial"/>
          <w:color w:val="231F20"/>
          <w:spacing w:val="-24"/>
          <w:sz w:val="20"/>
          <w:u w:val="single" w:color="231F20"/>
        </w:rPr>
        <w:t> </w:t>
      </w:r>
      <w:r>
        <w:rPr>
          <w:rFonts w:ascii="Arial" w:hAnsi="Arial"/>
          <w:color w:val="231F20"/>
          <w:sz w:val="20"/>
          <w:u w:val="single" w:color="231F20"/>
        </w:rPr>
        <w:t>de</w:t>
      </w:r>
      <w:r>
        <w:rPr>
          <w:rFonts w:ascii="Arial" w:hAnsi="Arial"/>
          <w:color w:val="231F20"/>
          <w:spacing w:val="-24"/>
          <w:sz w:val="20"/>
          <w:u w:val="single" w:color="231F20"/>
        </w:rPr>
        <w:t> </w:t>
      </w:r>
      <w:r>
        <w:rPr>
          <w:rFonts w:ascii="Arial" w:hAnsi="Arial"/>
          <w:color w:val="231F20"/>
          <w:sz w:val="20"/>
          <w:u w:val="single" w:color="231F20"/>
        </w:rPr>
        <w:t>la</w:t>
      </w:r>
      <w:r>
        <w:rPr>
          <w:rFonts w:ascii="Arial" w:hAnsi="Arial"/>
          <w:color w:val="231F20"/>
          <w:spacing w:val="-24"/>
          <w:sz w:val="20"/>
          <w:u w:val="single" w:color="231F20"/>
        </w:rPr>
        <w:t> </w:t>
      </w:r>
      <w:r>
        <w:rPr>
          <w:rFonts w:ascii="Arial" w:hAnsi="Arial"/>
          <w:color w:val="231F20"/>
          <w:sz w:val="20"/>
          <w:u w:val="single" w:color="231F20"/>
        </w:rPr>
        <w:t>Mora</w:t>
      </w:r>
      <w:r>
        <w:rPr>
          <w:rFonts w:ascii="Arial" w:hAnsi="Arial"/>
          <w:color w:val="231F20"/>
          <w:spacing w:val="-24"/>
          <w:sz w:val="20"/>
          <w:u w:val="single" w:color="231F20"/>
        </w:rPr>
        <w:t> </w:t>
      </w:r>
      <w:r>
        <w:rPr>
          <w:rFonts w:ascii="Arial" w:hAnsi="Arial"/>
          <w:color w:val="231F20"/>
          <w:sz w:val="20"/>
          <w:u w:val="single" w:color="231F20"/>
        </w:rPr>
        <w:t>Campos</w:t>
        <w:tab/>
      </w:r>
    </w:p>
    <w:p>
      <w:pPr>
        <w:pStyle w:val="BodyText"/>
        <w:spacing w:before="1"/>
        <w:rPr>
          <w:rFonts w:ascii="Arial"/>
          <w:sz w:val="23"/>
        </w:rPr>
      </w:pPr>
    </w:p>
    <w:p>
      <w:pPr>
        <w:tabs>
          <w:tab w:pos="839" w:val="left" w:leader="none"/>
        </w:tabs>
        <w:spacing w:before="0"/>
        <w:ind w:left="120" w:right="790" w:firstLine="0"/>
        <w:jc w:val="left"/>
        <w:rPr>
          <w:rFonts w:ascii="Trebuchet MS"/>
          <w:b/>
          <w:sz w:val="20"/>
        </w:rPr>
      </w:pPr>
      <w:r>
        <w:rPr>
          <w:rFonts w:ascii="Trebuchet MS"/>
          <w:b/>
          <w:color w:val="231F20"/>
          <w:sz w:val="20"/>
        </w:rPr>
        <w:t>140</w:t>
        <w:tab/>
        <w:t>Participantes</w:t>
      </w:r>
    </w:p>
    <w:p>
      <w:pPr>
        <w:spacing w:after="0"/>
        <w:jc w:val="left"/>
        <w:rPr>
          <w:rFonts w:ascii="Trebuchet MS"/>
          <w:sz w:val="20"/>
        </w:rPr>
        <w:sectPr>
          <w:pgSz w:w="9360" w:h="12930"/>
          <w:pgMar w:top="1200" w:bottom="280" w:left="900" w:right="1200"/>
        </w:sect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16"/>
        </w:rPr>
      </w:pPr>
    </w:p>
    <w:p>
      <w:pPr>
        <w:tabs>
          <w:tab w:pos="1019" w:val="left" w:leader="none"/>
          <w:tab w:pos="9353" w:val="left" w:leader="none"/>
        </w:tabs>
        <w:spacing w:before="60"/>
        <w:ind w:left="0" w:right="0" w:firstLine="0"/>
        <w:jc w:val="left"/>
        <w:rPr>
          <w:rFonts w:ascii="Arial"/>
          <w:sz w:val="32"/>
        </w:rPr>
      </w:pPr>
      <w:r>
        <w:rPr/>
        <w:pict>
          <v:group style="position:absolute;margin-left:0pt;margin-top:-206.992096pt;width:467.7pt;height:189.75pt;mso-position-horizontal-relative:page;mso-position-vertical-relative:paragraph;z-index:1672" coordorigin="0,-4140" coordsize="9354,3795">
            <v:shape style="position:absolute;left:0;top:-4140;width:9354;height:3720" coordorigin="0,-4140" coordsize="9354,3720" path="m9354,-4140l0,-4140,0,-940,0,-420,1020,-420,1020,-940,9354,-940,9354,-4140e" filled="true" fillcolor="#231f20" stroked="false">
              <v:path arrowok="t"/>
              <v:fill type="solid"/>
            </v:shape>
            <v:shape style="position:absolute;left:0;top:-4140;width:9354;height:3795" type="#_x0000_t202" filled="false" stroked="false">
              <v:textbox inset="0,0,0,0">
                <w:txbxContent>
                  <w:p>
                    <w:pPr>
                      <w:spacing w:line="240" w:lineRule="auto" w:before="0"/>
                      <w:rPr>
                        <w:rFonts w:ascii="Arial"/>
                        <w:sz w:val="38"/>
                      </w:rPr>
                    </w:pPr>
                  </w:p>
                  <w:p>
                    <w:pPr>
                      <w:spacing w:line="240" w:lineRule="auto" w:before="0"/>
                      <w:rPr>
                        <w:rFonts w:ascii="Arial"/>
                        <w:sz w:val="38"/>
                      </w:rPr>
                    </w:pPr>
                  </w:p>
                  <w:p>
                    <w:pPr>
                      <w:spacing w:line="240" w:lineRule="auto" w:before="0"/>
                      <w:rPr>
                        <w:rFonts w:ascii="Arial"/>
                        <w:sz w:val="38"/>
                      </w:rPr>
                    </w:pPr>
                  </w:p>
                  <w:p>
                    <w:pPr>
                      <w:spacing w:line="240" w:lineRule="auto" w:before="0"/>
                      <w:rPr>
                        <w:rFonts w:ascii="Arial"/>
                        <w:sz w:val="38"/>
                      </w:rPr>
                    </w:pPr>
                  </w:p>
                  <w:p>
                    <w:pPr>
                      <w:spacing w:line="240" w:lineRule="auto" w:before="0"/>
                      <w:rPr>
                        <w:rFonts w:ascii="Arial"/>
                        <w:sz w:val="38"/>
                      </w:rPr>
                    </w:pPr>
                  </w:p>
                  <w:p>
                    <w:pPr>
                      <w:spacing w:line="240" w:lineRule="auto" w:before="0"/>
                      <w:rPr>
                        <w:rFonts w:ascii="Arial"/>
                        <w:sz w:val="38"/>
                      </w:rPr>
                    </w:pPr>
                  </w:p>
                  <w:p>
                    <w:pPr>
                      <w:spacing w:line="240" w:lineRule="auto" w:before="0"/>
                      <w:rPr>
                        <w:rFonts w:ascii="Arial"/>
                        <w:sz w:val="38"/>
                      </w:rPr>
                    </w:pPr>
                  </w:p>
                  <w:p>
                    <w:pPr>
                      <w:spacing w:line="441" w:lineRule="exact" w:before="295"/>
                      <w:ind w:left="1120" w:right="0" w:firstLine="0"/>
                      <w:jc w:val="left"/>
                      <w:rPr>
                        <w:rFonts w:ascii="Trebuchet MS" w:hAnsi="Trebuchet MS"/>
                        <w:b/>
                        <w:sz w:val="39"/>
                      </w:rPr>
                    </w:pPr>
                    <w:r>
                      <w:rPr>
                        <w:rFonts w:ascii="Trebuchet MS" w:hAnsi="Trebuchet MS"/>
                        <w:b/>
                        <w:color w:val="231F20"/>
                        <w:w w:val="95"/>
                        <w:sz w:val="39"/>
                      </w:rPr>
                      <w:t>difundir y divulgar la ciencia en español</w:t>
                    </w:r>
                  </w:p>
                </w:txbxContent>
              </v:textbox>
              <w10:wrap type="none"/>
            </v:shape>
            <w10:wrap type="none"/>
          </v:group>
        </w:pict>
      </w:r>
      <w:r>
        <w:rPr>
          <w:rFonts w:ascii="Arial"/>
          <w:color w:val="231F20"/>
          <w:w w:val="109"/>
          <w:sz w:val="32"/>
          <w:u w:val="thick" w:color="939598"/>
        </w:rPr>
        <w:t> </w:t>
      </w:r>
      <w:r>
        <w:rPr>
          <w:rFonts w:ascii="Arial"/>
          <w:color w:val="231F20"/>
          <w:sz w:val="32"/>
          <w:u w:val="thick" w:color="939598"/>
        </w:rPr>
        <w:tab/>
        <w:t>La</w:t>
      </w:r>
      <w:r>
        <w:rPr>
          <w:rFonts w:ascii="Arial"/>
          <w:color w:val="231F20"/>
          <w:spacing w:val="-40"/>
          <w:sz w:val="32"/>
          <w:u w:val="thick" w:color="939598"/>
        </w:rPr>
        <w:t> </w:t>
      </w:r>
      <w:r>
        <w:rPr>
          <w:rFonts w:ascii="Arial"/>
          <w:color w:val="231F20"/>
          <w:sz w:val="32"/>
          <w:u w:val="thick" w:color="939598"/>
        </w:rPr>
        <w:t>experiencia</w:t>
      </w:r>
      <w:r>
        <w:rPr>
          <w:rFonts w:ascii="Arial"/>
          <w:color w:val="231F20"/>
          <w:spacing w:val="-40"/>
          <w:sz w:val="32"/>
          <w:u w:val="thick" w:color="939598"/>
        </w:rPr>
        <w:t> </w:t>
      </w:r>
      <w:r>
        <w:rPr>
          <w:rFonts w:ascii="Arial"/>
          <w:color w:val="231F20"/>
          <w:sz w:val="32"/>
          <w:u w:val="thick" w:color="939598"/>
        </w:rPr>
        <w:t>de</w:t>
      </w:r>
      <w:r>
        <w:rPr>
          <w:rFonts w:ascii="Arial"/>
          <w:color w:val="231F20"/>
          <w:spacing w:val="-40"/>
          <w:sz w:val="32"/>
          <w:u w:val="thick" w:color="939598"/>
        </w:rPr>
        <w:t> </w:t>
      </w:r>
      <w:r>
        <w:rPr>
          <w:rFonts w:ascii="Arial"/>
          <w:color w:val="231F20"/>
          <w:sz w:val="32"/>
          <w:u w:val="thick" w:color="939598"/>
        </w:rPr>
        <w:t>Redalyc</w:t>
        <w:tab/>
      </w:r>
    </w:p>
    <w:p>
      <w:pPr>
        <w:pStyle w:val="BodyText"/>
        <w:spacing w:before="8"/>
        <w:rPr>
          <w:rFonts w:ascii="Arial"/>
          <w:sz w:val="13"/>
        </w:rPr>
      </w:pPr>
    </w:p>
    <w:p>
      <w:pPr>
        <w:spacing w:line="260" w:lineRule="exact" w:before="86"/>
        <w:ind w:left="1020" w:right="5096" w:firstLine="0"/>
        <w:jc w:val="left"/>
        <w:rPr>
          <w:rFonts w:ascii="Trebuchet MS" w:hAnsi="Trebuchet MS"/>
          <w:b/>
          <w:sz w:val="24"/>
        </w:rPr>
      </w:pPr>
      <w:r>
        <w:rPr>
          <w:rFonts w:ascii="Trebuchet MS" w:hAnsi="Trebuchet MS"/>
          <w:b/>
          <w:color w:val="231F20"/>
          <w:sz w:val="24"/>
        </w:rPr>
        <w:t>Rosario Rogel Salazar </w:t>
      </w:r>
      <w:r>
        <w:rPr>
          <w:rFonts w:ascii="Trebuchet MS" w:hAnsi="Trebuchet MS"/>
          <w:b/>
          <w:color w:val="231F20"/>
          <w:w w:val="95"/>
          <w:sz w:val="24"/>
        </w:rPr>
        <w:t>Eduardo Aguado López</w:t>
      </w:r>
    </w:p>
    <w:p>
      <w:pPr>
        <w:pStyle w:val="BodyText"/>
        <w:spacing w:before="10"/>
        <w:rPr>
          <w:rFonts w:ascii="Trebuchet MS"/>
          <w:b/>
          <w:sz w:val="20"/>
        </w:rPr>
      </w:pPr>
    </w:p>
    <w:p>
      <w:pPr>
        <w:spacing w:before="0"/>
        <w:ind w:left="1020" w:right="0" w:firstLine="0"/>
        <w:jc w:val="both"/>
        <w:rPr>
          <w:rFonts w:ascii="Arial" w:hAnsi="Arial"/>
          <w:sz w:val="24"/>
        </w:rPr>
      </w:pPr>
      <w:r>
        <w:rPr>
          <w:rFonts w:ascii="Arial" w:hAnsi="Arial"/>
          <w:color w:val="231F20"/>
          <w:sz w:val="24"/>
        </w:rPr>
        <w:t>El Sistema de Información Científica Redalyc</w:t>
      </w:r>
    </w:p>
    <w:p>
      <w:pPr>
        <w:pStyle w:val="BodyText"/>
        <w:spacing w:before="7"/>
        <w:rPr>
          <w:rFonts w:ascii="Arial"/>
          <w:sz w:val="25"/>
        </w:rPr>
      </w:pPr>
    </w:p>
    <w:p>
      <w:pPr>
        <w:pStyle w:val="BodyText"/>
        <w:spacing w:line="288" w:lineRule="auto"/>
        <w:ind w:left="1020" w:right="2033"/>
        <w:jc w:val="both"/>
      </w:pPr>
      <w:r>
        <w:rPr>
          <w:color w:val="231F20"/>
          <w:w w:val="105"/>
        </w:rPr>
        <w:t>Redalyc es un </w:t>
      </w:r>
      <w:r>
        <w:rPr>
          <w:color w:val="231F20"/>
          <w:spacing w:val="2"/>
          <w:w w:val="105"/>
        </w:rPr>
        <w:t>programa </w:t>
      </w:r>
      <w:r>
        <w:rPr>
          <w:color w:val="231F20"/>
          <w:w w:val="105"/>
        </w:rPr>
        <w:t>de </w:t>
      </w:r>
      <w:r>
        <w:rPr>
          <w:color w:val="231F20"/>
          <w:spacing w:val="2"/>
          <w:w w:val="105"/>
        </w:rPr>
        <w:t>investigación radicado </w:t>
      </w:r>
      <w:r>
        <w:rPr>
          <w:color w:val="231F20"/>
          <w:w w:val="105"/>
        </w:rPr>
        <w:t>en la Facultad </w:t>
      </w:r>
      <w:r>
        <w:rPr>
          <w:color w:val="231F20"/>
          <w:spacing w:val="3"/>
          <w:w w:val="105"/>
        </w:rPr>
        <w:t>de </w:t>
      </w:r>
      <w:r>
        <w:rPr>
          <w:color w:val="231F20"/>
          <w:spacing w:val="2"/>
          <w:w w:val="105"/>
        </w:rPr>
        <w:t>Ciencias Políticas </w:t>
      </w:r>
      <w:r>
        <w:rPr>
          <w:color w:val="231F20"/>
          <w:w w:val="105"/>
        </w:rPr>
        <w:t>y </w:t>
      </w:r>
      <w:r>
        <w:rPr>
          <w:color w:val="231F20"/>
          <w:spacing w:val="2"/>
          <w:w w:val="105"/>
        </w:rPr>
        <w:t>Sociales </w:t>
      </w:r>
      <w:r>
        <w:rPr>
          <w:color w:val="231F20"/>
          <w:w w:val="105"/>
        </w:rPr>
        <w:t>de la Universidad </w:t>
      </w:r>
      <w:r>
        <w:rPr>
          <w:color w:val="231F20"/>
          <w:spacing w:val="2"/>
          <w:w w:val="105"/>
        </w:rPr>
        <w:t>Autónoma </w:t>
      </w:r>
      <w:r>
        <w:rPr>
          <w:color w:val="231F20"/>
          <w:w w:val="105"/>
        </w:rPr>
        <w:t>del </w:t>
      </w:r>
      <w:r>
        <w:rPr>
          <w:color w:val="231F20"/>
          <w:spacing w:val="3"/>
          <w:w w:val="105"/>
        </w:rPr>
        <w:t>Estado  </w:t>
      </w:r>
      <w:r>
        <w:rPr>
          <w:color w:val="231F20"/>
          <w:w w:val="105"/>
        </w:rPr>
        <w:t>de </w:t>
      </w:r>
      <w:r>
        <w:rPr>
          <w:color w:val="231F20"/>
          <w:spacing w:val="2"/>
          <w:w w:val="105"/>
        </w:rPr>
        <w:t>México, </w:t>
      </w:r>
      <w:r>
        <w:rPr>
          <w:color w:val="231F20"/>
          <w:spacing w:val="3"/>
          <w:w w:val="105"/>
        </w:rPr>
        <w:t>donde </w:t>
      </w:r>
      <w:r>
        <w:rPr>
          <w:color w:val="231F20"/>
          <w:w w:val="105"/>
        </w:rPr>
        <w:t>un </w:t>
      </w:r>
      <w:r>
        <w:rPr>
          <w:color w:val="231F20"/>
          <w:spacing w:val="3"/>
          <w:w w:val="105"/>
        </w:rPr>
        <w:t>grupo </w:t>
      </w:r>
      <w:r>
        <w:rPr>
          <w:color w:val="231F20"/>
          <w:w w:val="105"/>
        </w:rPr>
        <w:t>de  </w:t>
      </w:r>
      <w:r>
        <w:rPr>
          <w:color w:val="231F20"/>
          <w:spacing w:val="3"/>
          <w:w w:val="105"/>
        </w:rPr>
        <w:t>académicos interesados </w:t>
      </w:r>
      <w:r>
        <w:rPr>
          <w:color w:val="231F20"/>
          <w:w w:val="105"/>
        </w:rPr>
        <w:t>en  </w:t>
      </w:r>
      <w:r>
        <w:rPr>
          <w:color w:val="231F20"/>
          <w:spacing w:val="4"/>
          <w:w w:val="105"/>
        </w:rPr>
        <w:t>analizar  </w:t>
      </w:r>
      <w:r>
        <w:rPr>
          <w:color w:val="231F20"/>
          <w:w w:val="105"/>
        </w:rPr>
        <w:t>las </w:t>
      </w:r>
      <w:r>
        <w:rPr>
          <w:color w:val="231F20"/>
          <w:spacing w:val="2"/>
          <w:w w:val="105"/>
        </w:rPr>
        <w:t>estrategias </w:t>
      </w:r>
      <w:r>
        <w:rPr>
          <w:color w:val="231F20"/>
          <w:w w:val="105"/>
        </w:rPr>
        <w:t>y </w:t>
      </w:r>
      <w:r>
        <w:rPr>
          <w:color w:val="231F20"/>
          <w:spacing w:val="2"/>
          <w:w w:val="105"/>
        </w:rPr>
        <w:t>mecanismos </w:t>
      </w:r>
      <w:r>
        <w:rPr>
          <w:color w:val="231F20"/>
          <w:w w:val="105"/>
        </w:rPr>
        <w:t>de </w:t>
      </w:r>
      <w:r>
        <w:rPr>
          <w:color w:val="231F20"/>
          <w:spacing w:val="2"/>
          <w:w w:val="105"/>
        </w:rPr>
        <w:t>comunicación </w:t>
      </w:r>
      <w:r>
        <w:rPr>
          <w:color w:val="231F20"/>
          <w:w w:val="105"/>
        </w:rPr>
        <w:t>de los </w:t>
      </w:r>
      <w:r>
        <w:rPr>
          <w:color w:val="231F20"/>
          <w:spacing w:val="2"/>
          <w:w w:val="105"/>
        </w:rPr>
        <w:t>científicos </w:t>
      </w:r>
      <w:r>
        <w:rPr>
          <w:color w:val="231F20"/>
          <w:spacing w:val="3"/>
          <w:w w:val="105"/>
        </w:rPr>
        <w:t>de </w:t>
      </w:r>
      <w:r>
        <w:rPr>
          <w:color w:val="231F20"/>
          <w:spacing w:val="2"/>
          <w:w w:val="105"/>
        </w:rPr>
        <w:t>Iberoamérica, </w:t>
      </w:r>
      <w:r>
        <w:rPr>
          <w:color w:val="231F20"/>
          <w:w w:val="105"/>
        </w:rPr>
        <w:t>nos </w:t>
      </w:r>
      <w:r>
        <w:rPr>
          <w:color w:val="231F20"/>
          <w:spacing w:val="2"/>
          <w:w w:val="105"/>
        </w:rPr>
        <w:t>vimos </w:t>
      </w:r>
      <w:r>
        <w:rPr>
          <w:color w:val="231F20"/>
          <w:w w:val="105"/>
        </w:rPr>
        <w:t>en la </w:t>
      </w:r>
      <w:r>
        <w:rPr>
          <w:color w:val="231F20"/>
          <w:spacing w:val="2"/>
          <w:w w:val="105"/>
        </w:rPr>
        <w:t>necesidad </w:t>
      </w:r>
      <w:r>
        <w:rPr>
          <w:color w:val="231F20"/>
          <w:w w:val="105"/>
        </w:rPr>
        <w:t>de </w:t>
      </w:r>
      <w:r>
        <w:rPr>
          <w:color w:val="231F20"/>
          <w:spacing w:val="2"/>
          <w:w w:val="105"/>
        </w:rPr>
        <w:t>desarrollar </w:t>
      </w:r>
      <w:r>
        <w:rPr>
          <w:color w:val="231F20"/>
          <w:w w:val="105"/>
        </w:rPr>
        <w:t>una </w:t>
      </w:r>
      <w:r>
        <w:rPr>
          <w:color w:val="231F20"/>
          <w:spacing w:val="2"/>
          <w:w w:val="105"/>
        </w:rPr>
        <w:t>base </w:t>
      </w:r>
      <w:r>
        <w:rPr>
          <w:color w:val="231F20"/>
          <w:spacing w:val="3"/>
          <w:w w:val="105"/>
        </w:rPr>
        <w:t>de </w:t>
      </w:r>
      <w:r>
        <w:rPr>
          <w:color w:val="231F20"/>
          <w:spacing w:val="2"/>
          <w:w w:val="105"/>
        </w:rPr>
        <w:t>datos </w:t>
      </w:r>
      <w:r>
        <w:rPr>
          <w:color w:val="231F20"/>
          <w:w w:val="105"/>
        </w:rPr>
        <w:t>para </w:t>
      </w:r>
      <w:r>
        <w:rPr>
          <w:color w:val="231F20"/>
          <w:spacing w:val="2"/>
          <w:w w:val="105"/>
        </w:rPr>
        <w:t>obtener información </w:t>
      </w:r>
      <w:r>
        <w:rPr>
          <w:color w:val="231F20"/>
          <w:w w:val="105"/>
        </w:rPr>
        <w:t>sobre el </w:t>
      </w:r>
      <w:r>
        <w:rPr>
          <w:color w:val="231F20"/>
          <w:spacing w:val="2"/>
          <w:w w:val="105"/>
        </w:rPr>
        <w:t>desempeño </w:t>
      </w:r>
      <w:r>
        <w:rPr>
          <w:color w:val="231F20"/>
          <w:w w:val="105"/>
        </w:rPr>
        <w:t>de las </w:t>
      </w:r>
      <w:r>
        <w:rPr>
          <w:color w:val="231F20"/>
          <w:spacing w:val="3"/>
          <w:w w:val="105"/>
        </w:rPr>
        <w:t>actividades </w:t>
      </w:r>
      <w:r>
        <w:rPr>
          <w:color w:val="231F20"/>
          <w:spacing w:val="2"/>
          <w:w w:val="105"/>
        </w:rPr>
        <w:t>científicas </w:t>
      </w:r>
      <w:r>
        <w:rPr>
          <w:color w:val="231F20"/>
          <w:w w:val="105"/>
        </w:rPr>
        <w:t>y sus </w:t>
      </w:r>
      <w:r>
        <w:rPr>
          <w:color w:val="231F20"/>
          <w:spacing w:val="2"/>
          <w:w w:val="105"/>
        </w:rPr>
        <w:t>estrategias </w:t>
      </w:r>
      <w:r>
        <w:rPr>
          <w:color w:val="231F20"/>
          <w:w w:val="105"/>
        </w:rPr>
        <w:t>de </w:t>
      </w:r>
      <w:r>
        <w:rPr>
          <w:color w:val="231F20"/>
          <w:spacing w:val="2"/>
          <w:w w:val="105"/>
        </w:rPr>
        <w:t>comunicación. </w:t>
      </w:r>
      <w:r>
        <w:rPr>
          <w:color w:val="231F20"/>
          <w:w w:val="105"/>
        </w:rPr>
        <w:t>Hasta </w:t>
      </w:r>
      <w:r>
        <w:rPr>
          <w:color w:val="231F20"/>
          <w:spacing w:val="2"/>
          <w:w w:val="105"/>
        </w:rPr>
        <w:t>antes </w:t>
      </w:r>
      <w:r>
        <w:rPr>
          <w:color w:val="231F20"/>
          <w:w w:val="105"/>
        </w:rPr>
        <w:t>de la </w:t>
      </w:r>
      <w:r>
        <w:rPr>
          <w:color w:val="231F20"/>
          <w:spacing w:val="3"/>
          <w:w w:val="105"/>
        </w:rPr>
        <w:t>puesta </w:t>
      </w:r>
      <w:r>
        <w:rPr>
          <w:color w:val="231F20"/>
          <w:w w:val="105"/>
        </w:rPr>
        <w:t>en marcha de Redalyc en el año </w:t>
      </w:r>
      <w:r>
        <w:rPr>
          <w:color w:val="231F20"/>
          <w:spacing w:val="2"/>
          <w:w w:val="105"/>
        </w:rPr>
        <w:t>2003, </w:t>
      </w:r>
      <w:r>
        <w:rPr>
          <w:color w:val="231F20"/>
          <w:w w:val="105"/>
        </w:rPr>
        <w:t>la </w:t>
      </w:r>
      <w:r>
        <w:rPr>
          <w:color w:val="231F20"/>
          <w:spacing w:val="2"/>
          <w:w w:val="105"/>
        </w:rPr>
        <w:t>mayoría </w:t>
      </w:r>
      <w:r>
        <w:rPr>
          <w:color w:val="231F20"/>
          <w:w w:val="105"/>
        </w:rPr>
        <w:t>de las </w:t>
      </w:r>
      <w:r>
        <w:rPr>
          <w:color w:val="231F20"/>
          <w:spacing w:val="2"/>
          <w:w w:val="105"/>
        </w:rPr>
        <w:t>bases </w:t>
      </w:r>
      <w:r>
        <w:rPr>
          <w:color w:val="231F20"/>
          <w:w w:val="105"/>
        </w:rPr>
        <w:t>de </w:t>
      </w:r>
      <w:r>
        <w:rPr>
          <w:color w:val="231F20"/>
          <w:spacing w:val="3"/>
          <w:w w:val="105"/>
        </w:rPr>
        <w:t>datos </w:t>
      </w:r>
      <w:r>
        <w:rPr>
          <w:color w:val="231F20"/>
          <w:w w:val="105"/>
        </w:rPr>
        <w:t>que </w:t>
      </w:r>
      <w:r>
        <w:rPr>
          <w:color w:val="231F20"/>
          <w:spacing w:val="2"/>
          <w:w w:val="105"/>
        </w:rPr>
        <w:t>registraban </w:t>
      </w:r>
      <w:r>
        <w:rPr>
          <w:color w:val="231F20"/>
          <w:w w:val="105"/>
        </w:rPr>
        <w:t>la </w:t>
      </w:r>
      <w:r>
        <w:rPr>
          <w:color w:val="231F20"/>
          <w:spacing w:val="2"/>
          <w:w w:val="105"/>
        </w:rPr>
        <w:t>actividad científica </w:t>
      </w:r>
      <w:r>
        <w:rPr>
          <w:color w:val="231F20"/>
          <w:w w:val="105"/>
        </w:rPr>
        <w:t>se </w:t>
      </w:r>
      <w:r>
        <w:rPr>
          <w:color w:val="231F20"/>
          <w:spacing w:val="2"/>
          <w:w w:val="105"/>
        </w:rPr>
        <w:t>caracterizaba </w:t>
      </w:r>
      <w:r>
        <w:rPr>
          <w:color w:val="231F20"/>
          <w:w w:val="105"/>
        </w:rPr>
        <w:t>por una </w:t>
      </w:r>
      <w:r>
        <w:rPr>
          <w:color w:val="231F20"/>
          <w:spacing w:val="3"/>
          <w:w w:val="105"/>
        </w:rPr>
        <w:t>fuerte </w:t>
      </w:r>
      <w:r>
        <w:rPr>
          <w:color w:val="231F20"/>
          <w:spacing w:val="2"/>
          <w:w w:val="105"/>
        </w:rPr>
        <w:t>subrepresentación </w:t>
      </w:r>
      <w:r>
        <w:rPr>
          <w:color w:val="231F20"/>
          <w:w w:val="105"/>
        </w:rPr>
        <w:t>de </w:t>
      </w:r>
      <w:r>
        <w:rPr>
          <w:color w:val="231F20"/>
          <w:spacing w:val="2"/>
          <w:w w:val="105"/>
        </w:rPr>
        <w:t>Iberoamérica </w:t>
      </w:r>
      <w:r>
        <w:rPr>
          <w:color w:val="231F20"/>
          <w:spacing w:val="-7"/>
          <w:w w:val="105"/>
        </w:rPr>
        <w:t>y, </w:t>
      </w:r>
      <w:r>
        <w:rPr>
          <w:color w:val="231F20"/>
          <w:spacing w:val="2"/>
          <w:w w:val="105"/>
        </w:rPr>
        <w:t>además, </w:t>
      </w:r>
      <w:r>
        <w:rPr>
          <w:color w:val="231F20"/>
          <w:w w:val="105"/>
        </w:rPr>
        <w:t>se </w:t>
      </w:r>
      <w:r>
        <w:rPr>
          <w:color w:val="231F20"/>
          <w:spacing w:val="2"/>
          <w:w w:val="105"/>
        </w:rPr>
        <w:t>trataba </w:t>
      </w:r>
      <w:r>
        <w:rPr>
          <w:color w:val="231F20"/>
          <w:w w:val="105"/>
        </w:rPr>
        <w:t>–en la ma- </w:t>
      </w:r>
      <w:r>
        <w:rPr>
          <w:color w:val="231F20"/>
          <w:spacing w:val="2"/>
          <w:w w:val="105"/>
        </w:rPr>
        <w:t>yoría </w:t>
      </w:r>
      <w:r>
        <w:rPr>
          <w:color w:val="231F20"/>
          <w:w w:val="105"/>
        </w:rPr>
        <w:t>de los </w:t>
      </w:r>
      <w:r>
        <w:rPr>
          <w:color w:val="231F20"/>
          <w:spacing w:val="2"/>
          <w:w w:val="105"/>
        </w:rPr>
        <w:t>casos– </w:t>
      </w:r>
      <w:r>
        <w:rPr>
          <w:color w:val="231F20"/>
          <w:w w:val="105"/>
        </w:rPr>
        <w:t>de </w:t>
      </w:r>
      <w:r>
        <w:rPr>
          <w:color w:val="231F20"/>
          <w:spacing w:val="2"/>
          <w:w w:val="105"/>
        </w:rPr>
        <w:t>bases </w:t>
      </w:r>
      <w:r>
        <w:rPr>
          <w:color w:val="231F20"/>
          <w:w w:val="105"/>
        </w:rPr>
        <w:t>de </w:t>
      </w:r>
      <w:r>
        <w:rPr>
          <w:color w:val="231F20"/>
          <w:spacing w:val="2"/>
          <w:w w:val="105"/>
        </w:rPr>
        <w:t>datos </w:t>
      </w:r>
      <w:r>
        <w:rPr>
          <w:color w:val="231F20"/>
          <w:w w:val="105"/>
        </w:rPr>
        <w:t>por las </w:t>
      </w:r>
      <w:r>
        <w:rPr>
          <w:color w:val="231F20"/>
          <w:spacing w:val="2"/>
          <w:w w:val="105"/>
        </w:rPr>
        <w:t>cuales </w:t>
      </w:r>
      <w:r>
        <w:rPr>
          <w:color w:val="231F20"/>
          <w:w w:val="105"/>
        </w:rPr>
        <w:t>las </w:t>
      </w:r>
      <w:r>
        <w:rPr>
          <w:color w:val="231F20"/>
          <w:spacing w:val="2"/>
          <w:w w:val="105"/>
        </w:rPr>
        <w:t>universidades debían pagar </w:t>
      </w:r>
      <w:r>
        <w:rPr>
          <w:color w:val="231F20"/>
          <w:w w:val="105"/>
        </w:rPr>
        <w:t>muy </w:t>
      </w:r>
      <w:r>
        <w:rPr>
          <w:color w:val="231F20"/>
          <w:spacing w:val="2"/>
          <w:w w:val="105"/>
        </w:rPr>
        <w:t>altos costos </w:t>
      </w:r>
      <w:r>
        <w:rPr>
          <w:color w:val="231F20"/>
          <w:w w:val="105"/>
        </w:rPr>
        <w:t>para </w:t>
      </w:r>
      <w:r>
        <w:rPr>
          <w:color w:val="231F20"/>
          <w:spacing w:val="2"/>
          <w:w w:val="105"/>
        </w:rPr>
        <w:t>tener acceso </w:t>
      </w:r>
      <w:r>
        <w:rPr>
          <w:color w:val="231F20"/>
          <w:w w:val="105"/>
        </w:rPr>
        <w:t>a los </w:t>
      </w:r>
      <w:r>
        <w:rPr>
          <w:color w:val="231F20"/>
          <w:spacing w:val="2"/>
          <w:w w:val="105"/>
        </w:rPr>
        <w:t>contenidos </w:t>
      </w:r>
      <w:r>
        <w:rPr>
          <w:color w:val="231F20"/>
          <w:spacing w:val="3"/>
          <w:w w:val="105"/>
        </w:rPr>
        <w:t>al </w:t>
      </w:r>
      <w:r>
        <w:rPr>
          <w:color w:val="231F20"/>
          <w:spacing w:val="2"/>
          <w:w w:val="105"/>
        </w:rPr>
        <w:t>texto</w:t>
      </w:r>
      <w:r>
        <w:rPr>
          <w:color w:val="231F20"/>
          <w:spacing w:val="36"/>
          <w:w w:val="105"/>
        </w:rPr>
        <w:t> </w:t>
      </w:r>
      <w:r>
        <w:rPr>
          <w:color w:val="231F20"/>
          <w:w w:val="105"/>
        </w:rPr>
        <w:t>completo.</w:t>
      </w:r>
    </w:p>
    <w:p>
      <w:pPr>
        <w:pStyle w:val="BodyText"/>
        <w:spacing w:line="288" w:lineRule="auto" w:before="1"/>
        <w:ind w:left="1020" w:right="2031" w:firstLine="559"/>
        <w:jc w:val="both"/>
      </w:pPr>
      <w:r>
        <w:rPr>
          <w:color w:val="231F20"/>
          <w:spacing w:val="2"/>
          <w:w w:val="105"/>
        </w:rPr>
        <w:t>Inicialmente, </w:t>
      </w:r>
      <w:r>
        <w:rPr>
          <w:color w:val="231F20"/>
          <w:w w:val="105"/>
        </w:rPr>
        <w:t>Redalyc </w:t>
      </w:r>
      <w:r>
        <w:rPr>
          <w:color w:val="231F20"/>
          <w:spacing w:val="2"/>
          <w:w w:val="105"/>
        </w:rPr>
        <w:t>comenzó como </w:t>
      </w:r>
      <w:r>
        <w:rPr>
          <w:color w:val="231F20"/>
          <w:w w:val="105"/>
        </w:rPr>
        <w:t>una </w:t>
      </w:r>
      <w:r>
        <w:rPr>
          <w:color w:val="231F20"/>
          <w:spacing w:val="2"/>
          <w:w w:val="105"/>
        </w:rPr>
        <w:t>base </w:t>
      </w:r>
      <w:r>
        <w:rPr>
          <w:color w:val="231F20"/>
          <w:w w:val="105"/>
        </w:rPr>
        <w:t>de </w:t>
      </w:r>
      <w:r>
        <w:rPr>
          <w:color w:val="231F20"/>
          <w:spacing w:val="2"/>
          <w:w w:val="105"/>
        </w:rPr>
        <w:t>datos </w:t>
      </w:r>
      <w:r>
        <w:rPr>
          <w:color w:val="231F20"/>
          <w:w w:val="105"/>
        </w:rPr>
        <w:t>de </w:t>
      </w:r>
      <w:r>
        <w:rPr>
          <w:color w:val="231F20"/>
          <w:spacing w:val="3"/>
          <w:w w:val="105"/>
        </w:rPr>
        <w:t>con- </w:t>
      </w:r>
      <w:r>
        <w:rPr>
          <w:color w:val="231F20"/>
          <w:spacing w:val="4"/>
          <w:w w:val="105"/>
        </w:rPr>
        <w:t>tenido científico </w:t>
      </w:r>
      <w:r>
        <w:rPr>
          <w:color w:val="231F20"/>
          <w:spacing w:val="2"/>
          <w:w w:val="105"/>
        </w:rPr>
        <w:t>de </w:t>
      </w:r>
      <w:r>
        <w:rPr>
          <w:color w:val="231F20"/>
          <w:w w:val="105"/>
        </w:rPr>
        <w:t>y </w:t>
      </w:r>
      <w:r>
        <w:rPr>
          <w:color w:val="231F20"/>
          <w:spacing w:val="3"/>
          <w:w w:val="105"/>
        </w:rPr>
        <w:t>sobre </w:t>
      </w:r>
      <w:r>
        <w:rPr>
          <w:color w:val="231F20"/>
          <w:spacing w:val="4"/>
          <w:w w:val="105"/>
        </w:rPr>
        <w:t>Iberoamérica </w:t>
      </w:r>
      <w:r>
        <w:rPr>
          <w:color w:val="231F20"/>
          <w:spacing w:val="2"/>
          <w:w w:val="105"/>
        </w:rPr>
        <w:t>que, </w:t>
      </w:r>
      <w:r>
        <w:rPr>
          <w:color w:val="231F20"/>
          <w:spacing w:val="4"/>
          <w:w w:val="105"/>
        </w:rPr>
        <w:t>actualmente, transi-  </w:t>
      </w:r>
      <w:r>
        <w:rPr>
          <w:color w:val="231F20"/>
          <w:spacing w:val="2"/>
          <w:w w:val="105"/>
        </w:rPr>
        <w:t>ta </w:t>
      </w:r>
      <w:r>
        <w:rPr>
          <w:color w:val="231F20"/>
          <w:spacing w:val="4"/>
          <w:w w:val="105"/>
        </w:rPr>
        <w:t>hacia </w:t>
      </w:r>
      <w:r>
        <w:rPr>
          <w:color w:val="231F20"/>
          <w:spacing w:val="2"/>
          <w:w w:val="105"/>
        </w:rPr>
        <w:t>su </w:t>
      </w:r>
      <w:r>
        <w:rPr>
          <w:color w:val="231F20"/>
          <w:spacing w:val="4"/>
          <w:w w:val="105"/>
        </w:rPr>
        <w:t>consolidación </w:t>
      </w:r>
      <w:r>
        <w:rPr>
          <w:color w:val="231F20"/>
          <w:spacing w:val="3"/>
          <w:w w:val="105"/>
        </w:rPr>
        <w:t>como uno </w:t>
      </w:r>
      <w:r>
        <w:rPr>
          <w:color w:val="231F20"/>
          <w:spacing w:val="2"/>
          <w:w w:val="105"/>
        </w:rPr>
        <w:t>de </w:t>
      </w:r>
      <w:r>
        <w:rPr>
          <w:color w:val="231F20"/>
          <w:spacing w:val="3"/>
          <w:w w:val="105"/>
        </w:rPr>
        <w:t>los </w:t>
      </w:r>
      <w:r>
        <w:rPr>
          <w:color w:val="231F20"/>
          <w:spacing w:val="4"/>
          <w:w w:val="105"/>
        </w:rPr>
        <w:t>sistemas </w:t>
      </w:r>
      <w:r>
        <w:rPr>
          <w:color w:val="231F20"/>
          <w:spacing w:val="2"/>
          <w:w w:val="105"/>
        </w:rPr>
        <w:t>de </w:t>
      </w:r>
      <w:r>
        <w:rPr>
          <w:color w:val="231F20"/>
          <w:spacing w:val="5"/>
          <w:w w:val="105"/>
        </w:rPr>
        <w:t>información </w:t>
      </w:r>
      <w:r>
        <w:rPr>
          <w:color w:val="231F20"/>
          <w:spacing w:val="4"/>
          <w:w w:val="105"/>
        </w:rPr>
        <w:t>científica </w:t>
      </w:r>
      <w:r>
        <w:rPr>
          <w:color w:val="231F20"/>
          <w:spacing w:val="3"/>
          <w:w w:val="105"/>
        </w:rPr>
        <w:t>más </w:t>
      </w:r>
      <w:r>
        <w:rPr>
          <w:color w:val="231F20"/>
          <w:spacing w:val="4"/>
          <w:w w:val="105"/>
        </w:rPr>
        <w:t>importantes </w:t>
      </w:r>
      <w:r>
        <w:rPr>
          <w:color w:val="231F20"/>
          <w:spacing w:val="2"/>
          <w:w w:val="105"/>
        </w:rPr>
        <w:t>de la </w:t>
      </w:r>
      <w:r>
        <w:rPr>
          <w:color w:val="231F20"/>
          <w:spacing w:val="3"/>
          <w:w w:val="105"/>
        </w:rPr>
        <w:t>región, </w:t>
      </w:r>
      <w:r>
        <w:rPr>
          <w:color w:val="231F20"/>
          <w:spacing w:val="4"/>
          <w:w w:val="105"/>
        </w:rPr>
        <w:t>mediante </w:t>
      </w:r>
      <w:r>
        <w:rPr>
          <w:color w:val="231F20"/>
          <w:spacing w:val="2"/>
          <w:w w:val="105"/>
        </w:rPr>
        <w:t>la </w:t>
      </w:r>
      <w:r>
        <w:rPr>
          <w:color w:val="231F20"/>
          <w:spacing w:val="4"/>
          <w:w w:val="105"/>
        </w:rPr>
        <w:t>redefinición </w:t>
      </w:r>
      <w:r>
        <w:rPr>
          <w:color w:val="231F20"/>
          <w:spacing w:val="5"/>
          <w:w w:val="105"/>
        </w:rPr>
        <w:t>de </w:t>
      </w:r>
      <w:r>
        <w:rPr>
          <w:color w:val="231F20"/>
          <w:spacing w:val="3"/>
          <w:w w:val="105"/>
        </w:rPr>
        <w:t>sus </w:t>
      </w:r>
      <w:r>
        <w:rPr>
          <w:color w:val="231F20"/>
          <w:spacing w:val="4"/>
          <w:w w:val="105"/>
        </w:rPr>
        <w:t>formas </w:t>
      </w:r>
      <w:r>
        <w:rPr>
          <w:color w:val="231F20"/>
          <w:spacing w:val="2"/>
          <w:w w:val="105"/>
        </w:rPr>
        <w:t>de </w:t>
      </w:r>
      <w:r>
        <w:rPr>
          <w:color w:val="231F20"/>
          <w:spacing w:val="3"/>
          <w:w w:val="105"/>
        </w:rPr>
        <w:t>trabajo, </w:t>
      </w:r>
      <w:r>
        <w:rPr>
          <w:color w:val="231F20"/>
          <w:spacing w:val="4"/>
          <w:w w:val="105"/>
        </w:rPr>
        <w:t>donde </w:t>
      </w:r>
      <w:r>
        <w:rPr>
          <w:color w:val="231F20"/>
          <w:spacing w:val="3"/>
          <w:w w:val="105"/>
        </w:rPr>
        <w:t>una </w:t>
      </w:r>
      <w:r>
        <w:rPr>
          <w:color w:val="231F20"/>
          <w:spacing w:val="2"/>
          <w:w w:val="105"/>
        </w:rPr>
        <w:t>de </w:t>
      </w:r>
      <w:r>
        <w:rPr>
          <w:color w:val="231F20"/>
          <w:spacing w:val="3"/>
          <w:w w:val="105"/>
        </w:rPr>
        <w:t>las </w:t>
      </w:r>
      <w:r>
        <w:rPr>
          <w:color w:val="231F20"/>
          <w:spacing w:val="4"/>
          <w:w w:val="105"/>
        </w:rPr>
        <w:t>apuestas </w:t>
      </w:r>
      <w:r>
        <w:rPr>
          <w:color w:val="231F20"/>
          <w:spacing w:val="3"/>
          <w:w w:val="105"/>
        </w:rPr>
        <w:t>más </w:t>
      </w:r>
      <w:r>
        <w:rPr>
          <w:color w:val="231F20"/>
          <w:spacing w:val="4"/>
          <w:w w:val="105"/>
        </w:rPr>
        <w:t>determinan- </w:t>
      </w:r>
      <w:r>
        <w:rPr>
          <w:color w:val="231F20"/>
          <w:spacing w:val="3"/>
          <w:w w:val="105"/>
        </w:rPr>
        <w:t>tes </w:t>
      </w:r>
      <w:r>
        <w:rPr>
          <w:color w:val="231F20"/>
          <w:spacing w:val="2"/>
          <w:w w:val="105"/>
        </w:rPr>
        <w:t>ha </w:t>
      </w:r>
      <w:r>
        <w:rPr>
          <w:color w:val="231F20"/>
          <w:spacing w:val="3"/>
          <w:w w:val="105"/>
        </w:rPr>
        <w:t>sido </w:t>
      </w:r>
      <w:r>
        <w:rPr>
          <w:color w:val="231F20"/>
          <w:spacing w:val="2"/>
          <w:w w:val="105"/>
        </w:rPr>
        <w:t>el </w:t>
      </w:r>
      <w:r>
        <w:rPr>
          <w:color w:val="231F20"/>
          <w:spacing w:val="4"/>
          <w:w w:val="105"/>
        </w:rPr>
        <w:t>fortalecimiento tecnológico </w:t>
      </w:r>
      <w:r>
        <w:rPr>
          <w:color w:val="231F20"/>
          <w:w w:val="105"/>
        </w:rPr>
        <w:t>y </w:t>
      </w:r>
      <w:r>
        <w:rPr>
          <w:color w:val="231F20"/>
          <w:spacing w:val="2"/>
          <w:w w:val="105"/>
        </w:rPr>
        <w:t>el </w:t>
      </w:r>
      <w:r>
        <w:rPr>
          <w:color w:val="231F20"/>
          <w:spacing w:val="4"/>
          <w:w w:val="105"/>
        </w:rPr>
        <w:t>compromiso </w:t>
      </w:r>
      <w:r>
        <w:rPr>
          <w:color w:val="231F20"/>
          <w:spacing w:val="3"/>
          <w:w w:val="105"/>
        </w:rPr>
        <w:t>con </w:t>
      </w:r>
      <w:r>
        <w:rPr>
          <w:color w:val="231F20"/>
          <w:spacing w:val="2"/>
          <w:w w:val="105"/>
        </w:rPr>
        <w:t>la </w:t>
      </w:r>
      <w:r>
        <w:rPr>
          <w:color w:val="231F20"/>
          <w:spacing w:val="3"/>
          <w:w w:val="105"/>
        </w:rPr>
        <w:t>ca- </w:t>
      </w:r>
      <w:r>
        <w:rPr>
          <w:color w:val="231F20"/>
          <w:spacing w:val="4"/>
          <w:w w:val="105"/>
        </w:rPr>
        <w:t>lidad</w:t>
      </w:r>
      <w:r>
        <w:rPr>
          <w:color w:val="231F20"/>
          <w:spacing w:val="-1"/>
          <w:w w:val="105"/>
        </w:rPr>
        <w:t> </w:t>
      </w:r>
      <w:r>
        <w:rPr>
          <w:color w:val="231F20"/>
          <w:spacing w:val="5"/>
          <w:w w:val="105"/>
        </w:rPr>
        <w:t>editorial.</w:t>
      </w:r>
    </w:p>
    <w:p>
      <w:pPr>
        <w:pStyle w:val="BodyText"/>
        <w:rPr>
          <w:sz w:val="20"/>
        </w:rPr>
      </w:pPr>
    </w:p>
    <w:p>
      <w:pPr>
        <w:pStyle w:val="BodyText"/>
        <w:rPr>
          <w:sz w:val="20"/>
        </w:rPr>
      </w:pPr>
    </w:p>
    <w:p>
      <w:pPr>
        <w:pStyle w:val="BodyText"/>
        <w:spacing w:before="6"/>
        <w:rPr>
          <w:sz w:val="23"/>
        </w:rPr>
      </w:pPr>
    </w:p>
    <w:p>
      <w:pPr>
        <w:spacing w:before="80"/>
        <w:ind w:left="1011" w:right="0" w:firstLine="0"/>
        <w:jc w:val="left"/>
        <w:rPr>
          <w:rFonts w:ascii="Arial"/>
          <w:sz w:val="16"/>
        </w:rPr>
      </w:pPr>
      <w:r>
        <w:rPr>
          <w:rFonts w:ascii="Arial"/>
          <w:color w:val="231F20"/>
          <w:w w:val="110"/>
          <w:sz w:val="16"/>
        </w:rPr>
        <w:t>72</w:t>
      </w:r>
    </w:p>
    <w:p>
      <w:pPr>
        <w:spacing w:after="0"/>
        <w:jc w:val="left"/>
        <w:rPr>
          <w:rFonts w:ascii="Arial"/>
          <w:sz w:val="16"/>
        </w:rPr>
        <w:sectPr>
          <w:pgSz w:w="9360" w:h="12930"/>
          <w:pgMar w:top="0" w:bottom="280" w:left="0" w:right="0"/>
        </w:sectPr>
      </w:pPr>
    </w:p>
    <w:p>
      <w:pPr>
        <w:spacing w:before="50"/>
        <w:ind w:left="610" w:right="118" w:firstLine="0"/>
        <w:jc w:val="right"/>
        <w:rPr>
          <w:rFonts w:ascii="Tahoma"/>
          <w:sz w:val="14"/>
        </w:rPr>
      </w:pPr>
      <w:r>
        <w:rPr>
          <w:rFonts w:ascii="Tahoma"/>
          <w:color w:val="231F20"/>
          <w:sz w:val="14"/>
        </w:rPr>
        <w:t>La experiencia de Redalyc</w:t>
      </w:r>
    </w:p>
    <w:p>
      <w:pPr>
        <w:pStyle w:val="BodyText"/>
        <w:rPr>
          <w:rFonts w:ascii="Tahoma"/>
          <w:sz w:val="20"/>
        </w:rPr>
      </w:pPr>
    </w:p>
    <w:p>
      <w:pPr>
        <w:pStyle w:val="BodyText"/>
        <w:rPr>
          <w:rFonts w:ascii="Tahoma"/>
          <w:sz w:val="20"/>
        </w:rPr>
      </w:pPr>
    </w:p>
    <w:p>
      <w:pPr>
        <w:pStyle w:val="BodyText"/>
        <w:rPr>
          <w:rFonts w:ascii="Tahoma"/>
          <w:sz w:val="18"/>
        </w:rPr>
      </w:pPr>
    </w:p>
    <w:p>
      <w:pPr>
        <w:pStyle w:val="BodyText"/>
        <w:spacing w:line="288" w:lineRule="auto"/>
        <w:ind w:left="739" w:right="117" w:firstLine="560"/>
        <w:jc w:val="both"/>
      </w:pPr>
      <w:r>
        <w:rPr>
          <w:color w:val="231F20"/>
          <w:w w:val="105"/>
        </w:rPr>
        <w:t>Desde su lanzamiento, y dado que nació como un proyecto con</w:t>
      </w:r>
      <w:r>
        <w:rPr>
          <w:color w:val="231F20"/>
          <w:spacing w:val="-20"/>
          <w:w w:val="105"/>
        </w:rPr>
        <w:t> </w:t>
      </w:r>
      <w:r>
        <w:rPr>
          <w:color w:val="231F20"/>
          <w:w w:val="105"/>
        </w:rPr>
        <w:t>fi- nes de investigación científica, jamás se planteó la posibilidad de</w:t>
      </w:r>
      <w:r>
        <w:rPr>
          <w:color w:val="231F20"/>
          <w:spacing w:val="-15"/>
          <w:w w:val="105"/>
        </w:rPr>
        <w:t> </w:t>
      </w:r>
      <w:r>
        <w:rPr>
          <w:color w:val="231F20"/>
          <w:w w:val="105"/>
        </w:rPr>
        <w:t>cobrar por</w:t>
      </w:r>
      <w:r>
        <w:rPr>
          <w:color w:val="231F20"/>
          <w:spacing w:val="-9"/>
          <w:w w:val="105"/>
        </w:rPr>
        <w:t> </w:t>
      </w:r>
      <w:r>
        <w:rPr>
          <w:color w:val="231F20"/>
          <w:w w:val="105"/>
        </w:rPr>
        <w:t>el</w:t>
      </w:r>
      <w:r>
        <w:rPr>
          <w:color w:val="231F20"/>
          <w:spacing w:val="-9"/>
          <w:w w:val="105"/>
        </w:rPr>
        <w:t> </w:t>
      </w:r>
      <w:r>
        <w:rPr>
          <w:color w:val="231F20"/>
          <w:w w:val="105"/>
        </w:rPr>
        <w:t>acceso</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información</w:t>
      </w:r>
      <w:r>
        <w:rPr>
          <w:color w:val="231F20"/>
          <w:spacing w:val="-9"/>
          <w:w w:val="105"/>
        </w:rPr>
        <w:t> </w:t>
      </w:r>
      <w:r>
        <w:rPr>
          <w:color w:val="231F20"/>
          <w:w w:val="105"/>
        </w:rPr>
        <w:t>albergada</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base</w:t>
      </w:r>
      <w:r>
        <w:rPr>
          <w:color w:val="231F20"/>
          <w:spacing w:val="-9"/>
          <w:w w:val="105"/>
        </w:rPr>
        <w:t> </w:t>
      </w:r>
      <w:r>
        <w:rPr>
          <w:color w:val="231F20"/>
          <w:w w:val="105"/>
        </w:rPr>
        <w:t>de</w:t>
      </w:r>
      <w:r>
        <w:rPr>
          <w:color w:val="231F20"/>
          <w:spacing w:val="-9"/>
          <w:w w:val="105"/>
        </w:rPr>
        <w:t> </w:t>
      </w:r>
      <w:r>
        <w:rPr>
          <w:color w:val="231F20"/>
          <w:w w:val="105"/>
        </w:rPr>
        <w:t>datos.</w:t>
      </w:r>
      <w:r>
        <w:rPr>
          <w:color w:val="231F20"/>
          <w:spacing w:val="-9"/>
          <w:w w:val="105"/>
        </w:rPr>
        <w:t> </w:t>
      </w:r>
      <w:r>
        <w:rPr>
          <w:color w:val="231F20"/>
          <w:w w:val="105"/>
        </w:rPr>
        <w:t>Esto</w:t>
      </w:r>
      <w:r>
        <w:rPr>
          <w:color w:val="231F20"/>
          <w:spacing w:val="-9"/>
          <w:w w:val="105"/>
        </w:rPr>
        <w:t> </w:t>
      </w:r>
      <w:r>
        <w:rPr>
          <w:color w:val="231F20"/>
          <w:w w:val="105"/>
        </w:rPr>
        <w:t>convir- tió a Redalyc en uno de los primeros sistemas de información científica de acceso abierto en la región iberoamericana. De igual forma, desde el inicio</w:t>
      </w:r>
      <w:r>
        <w:rPr>
          <w:color w:val="231F20"/>
          <w:spacing w:val="-8"/>
          <w:w w:val="105"/>
        </w:rPr>
        <w:t> </w:t>
      </w:r>
      <w:r>
        <w:rPr>
          <w:color w:val="231F20"/>
          <w:w w:val="105"/>
        </w:rPr>
        <w:t>se</w:t>
      </w:r>
      <w:r>
        <w:rPr>
          <w:color w:val="231F20"/>
          <w:spacing w:val="-8"/>
          <w:w w:val="105"/>
        </w:rPr>
        <w:t> </w:t>
      </w:r>
      <w:r>
        <w:rPr>
          <w:color w:val="231F20"/>
          <w:w w:val="105"/>
        </w:rPr>
        <w:t>planteó</w:t>
      </w:r>
      <w:r>
        <w:rPr>
          <w:color w:val="231F20"/>
          <w:spacing w:val="-8"/>
          <w:w w:val="105"/>
        </w:rPr>
        <w:t> </w:t>
      </w:r>
      <w:r>
        <w:rPr>
          <w:color w:val="231F20"/>
          <w:w w:val="105"/>
        </w:rPr>
        <w:t>la</w:t>
      </w:r>
      <w:r>
        <w:rPr>
          <w:color w:val="231F20"/>
          <w:spacing w:val="-8"/>
          <w:w w:val="105"/>
        </w:rPr>
        <w:t> </w:t>
      </w:r>
      <w:r>
        <w:rPr>
          <w:color w:val="231F20"/>
          <w:w w:val="105"/>
        </w:rPr>
        <w:t>necesidad</w:t>
      </w:r>
      <w:r>
        <w:rPr>
          <w:color w:val="231F20"/>
          <w:spacing w:val="-8"/>
          <w:w w:val="105"/>
        </w:rPr>
        <w:t> </w:t>
      </w:r>
      <w:r>
        <w:rPr>
          <w:color w:val="231F20"/>
          <w:w w:val="105"/>
        </w:rPr>
        <w:t>de</w:t>
      </w:r>
      <w:r>
        <w:rPr>
          <w:color w:val="231F20"/>
          <w:spacing w:val="-8"/>
          <w:w w:val="105"/>
        </w:rPr>
        <w:t> </w:t>
      </w:r>
      <w:r>
        <w:rPr>
          <w:color w:val="231F20"/>
          <w:w w:val="105"/>
        </w:rPr>
        <w:t>registrar</w:t>
      </w:r>
      <w:r>
        <w:rPr>
          <w:color w:val="231F20"/>
          <w:spacing w:val="-8"/>
          <w:w w:val="105"/>
        </w:rPr>
        <w:t> </w:t>
      </w:r>
      <w:r>
        <w:rPr>
          <w:color w:val="231F20"/>
          <w:w w:val="105"/>
        </w:rPr>
        <w:t>y</w:t>
      </w:r>
      <w:r>
        <w:rPr>
          <w:color w:val="231F20"/>
          <w:spacing w:val="-8"/>
          <w:w w:val="105"/>
        </w:rPr>
        <w:t> </w:t>
      </w:r>
      <w:r>
        <w:rPr>
          <w:color w:val="231F20"/>
          <w:w w:val="105"/>
        </w:rPr>
        <w:t>albergar</w:t>
      </w:r>
      <w:r>
        <w:rPr>
          <w:color w:val="231F20"/>
          <w:spacing w:val="-8"/>
          <w:w w:val="105"/>
        </w:rPr>
        <w:t> </w:t>
      </w:r>
      <w:r>
        <w:rPr>
          <w:color w:val="231F20"/>
          <w:w w:val="105"/>
        </w:rPr>
        <w:t>únicamente</w:t>
      </w:r>
      <w:r>
        <w:rPr>
          <w:color w:val="231F20"/>
          <w:spacing w:val="-8"/>
          <w:w w:val="105"/>
        </w:rPr>
        <w:t> </w:t>
      </w:r>
      <w:r>
        <w:rPr>
          <w:color w:val="231F20"/>
          <w:w w:val="105"/>
        </w:rPr>
        <w:t>a</w:t>
      </w:r>
      <w:r>
        <w:rPr>
          <w:color w:val="231F20"/>
          <w:spacing w:val="-8"/>
          <w:w w:val="105"/>
        </w:rPr>
        <w:t> </w:t>
      </w:r>
      <w:r>
        <w:rPr>
          <w:color w:val="231F20"/>
          <w:w w:val="105"/>
        </w:rPr>
        <w:t>las</w:t>
      </w:r>
      <w:r>
        <w:rPr>
          <w:color w:val="231F20"/>
          <w:spacing w:val="-8"/>
          <w:w w:val="105"/>
        </w:rPr>
        <w:t> </w:t>
      </w:r>
      <w:r>
        <w:rPr>
          <w:color w:val="231F20"/>
          <w:w w:val="105"/>
        </w:rPr>
        <w:t>re- vistas académicas de más alta calidad de la región. </w:t>
      </w:r>
      <w:r>
        <w:rPr>
          <w:color w:val="231F20"/>
          <w:spacing w:val="-3"/>
          <w:w w:val="105"/>
        </w:rPr>
        <w:t>Para </w:t>
      </w:r>
      <w:r>
        <w:rPr>
          <w:color w:val="231F20"/>
          <w:w w:val="105"/>
        </w:rPr>
        <w:t>ello, se recurrió a diversas estrategias de selección de revistas científicas hasta que, en</w:t>
      </w:r>
      <w:r>
        <w:rPr>
          <w:color w:val="231F20"/>
          <w:spacing w:val="-17"/>
          <w:w w:val="105"/>
        </w:rPr>
        <w:t> </w:t>
      </w:r>
      <w:r>
        <w:rPr>
          <w:color w:val="231F20"/>
          <w:w w:val="105"/>
        </w:rPr>
        <w:t>el año</w:t>
      </w:r>
      <w:r>
        <w:rPr>
          <w:color w:val="231F20"/>
          <w:spacing w:val="-10"/>
          <w:w w:val="105"/>
        </w:rPr>
        <w:t> </w:t>
      </w:r>
      <w:r>
        <w:rPr>
          <w:color w:val="231F20"/>
          <w:w w:val="105"/>
        </w:rPr>
        <w:t>2008,</w:t>
      </w:r>
      <w:r>
        <w:rPr>
          <w:color w:val="231F20"/>
          <w:spacing w:val="-10"/>
          <w:w w:val="105"/>
        </w:rPr>
        <w:t> </w:t>
      </w:r>
      <w:r>
        <w:rPr>
          <w:color w:val="231F20"/>
          <w:w w:val="105"/>
        </w:rPr>
        <w:t>se</w:t>
      </w:r>
      <w:r>
        <w:rPr>
          <w:color w:val="231F20"/>
          <w:spacing w:val="-10"/>
          <w:w w:val="105"/>
        </w:rPr>
        <w:t> </w:t>
      </w:r>
      <w:r>
        <w:rPr>
          <w:color w:val="231F20"/>
          <w:w w:val="105"/>
        </w:rPr>
        <w:t>constituyó</w:t>
      </w:r>
      <w:r>
        <w:rPr>
          <w:color w:val="231F20"/>
          <w:spacing w:val="-10"/>
          <w:w w:val="105"/>
        </w:rPr>
        <w:t> </w:t>
      </w:r>
      <w:r>
        <w:rPr>
          <w:color w:val="231F20"/>
          <w:w w:val="105"/>
        </w:rPr>
        <w:t>el</w:t>
      </w:r>
      <w:r>
        <w:rPr>
          <w:color w:val="231F20"/>
          <w:spacing w:val="-10"/>
          <w:w w:val="105"/>
        </w:rPr>
        <w:t> </w:t>
      </w:r>
      <w:r>
        <w:rPr>
          <w:color w:val="231F20"/>
          <w:w w:val="105"/>
        </w:rPr>
        <w:t>comité</w:t>
      </w:r>
      <w:r>
        <w:rPr>
          <w:color w:val="231F20"/>
          <w:spacing w:val="-10"/>
          <w:w w:val="105"/>
        </w:rPr>
        <w:t> </w:t>
      </w:r>
      <w:r>
        <w:rPr>
          <w:color w:val="231F20"/>
          <w:w w:val="105"/>
        </w:rPr>
        <w:t>científico</w:t>
      </w:r>
      <w:r>
        <w:rPr>
          <w:color w:val="231F20"/>
          <w:spacing w:val="-10"/>
          <w:w w:val="105"/>
        </w:rPr>
        <w:t> </w:t>
      </w:r>
      <w:r>
        <w:rPr>
          <w:color w:val="231F20"/>
          <w:w w:val="105"/>
        </w:rPr>
        <w:t>asesor</w:t>
      </w:r>
      <w:r>
        <w:rPr>
          <w:color w:val="231F20"/>
          <w:spacing w:val="-10"/>
          <w:w w:val="105"/>
        </w:rPr>
        <w:t> </w:t>
      </w:r>
      <w:r>
        <w:rPr>
          <w:color w:val="231F20"/>
          <w:w w:val="105"/>
        </w:rPr>
        <w:t>de</w:t>
      </w:r>
      <w:r>
        <w:rPr>
          <w:color w:val="231F20"/>
          <w:spacing w:val="-10"/>
          <w:w w:val="105"/>
        </w:rPr>
        <w:t> </w:t>
      </w:r>
      <w:r>
        <w:rPr>
          <w:color w:val="231F20"/>
          <w:w w:val="105"/>
        </w:rPr>
        <w:t>Redalyc,</w:t>
      </w:r>
      <w:r>
        <w:rPr>
          <w:color w:val="231F20"/>
          <w:spacing w:val="-10"/>
          <w:w w:val="105"/>
        </w:rPr>
        <w:t> </w:t>
      </w:r>
      <w:r>
        <w:rPr>
          <w:color w:val="231F20"/>
          <w:w w:val="105"/>
        </w:rPr>
        <w:t>responsa- ble</w:t>
      </w:r>
      <w:r>
        <w:rPr>
          <w:color w:val="231F20"/>
          <w:spacing w:val="-4"/>
          <w:w w:val="105"/>
        </w:rPr>
        <w:t> </w:t>
      </w:r>
      <w:r>
        <w:rPr>
          <w:color w:val="231F20"/>
          <w:w w:val="105"/>
        </w:rPr>
        <w:t>de</w:t>
      </w:r>
      <w:r>
        <w:rPr>
          <w:color w:val="231F20"/>
          <w:spacing w:val="-4"/>
          <w:w w:val="105"/>
        </w:rPr>
        <w:t> </w:t>
      </w:r>
      <w:r>
        <w:rPr>
          <w:color w:val="231F20"/>
          <w:w w:val="105"/>
        </w:rPr>
        <w:t>definir</w:t>
      </w:r>
      <w:r>
        <w:rPr>
          <w:color w:val="231F20"/>
          <w:spacing w:val="-4"/>
          <w:w w:val="105"/>
        </w:rPr>
        <w:t> </w:t>
      </w:r>
      <w:r>
        <w:rPr>
          <w:color w:val="231F20"/>
          <w:w w:val="105"/>
        </w:rPr>
        <w:t>la</w:t>
      </w:r>
      <w:r>
        <w:rPr>
          <w:color w:val="231F20"/>
          <w:spacing w:val="-4"/>
          <w:w w:val="105"/>
        </w:rPr>
        <w:t> </w:t>
      </w:r>
      <w:r>
        <w:rPr>
          <w:color w:val="231F20"/>
          <w:w w:val="105"/>
        </w:rPr>
        <w:t>política</w:t>
      </w:r>
      <w:r>
        <w:rPr>
          <w:color w:val="231F20"/>
          <w:spacing w:val="-4"/>
          <w:w w:val="105"/>
        </w:rPr>
        <w:t> </w:t>
      </w:r>
      <w:r>
        <w:rPr>
          <w:color w:val="231F20"/>
          <w:w w:val="105"/>
        </w:rPr>
        <w:t>editorial</w:t>
      </w:r>
      <w:r>
        <w:rPr>
          <w:color w:val="231F20"/>
          <w:spacing w:val="-4"/>
          <w:w w:val="105"/>
        </w:rPr>
        <w:t> </w:t>
      </w:r>
      <w:r>
        <w:rPr>
          <w:color w:val="231F20"/>
          <w:w w:val="105"/>
        </w:rPr>
        <w:t>y</w:t>
      </w:r>
      <w:r>
        <w:rPr>
          <w:color w:val="231F20"/>
          <w:spacing w:val="-4"/>
          <w:w w:val="105"/>
        </w:rPr>
        <w:t> </w:t>
      </w:r>
      <w:r>
        <w:rPr>
          <w:color w:val="231F20"/>
          <w:w w:val="105"/>
        </w:rPr>
        <w:t>de</w:t>
      </w:r>
      <w:r>
        <w:rPr>
          <w:color w:val="231F20"/>
          <w:spacing w:val="-4"/>
          <w:w w:val="105"/>
        </w:rPr>
        <w:t> </w:t>
      </w:r>
      <w:r>
        <w:rPr>
          <w:color w:val="231F20"/>
          <w:w w:val="105"/>
        </w:rPr>
        <w:t>aprobar</w:t>
      </w:r>
      <w:r>
        <w:rPr>
          <w:color w:val="231F20"/>
          <w:spacing w:val="-4"/>
          <w:w w:val="105"/>
        </w:rPr>
        <w:t> </w:t>
      </w:r>
      <w:r>
        <w:rPr>
          <w:color w:val="231F20"/>
          <w:w w:val="105"/>
        </w:rPr>
        <w:t>la</w:t>
      </w:r>
      <w:r>
        <w:rPr>
          <w:color w:val="231F20"/>
          <w:spacing w:val="-4"/>
          <w:w w:val="105"/>
        </w:rPr>
        <w:t> </w:t>
      </w:r>
      <w:r>
        <w:rPr>
          <w:color w:val="231F20"/>
          <w:w w:val="105"/>
        </w:rPr>
        <w:t>metodología</w:t>
      </w:r>
      <w:r>
        <w:rPr>
          <w:color w:val="231F20"/>
          <w:spacing w:val="-4"/>
          <w:w w:val="105"/>
        </w:rPr>
        <w:t> </w:t>
      </w:r>
      <w:r>
        <w:rPr>
          <w:color w:val="231F20"/>
          <w:w w:val="105"/>
        </w:rPr>
        <w:t>de</w:t>
      </w:r>
      <w:r>
        <w:rPr>
          <w:color w:val="231F20"/>
          <w:spacing w:val="-4"/>
          <w:w w:val="105"/>
        </w:rPr>
        <w:t> </w:t>
      </w:r>
      <w:r>
        <w:rPr>
          <w:color w:val="231F20"/>
          <w:w w:val="105"/>
        </w:rPr>
        <w:t>evalua- ción de revistas</w:t>
      </w:r>
      <w:r>
        <w:rPr>
          <w:color w:val="231F20"/>
          <w:spacing w:val="-33"/>
          <w:w w:val="105"/>
        </w:rPr>
        <w:t> </w:t>
      </w:r>
      <w:r>
        <w:rPr>
          <w:color w:val="231F20"/>
          <w:w w:val="105"/>
        </w:rPr>
        <w:t>Redalyc.</w:t>
      </w:r>
    </w:p>
    <w:p>
      <w:pPr>
        <w:pStyle w:val="BodyText"/>
        <w:spacing w:line="288" w:lineRule="auto" w:before="1"/>
        <w:ind w:left="739" w:right="115" w:firstLine="560"/>
        <w:jc w:val="both"/>
      </w:pPr>
      <w:r>
        <w:rPr>
          <w:color w:val="231F20"/>
          <w:spacing w:val="-8"/>
          <w:w w:val="105"/>
        </w:rPr>
        <w:t>Hoy, </w:t>
      </w:r>
      <w:r>
        <w:rPr>
          <w:color w:val="231F20"/>
          <w:w w:val="105"/>
        </w:rPr>
        <w:t>a ocho años de camino, empezamos a ver cómo se concretan algunos</w:t>
      </w:r>
      <w:r>
        <w:rPr>
          <w:color w:val="231F20"/>
          <w:spacing w:val="-4"/>
          <w:w w:val="105"/>
        </w:rPr>
        <w:t> </w:t>
      </w:r>
      <w:r>
        <w:rPr>
          <w:color w:val="231F20"/>
          <w:w w:val="105"/>
        </w:rPr>
        <w:t>fragmentos</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metas</w:t>
      </w:r>
      <w:r>
        <w:rPr>
          <w:color w:val="231F20"/>
          <w:spacing w:val="-4"/>
          <w:w w:val="105"/>
        </w:rPr>
        <w:t> </w:t>
      </w:r>
      <w:r>
        <w:rPr>
          <w:color w:val="231F20"/>
          <w:w w:val="105"/>
        </w:rPr>
        <w:t>iniciales:</w:t>
      </w:r>
      <w:r>
        <w:rPr>
          <w:color w:val="231F20"/>
          <w:spacing w:val="-4"/>
          <w:w w:val="105"/>
        </w:rPr>
        <w:t> </w:t>
      </w:r>
      <w:r>
        <w:rPr>
          <w:color w:val="231F20"/>
          <w:w w:val="105"/>
        </w:rPr>
        <w:t>se</w:t>
      </w:r>
      <w:r>
        <w:rPr>
          <w:color w:val="231F20"/>
          <w:spacing w:val="-4"/>
          <w:w w:val="105"/>
        </w:rPr>
        <w:t> </w:t>
      </w:r>
      <w:r>
        <w:rPr>
          <w:color w:val="231F20"/>
          <w:w w:val="105"/>
        </w:rPr>
        <w:t>ofrecen</w:t>
      </w:r>
      <w:r>
        <w:rPr>
          <w:color w:val="231F20"/>
          <w:spacing w:val="-4"/>
          <w:w w:val="105"/>
        </w:rPr>
        <w:t> </w:t>
      </w:r>
      <w:r>
        <w:rPr>
          <w:color w:val="231F20"/>
          <w:w w:val="105"/>
        </w:rPr>
        <w:t>indicadores</w:t>
      </w:r>
      <w:r>
        <w:rPr>
          <w:color w:val="231F20"/>
          <w:spacing w:val="-4"/>
          <w:w w:val="105"/>
        </w:rPr>
        <w:t> </w:t>
      </w:r>
      <w:r>
        <w:rPr>
          <w:color w:val="231F20"/>
          <w:w w:val="105"/>
        </w:rPr>
        <w:t>de</w:t>
      </w:r>
      <w:r>
        <w:rPr>
          <w:color w:val="231F20"/>
          <w:spacing w:val="-4"/>
          <w:w w:val="105"/>
        </w:rPr>
        <w:t> </w:t>
      </w:r>
      <w:r>
        <w:rPr>
          <w:color w:val="231F20"/>
          <w:w w:val="105"/>
        </w:rPr>
        <w:t>uso del acervo disponible, así como diversos indicadores bibliométricos que permiten conocer algunas características de la labor científica de Ibe- roamérica.</w:t>
      </w:r>
      <w:r>
        <w:rPr>
          <w:color w:val="231F20"/>
          <w:spacing w:val="-7"/>
          <w:w w:val="105"/>
        </w:rPr>
        <w:t> </w:t>
      </w:r>
      <w:r>
        <w:rPr>
          <w:color w:val="231F20"/>
          <w:w w:val="105"/>
        </w:rPr>
        <w:t>Pero</w:t>
      </w:r>
      <w:r>
        <w:rPr>
          <w:color w:val="231F20"/>
          <w:spacing w:val="-7"/>
          <w:w w:val="105"/>
        </w:rPr>
        <w:t> </w:t>
      </w:r>
      <w:r>
        <w:rPr>
          <w:color w:val="231F20"/>
          <w:w w:val="105"/>
        </w:rPr>
        <w:t>quizá</w:t>
      </w:r>
      <w:r>
        <w:rPr>
          <w:color w:val="231F20"/>
          <w:spacing w:val="-7"/>
          <w:w w:val="105"/>
        </w:rPr>
        <w:t> </w:t>
      </w:r>
      <w:r>
        <w:rPr>
          <w:color w:val="231F20"/>
          <w:w w:val="105"/>
        </w:rPr>
        <w:t>lo</w:t>
      </w:r>
      <w:r>
        <w:rPr>
          <w:color w:val="231F20"/>
          <w:spacing w:val="-7"/>
          <w:w w:val="105"/>
        </w:rPr>
        <w:t> </w:t>
      </w:r>
      <w:r>
        <w:rPr>
          <w:color w:val="231F20"/>
          <w:w w:val="105"/>
        </w:rPr>
        <w:t>más</w:t>
      </w:r>
      <w:r>
        <w:rPr>
          <w:color w:val="231F20"/>
          <w:spacing w:val="-7"/>
          <w:w w:val="105"/>
        </w:rPr>
        <w:t> </w:t>
      </w:r>
      <w:r>
        <w:rPr>
          <w:color w:val="231F20"/>
          <w:w w:val="105"/>
        </w:rPr>
        <w:t>destacado</w:t>
      </w:r>
      <w:r>
        <w:rPr>
          <w:color w:val="231F20"/>
          <w:spacing w:val="-7"/>
          <w:w w:val="105"/>
        </w:rPr>
        <w:t> </w:t>
      </w:r>
      <w:r>
        <w:rPr>
          <w:color w:val="231F20"/>
          <w:w w:val="105"/>
        </w:rPr>
        <w:t>es</w:t>
      </w:r>
      <w:r>
        <w:rPr>
          <w:color w:val="231F20"/>
          <w:spacing w:val="-7"/>
          <w:w w:val="105"/>
        </w:rPr>
        <w:t> </w:t>
      </w:r>
      <w:r>
        <w:rPr>
          <w:color w:val="231F20"/>
          <w:w w:val="105"/>
        </w:rPr>
        <w:t>ser</w:t>
      </w:r>
      <w:r>
        <w:rPr>
          <w:color w:val="231F20"/>
          <w:spacing w:val="-7"/>
          <w:w w:val="105"/>
        </w:rPr>
        <w:t> </w:t>
      </w:r>
      <w:r>
        <w:rPr>
          <w:color w:val="231F20"/>
          <w:w w:val="105"/>
        </w:rPr>
        <w:t>precursores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desarro- llo</w:t>
      </w:r>
      <w:r>
        <w:rPr>
          <w:color w:val="231F20"/>
          <w:spacing w:val="-15"/>
          <w:w w:val="105"/>
        </w:rPr>
        <w:t> </w:t>
      </w:r>
      <w:r>
        <w:rPr>
          <w:color w:val="231F20"/>
          <w:w w:val="105"/>
        </w:rPr>
        <w:t>del</w:t>
      </w:r>
      <w:r>
        <w:rPr>
          <w:color w:val="231F20"/>
          <w:spacing w:val="-15"/>
          <w:w w:val="105"/>
        </w:rPr>
        <w:t> </w:t>
      </w:r>
      <w:r>
        <w:rPr>
          <w:color w:val="231F20"/>
          <w:w w:val="105"/>
        </w:rPr>
        <w:t>análisis</w:t>
      </w:r>
      <w:r>
        <w:rPr>
          <w:color w:val="231F20"/>
          <w:spacing w:val="-15"/>
          <w:w w:val="105"/>
        </w:rPr>
        <w:t> </w:t>
      </w:r>
      <w:r>
        <w:rPr>
          <w:color w:val="231F20"/>
          <w:w w:val="105"/>
        </w:rPr>
        <w:t>de</w:t>
      </w:r>
      <w:r>
        <w:rPr>
          <w:color w:val="231F20"/>
          <w:spacing w:val="-15"/>
          <w:w w:val="105"/>
        </w:rPr>
        <w:t> </w:t>
      </w:r>
      <w:r>
        <w:rPr>
          <w:color w:val="231F20"/>
          <w:w w:val="105"/>
        </w:rPr>
        <w:t>redes</w:t>
      </w:r>
      <w:r>
        <w:rPr>
          <w:color w:val="231F20"/>
          <w:spacing w:val="-15"/>
          <w:w w:val="105"/>
        </w:rPr>
        <w:t> </w:t>
      </w:r>
      <w:r>
        <w:rPr>
          <w:color w:val="231F20"/>
          <w:w w:val="105"/>
        </w:rPr>
        <w:t>sociocientíficas</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región</w:t>
      </w:r>
      <w:r>
        <w:rPr>
          <w:color w:val="231F20"/>
          <w:spacing w:val="-15"/>
          <w:w w:val="105"/>
        </w:rPr>
        <w:t> </w:t>
      </w:r>
      <w:r>
        <w:rPr>
          <w:color w:val="231F20"/>
          <w:w w:val="105"/>
        </w:rPr>
        <w:t>gracias</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liberación de la versión </w:t>
      </w:r>
      <w:r>
        <w:rPr>
          <w:i/>
          <w:color w:val="231F20"/>
          <w:w w:val="105"/>
        </w:rPr>
        <w:t>beta </w:t>
      </w:r>
      <w:r>
        <w:rPr>
          <w:color w:val="231F20"/>
          <w:w w:val="105"/>
        </w:rPr>
        <w:t>del </w:t>
      </w:r>
      <w:r>
        <w:rPr>
          <w:color w:val="231F20"/>
          <w:spacing w:val="-5"/>
          <w:w w:val="105"/>
        </w:rPr>
        <w:t>“Atlas </w:t>
      </w:r>
      <w:r>
        <w:rPr>
          <w:color w:val="231F20"/>
          <w:w w:val="105"/>
        </w:rPr>
        <w:t>Cienciométrico de </w:t>
      </w:r>
      <w:r>
        <w:rPr>
          <w:color w:val="231F20"/>
          <w:spacing w:val="-4"/>
          <w:w w:val="105"/>
        </w:rPr>
        <w:t>Iberoamérica”, </w:t>
      </w:r>
      <w:r>
        <w:rPr>
          <w:color w:val="231F20"/>
          <w:w w:val="105"/>
        </w:rPr>
        <w:t>cuyo lan- zamiento se llevó a cabo en noviembre del 2011 durante el Segundo En- cuentro</w:t>
      </w:r>
      <w:r>
        <w:rPr>
          <w:color w:val="231F20"/>
          <w:spacing w:val="-13"/>
          <w:w w:val="105"/>
        </w:rPr>
        <w:t> </w:t>
      </w:r>
      <w:r>
        <w:rPr>
          <w:color w:val="231F20"/>
          <w:w w:val="105"/>
        </w:rPr>
        <w:t>de</w:t>
      </w:r>
      <w:r>
        <w:rPr>
          <w:color w:val="231F20"/>
          <w:spacing w:val="-13"/>
          <w:w w:val="105"/>
        </w:rPr>
        <w:t> </w:t>
      </w:r>
      <w:r>
        <w:rPr>
          <w:color w:val="231F20"/>
          <w:w w:val="105"/>
        </w:rPr>
        <w:t>Editores</w:t>
      </w:r>
      <w:r>
        <w:rPr>
          <w:color w:val="231F20"/>
          <w:spacing w:val="-13"/>
          <w:w w:val="105"/>
        </w:rPr>
        <w:t> </w:t>
      </w:r>
      <w:r>
        <w:rPr>
          <w:color w:val="231F20"/>
          <w:w w:val="105"/>
        </w:rPr>
        <w:t>Redalyc,</w:t>
      </w:r>
      <w:r>
        <w:rPr>
          <w:color w:val="231F20"/>
          <w:spacing w:val="-13"/>
          <w:w w:val="105"/>
        </w:rPr>
        <w:t> </w:t>
      </w:r>
      <w:r>
        <w:rPr>
          <w:color w:val="231F20"/>
          <w:w w:val="105"/>
        </w:rPr>
        <w:t>en</w:t>
      </w:r>
      <w:r>
        <w:rPr>
          <w:color w:val="231F20"/>
          <w:spacing w:val="-24"/>
          <w:w w:val="105"/>
        </w:rPr>
        <w:t> </w:t>
      </w:r>
      <w:r>
        <w:rPr>
          <w:color w:val="231F20"/>
          <w:w w:val="105"/>
        </w:rPr>
        <w:t>Valdivia,</w:t>
      </w:r>
      <w:r>
        <w:rPr>
          <w:color w:val="231F20"/>
          <w:spacing w:val="-13"/>
          <w:w w:val="105"/>
        </w:rPr>
        <w:t> </w:t>
      </w:r>
      <w:r>
        <w:rPr>
          <w:color w:val="231F20"/>
          <w:w w:val="105"/>
        </w:rPr>
        <w:t>al</w:t>
      </w:r>
      <w:r>
        <w:rPr>
          <w:color w:val="231F20"/>
          <w:spacing w:val="-13"/>
          <w:w w:val="105"/>
        </w:rPr>
        <w:t> </w:t>
      </w:r>
      <w:r>
        <w:rPr>
          <w:color w:val="231F20"/>
          <w:w w:val="105"/>
        </w:rPr>
        <w:t>sur</w:t>
      </w:r>
      <w:r>
        <w:rPr>
          <w:color w:val="231F20"/>
          <w:spacing w:val="-13"/>
          <w:w w:val="105"/>
        </w:rPr>
        <w:t> </w:t>
      </w:r>
      <w:r>
        <w:rPr>
          <w:color w:val="231F20"/>
          <w:w w:val="105"/>
        </w:rPr>
        <w:t>de</w:t>
      </w:r>
      <w:r>
        <w:rPr>
          <w:color w:val="231F20"/>
          <w:spacing w:val="-13"/>
          <w:w w:val="105"/>
        </w:rPr>
        <w:t> </w:t>
      </w:r>
      <w:r>
        <w:rPr>
          <w:color w:val="231F20"/>
          <w:w w:val="105"/>
        </w:rPr>
        <w:t>Chile.</w:t>
      </w:r>
      <w:r>
        <w:rPr>
          <w:color w:val="231F20"/>
          <w:spacing w:val="-13"/>
          <w:w w:val="105"/>
        </w:rPr>
        <w:t> </w:t>
      </w:r>
      <w:r>
        <w:rPr>
          <w:color w:val="231F20"/>
          <w:w w:val="105"/>
        </w:rPr>
        <w:t>Es</w:t>
      </w:r>
      <w:r>
        <w:rPr>
          <w:color w:val="231F20"/>
          <w:spacing w:val="-13"/>
          <w:w w:val="105"/>
        </w:rPr>
        <w:t> </w:t>
      </w:r>
      <w:r>
        <w:rPr>
          <w:color w:val="231F20"/>
          <w:w w:val="105"/>
        </w:rPr>
        <w:t>posible</w:t>
      </w:r>
      <w:r>
        <w:rPr>
          <w:color w:val="231F20"/>
          <w:spacing w:val="-13"/>
          <w:w w:val="105"/>
        </w:rPr>
        <w:t> </w:t>
      </w:r>
      <w:r>
        <w:rPr>
          <w:color w:val="231F20"/>
          <w:w w:val="105"/>
        </w:rPr>
        <w:t>decir, por tanto, que Redalyc es una hemeroteca científica en línea de acceso abierto; pero también es mucho más que ello, es uno de los sistemas de información</w:t>
      </w:r>
      <w:r>
        <w:rPr>
          <w:color w:val="231F20"/>
          <w:spacing w:val="-24"/>
          <w:w w:val="105"/>
        </w:rPr>
        <w:t> </w:t>
      </w:r>
      <w:r>
        <w:rPr>
          <w:color w:val="231F20"/>
          <w:w w:val="105"/>
        </w:rPr>
        <w:t>científica</w:t>
      </w:r>
      <w:r>
        <w:rPr>
          <w:color w:val="231F20"/>
          <w:spacing w:val="-24"/>
          <w:w w:val="105"/>
        </w:rPr>
        <w:t> </w:t>
      </w:r>
      <w:r>
        <w:rPr>
          <w:color w:val="231F20"/>
          <w:w w:val="105"/>
        </w:rPr>
        <w:t>más</w:t>
      </w:r>
      <w:r>
        <w:rPr>
          <w:color w:val="231F20"/>
          <w:spacing w:val="-24"/>
          <w:w w:val="105"/>
        </w:rPr>
        <w:t> </w:t>
      </w:r>
      <w:r>
        <w:rPr>
          <w:color w:val="231F20"/>
          <w:w w:val="105"/>
        </w:rPr>
        <w:t>robustos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spacing w:val="-3"/>
          <w:w w:val="105"/>
        </w:rPr>
        <w:t>región</w:t>
      </w:r>
      <w:r>
        <w:rPr>
          <w:color w:val="231F20"/>
          <w:spacing w:val="-24"/>
          <w:w w:val="105"/>
        </w:rPr>
        <w:t> </w:t>
      </w:r>
      <w:r>
        <w:rPr>
          <w:color w:val="231F20"/>
          <w:w w:val="105"/>
        </w:rPr>
        <w:t>Iberoamericana.</w:t>
      </w:r>
      <w:r>
        <w:rPr>
          <w:color w:val="231F20"/>
          <w:spacing w:val="-24"/>
          <w:w w:val="105"/>
        </w:rPr>
        <w:t> </w:t>
      </w:r>
      <w:r>
        <w:rPr>
          <w:color w:val="231F20"/>
          <w:spacing w:val="-3"/>
          <w:w w:val="105"/>
        </w:rPr>
        <w:t>Redalyc </w:t>
      </w:r>
      <w:r>
        <w:rPr>
          <w:color w:val="231F20"/>
          <w:w w:val="105"/>
        </w:rPr>
        <w:t>integra</w:t>
      </w:r>
      <w:r>
        <w:rPr>
          <w:color w:val="231F20"/>
          <w:spacing w:val="-11"/>
          <w:w w:val="105"/>
        </w:rPr>
        <w:t> </w:t>
      </w:r>
      <w:r>
        <w:rPr>
          <w:color w:val="231F20"/>
          <w:w w:val="105"/>
        </w:rPr>
        <w:t>diversos</w:t>
      </w:r>
      <w:r>
        <w:rPr>
          <w:color w:val="231F20"/>
          <w:spacing w:val="-11"/>
          <w:w w:val="105"/>
        </w:rPr>
        <w:t> </w:t>
      </w:r>
      <w:r>
        <w:rPr>
          <w:color w:val="231F20"/>
          <w:w w:val="105"/>
        </w:rPr>
        <w:t>proyectos</w:t>
      </w:r>
      <w:r>
        <w:rPr>
          <w:color w:val="231F20"/>
          <w:spacing w:val="-11"/>
          <w:w w:val="105"/>
        </w:rPr>
        <w:t> </w:t>
      </w:r>
      <w:r>
        <w:rPr>
          <w:color w:val="231F20"/>
          <w:w w:val="105"/>
        </w:rPr>
        <w:t>a</w:t>
      </w:r>
      <w:r>
        <w:rPr>
          <w:color w:val="231F20"/>
          <w:spacing w:val="-11"/>
          <w:w w:val="105"/>
        </w:rPr>
        <w:t> </w:t>
      </w:r>
      <w:r>
        <w:rPr>
          <w:color w:val="231F20"/>
          <w:w w:val="105"/>
        </w:rPr>
        <w:t>su</w:t>
      </w:r>
      <w:r>
        <w:rPr>
          <w:color w:val="231F20"/>
          <w:spacing w:val="-11"/>
          <w:w w:val="105"/>
        </w:rPr>
        <w:t> </w:t>
      </w:r>
      <w:r>
        <w:rPr>
          <w:color w:val="231F20"/>
          <w:w w:val="105"/>
        </w:rPr>
        <w:t>interior:</w:t>
      </w:r>
    </w:p>
    <w:p>
      <w:pPr>
        <w:pStyle w:val="BodyText"/>
        <w:spacing w:before="10"/>
        <w:rPr>
          <w:sz w:val="22"/>
        </w:rPr>
      </w:pPr>
    </w:p>
    <w:p>
      <w:pPr>
        <w:pStyle w:val="ListParagraph"/>
        <w:numPr>
          <w:ilvl w:val="0"/>
          <w:numId w:val="1"/>
        </w:numPr>
        <w:tabs>
          <w:tab w:pos="1299" w:val="left" w:leader="none"/>
          <w:tab w:pos="1300" w:val="left" w:leader="none"/>
        </w:tabs>
        <w:spacing w:line="288" w:lineRule="auto" w:before="1" w:after="0"/>
        <w:ind w:left="1300" w:right="117" w:hanging="561"/>
        <w:jc w:val="left"/>
        <w:rPr>
          <w:sz w:val="19"/>
        </w:rPr>
      </w:pPr>
      <w:r>
        <w:rPr>
          <w:color w:val="231F20"/>
          <w:spacing w:val="-3"/>
          <w:w w:val="105"/>
          <w:sz w:val="19"/>
        </w:rPr>
        <w:t>Una </w:t>
      </w:r>
      <w:r>
        <w:rPr>
          <w:color w:val="231F20"/>
          <w:w w:val="105"/>
          <w:sz w:val="19"/>
        </w:rPr>
        <w:t>plataforma que reúne las revistas Iberoamericanas de mayor calidad.</w:t>
      </w:r>
    </w:p>
    <w:p>
      <w:pPr>
        <w:pStyle w:val="ListParagraph"/>
        <w:numPr>
          <w:ilvl w:val="0"/>
          <w:numId w:val="1"/>
        </w:numPr>
        <w:tabs>
          <w:tab w:pos="1299" w:val="left" w:leader="none"/>
          <w:tab w:pos="1300" w:val="left" w:leader="none"/>
        </w:tabs>
        <w:spacing w:line="288" w:lineRule="auto" w:before="1" w:after="0"/>
        <w:ind w:left="1300" w:right="121" w:hanging="561"/>
        <w:jc w:val="left"/>
        <w:rPr>
          <w:sz w:val="19"/>
        </w:rPr>
      </w:pPr>
      <w:r>
        <w:rPr>
          <w:color w:val="231F20"/>
          <w:spacing w:val="-5"/>
          <w:w w:val="105"/>
          <w:sz w:val="19"/>
        </w:rPr>
        <w:t>Uno</w:t>
      </w:r>
      <w:r>
        <w:rPr>
          <w:color w:val="231F20"/>
          <w:spacing w:val="-16"/>
          <w:w w:val="105"/>
          <w:sz w:val="19"/>
        </w:rPr>
        <w:t> </w:t>
      </w:r>
      <w:r>
        <w:rPr>
          <w:color w:val="231F20"/>
          <w:w w:val="105"/>
          <w:sz w:val="19"/>
        </w:rPr>
        <w:t>de</w:t>
      </w:r>
      <w:r>
        <w:rPr>
          <w:color w:val="231F20"/>
          <w:spacing w:val="-16"/>
          <w:w w:val="105"/>
          <w:sz w:val="19"/>
        </w:rPr>
        <w:t> </w:t>
      </w:r>
      <w:r>
        <w:rPr>
          <w:color w:val="231F20"/>
          <w:w w:val="105"/>
          <w:sz w:val="19"/>
        </w:rPr>
        <w:t>los</w:t>
      </w:r>
      <w:r>
        <w:rPr>
          <w:color w:val="231F20"/>
          <w:spacing w:val="-16"/>
          <w:w w:val="105"/>
          <w:sz w:val="19"/>
        </w:rPr>
        <w:t> </w:t>
      </w:r>
      <w:r>
        <w:rPr>
          <w:color w:val="231F20"/>
          <w:spacing w:val="-3"/>
          <w:w w:val="105"/>
          <w:sz w:val="19"/>
        </w:rPr>
        <w:t>principales</w:t>
      </w:r>
      <w:r>
        <w:rPr>
          <w:color w:val="231F20"/>
          <w:spacing w:val="-16"/>
          <w:w w:val="105"/>
          <w:sz w:val="19"/>
        </w:rPr>
        <w:t> </w:t>
      </w:r>
      <w:r>
        <w:rPr>
          <w:color w:val="231F20"/>
          <w:spacing w:val="-4"/>
          <w:w w:val="105"/>
          <w:sz w:val="19"/>
        </w:rPr>
        <w:t>proveedores</w:t>
      </w:r>
      <w:r>
        <w:rPr>
          <w:color w:val="231F20"/>
          <w:spacing w:val="-16"/>
          <w:w w:val="105"/>
          <w:sz w:val="19"/>
        </w:rPr>
        <w:t> </w:t>
      </w:r>
      <w:r>
        <w:rPr>
          <w:color w:val="231F20"/>
          <w:w w:val="105"/>
          <w:sz w:val="19"/>
        </w:rPr>
        <w:t>de</w:t>
      </w:r>
      <w:r>
        <w:rPr>
          <w:color w:val="231F20"/>
          <w:spacing w:val="-16"/>
          <w:w w:val="105"/>
          <w:sz w:val="19"/>
        </w:rPr>
        <w:t> </w:t>
      </w:r>
      <w:r>
        <w:rPr>
          <w:color w:val="231F20"/>
          <w:spacing w:val="-3"/>
          <w:w w:val="105"/>
          <w:sz w:val="19"/>
        </w:rPr>
        <w:t>artículos</w:t>
      </w:r>
      <w:r>
        <w:rPr>
          <w:color w:val="231F20"/>
          <w:spacing w:val="-16"/>
          <w:w w:val="105"/>
          <w:sz w:val="19"/>
        </w:rPr>
        <w:t> </w:t>
      </w:r>
      <w:r>
        <w:rPr>
          <w:color w:val="231F20"/>
          <w:spacing w:val="-3"/>
          <w:w w:val="105"/>
          <w:sz w:val="19"/>
        </w:rPr>
        <w:t>científicos</w:t>
      </w:r>
      <w:r>
        <w:rPr>
          <w:color w:val="231F20"/>
          <w:spacing w:val="-16"/>
          <w:w w:val="105"/>
          <w:sz w:val="19"/>
        </w:rPr>
        <w:t> </w:t>
      </w:r>
      <w:r>
        <w:rPr>
          <w:color w:val="231F20"/>
          <w:w w:val="105"/>
          <w:sz w:val="19"/>
        </w:rPr>
        <w:t>de</w:t>
      </w:r>
      <w:r>
        <w:rPr>
          <w:color w:val="231F20"/>
          <w:spacing w:val="-16"/>
          <w:w w:val="105"/>
          <w:sz w:val="19"/>
        </w:rPr>
        <w:t> </w:t>
      </w:r>
      <w:r>
        <w:rPr>
          <w:color w:val="231F20"/>
          <w:spacing w:val="-3"/>
          <w:w w:val="105"/>
          <w:sz w:val="19"/>
        </w:rPr>
        <w:t>acceso </w:t>
      </w:r>
      <w:r>
        <w:rPr>
          <w:color w:val="231F20"/>
          <w:w w:val="105"/>
          <w:sz w:val="19"/>
        </w:rPr>
        <w:t>libre.</w:t>
      </w:r>
    </w:p>
    <w:p>
      <w:pPr>
        <w:pStyle w:val="ListParagraph"/>
        <w:numPr>
          <w:ilvl w:val="0"/>
          <w:numId w:val="1"/>
        </w:numPr>
        <w:tabs>
          <w:tab w:pos="1299" w:val="left" w:leader="none"/>
          <w:tab w:pos="1300" w:val="left" w:leader="none"/>
        </w:tabs>
        <w:spacing w:line="288" w:lineRule="auto" w:before="1" w:after="0"/>
        <w:ind w:left="1300" w:right="117" w:hanging="561"/>
        <w:jc w:val="left"/>
        <w:rPr>
          <w:sz w:val="19"/>
        </w:rPr>
      </w:pPr>
      <w:r>
        <w:rPr>
          <w:color w:val="231F20"/>
          <w:spacing w:val="-4"/>
          <w:w w:val="105"/>
          <w:sz w:val="19"/>
        </w:rPr>
        <w:t>Un </w:t>
      </w:r>
      <w:r>
        <w:rPr>
          <w:color w:val="231F20"/>
          <w:w w:val="105"/>
          <w:sz w:val="19"/>
        </w:rPr>
        <w:t>espacio</w:t>
      </w:r>
      <w:r>
        <w:rPr>
          <w:color w:val="231F20"/>
          <w:spacing w:val="-4"/>
          <w:w w:val="105"/>
          <w:sz w:val="19"/>
        </w:rPr>
        <w:t> </w:t>
      </w:r>
      <w:r>
        <w:rPr>
          <w:color w:val="231F20"/>
          <w:w w:val="105"/>
          <w:sz w:val="19"/>
        </w:rPr>
        <w:t>que</w:t>
      </w:r>
      <w:r>
        <w:rPr>
          <w:color w:val="231F20"/>
          <w:spacing w:val="-4"/>
          <w:w w:val="105"/>
          <w:sz w:val="19"/>
        </w:rPr>
        <w:t> </w:t>
      </w:r>
      <w:r>
        <w:rPr>
          <w:color w:val="231F20"/>
          <w:w w:val="105"/>
          <w:sz w:val="19"/>
        </w:rPr>
        <w:t>preserva</w:t>
      </w:r>
      <w:r>
        <w:rPr>
          <w:color w:val="231F20"/>
          <w:spacing w:val="-4"/>
          <w:w w:val="105"/>
          <w:sz w:val="19"/>
        </w:rPr>
        <w:t> </w:t>
      </w:r>
      <w:r>
        <w:rPr>
          <w:color w:val="231F20"/>
          <w:w w:val="105"/>
          <w:sz w:val="19"/>
        </w:rPr>
        <w:t>y</w:t>
      </w:r>
      <w:r>
        <w:rPr>
          <w:color w:val="231F20"/>
          <w:spacing w:val="-4"/>
          <w:w w:val="105"/>
          <w:sz w:val="19"/>
        </w:rPr>
        <w:t> </w:t>
      </w:r>
      <w:r>
        <w:rPr>
          <w:color w:val="231F20"/>
          <w:w w:val="105"/>
          <w:sz w:val="19"/>
        </w:rPr>
        <w:t>consolida</w:t>
      </w:r>
      <w:r>
        <w:rPr>
          <w:color w:val="231F20"/>
          <w:spacing w:val="-4"/>
          <w:w w:val="105"/>
          <w:sz w:val="19"/>
        </w:rPr>
        <w:t> </w:t>
      </w:r>
      <w:r>
        <w:rPr>
          <w:color w:val="231F20"/>
          <w:w w:val="105"/>
          <w:sz w:val="19"/>
        </w:rPr>
        <w:t>el</w:t>
      </w:r>
      <w:r>
        <w:rPr>
          <w:color w:val="231F20"/>
          <w:spacing w:val="-4"/>
          <w:w w:val="105"/>
          <w:sz w:val="19"/>
        </w:rPr>
        <w:t> </w:t>
      </w:r>
      <w:r>
        <w:rPr>
          <w:color w:val="231F20"/>
          <w:w w:val="105"/>
          <w:sz w:val="19"/>
        </w:rPr>
        <w:t>español</w:t>
      </w:r>
      <w:r>
        <w:rPr>
          <w:color w:val="231F20"/>
          <w:spacing w:val="-4"/>
          <w:w w:val="105"/>
          <w:sz w:val="19"/>
        </w:rPr>
        <w:t> </w:t>
      </w:r>
      <w:r>
        <w:rPr>
          <w:color w:val="231F20"/>
          <w:w w:val="105"/>
          <w:sz w:val="19"/>
        </w:rPr>
        <w:t>y</w:t>
      </w:r>
      <w:r>
        <w:rPr>
          <w:color w:val="231F20"/>
          <w:spacing w:val="-4"/>
          <w:w w:val="105"/>
          <w:sz w:val="19"/>
        </w:rPr>
        <w:t> </w:t>
      </w:r>
      <w:r>
        <w:rPr>
          <w:color w:val="231F20"/>
          <w:w w:val="105"/>
          <w:sz w:val="19"/>
        </w:rPr>
        <w:t>portugués,</w:t>
      </w:r>
      <w:r>
        <w:rPr>
          <w:color w:val="231F20"/>
          <w:spacing w:val="-4"/>
          <w:w w:val="105"/>
          <w:sz w:val="19"/>
        </w:rPr>
        <w:t> </w:t>
      </w:r>
      <w:r>
        <w:rPr>
          <w:color w:val="231F20"/>
          <w:w w:val="105"/>
          <w:sz w:val="19"/>
        </w:rPr>
        <w:t>como medios adecuados de comunicación </w:t>
      </w:r>
      <w:r>
        <w:rPr>
          <w:color w:val="231F20"/>
          <w:spacing w:val="1"/>
          <w:w w:val="105"/>
          <w:sz w:val="19"/>
        </w:rPr>
        <w:t> </w:t>
      </w:r>
      <w:r>
        <w:rPr>
          <w:color w:val="231F20"/>
          <w:w w:val="105"/>
          <w:sz w:val="19"/>
        </w:rPr>
        <w:t>científica.</w:t>
      </w:r>
    </w:p>
    <w:p>
      <w:pPr>
        <w:pStyle w:val="ListParagraph"/>
        <w:numPr>
          <w:ilvl w:val="0"/>
          <w:numId w:val="1"/>
        </w:numPr>
        <w:tabs>
          <w:tab w:pos="1299" w:val="left" w:leader="none"/>
          <w:tab w:pos="1300" w:val="left" w:leader="none"/>
        </w:tabs>
        <w:spacing w:line="288" w:lineRule="auto" w:before="1" w:after="0"/>
        <w:ind w:left="1300" w:right="118" w:hanging="561"/>
        <w:jc w:val="left"/>
        <w:rPr>
          <w:sz w:val="19"/>
        </w:rPr>
      </w:pPr>
      <w:r>
        <w:rPr>
          <w:color w:val="231F20"/>
          <w:spacing w:val="-4"/>
          <w:w w:val="105"/>
          <w:sz w:val="19"/>
        </w:rPr>
        <w:t>Un </w:t>
      </w:r>
      <w:r>
        <w:rPr>
          <w:color w:val="231F20"/>
          <w:w w:val="105"/>
          <w:sz w:val="19"/>
        </w:rPr>
        <w:t>sistema reconocido de indización, con políticas de inclusión, rechazo y permanencia sólidas y</w:t>
      </w:r>
      <w:r>
        <w:rPr>
          <w:color w:val="231F20"/>
          <w:spacing w:val="-17"/>
          <w:w w:val="105"/>
          <w:sz w:val="19"/>
        </w:rPr>
        <w:t> </w:t>
      </w:r>
      <w:r>
        <w:rPr>
          <w:color w:val="231F20"/>
          <w:w w:val="105"/>
          <w:sz w:val="19"/>
        </w:rPr>
        <w:t>transparentes.</w:t>
      </w:r>
    </w:p>
    <w:p>
      <w:pPr>
        <w:pStyle w:val="ListParagraph"/>
        <w:numPr>
          <w:ilvl w:val="0"/>
          <w:numId w:val="1"/>
        </w:numPr>
        <w:tabs>
          <w:tab w:pos="1299" w:val="left" w:leader="none"/>
          <w:tab w:pos="1300" w:val="left" w:leader="none"/>
        </w:tabs>
        <w:spacing w:line="288" w:lineRule="auto" w:before="1" w:after="0"/>
        <w:ind w:left="1300" w:right="117" w:hanging="561"/>
        <w:jc w:val="left"/>
        <w:rPr>
          <w:sz w:val="19"/>
        </w:rPr>
      </w:pPr>
      <w:r>
        <w:rPr>
          <w:color w:val="231F20"/>
          <w:spacing w:val="-3"/>
          <w:w w:val="105"/>
          <w:sz w:val="19"/>
        </w:rPr>
        <w:t>Un </w:t>
      </w:r>
      <w:r>
        <w:rPr>
          <w:color w:val="231F20"/>
          <w:w w:val="105"/>
          <w:sz w:val="19"/>
        </w:rPr>
        <w:t>sistema de información único en su tipo, que genera datos cienciométricos a partir de la especificidad de su</w:t>
      </w:r>
      <w:r>
        <w:rPr>
          <w:color w:val="231F20"/>
          <w:spacing w:val="-8"/>
          <w:w w:val="105"/>
          <w:sz w:val="19"/>
        </w:rPr>
        <w:t> </w:t>
      </w:r>
      <w:r>
        <w:rPr>
          <w:color w:val="231F20"/>
          <w:w w:val="105"/>
          <w:sz w:val="19"/>
        </w:rPr>
        <w:t>acervo.</w:t>
      </w:r>
    </w:p>
    <w:p>
      <w:pPr>
        <w:pStyle w:val="ListParagraph"/>
        <w:numPr>
          <w:ilvl w:val="0"/>
          <w:numId w:val="1"/>
        </w:numPr>
        <w:tabs>
          <w:tab w:pos="1299" w:val="left" w:leader="none"/>
          <w:tab w:pos="1300" w:val="left" w:leader="none"/>
        </w:tabs>
        <w:spacing w:line="288" w:lineRule="auto" w:before="1" w:after="0"/>
        <w:ind w:left="1300" w:right="118" w:hanging="561"/>
        <w:jc w:val="left"/>
        <w:rPr>
          <w:sz w:val="19"/>
        </w:rPr>
      </w:pPr>
      <w:r>
        <w:rPr>
          <w:color w:val="231F20"/>
          <w:spacing w:val="-4"/>
          <w:w w:val="105"/>
          <w:sz w:val="19"/>
        </w:rPr>
        <w:t>Un </w:t>
      </w:r>
      <w:r>
        <w:rPr>
          <w:color w:val="231F20"/>
          <w:w w:val="105"/>
          <w:sz w:val="19"/>
        </w:rPr>
        <w:t>sistema que genera indicadores biobliométricos con una me- todología</w:t>
      </w:r>
      <w:r>
        <w:rPr>
          <w:color w:val="231F20"/>
          <w:spacing w:val="3"/>
          <w:w w:val="105"/>
          <w:sz w:val="19"/>
        </w:rPr>
        <w:t> </w:t>
      </w:r>
      <w:r>
        <w:rPr>
          <w:color w:val="231F20"/>
          <w:w w:val="105"/>
          <w:sz w:val="19"/>
        </w:rPr>
        <w:t>propia.</w:t>
      </w:r>
    </w:p>
    <w:p>
      <w:pPr>
        <w:pStyle w:val="ListParagraph"/>
        <w:numPr>
          <w:ilvl w:val="0"/>
          <w:numId w:val="1"/>
        </w:numPr>
        <w:tabs>
          <w:tab w:pos="1299" w:val="left" w:leader="none"/>
          <w:tab w:pos="1300" w:val="left" w:leader="none"/>
        </w:tabs>
        <w:spacing w:line="288" w:lineRule="auto" w:before="1" w:after="0"/>
        <w:ind w:left="1300" w:right="117" w:hanging="561"/>
        <w:jc w:val="left"/>
        <w:rPr>
          <w:sz w:val="19"/>
        </w:rPr>
      </w:pPr>
      <w:r>
        <w:rPr>
          <w:color w:val="231F20"/>
          <w:spacing w:val="-5"/>
          <w:w w:val="105"/>
          <w:sz w:val="19"/>
        </w:rPr>
        <w:t>Un</w:t>
      </w:r>
      <w:r>
        <w:rPr>
          <w:color w:val="231F20"/>
          <w:spacing w:val="-16"/>
          <w:w w:val="105"/>
          <w:sz w:val="19"/>
        </w:rPr>
        <w:t> </w:t>
      </w:r>
      <w:r>
        <w:rPr>
          <w:color w:val="231F20"/>
          <w:spacing w:val="-4"/>
          <w:w w:val="105"/>
          <w:sz w:val="19"/>
        </w:rPr>
        <w:t>proyecto</w:t>
      </w:r>
      <w:r>
        <w:rPr>
          <w:color w:val="231F20"/>
          <w:spacing w:val="-16"/>
          <w:w w:val="105"/>
          <w:sz w:val="19"/>
        </w:rPr>
        <w:t> </w:t>
      </w:r>
      <w:r>
        <w:rPr>
          <w:color w:val="231F20"/>
          <w:w w:val="105"/>
          <w:sz w:val="19"/>
        </w:rPr>
        <w:t>que</w:t>
      </w:r>
      <w:r>
        <w:rPr>
          <w:color w:val="231F20"/>
          <w:spacing w:val="-16"/>
          <w:w w:val="105"/>
          <w:sz w:val="19"/>
        </w:rPr>
        <w:t> </w:t>
      </w:r>
      <w:r>
        <w:rPr>
          <w:color w:val="231F20"/>
          <w:spacing w:val="-3"/>
          <w:w w:val="105"/>
          <w:sz w:val="19"/>
        </w:rPr>
        <w:t>busca</w:t>
      </w:r>
      <w:r>
        <w:rPr>
          <w:color w:val="231F20"/>
          <w:spacing w:val="-16"/>
          <w:w w:val="105"/>
          <w:sz w:val="19"/>
        </w:rPr>
        <w:t> </w:t>
      </w:r>
      <w:r>
        <w:rPr>
          <w:color w:val="231F20"/>
          <w:spacing w:val="-3"/>
          <w:w w:val="105"/>
          <w:sz w:val="19"/>
        </w:rPr>
        <w:t>incorporar</w:t>
      </w:r>
      <w:r>
        <w:rPr>
          <w:color w:val="231F20"/>
          <w:spacing w:val="-16"/>
          <w:w w:val="105"/>
          <w:sz w:val="19"/>
        </w:rPr>
        <w:t> </w:t>
      </w:r>
      <w:r>
        <w:rPr>
          <w:color w:val="231F20"/>
          <w:w w:val="105"/>
          <w:sz w:val="19"/>
        </w:rPr>
        <w:t>las</w:t>
      </w:r>
      <w:r>
        <w:rPr>
          <w:color w:val="231F20"/>
          <w:spacing w:val="-16"/>
          <w:w w:val="105"/>
          <w:sz w:val="19"/>
        </w:rPr>
        <w:t> </w:t>
      </w:r>
      <w:r>
        <w:rPr>
          <w:color w:val="231F20"/>
          <w:spacing w:val="-3"/>
          <w:w w:val="105"/>
          <w:sz w:val="19"/>
        </w:rPr>
        <w:t>necesidades</w:t>
      </w:r>
      <w:r>
        <w:rPr>
          <w:color w:val="231F20"/>
          <w:spacing w:val="-16"/>
          <w:w w:val="105"/>
          <w:sz w:val="19"/>
        </w:rPr>
        <w:t> </w:t>
      </w:r>
      <w:r>
        <w:rPr>
          <w:color w:val="231F20"/>
          <w:spacing w:val="-3"/>
          <w:w w:val="105"/>
          <w:sz w:val="19"/>
        </w:rPr>
        <w:t>disciplinarias,</w:t>
      </w:r>
      <w:r>
        <w:rPr>
          <w:color w:val="231F20"/>
          <w:spacing w:val="-16"/>
          <w:w w:val="105"/>
          <w:sz w:val="19"/>
        </w:rPr>
        <w:t> </w:t>
      </w:r>
      <w:r>
        <w:rPr>
          <w:color w:val="231F20"/>
          <w:spacing w:val="-3"/>
          <w:w w:val="105"/>
          <w:sz w:val="19"/>
        </w:rPr>
        <w:t>re- conociendo</w:t>
      </w:r>
      <w:r>
        <w:rPr>
          <w:color w:val="231F20"/>
          <w:spacing w:val="-14"/>
          <w:w w:val="105"/>
          <w:sz w:val="19"/>
        </w:rPr>
        <w:t> </w:t>
      </w:r>
      <w:r>
        <w:rPr>
          <w:color w:val="231F20"/>
          <w:w w:val="105"/>
          <w:sz w:val="19"/>
        </w:rPr>
        <w:t>la</w:t>
      </w:r>
      <w:r>
        <w:rPr>
          <w:color w:val="231F20"/>
          <w:spacing w:val="-14"/>
          <w:w w:val="105"/>
          <w:sz w:val="19"/>
        </w:rPr>
        <w:t> </w:t>
      </w:r>
      <w:r>
        <w:rPr>
          <w:color w:val="231F20"/>
          <w:spacing w:val="-3"/>
          <w:w w:val="105"/>
          <w:sz w:val="19"/>
        </w:rPr>
        <w:t>cultura</w:t>
      </w:r>
      <w:r>
        <w:rPr>
          <w:color w:val="231F20"/>
          <w:spacing w:val="-14"/>
          <w:w w:val="105"/>
          <w:sz w:val="19"/>
        </w:rPr>
        <w:t> </w:t>
      </w:r>
      <w:r>
        <w:rPr>
          <w:color w:val="231F20"/>
          <w:spacing w:val="-3"/>
          <w:w w:val="105"/>
          <w:sz w:val="19"/>
        </w:rPr>
        <w:t>oficial</w:t>
      </w:r>
      <w:r>
        <w:rPr>
          <w:color w:val="231F20"/>
          <w:spacing w:val="-14"/>
          <w:w w:val="105"/>
          <w:sz w:val="19"/>
        </w:rPr>
        <w:t> </w:t>
      </w:r>
      <w:r>
        <w:rPr>
          <w:color w:val="231F20"/>
          <w:w w:val="105"/>
          <w:sz w:val="19"/>
        </w:rPr>
        <w:t>y</w:t>
      </w:r>
      <w:r>
        <w:rPr>
          <w:color w:val="231F20"/>
          <w:spacing w:val="-14"/>
          <w:w w:val="105"/>
          <w:sz w:val="19"/>
        </w:rPr>
        <w:t> </w:t>
      </w:r>
      <w:r>
        <w:rPr>
          <w:color w:val="231F20"/>
          <w:w w:val="105"/>
          <w:sz w:val="19"/>
        </w:rPr>
        <w:t>la</w:t>
      </w:r>
      <w:r>
        <w:rPr>
          <w:color w:val="231F20"/>
          <w:spacing w:val="-14"/>
          <w:w w:val="105"/>
          <w:sz w:val="19"/>
        </w:rPr>
        <w:t> </w:t>
      </w:r>
      <w:r>
        <w:rPr>
          <w:color w:val="231F20"/>
          <w:spacing w:val="-3"/>
          <w:w w:val="105"/>
          <w:sz w:val="19"/>
        </w:rPr>
        <w:t>tradición</w:t>
      </w:r>
      <w:r>
        <w:rPr>
          <w:color w:val="231F20"/>
          <w:spacing w:val="-14"/>
          <w:w w:val="105"/>
          <w:sz w:val="19"/>
        </w:rPr>
        <w:t> </w:t>
      </w:r>
      <w:r>
        <w:rPr>
          <w:color w:val="231F20"/>
          <w:w w:val="105"/>
          <w:sz w:val="19"/>
        </w:rPr>
        <w:t>de</w:t>
      </w:r>
      <w:r>
        <w:rPr>
          <w:color w:val="231F20"/>
          <w:spacing w:val="-14"/>
          <w:w w:val="105"/>
          <w:sz w:val="19"/>
        </w:rPr>
        <w:t> </w:t>
      </w:r>
      <w:r>
        <w:rPr>
          <w:color w:val="231F20"/>
          <w:spacing w:val="-3"/>
          <w:w w:val="105"/>
          <w:sz w:val="19"/>
        </w:rPr>
        <w:t>publicación</w:t>
      </w:r>
      <w:r>
        <w:rPr>
          <w:color w:val="231F20"/>
          <w:spacing w:val="-14"/>
          <w:w w:val="105"/>
          <w:sz w:val="19"/>
        </w:rPr>
        <w:t> </w:t>
      </w:r>
      <w:r>
        <w:rPr>
          <w:color w:val="231F20"/>
          <w:w w:val="105"/>
          <w:sz w:val="19"/>
        </w:rPr>
        <w:t>y</w:t>
      </w:r>
      <w:r>
        <w:rPr>
          <w:color w:val="231F20"/>
          <w:spacing w:val="-14"/>
          <w:w w:val="105"/>
          <w:sz w:val="19"/>
        </w:rPr>
        <w:t> </w:t>
      </w:r>
      <w:r>
        <w:rPr>
          <w:color w:val="231F20"/>
          <w:spacing w:val="-3"/>
          <w:w w:val="105"/>
          <w:sz w:val="19"/>
        </w:rPr>
        <w:t>difusión.</w:t>
      </w:r>
    </w:p>
    <w:p>
      <w:pPr>
        <w:pStyle w:val="BodyText"/>
        <w:rPr>
          <w:sz w:val="20"/>
        </w:rPr>
      </w:pPr>
    </w:p>
    <w:p>
      <w:pPr>
        <w:pStyle w:val="BodyText"/>
        <w:spacing w:before="8"/>
        <w:rPr>
          <w:sz w:val="20"/>
        </w:rPr>
      </w:pPr>
    </w:p>
    <w:p>
      <w:pPr>
        <w:spacing w:before="80"/>
        <w:ind w:left="610" w:right="116" w:firstLine="0"/>
        <w:jc w:val="right"/>
        <w:rPr>
          <w:rFonts w:ascii="Arial"/>
          <w:sz w:val="16"/>
        </w:rPr>
      </w:pPr>
      <w:r>
        <w:rPr>
          <w:rFonts w:ascii="Arial"/>
          <w:color w:val="231F20"/>
          <w:w w:val="105"/>
          <w:sz w:val="16"/>
        </w:rPr>
        <w:t>73</w:t>
      </w:r>
    </w:p>
    <w:p>
      <w:pPr>
        <w:spacing w:after="0"/>
        <w:jc w:val="right"/>
        <w:rPr>
          <w:rFonts w:ascii="Arial"/>
          <w:sz w:val="16"/>
        </w:rPr>
        <w:sectPr>
          <w:pgSz w:w="9360" w:h="12930"/>
          <w:pgMar w:top="540" w:bottom="280" w:left="1300" w:right="900"/>
        </w:sectPr>
      </w:pPr>
    </w:p>
    <w:p>
      <w:pPr>
        <w:spacing w:before="50"/>
        <w:ind w:left="110" w:right="0" w:firstLine="0"/>
        <w:jc w:val="left"/>
        <w:rPr>
          <w:rFonts w:ascii="Tahoma" w:hAnsi="Tahoma"/>
          <w:sz w:val="14"/>
        </w:rPr>
      </w:pPr>
      <w:r>
        <w:rPr>
          <w:rFonts w:ascii="Tahoma" w:hAnsi="Tahoma"/>
          <w:color w:val="231F20"/>
          <w:sz w:val="14"/>
        </w:rPr>
        <w:t>Rosario Rogel Salazar / Eduardo Aguado López</w:t>
      </w:r>
    </w:p>
    <w:p>
      <w:pPr>
        <w:pStyle w:val="BodyText"/>
        <w:rPr>
          <w:rFonts w:ascii="Tahoma"/>
          <w:sz w:val="20"/>
        </w:rPr>
      </w:pPr>
    </w:p>
    <w:p>
      <w:pPr>
        <w:pStyle w:val="BodyText"/>
        <w:rPr>
          <w:rFonts w:ascii="Tahoma"/>
          <w:sz w:val="20"/>
        </w:rPr>
      </w:pPr>
    </w:p>
    <w:p>
      <w:pPr>
        <w:pStyle w:val="BodyText"/>
        <w:rPr>
          <w:rFonts w:ascii="Tahoma"/>
          <w:sz w:val="18"/>
        </w:rPr>
      </w:pPr>
    </w:p>
    <w:p>
      <w:pPr>
        <w:pStyle w:val="BodyText"/>
        <w:spacing w:line="288" w:lineRule="auto"/>
        <w:ind w:left="119" w:right="737" w:firstLine="560"/>
        <w:jc w:val="both"/>
      </w:pPr>
      <w:r>
        <w:rPr>
          <w:color w:val="231F20"/>
          <w:w w:val="105"/>
        </w:rPr>
        <w:t>Los</w:t>
      </w:r>
      <w:r>
        <w:rPr>
          <w:color w:val="231F20"/>
          <w:spacing w:val="-14"/>
          <w:w w:val="105"/>
        </w:rPr>
        <w:t> </w:t>
      </w:r>
      <w:r>
        <w:rPr>
          <w:color w:val="231F20"/>
          <w:w w:val="105"/>
        </w:rPr>
        <w:t>primeros</w:t>
      </w:r>
      <w:r>
        <w:rPr>
          <w:color w:val="231F20"/>
          <w:spacing w:val="-14"/>
          <w:w w:val="105"/>
        </w:rPr>
        <w:t> </w:t>
      </w:r>
      <w:r>
        <w:rPr>
          <w:color w:val="231F20"/>
          <w:w w:val="105"/>
        </w:rPr>
        <w:t>cuatro</w:t>
      </w:r>
      <w:r>
        <w:rPr>
          <w:color w:val="231F20"/>
          <w:spacing w:val="-14"/>
          <w:w w:val="105"/>
        </w:rPr>
        <w:t> </w:t>
      </w:r>
      <w:r>
        <w:rPr>
          <w:color w:val="231F20"/>
          <w:w w:val="105"/>
        </w:rPr>
        <w:t>se</w:t>
      </w:r>
      <w:r>
        <w:rPr>
          <w:color w:val="231F20"/>
          <w:spacing w:val="-14"/>
          <w:w w:val="105"/>
        </w:rPr>
        <w:t> </w:t>
      </w:r>
      <w:r>
        <w:rPr>
          <w:color w:val="231F20"/>
          <w:w w:val="105"/>
        </w:rPr>
        <w:t>apoyan</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hemeroteca</w:t>
      </w:r>
      <w:r>
        <w:rPr>
          <w:color w:val="231F20"/>
          <w:spacing w:val="-14"/>
          <w:w w:val="105"/>
        </w:rPr>
        <w:t> </w:t>
      </w:r>
      <w:r>
        <w:rPr>
          <w:color w:val="231F20"/>
          <w:w w:val="105"/>
        </w:rPr>
        <w:t>en</w:t>
      </w:r>
      <w:r>
        <w:rPr>
          <w:color w:val="231F20"/>
          <w:spacing w:val="-14"/>
          <w:w w:val="105"/>
        </w:rPr>
        <w:t> </w:t>
      </w:r>
      <w:r>
        <w:rPr>
          <w:color w:val="231F20"/>
          <w:w w:val="105"/>
        </w:rPr>
        <w:t>línea;</w:t>
      </w:r>
      <w:r>
        <w:rPr>
          <w:color w:val="231F20"/>
          <w:spacing w:val="-14"/>
          <w:w w:val="105"/>
        </w:rPr>
        <w:t> </w:t>
      </w:r>
      <w:r>
        <w:rPr>
          <w:color w:val="231F20"/>
          <w:w w:val="105"/>
        </w:rPr>
        <w:t>el</w:t>
      </w:r>
      <w:r>
        <w:rPr>
          <w:color w:val="231F20"/>
          <w:spacing w:val="-14"/>
          <w:w w:val="105"/>
        </w:rPr>
        <w:t> </w:t>
      </w:r>
      <w:r>
        <w:rPr>
          <w:color w:val="231F20"/>
          <w:w w:val="105"/>
        </w:rPr>
        <w:t>quinto y</w:t>
      </w:r>
      <w:r>
        <w:rPr>
          <w:color w:val="231F20"/>
          <w:spacing w:val="-5"/>
          <w:w w:val="105"/>
        </w:rPr>
        <w:t> </w:t>
      </w:r>
      <w:r>
        <w:rPr>
          <w:color w:val="231F20"/>
          <w:w w:val="105"/>
        </w:rPr>
        <w:t>sexto</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capacidad</w:t>
      </w:r>
      <w:r>
        <w:rPr>
          <w:color w:val="231F20"/>
          <w:spacing w:val="-5"/>
          <w:w w:val="105"/>
        </w:rPr>
        <w:t> </w:t>
      </w:r>
      <w:r>
        <w:rPr>
          <w:color w:val="231F20"/>
          <w:w w:val="105"/>
        </w:rPr>
        <w:t>de</w:t>
      </w:r>
      <w:r>
        <w:rPr>
          <w:color w:val="231F20"/>
          <w:spacing w:val="-5"/>
          <w:w w:val="105"/>
        </w:rPr>
        <w:t> </w:t>
      </w:r>
      <w:r>
        <w:rPr>
          <w:color w:val="231F20"/>
          <w:w w:val="105"/>
        </w:rPr>
        <w:t>recolección</w:t>
      </w:r>
      <w:r>
        <w:rPr>
          <w:color w:val="231F20"/>
          <w:spacing w:val="-5"/>
          <w:w w:val="105"/>
        </w:rPr>
        <w:t> </w:t>
      </w:r>
      <w:r>
        <w:rPr>
          <w:color w:val="231F20"/>
          <w:w w:val="105"/>
        </w:rPr>
        <w:t>de</w:t>
      </w:r>
      <w:r>
        <w:rPr>
          <w:color w:val="231F20"/>
          <w:spacing w:val="-5"/>
          <w:w w:val="105"/>
        </w:rPr>
        <w:t> </w:t>
      </w:r>
      <w:r>
        <w:rPr>
          <w:color w:val="231F20"/>
          <w:w w:val="105"/>
        </w:rPr>
        <w:t>datos</w:t>
      </w:r>
      <w:r>
        <w:rPr>
          <w:color w:val="231F20"/>
          <w:spacing w:val="-5"/>
          <w:w w:val="105"/>
        </w:rPr>
        <w:t> </w:t>
      </w:r>
      <w:r>
        <w:rPr>
          <w:color w:val="231F20"/>
          <w:w w:val="105"/>
        </w:rPr>
        <w:t>y</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desarrollo</w:t>
      </w:r>
      <w:r>
        <w:rPr>
          <w:color w:val="231F20"/>
          <w:spacing w:val="-5"/>
          <w:w w:val="105"/>
        </w:rPr>
        <w:t> </w:t>
      </w:r>
      <w:r>
        <w:rPr>
          <w:color w:val="231F20"/>
          <w:w w:val="105"/>
        </w:rPr>
        <w:t>de</w:t>
      </w:r>
      <w:r>
        <w:rPr>
          <w:color w:val="231F20"/>
          <w:spacing w:val="-5"/>
          <w:w w:val="105"/>
        </w:rPr>
        <w:t> </w:t>
      </w:r>
      <w:r>
        <w:rPr>
          <w:i/>
          <w:color w:val="231F20"/>
          <w:w w:val="105"/>
        </w:rPr>
        <w:t>soft- </w:t>
      </w:r>
      <w:r>
        <w:rPr>
          <w:i/>
          <w:color w:val="231F20"/>
          <w:w w:val="105"/>
        </w:rPr>
        <w:t>ware </w:t>
      </w:r>
      <w:r>
        <w:rPr>
          <w:color w:val="231F20"/>
          <w:w w:val="105"/>
        </w:rPr>
        <w:t>para la generación de información automatizada </w:t>
      </w:r>
      <w:r>
        <w:rPr>
          <w:color w:val="231F20"/>
          <w:spacing w:val="-9"/>
          <w:w w:val="105"/>
        </w:rPr>
        <w:t>y, </w:t>
      </w:r>
      <w:r>
        <w:rPr>
          <w:color w:val="231F20"/>
          <w:w w:val="105"/>
        </w:rPr>
        <w:t>el séptimo, en los portales de comunidades</w:t>
      </w:r>
      <w:r>
        <w:rPr>
          <w:color w:val="231F20"/>
          <w:spacing w:val="4"/>
          <w:w w:val="105"/>
        </w:rPr>
        <w:t> </w:t>
      </w:r>
      <w:r>
        <w:rPr>
          <w:color w:val="231F20"/>
          <w:w w:val="105"/>
        </w:rPr>
        <w:t>científicas.</w:t>
      </w:r>
    </w:p>
    <w:p>
      <w:pPr>
        <w:pStyle w:val="BodyText"/>
        <w:rPr>
          <w:sz w:val="20"/>
        </w:rPr>
      </w:pPr>
    </w:p>
    <w:p>
      <w:pPr>
        <w:pStyle w:val="BodyText"/>
        <w:spacing w:before="2"/>
        <w:rPr>
          <w:sz w:val="29"/>
        </w:rPr>
      </w:pPr>
    </w:p>
    <w:tbl>
      <w:tblPr>
        <w:tblW w:w="0" w:type="auto"/>
        <w:jc w:val="left"/>
        <w:tblInd w:w="34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3"/>
        <w:gridCol w:w="443"/>
      </w:tblGrid>
      <w:tr>
        <w:trPr>
          <w:trHeight w:val="190" w:hRule="exact"/>
        </w:trPr>
        <w:tc>
          <w:tcPr>
            <w:tcW w:w="885" w:type="dxa"/>
            <w:gridSpan w:val="2"/>
            <w:shd w:val="clear" w:color="auto" w:fill="939598"/>
          </w:tcPr>
          <w:p>
            <w:pPr>
              <w:pStyle w:val="TableParagraph"/>
              <w:spacing w:before="25"/>
              <w:ind w:left="129"/>
              <w:rPr>
                <w:rFonts w:ascii="Calibri"/>
                <w:b/>
                <w:sz w:val="12"/>
              </w:rPr>
            </w:pPr>
            <w:r>
              <w:rPr>
                <w:rFonts w:ascii="Calibri"/>
                <w:b/>
                <w:color w:val="FFFFFF"/>
                <w:sz w:val="12"/>
              </w:rPr>
              <w:t>Hemeroteca</w:t>
            </w:r>
          </w:p>
        </w:tc>
      </w:tr>
      <w:tr>
        <w:trPr>
          <w:trHeight w:val="376" w:hRule="exact"/>
        </w:trPr>
        <w:tc>
          <w:tcPr>
            <w:tcW w:w="443" w:type="dxa"/>
            <w:tcBorders>
              <w:right w:val="single" w:sz="4" w:space="0" w:color="231F20"/>
            </w:tcBorders>
            <w:shd w:val="clear" w:color="auto" w:fill="E6E7E8"/>
          </w:tcPr>
          <w:p>
            <w:pPr/>
          </w:p>
        </w:tc>
        <w:tc>
          <w:tcPr>
            <w:tcW w:w="443" w:type="dxa"/>
            <w:tcBorders>
              <w:left w:val="single" w:sz="4" w:space="0" w:color="231F20"/>
            </w:tcBorders>
            <w:shd w:val="clear" w:color="auto" w:fill="E6E7E8"/>
          </w:tcPr>
          <w:p>
            <w:pPr/>
          </w:p>
        </w:tc>
      </w:tr>
      <w:tr>
        <w:trPr>
          <w:trHeight w:val="190" w:hRule="exact"/>
        </w:trPr>
        <w:tc>
          <w:tcPr>
            <w:tcW w:w="885" w:type="dxa"/>
            <w:gridSpan w:val="2"/>
            <w:shd w:val="clear" w:color="auto" w:fill="C7C8CA"/>
          </w:tcPr>
          <w:p>
            <w:pPr>
              <w:pStyle w:val="TableParagraph"/>
              <w:spacing w:before="19"/>
              <w:ind w:left="182"/>
              <w:rPr>
                <w:sz w:val="12"/>
              </w:rPr>
            </w:pPr>
            <w:r>
              <w:rPr>
                <w:color w:val="231F20"/>
                <w:sz w:val="12"/>
              </w:rPr>
              <w:t>Búsqueda</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r>
        <w:rPr/>
        <w:pict>
          <v:shape style="position:absolute;margin-left:67.547997pt;margin-top:73.380478pt;width:90.75pt;height:72.8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0"/>
                    <w:gridCol w:w="390"/>
                    <w:gridCol w:w="404"/>
                    <w:gridCol w:w="350"/>
                  </w:tblGrid>
                  <w:tr>
                    <w:trPr>
                      <w:trHeight w:val="190" w:hRule="exact"/>
                    </w:trPr>
                    <w:tc>
                      <w:tcPr>
                        <w:tcW w:w="670" w:type="dxa"/>
                        <w:shd w:val="clear" w:color="auto" w:fill="E6E7E8"/>
                      </w:tcPr>
                      <w:p>
                        <w:pPr/>
                      </w:p>
                    </w:tc>
                    <w:tc>
                      <w:tcPr>
                        <w:tcW w:w="794" w:type="dxa"/>
                        <w:gridSpan w:val="2"/>
                        <w:shd w:val="clear" w:color="auto" w:fill="939598"/>
                      </w:tcPr>
                      <w:p>
                        <w:pPr>
                          <w:pStyle w:val="TableParagraph"/>
                          <w:spacing w:before="19"/>
                          <w:ind w:left="103"/>
                          <w:rPr>
                            <w:sz w:val="12"/>
                          </w:rPr>
                        </w:pPr>
                        <w:r>
                          <w:rPr>
                            <w:color w:val="FFFFFF"/>
                            <w:sz w:val="12"/>
                          </w:rPr>
                          <w:t>Producción</w:t>
                        </w:r>
                      </w:p>
                    </w:tc>
                    <w:tc>
                      <w:tcPr>
                        <w:tcW w:w="350" w:type="dxa"/>
                        <w:shd w:val="clear" w:color="auto" w:fill="E6E7E8"/>
                      </w:tcPr>
                      <w:p>
                        <w:pPr/>
                      </w:p>
                    </w:tc>
                  </w:tr>
                  <w:tr>
                    <w:trPr>
                      <w:trHeight w:val="277" w:hRule="exact"/>
                    </w:trPr>
                    <w:tc>
                      <w:tcPr>
                        <w:tcW w:w="1060" w:type="dxa"/>
                        <w:gridSpan w:val="2"/>
                        <w:tcBorders>
                          <w:right w:val="single" w:sz="4" w:space="0" w:color="231F20"/>
                        </w:tcBorders>
                        <w:shd w:val="clear" w:color="auto" w:fill="E6E7E8"/>
                      </w:tcPr>
                      <w:p>
                        <w:pPr/>
                      </w:p>
                    </w:tc>
                    <w:tc>
                      <w:tcPr>
                        <w:tcW w:w="754" w:type="dxa"/>
                        <w:gridSpan w:val="2"/>
                        <w:tcBorders>
                          <w:left w:val="single" w:sz="4" w:space="0" w:color="231F20"/>
                        </w:tcBorders>
                        <w:shd w:val="clear" w:color="auto" w:fill="E6E7E8"/>
                      </w:tcPr>
                      <w:p>
                        <w:pPr/>
                      </w:p>
                    </w:tc>
                  </w:tr>
                  <w:tr>
                    <w:trPr>
                      <w:trHeight w:val="989" w:hRule="exact"/>
                    </w:trPr>
                    <w:tc>
                      <w:tcPr>
                        <w:tcW w:w="1814" w:type="dxa"/>
                        <w:gridSpan w:val="4"/>
                        <w:shd w:val="clear" w:color="auto" w:fill="C7C8CA"/>
                      </w:tcPr>
                      <w:p>
                        <w:pPr>
                          <w:pStyle w:val="TableParagraph"/>
                          <w:numPr>
                            <w:ilvl w:val="0"/>
                            <w:numId w:val="2"/>
                          </w:numPr>
                          <w:tabs>
                            <w:tab w:pos="174" w:val="left" w:leader="none"/>
                          </w:tabs>
                          <w:spacing w:line="144" w:lineRule="exact" w:before="59" w:after="0"/>
                          <w:ind w:left="173" w:right="0" w:hanging="94"/>
                          <w:jc w:val="left"/>
                          <w:rPr>
                            <w:sz w:val="12"/>
                          </w:rPr>
                        </w:pPr>
                        <w:r>
                          <w:rPr>
                            <w:color w:val="231F20"/>
                            <w:spacing w:val="-3"/>
                            <w:w w:val="90"/>
                            <w:sz w:val="12"/>
                          </w:rPr>
                          <w:t>Número </w:t>
                        </w:r>
                        <w:r>
                          <w:rPr>
                            <w:color w:val="231F20"/>
                            <w:w w:val="90"/>
                            <w:sz w:val="12"/>
                          </w:rPr>
                          <w:t>de </w:t>
                        </w:r>
                        <w:r>
                          <w:rPr>
                            <w:color w:val="231F20"/>
                            <w:spacing w:val="-3"/>
                            <w:w w:val="90"/>
                            <w:sz w:val="12"/>
                          </w:rPr>
                          <w:t>artículos</w:t>
                        </w:r>
                        <w:r>
                          <w:rPr>
                            <w:color w:val="231F20"/>
                            <w:spacing w:val="1"/>
                            <w:w w:val="90"/>
                            <w:sz w:val="12"/>
                          </w:rPr>
                          <w:t> </w:t>
                        </w:r>
                        <w:r>
                          <w:rPr>
                            <w:color w:val="231F20"/>
                            <w:spacing w:val="-3"/>
                            <w:w w:val="90"/>
                            <w:sz w:val="12"/>
                          </w:rPr>
                          <w:t>científicos</w:t>
                        </w:r>
                      </w:p>
                      <w:p>
                        <w:pPr>
                          <w:pStyle w:val="TableParagraph"/>
                          <w:numPr>
                            <w:ilvl w:val="0"/>
                            <w:numId w:val="2"/>
                          </w:numPr>
                          <w:tabs>
                            <w:tab w:pos="174" w:val="left" w:leader="none"/>
                          </w:tabs>
                          <w:spacing w:line="144" w:lineRule="exact" w:before="0" w:after="0"/>
                          <w:ind w:left="173" w:right="0" w:hanging="94"/>
                          <w:jc w:val="left"/>
                          <w:rPr>
                            <w:sz w:val="12"/>
                          </w:rPr>
                        </w:pPr>
                        <w:r>
                          <w:rPr>
                            <w:color w:val="231F20"/>
                            <w:spacing w:val="-3"/>
                            <w:w w:val="90"/>
                            <w:sz w:val="12"/>
                          </w:rPr>
                          <w:t>Número</w:t>
                        </w:r>
                        <w:r>
                          <w:rPr>
                            <w:color w:val="231F20"/>
                            <w:spacing w:val="-14"/>
                            <w:w w:val="90"/>
                            <w:sz w:val="12"/>
                          </w:rPr>
                          <w:t> </w:t>
                        </w:r>
                        <w:r>
                          <w:rPr>
                            <w:color w:val="231F20"/>
                            <w:w w:val="90"/>
                            <w:sz w:val="12"/>
                          </w:rPr>
                          <w:t>de</w:t>
                        </w:r>
                        <w:r>
                          <w:rPr>
                            <w:color w:val="231F20"/>
                            <w:spacing w:val="-14"/>
                            <w:w w:val="90"/>
                            <w:sz w:val="12"/>
                          </w:rPr>
                          <w:t> </w:t>
                        </w:r>
                        <w:r>
                          <w:rPr>
                            <w:color w:val="231F20"/>
                            <w:spacing w:val="-3"/>
                            <w:w w:val="90"/>
                            <w:sz w:val="12"/>
                          </w:rPr>
                          <w:t>formas</w:t>
                        </w:r>
                        <w:r>
                          <w:rPr>
                            <w:color w:val="231F20"/>
                            <w:spacing w:val="-14"/>
                            <w:w w:val="90"/>
                            <w:sz w:val="12"/>
                          </w:rPr>
                          <w:t> </w:t>
                        </w:r>
                        <w:r>
                          <w:rPr>
                            <w:color w:val="231F20"/>
                            <w:w w:val="90"/>
                            <w:sz w:val="12"/>
                          </w:rPr>
                          <w:t>de</w:t>
                        </w:r>
                        <w:r>
                          <w:rPr>
                            <w:color w:val="231F20"/>
                            <w:spacing w:val="-14"/>
                            <w:w w:val="90"/>
                            <w:sz w:val="12"/>
                          </w:rPr>
                          <w:t> </w:t>
                        </w:r>
                        <w:r>
                          <w:rPr>
                            <w:color w:val="231F20"/>
                            <w:spacing w:val="-3"/>
                            <w:w w:val="90"/>
                            <w:sz w:val="12"/>
                          </w:rPr>
                          <w:t>autor</w:t>
                        </w:r>
                      </w:p>
                      <w:p>
                        <w:pPr>
                          <w:pStyle w:val="TableParagraph"/>
                          <w:numPr>
                            <w:ilvl w:val="0"/>
                            <w:numId w:val="2"/>
                          </w:numPr>
                          <w:tabs>
                            <w:tab w:pos="174" w:val="left" w:leader="none"/>
                          </w:tabs>
                          <w:spacing w:line="144" w:lineRule="exact" w:before="0" w:after="0"/>
                          <w:ind w:left="173" w:right="0" w:hanging="94"/>
                          <w:jc w:val="left"/>
                          <w:rPr>
                            <w:sz w:val="12"/>
                          </w:rPr>
                        </w:pPr>
                        <w:r>
                          <w:rPr>
                            <w:color w:val="231F20"/>
                            <w:spacing w:val="-3"/>
                            <w:w w:val="90"/>
                            <w:sz w:val="12"/>
                          </w:rPr>
                          <w:t>Promedio</w:t>
                        </w:r>
                        <w:r>
                          <w:rPr>
                            <w:color w:val="231F20"/>
                            <w:spacing w:val="-13"/>
                            <w:w w:val="90"/>
                            <w:sz w:val="12"/>
                          </w:rPr>
                          <w:t> </w:t>
                        </w:r>
                        <w:r>
                          <w:rPr>
                            <w:color w:val="231F20"/>
                            <w:w w:val="90"/>
                            <w:sz w:val="12"/>
                          </w:rPr>
                          <w:t>de</w:t>
                        </w:r>
                        <w:r>
                          <w:rPr>
                            <w:color w:val="231F20"/>
                            <w:spacing w:val="-13"/>
                            <w:w w:val="90"/>
                            <w:sz w:val="12"/>
                          </w:rPr>
                          <w:t> </w:t>
                        </w:r>
                        <w:r>
                          <w:rPr>
                            <w:color w:val="231F20"/>
                            <w:spacing w:val="-3"/>
                            <w:w w:val="90"/>
                            <w:sz w:val="12"/>
                          </w:rPr>
                          <w:t>autores</w:t>
                        </w:r>
                        <w:r>
                          <w:rPr>
                            <w:color w:val="231F20"/>
                            <w:spacing w:val="-13"/>
                            <w:w w:val="90"/>
                            <w:sz w:val="12"/>
                          </w:rPr>
                          <w:t> </w:t>
                        </w:r>
                        <w:r>
                          <w:rPr>
                            <w:color w:val="231F20"/>
                            <w:w w:val="90"/>
                            <w:sz w:val="12"/>
                          </w:rPr>
                          <w:t>por</w:t>
                        </w:r>
                        <w:r>
                          <w:rPr>
                            <w:color w:val="231F20"/>
                            <w:spacing w:val="-13"/>
                            <w:w w:val="90"/>
                            <w:sz w:val="12"/>
                          </w:rPr>
                          <w:t> </w:t>
                        </w:r>
                        <w:r>
                          <w:rPr>
                            <w:color w:val="231F20"/>
                            <w:spacing w:val="-3"/>
                            <w:w w:val="90"/>
                            <w:sz w:val="12"/>
                          </w:rPr>
                          <w:t>artículo</w:t>
                        </w:r>
                      </w:p>
                      <w:p>
                        <w:pPr>
                          <w:pStyle w:val="TableParagraph"/>
                          <w:numPr>
                            <w:ilvl w:val="0"/>
                            <w:numId w:val="2"/>
                          </w:numPr>
                          <w:tabs>
                            <w:tab w:pos="174" w:val="left" w:leader="none"/>
                          </w:tabs>
                          <w:spacing w:line="144" w:lineRule="exact" w:before="0" w:after="0"/>
                          <w:ind w:left="173" w:right="0" w:hanging="94"/>
                          <w:jc w:val="left"/>
                          <w:rPr>
                            <w:sz w:val="12"/>
                          </w:rPr>
                        </w:pPr>
                        <w:r>
                          <w:rPr>
                            <w:color w:val="231F20"/>
                            <w:spacing w:val="-3"/>
                            <w:w w:val="90"/>
                            <w:sz w:val="12"/>
                          </w:rPr>
                          <w:t>Número</w:t>
                        </w:r>
                        <w:r>
                          <w:rPr>
                            <w:color w:val="231F20"/>
                            <w:spacing w:val="-17"/>
                            <w:w w:val="90"/>
                            <w:sz w:val="12"/>
                          </w:rPr>
                          <w:t> </w:t>
                        </w:r>
                        <w:r>
                          <w:rPr>
                            <w:color w:val="231F20"/>
                            <w:w w:val="90"/>
                            <w:sz w:val="12"/>
                          </w:rPr>
                          <w:t>de</w:t>
                        </w:r>
                        <w:r>
                          <w:rPr>
                            <w:color w:val="231F20"/>
                            <w:spacing w:val="-17"/>
                            <w:w w:val="90"/>
                            <w:sz w:val="12"/>
                          </w:rPr>
                          <w:t> </w:t>
                        </w:r>
                        <w:r>
                          <w:rPr>
                            <w:color w:val="231F20"/>
                            <w:spacing w:val="-3"/>
                            <w:w w:val="90"/>
                            <w:sz w:val="12"/>
                          </w:rPr>
                          <w:t>trabajos</w:t>
                        </w:r>
                      </w:p>
                      <w:p>
                        <w:pPr>
                          <w:pStyle w:val="TableParagraph"/>
                          <w:numPr>
                            <w:ilvl w:val="0"/>
                            <w:numId w:val="2"/>
                          </w:numPr>
                          <w:tabs>
                            <w:tab w:pos="174" w:val="left" w:leader="none"/>
                          </w:tabs>
                          <w:spacing w:line="144" w:lineRule="exact" w:before="0" w:after="0"/>
                          <w:ind w:left="173" w:right="0" w:hanging="94"/>
                          <w:jc w:val="left"/>
                          <w:rPr>
                            <w:sz w:val="12"/>
                          </w:rPr>
                        </w:pPr>
                        <w:r>
                          <w:rPr>
                            <w:color w:val="231F20"/>
                            <w:spacing w:val="-3"/>
                            <w:w w:val="90"/>
                            <w:sz w:val="12"/>
                          </w:rPr>
                          <w:t>Promedio</w:t>
                        </w:r>
                        <w:r>
                          <w:rPr>
                            <w:color w:val="231F20"/>
                            <w:spacing w:val="-14"/>
                            <w:w w:val="90"/>
                            <w:sz w:val="12"/>
                          </w:rPr>
                          <w:t> </w:t>
                        </w:r>
                        <w:r>
                          <w:rPr>
                            <w:color w:val="231F20"/>
                            <w:w w:val="90"/>
                            <w:sz w:val="12"/>
                          </w:rPr>
                          <w:t>de</w:t>
                        </w:r>
                        <w:r>
                          <w:rPr>
                            <w:color w:val="231F20"/>
                            <w:spacing w:val="-14"/>
                            <w:w w:val="90"/>
                            <w:sz w:val="12"/>
                          </w:rPr>
                          <w:t> </w:t>
                        </w:r>
                        <w:r>
                          <w:rPr>
                            <w:color w:val="231F20"/>
                            <w:spacing w:val="-3"/>
                            <w:w w:val="90"/>
                            <w:sz w:val="12"/>
                          </w:rPr>
                          <w:t>trabajos</w:t>
                        </w:r>
                        <w:r>
                          <w:rPr>
                            <w:color w:val="231F20"/>
                            <w:spacing w:val="-14"/>
                            <w:w w:val="90"/>
                            <w:sz w:val="12"/>
                          </w:rPr>
                          <w:t> </w:t>
                        </w:r>
                        <w:r>
                          <w:rPr>
                            <w:color w:val="231F20"/>
                            <w:w w:val="90"/>
                            <w:sz w:val="12"/>
                          </w:rPr>
                          <w:t>por</w:t>
                        </w:r>
                        <w:r>
                          <w:rPr>
                            <w:color w:val="231F20"/>
                            <w:spacing w:val="-14"/>
                            <w:w w:val="90"/>
                            <w:sz w:val="12"/>
                          </w:rPr>
                          <w:t> </w:t>
                        </w:r>
                        <w:r>
                          <w:rPr>
                            <w:color w:val="231F20"/>
                            <w:spacing w:val="-3"/>
                            <w:w w:val="90"/>
                            <w:sz w:val="12"/>
                          </w:rPr>
                          <w:t>tipo</w:t>
                        </w:r>
                      </w:p>
                      <w:p>
                        <w:pPr>
                          <w:pStyle w:val="TableParagraph"/>
                          <w:numPr>
                            <w:ilvl w:val="0"/>
                            <w:numId w:val="2"/>
                          </w:numPr>
                          <w:tabs>
                            <w:tab w:pos="174" w:val="left" w:leader="none"/>
                          </w:tabs>
                          <w:spacing w:line="144" w:lineRule="exact" w:before="0" w:after="0"/>
                          <w:ind w:left="173" w:right="0" w:hanging="94"/>
                          <w:jc w:val="left"/>
                          <w:rPr>
                            <w:sz w:val="12"/>
                          </w:rPr>
                        </w:pPr>
                        <w:r>
                          <w:rPr>
                            <w:color w:val="231F20"/>
                            <w:spacing w:val="-3"/>
                            <w:w w:val="90"/>
                            <w:sz w:val="12"/>
                          </w:rPr>
                          <w:t>Número</w:t>
                        </w:r>
                        <w:r>
                          <w:rPr>
                            <w:color w:val="231F20"/>
                            <w:spacing w:val="-11"/>
                            <w:w w:val="90"/>
                            <w:sz w:val="12"/>
                          </w:rPr>
                          <w:t> </w:t>
                        </w:r>
                        <w:r>
                          <w:rPr>
                            <w:color w:val="231F20"/>
                            <w:w w:val="90"/>
                            <w:sz w:val="12"/>
                          </w:rPr>
                          <w:t>de</w:t>
                        </w:r>
                        <w:r>
                          <w:rPr>
                            <w:color w:val="231F20"/>
                            <w:spacing w:val="-11"/>
                            <w:w w:val="90"/>
                            <w:sz w:val="12"/>
                          </w:rPr>
                          <w:t> </w:t>
                        </w:r>
                        <w:r>
                          <w:rPr>
                            <w:color w:val="231F20"/>
                            <w:spacing w:val="-3"/>
                            <w:w w:val="90"/>
                            <w:sz w:val="12"/>
                          </w:rPr>
                          <w:t>trabajos</w:t>
                        </w:r>
                        <w:r>
                          <w:rPr>
                            <w:color w:val="231F20"/>
                            <w:spacing w:val="-11"/>
                            <w:w w:val="90"/>
                            <w:sz w:val="12"/>
                          </w:rPr>
                          <w:t> </w:t>
                        </w:r>
                        <w:r>
                          <w:rPr>
                            <w:color w:val="231F20"/>
                            <w:w w:val="90"/>
                            <w:sz w:val="12"/>
                          </w:rPr>
                          <w:t>por</w:t>
                        </w:r>
                        <w:r>
                          <w:rPr>
                            <w:color w:val="231F20"/>
                            <w:spacing w:val="-11"/>
                            <w:w w:val="90"/>
                            <w:sz w:val="12"/>
                          </w:rPr>
                          <w:t> </w:t>
                        </w:r>
                        <w:r>
                          <w:rPr>
                            <w:color w:val="231F20"/>
                            <w:spacing w:val="-3"/>
                            <w:w w:val="90"/>
                            <w:sz w:val="12"/>
                          </w:rPr>
                          <w:t>institución</w:t>
                        </w:r>
                      </w:p>
                    </w:tc>
                  </w:tr>
                </w:tbl>
                <w:p>
                  <w:pPr>
                    <w:pStyle w:val="BodyText"/>
                  </w:pPr>
                </w:p>
              </w:txbxContent>
            </v:textbox>
            <w10:wrap type="topAndBottom"/>
          </v:shape>
        </w:pict>
      </w:r>
      <w:r>
        <w:rPr/>
        <w:pict>
          <v:shape style="position:absolute;margin-left:194.935669pt;margin-top:16.364477pt;width:42.2pt;height:66.5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6"/>
                    <w:gridCol w:w="417"/>
                  </w:tblGrid>
                  <w:tr>
                    <w:trPr>
                      <w:trHeight w:val="190" w:hRule="exact"/>
                    </w:trPr>
                    <w:tc>
                      <w:tcPr>
                        <w:tcW w:w="843" w:type="dxa"/>
                        <w:gridSpan w:val="2"/>
                        <w:shd w:val="clear" w:color="auto" w:fill="C7C8CA"/>
                      </w:tcPr>
                      <w:p>
                        <w:pPr>
                          <w:pStyle w:val="TableParagraph"/>
                          <w:spacing w:before="19"/>
                          <w:ind w:left="84"/>
                          <w:rPr>
                            <w:sz w:val="12"/>
                          </w:rPr>
                        </w:pPr>
                        <w:r>
                          <w:rPr>
                            <w:color w:val="231F20"/>
                            <w:sz w:val="12"/>
                          </w:rPr>
                          <w:t>Home revista</w:t>
                        </w:r>
                      </w:p>
                    </w:tc>
                  </w:tr>
                  <w:tr>
                    <w:trPr>
                      <w:trHeight w:val="366" w:hRule="exact"/>
                    </w:trPr>
                    <w:tc>
                      <w:tcPr>
                        <w:tcW w:w="426" w:type="dxa"/>
                        <w:tcBorders>
                          <w:right w:val="single" w:sz="4" w:space="0" w:color="231F20"/>
                        </w:tcBorders>
                        <w:shd w:val="clear" w:color="auto" w:fill="E6E7E8"/>
                      </w:tcPr>
                      <w:p>
                        <w:pPr/>
                      </w:p>
                    </w:tc>
                    <w:tc>
                      <w:tcPr>
                        <w:tcW w:w="417" w:type="dxa"/>
                        <w:tcBorders>
                          <w:left w:val="single" w:sz="4" w:space="0" w:color="231F20"/>
                        </w:tcBorders>
                        <w:shd w:val="clear" w:color="auto" w:fill="E6E7E8"/>
                      </w:tcPr>
                      <w:p>
                        <w:pPr/>
                      </w:p>
                    </w:tc>
                  </w:tr>
                  <w:tr>
                    <w:trPr>
                      <w:trHeight w:val="343" w:hRule="exact"/>
                    </w:trPr>
                    <w:tc>
                      <w:tcPr>
                        <w:tcW w:w="843" w:type="dxa"/>
                        <w:gridSpan w:val="2"/>
                        <w:shd w:val="clear" w:color="auto" w:fill="939598"/>
                      </w:tcPr>
                      <w:p>
                        <w:pPr>
                          <w:pStyle w:val="TableParagraph"/>
                          <w:spacing w:before="19"/>
                          <w:ind w:right="45" w:firstLine="66"/>
                          <w:rPr>
                            <w:sz w:val="12"/>
                          </w:rPr>
                        </w:pPr>
                        <w:r>
                          <w:rPr>
                            <w:color w:val="FFFFFF"/>
                            <w:sz w:val="12"/>
                          </w:rPr>
                          <w:t>Indicadores bibliométricos</w:t>
                        </w:r>
                      </w:p>
                    </w:tc>
                  </w:tr>
                  <w:tr>
                    <w:trPr>
                      <w:trHeight w:val="241" w:hRule="exact"/>
                    </w:trPr>
                    <w:tc>
                      <w:tcPr>
                        <w:tcW w:w="426" w:type="dxa"/>
                        <w:tcBorders>
                          <w:right w:val="single" w:sz="4" w:space="0" w:color="231F20"/>
                        </w:tcBorders>
                        <w:shd w:val="clear" w:color="auto" w:fill="E6E7E8"/>
                      </w:tcPr>
                      <w:p>
                        <w:pPr/>
                      </w:p>
                    </w:tc>
                    <w:tc>
                      <w:tcPr>
                        <w:tcW w:w="417" w:type="dxa"/>
                        <w:tcBorders>
                          <w:left w:val="single" w:sz="4" w:space="0" w:color="231F20"/>
                        </w:tcBorders>
                        <w:shd w:val="clear" w:color="auto" w:fill="E6E7E8"/>
                      </w:tcPr>
                      <w:p>
                        <w:pPr/>
                      </w:p>
                    </w:tc>
                  </w:tr>
                  <w:tr>
                    <w:trPr>
                      <w:trHeight w:val="190" w:hRule="exact"/>
                    </w:trPr>
                    <w:tc>
                      <w:tcPr>
                        <w:tcW w:w="843" w:type="dxa"/>
                        <w:gridSpan w:val="2"/>
                        <w:shd w:val="clear" w:color="auto" w:fill="939598"/>
                      </w:tcPr>
                      <w:p>
                        <w:pPr>
                          <w:pStyle w:val="TableParagraph"/>
                          <w:spacing w:before="19"/>
                          <w:ind w:left="82"/>
                          <w:rPr>
                            <w:sz w:val="12"/>
                          </w:rPr>
                        </w:pPr>
                        <w:r>
                          <w:rPr>
                            <w:color w:val="FFFFFF"/>
                            <w:sz w:val="12"/>
                          </w:rPr>
                          <w:t>Colaboración</w:t>
                        </w:r>
                      </w:p>
                    </w:tc>
                  </w:tr>
                </w:tbl>
                <w:p>
                  <w:pPr>
                    <w:pStyle w:val="BodyText"/>
                  </w:pPr>
                </w:p>
              </w:txbxContent>
            </v:textbox>
            <w10:wrap type="topAndBottom"/>
          </v:shape>
        </w:pict>
      </w:r>
      <w:r>
        <w:rPr/>
        <w:pict>
          <v:shape style="position:absolute;margin-left:271.812988pt;margin-top:73.380478pt;width:79.1pt;height:66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9"/>
                    <w:gridCol w:w="411"/>
                    <w:gridCol w:w="383"/>
                    <w:gridCol w:w="569"/>
                  </w:tblGrid>
                  <w:tr>
                    <w:trPr>
                      <w:trHeight w:val="190" w:hRule="exact"/>
                    </w:trPr>
                    <w:tc>
                      <w:tcPr>
                        <w:tcW w:w="219" w:type="dxa"/>
                        <w:shd w:val="clear" w:color="auto" w:fill="E6E7E8"/>
                      </w:tcPr>
                      <w:p>
                        <w:pPr/>
                      </w:p>
                    </w:tc>
                    <w:tc>
                      <w:tcPr>
                        <w:tcW w:w="794" w:type="dxa"/>
                        <w:gridSpan w:val="2"/>
                        <w:shd w:val="clear" w:color="auto" w:fill="939598"/>
                      </w:tcPr>
                      <w:p>
                        <w:pPr>
                          <w:pStyle w:val="TableParagraph"/>
                          <w:spacing w:before="19"/>
                          <w:ind w:left="278" w:right="278"/>
                          <w:jc w:val="center"/>
                          <w:rPr>
                            <w:sz w:val="12"/>
                          </w:rPr>
                        </w:pPr>
                        <w:r>
                          <w:rPr>
                            <w:color w:val="FFFFFF"/>
                            <w:sz w:val="12"/>
                          </w:rPr>
                          <w:t>Uso</w:t>
                        </w:r>
                      </w:p>
                    </w:tc>
                    <w:tc>
                      <w:tcPr>
                        <w:tcW w:w="569" w:type="dxa"/>
                        <w:shd w:val="clear" w:color="auto" w:fill="E6E7E8"/>
                      </w:tcPr>
                      <w:p>
                        <w:pPr/>
                      </w:p>
                    </w:tc>
                  </w:tr>
                  <w:tr>
                    <w:trPr>
                      <w:trHeight w:val="277" w:hRule="exact"/>
                    </w:trPr>
                    <w:tc>
                      <w:tcPr>
                        <w:tcW w:w="630" w:type="dxa"/>
                        <w:gridSpan w:val="2"/>
                        <w:tcBorders>
                          <w:right w:val="single" w:sz="4" w:space="0" w:color="231F20"/>
                        </w:tcBorders>
                        <w:shd w:val="clear" w:color="auto" w:fill="E6E7E8"/>
                      </w:tcPr>
                      <w:p>
                        <w:pPr/>
                      </w:p>
                    </w:tc>
                    <w:tc>
                      <w:tcPr>
                        <w:tcW w:w="952" w:type="dxa"/>
                        <w:gridSpan w:val="2"/>
                        <w:tcBorders>
                          <w:left w:val="single" w:sz="4" w:space="0" w:color="231F20"/>
                        </w:tcBorders>
                        <w:shd w:val="clear" w:color="auto" w:fill="E6E7E8"/>
                      </w:tcPr>
                      <w:p>
                        <w:pPr/>
                      </w:p>
                    </w:tc>
                  </w:tr>
                  <w:tr>
                    <w:trPr>
                      <w:trHeight w:val="853" w:hRule="exact"/>
                    </w:trPr>
                    <w:tc>
                      <w:tcPr>
                        <w:tcW w:w="1582" w:type="dxa"/>
                        <w:gridSpan w:val="4"/>
                        <w:shd w:val="clear" w:color="auto" w:fill="C7C8CA"/>
                      </w:tcPr>
                      <w:p>
                        <w:pPr>
                          <w:pStyle w:val="TableParagraph"/>
                          <w:numPr>
                            <w:ilvl w:val="0"/>
                            <w:numId w:val="3"/>
                          </w:numPr>
                          <w:tabs>
                            <w:tab w:pos="160" w:val="left" w:leader="none"/>
                          </w:tabs>
                          <w:spacing w:line="240" w:lineRule="auto" w:before="59" w:after="0"/>
                          <w:ind w:left="159" w:right="334" w:hanging="96"/>
                          <w:jc w:val="left"/>
                          <w:rPr>
                            <w:sz w:val="12"/>
                          </w:rPr>
                        </w:pPr>
                        <w:r>
                          <w:rPr>
                            <w:color w:val="231F20"/>
                            <w:w w:val="90"/>
                            <w:sz w:val="12"/>
                          </w:rPr>
                          <w:t>Promedio de</w:t>
                        </w:r>
                        <w:r>
                          <w:rPr>
                            <w:color w:val="231F20"/>
                            <w:spacing w:val="-21"/>
                            <w:w w:val="90"/>
                            <w:sz w:val="12"/>
                          </w:rPr>
                          <w:t> </w:t>
                        </w:r>
                        <w:r>
                          <w:rPr>
                            <w:color w:val="231F20"/>
                            <w:w w:val="90"/>
                            <w:sz w:val="12"/>
                          </w:rPr>
                          <w:t>descargas </w:t>
                        </w:r>
                        <w:r>
                          <w:rPr>
                            <w:color w:val="231F20"/>
                            <w:sz w:val="12"/>
                          </w:rPr>
                          <w:t>mensuales</w:t>
                        </w:r>
                      </w:p>
                      <w:p>
                        <w:pPr>
                          <w:pStyle w:val="TableParagraph"/>
                          <w:numPr>
                            <w:ilvl w:val="0"/>
                            <w:numId w:val="3"/>
                          </w:numPr>
                          <w:tabs>
                            <w:tab w:pos="160" w:val="left" w:leader="none"/>
                          </w:tabs>
                          <w:spacing w:line="144" w:lineRule="exact" w:before="0" w:after="0"/>
                          <w:ind w:left="159" w:right="0" w:hanging="96"/>
                          <w:jc w:val="left"/>
                          <w:rPr>
                            <w:sz w:val="12"/>
                          </w:rPr>
                        </w:pPr>
                        <w:r>
                          <w:rPr>
                            <w:color w:val="231F20"/>
                            <w:w w:val="95"/>
                            <w:sz w:val="12"/>
                          </w:rPr>
                          <w:t>Mapa</w:t>
                        </w:r>
                        <w:r>
                          <w:rPr>
                            <w:color w:val="231F20"/>
                            <w:spacing w:val="-25"/>
                            <w:w w:val="95"/>
                            <w:sz w:val="12"/>
                          </w:rPr>
                          <w:t> </w:t>
                        </w:r>
                        <w:r>
                          <w:rPr>
                            <w:color w:val="231F20"/>
                            <w:w w:val="95"/>
                            <w:sz w:val="12"/>
                          </w:rPr>
                          <w:t>de</w:t>
                        </w:r>
                        <w:r>
                          <w:rPr>
                            <w:color w:val="231F20"/>
                            <w:spacing w:val="-25"/>
                            <w:w w:val="95"/>
                            <w:sz w:val="12"/>
                          </w:rPr>
                          <w:t> </w:t>
                        </w:r>
                        <w:r>
                          <w:rPr>
                            <w:color w:val="231F20"/>
                            <w:w w:val="95"/>
                            <w:sz w:val="12"/>
                          </w:rPr>
                          <w:t>consulta</w:t>
                        </w:r>
                        <w:r>
                          <w:rPr>
                            <w:color w:val="231F20"/>
                            <w:spacing w:val="-25"/>
                            <w:w w:val="95"/>
                            <w:sz w:val="12"/>
                          </w:rPr>
                          <w:t> </w:t>
                        </w:r>
                        <w:r>
                          <w:rPr>
                            <w:color w:val="231F20"/>
                            <w:w w:val="95"/>
                            <w:sz w:val="12"/>
                          </w:rPr>
                          <w:t>por</w:t>
                        </w:r>
                        <w:r>
                          <w:rPr>
                            <w:color w:val="231F20"/>
                            <w:spacing w:val="-25"/>
                            <w:w w:val="95"/>
                            <w:sz w:val="12"/>
                          </w:rPr>
                          <w:t> </w:t>
                        </w:r>
                        <w:r>
                          <w:rPr>
                            <w:color w:val="231F20"/>
                            <w:w w:val="95"/>
                            <w:sz w:val="12"/>
                          </w:rPr>
                          <w:t>región</w:t>
                        </w:r>
                      </w:p>
                      <w:p>
                        <w:pPr>
                          <w:pStyle w:val="TableParagraph"/>
                          <w:numPr>
                            <w:ilvl w:val="0"/>
                            <w:numId w:val="3"/>
                          </w:numPr>
                          <w:tabs>
                            <w:tab w:pos="160" w:val="left" w:leader="none"/>
                          </w:tabs>
                          <w:spacing w:line="240" w:lineRule="auto" w:before="0" w:after="0"/>
                          <w:ind w:left="159" w:right="79" w:hanging="96"/>
                          <w:jc w:val="left"/>
                          <w:rPr>
                            <w:sz w:val="12"/>
                          </w:rPr>
                        </w:pPr>
                        <w:r>
                          <w:rPr>
                            <w:color w:val="231F20"/>
                            <w:w w:val="95"/>
                            <w:sz w:val="12"/>
                          </w:rPr>
                          <w:t>Comparativo de consultas </w:t>
                        </w:r>
                        <w:r>
                          <w:rPr>
                            <w:color w:val="231F20"/>
                            <w:spacing w:val="-3"/>
                            <w:w w:val="90"/>
                            <w:sz w:val="12"/>
                          </w:rPr>
                          <w:t>(revista</w:t>
                        </w:r>
                        <w:r>
                          <w:rPr>
                            <w:color w:val="231F20"/>
                            <w:spacing w:val="-14"/>
                            <w:w w:val="90"/>
                            <w:sz w:val="12"/>
                          </w:rPr>
                          <w:t> </w:t>
                        </w:r>
                        <w:r>
                          <w:rPr>
                            <w:color w:val="231F20"/>
                            <w:w w:val="90"/>
                            <w:sz w:val="12"/>
                          </w:rPr>
                          <w:t>/</w:t>
                        </w:r>
                        <w:r>
                          <w:rPr>
                            <w:color w:val="231F20"/>
                            <w:spacing w:val="-14"/>
                            <w:w w:val="90"/>
                            <w:sz w:val="12"/>
                          </w:rPr>
                          <w:t> </w:t>
                        </w:r>
                        <w:r>
                          <w:rPr>
                            <w:color w:val="231F20"/>
                            <w:spacing w:val="-3"/>
                            <w:w w:val="90"/>
                            <w:sz w:val="12"/>
                          </w:rPr>
                          <w:t>redalyc</w:t>
                        </w:r>
                        <w:r>
                          <w:rPr>
                            <w:color w:val="231F20"/>
                            <w:spacing w:val="-14"/>
                            <w:w w:val="90"/>
                            <w:sz w:val="12"/>
                          </w:rPr>
                          <w:t> </w:t>
                        </w:r>
                        <w:r>
                          <w:rPr>
                            <w:color w:val="231F20"/>
                            <w:w w:val="90"/>
                            <w:sz w:val="12"/>
                          </w:rPr>
                          <w:t>/</w:t>
                        </w:r>
                        <w:r>
                          <w:rPr>
                            <w:color w:val="231F20"/>
                            <w:spacing w:val="-14"/>
                            <w:w w:val="90"/>
                            <w:sz w:val="12"/>
                          </w:rPr>
                          <w:t> </w:t>
                        </w:r>
                        <w:r>
                          <w:rPr>
                            <w:color w:val="231F20"/>
                            <w:spacing w:val="-3"/>
                            <w:w w:val="90"/>
                            <w:sz w:val="12"/>
                          </w:rPr>
                          <w:t>CSyHCNyS)</w:t>
                        </w:r>
                      </w:p>
                    </w:tc>
                  </w:tr>
                </w:tbl>
                <w:p>
                  <w:pPr>
                    <w:pStyle w:val="BodyText"/>
                  </w:pPr>
                </w:p>
              </w:txbxContent>
            </v:textbox>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spacing w:before="86"/>
        <w:ind w:left="120" w:right="0" w:firstLine="0"/>
        <w:jc w:val="left"/>
        <w:rPr>
          <w:rFonts w:ascii="Arial"/>
          <w:sz w:val="13"/>
        </w:rPr>
      </w:pPr>
      <w:r>
        <w:rPr/>
        <w:pict>
          <v:group style="position:absolute;margin-left:51pt;margin-top:-338.079071pt;width:314.7pt;height:339.8pt;mso-position-horizontal-relative:page;mso-position-vertical-relative:paragraph;z-index:-57832" coordorigin="1020,-6762" coordsize="6294,6796">
            <v:rect style="position:absolute;left:1020;top:-6762;width:6294;height:6796" filled="true" fillcolor="#e6e7e8" stroked="false">
              <v:fill type="solid"/>
            </v:rect>
            <v:rect style="position:absolute;left:3573;top:-2602;width:1701;height:989" filled="true" fillcolor="#c7c8ca" stroked="false">
              <v:fill type="solid"/>
            </v:rect>
            <v:rect style="position:absolute;left:4887;top:-5235;width:709;height:190" filled="true" fillcolor="#939598" stroked="false">
              <v:fill type="solid"/>
            </v:rect>
            <v:line style="position:absolute" from="4811,-5672" to="4811,-5474" stroked="true" strokeweight=".5pt" strokecolor="#231f20"/>
            <v:line style="position:absolute" from="4325,-4381" to="4325,-4209" stroked="true" strokeweight=".5pt" strokecolor="#231f20"/>
            <v:shape style="position:absolute;left:4338;top:-5474;width:936;height:575" coordorigin="4338,-5474" coordsize="936,575" path="m4338,-4900l4338,-5474,5273,-5474,5273,-5235e" filled="false" stroked="true" strokeweight=".5pt" strokecolor="#231f20">
              <v:path arrowok="t"/>
            </v:shape>
            <v:shape style="position:absolute;left:3932;top:-4900;width:805;height:165" coordorigin="3932,-4900" coordsize="805,165" path="m3932,-4735l3932,-4900,4737,-4900,4737,-4735e" filled="false" stroked="true" strokeweight=".5pt" strokecolor="#231f20">
              <v:path arrowok="t"/>
            </v:shape>
            <v:shape style="position:absolute;left:3932;top:-4545;width:805;height:165" coordorigin="3932,-4545" coordsize="805,165" path="m3932,-4545l3932,-4381,4737,-4381,4737,-4545e" filled="false" stroked="true" strokeweight=".5pt" strokecolor="#231f20">
              <v:path arrowok="t"/>
            </v:shape>
            <v:shape style="position:absolute;left:-3033;top:3434;width:2841;height:2" coordorigin="-3033,3434" coordsize="2841,0" path="m4715,-2973l5656,-2973m2815,-2973l3921,-2973e" filled="false" stroked="true" strokeweight=".5pt" strokecolor="#231f20">
              <v:path arrowok="t"/>
            </v:shape>
            <v:shape style="position:absolute;left:3363;top:-2929;width:956;height:851" coordorigin="3363,-2929" coordsize="956,851" path="m4318,-2929l4318,-2734,3363,-2734,3363,-2079,3573,-2079e" filled="false" stroked="true" strokeweight=".5pt" strokecolor="#231f20">
              <v:path arrowok="t"/>
            </v:shape>
            <v:shape style="position:absolute;left:3363;top:-2079;width:210;height:1396" coordorigin="3363,-2079" coordsize="210,1396" path="m3363,-2079l3363,-684,3573,-684e" filled="false" stroked="true" strokeweight=".5pt" strokecolor="#231f20">
              <v:path arrowok="t"/>
            </v:shape>
            <v:shape style="position:absolute;left:5972;top:-4747;width:885;height:120" type="#_x0000_t202" filled="false" stroked="false">
              <v:textbox inset="0,0,0,0">
                <w:txbxContent>
                  <w:p>
                    <w:pPr>
                      <w:spacing w:line="120" w:lineRule="exact" w:before="0"/>
                      <w:ind w:left="0" w:right="0" w:firstLine="0"/>
                      <w:jc w:val="left"/>
                      <w:rPr>
                        <w:rFonts w:ascii="Tahoma"/>
                        <w:sz w:val="12"/>
                      </w:rPr>
                    </w:pPr>
                    <w:r>
                      <w:rPr>
                        <w:rFonts w:ascii="Tahoma"/>
                        <w:color w:val="231F20"/>
                        <w:w w:val="97"/>
                        <w:sz w:val="12"/>
                        <w:shd w:fill="C7C8CA" w:color="auto" w:val="clear"/>
                      </w:rPr>
                      <w:t> </w:t>
                    </w:r>
                    <w:r>
                      <w:rPr>
                        <w:rFonts w:ascii="Tahoma"/>
                        <w:color w:val="231F20"/>
                        <w:sz w:val="12"/>
                        <w:shd w:fill="C7C8CA" w:color="auto" w:val="clear"/>
                      </w:rPr>
                      <w:t>  Palabra clave </w:t>
                    </w:r>
                  </w:p>
                </w:txbxContent>
              </v:textbox>
              <w10:wrap type="none"/>
            </v:shape>
            <v:shape style="position:absolute;left:1922;top:-4167;width:638;height:121" type="#_x0000_t202" filled="false" stroked="false">
              <v:textbox inset="0,0,0,0">
                <w:txbxContent>
                  <w:p>
                    <w:pPr>
                      <w:spacing w:line="121" w:lineRule="exact" w:before="0"/>
                      <w:ind w:left="0" w:right="-9" w:firstLine="0"/>
                      <w:jc w:val="left"/>
                      <w:rPr>
                        <w:rFonts w:ascii="Tahoma"/>
                        <w:sz w:val="12"/>
                      </w:rPr>
                    </w:pPr>
                    <w:r>
                      <w:rPr>
                        <w:rFonts w:ascii="Times New Roman"/>
                        <w:color w:val="231F20"/>
                        <w:sz w:val="12"/>
                        <w:shd w:fill="C7C8CA" w:color="auto" w:val="clear"/>
                      </w:rPr>
                      <w:t>  </w:t>
                    </w:r>
                    <w:r>
                      <w:rPr>
                        <w:rFonts w:ascii="Tahoma"/>
                        <w:color w:val="231F20"/>
                        <w:sz w:val="12"/>
                        <w:shd w:fill="C7C8CA" w:color="auto" w:val="clear"/>
                      </w:rPr>
                      <w:t>PDF / html</w:t>
                    </w:r>
                  </w:p>
                </w:txbxContent>
              </v:textbox>
              <w10:wrap type="none"/>
            </v:shape>
            <v:shape style="position:absolute;left:2895;top:-4167;width:709;height:121" type="#_x0000_t202" filled="false" stroked="false">
              <v:textbox inset="0,0,0,0">
                <w:txbxContent>
                  <w:p>
                    <w:pPr>
                      <w:spacing w:line="121" w:lineRule="exact" w:before="0"/>
                      <w:ind w:left="0" w:right="0" w:firstLine="0"/>
                      <w:jc w:val="left"/>
                      <w:rPr>
                        <w:rFonts w:ascii="Tahoma" w:hAnsi="Tahoma"/>
                        <w:sz w:val="12"/>
                      </w:rPr>
                    </w:pPr>
                    <w:r>
                      <w:rPr>
                        <w:rFonts w:ascii="Times New Roman" w:hAnsi="Times New Roman"/>
                        <w:color w:val="231F20"/>
                        <w:sz w:val="12"/>
                        <w:shd w:fill="C7C8CA" w:color="auto" w:val="clear"/>
                      </w:rPr>
                      <w:t>      </w:t>
                    </w:r>
                    <w:r>
                      <w:rPr>
                        <w:rFonts w:ascii="Tahoma" w:hAnsi="Tahoma"/>
                        <w:color w:val="231F20"/>
                        <w:sz w:val="12"/>
                        <w:shd w:fill="C7C8CA" w:color="auto" w:val="clear"/>
                      </w:rPr>
                      <w:t>Índice </w:t>
                    </w:r>
                  </w:p>
                </w:txbxContent>
              </v:textbox>
              <w10:wrap type="none"/>
            </v:shape>
            <v:shape style="position:absolute;left:4004;top:-5235;width:709;height:190" type="#_x0000_t202" filled="true" fillcolor="#939598" stroked="false">
              <v:textbox inset="0,0,0,0">
                <w:txbxContent>
                  <w:p>
                    <w:pPr>
                      <w:spacing w:before="19"/>
                      <w:ind w:left="181" w:right="0" w:firstLine="0"/>
                      <w:jc w:val="left"/>
                      <w:rPr>
                        <w:rFonts w:ascii="Tahoma" w:hAnsi="Tahoma"/>
                        <w:sz w:val="12"/>
                      </w:rPr>
                    </w:pPr>
                    <w:r>
                      <w:rPr>
                        <w:rFonts w:ascii="Tahoma" w:hAnsi="Tahoma"/>
                        <w:color w:val="FFFFFF"/>
                        <w:w w:val="105"/>
                        <w:sz w:val="12"/>
                      </w:rPr>
                      <w:t>Básica</w:t>
                    </w:r>
                  </w:p>
                </w:txbxContent>
              </v:textbox>
              <v:fill type="solid"/>
              <w10:wrap type="none"/>
            </v:shape>
            <v:shape style="position:absolute;left:5972;top:-5691;width:885;height:190" type="#_x0000_t202" filled="true" fillcolor="#c7c8ca" stroked="false">
              <v:textbox inset="0,0,0,0">
                <w:txbxContent>
                  <w:p>
                    <w:pPr>
                      <w:spacing w:before="19"/>
                      <w:ind w:left="292" w:right="0" w:firstLine="0"/>
                      <w:jc w:val="left"/>
                      <w:rPr>
                        <w:rFonts w:ascii="Tahoma" w:hAnsi="Tahoma"/>
                        <w:sz w:val="12"/>
                      </w:rPr>
                    </w:pPr>
                    <w:r>
                      <w:rPr>
                        <w:rFonts w:ascii="Tahoma" w:hAnsi="Tahoma"/>
                        <w:color w:val="231F20"/>
                        <w:sz w:val="12"/>
                      </w:rPr>
                      <w:t>Título</w:t>
                    </w:r>
                  </w:p>
                </w:txbxContent>
              </v:textbox>
              <v:fill type="solid"/>
              <w10:wrap type="none"/>
            </v:shape>
            <v:shape style="position:absolute;left:5972;top:-5390;width:885;height:190" type="#_x0000_t202" filled="true" fillcolor="#c7c8ca" stroked="false">
              <v:textbox inset="0,0,0,0">
                <w:txbxContent>
                  <w:p>
                    <w:pPr>
                      <w:spacing w:before="19"/>
                      <w:ind w:left="278" w:right="278" w:firstLine="0"/>
                      <w:jc w:val="center"/>
                      <w:rPr>
                        <w:rFonts w:ascii="Tahoma" w:hAnsi="Tahoma"/>
                        <w:sz w:val="12"/>
                      </w:rPr>
                    </w:pPr>
                    <w:r>
                      <w:rPr>
                        <w:rFonts w:ascii="Tahoma" w:hAnsi="Tahoma"/>
                        <w:color w:val="231F20"/>
                        <w:sz w:val="12"/>
                      </w:rPr>
                      <w:t>Área</w:t>
                    </w:r>
                  </w:p>
                </w:txbxContent>
              </v:textbox>
              <v:fill type="solid"/>
              <w10:wrap type="none"/>
            </v:shape>
            <v:shape style="position:absolute;left:4887;top:-5235;width:709;height:190" type="#_x0000_t202" filled="false" stroked="false">
              <v:textbox inset="0,0,0,0">
                <w:txbxContent>
                  <w:p>
                    <w:pPr>
                      <w:spacing w:before="19"/>
                      <w:ind w:left="108" w:right="0" w:firstLine="0"/>
                      <w:jc w:val="left"/>
                      <w:rPr>
                        <w:rFonts w:ascii="Tahoma"/>
                        <w:sz w:val="12"/>
                      </w:rPr>
                    </w:pPr>
                    <w:r>
                      <w:rPr>
                        <w:rFonts w:ascii="Tahoma"/>
                        <w:color w:val="FFFFFF"/>
                        <w:sz w:val="12"/>
                      </w:rPr>
                      <w:t>Avanzada</w:t>
                    </w:r>
                  </w:p>
                </w:txbxContent>
              </v:textbox>
              <w10:wrap type="none"/>
            </v:shape>
            <v:shape style="position:absolute;left:5972;top:-5090;width:885;height:190" type="#_x0000_t202" filled="true" fillcolor="#c7c8ca" stroked="false">
              <v:textbox inset="0,0,0,0">
                <w:txbxContent>
                  <w:p>
                    <w:pPr>
                      <w:spacing w:before="19"/>
                      <w:ind w:left="278" w:right="278" w:firstLine="0"/>
                      <w:jc w:val="center"/>
                      <w:rPr>
                        <w:rFonts w:ascii="Tahoma"/>
                        <w:sz w:val="12"/>
                      </w:rPr>
                    </w:pPr>
                    <w:r>
                      <w:rPr>
                        <w:rFonts w:ascii="Tahoma"/>
                        <w:color w:val="231F20"/>
                        <w:sz w:val="12"/>
                      </w:rPr>
                      <w:t>Autor</w:t>
                    </w:r>
                  </w:p>
                </w:txbxContent>
              </v:textbox>
              <v:fill type="solid"/>
              <w10:wrap type="none"/>
            </v:shape>
            <v:shape style="position:absolute;left:3648;top:-4735;width:567;height:190" type="#_x0000_t202" filled="true" fillcolor="#c7c8ca" stroked="false">
              <v:textbox inset="0,0,0,0">
                <w:txbxContent>
                  <w:p>
                    <w:pPr>
                      <w:spacing w:before="19"/>
                      <w:ind w:left="93" w:right="0" w:firstLine="0"/>
                      <w:jc w:val="left"/>
                      <w:rPr>
                        <w:rFonts w:ascii="Tahoma"/>
                        <w:sz w:val="12"/>
                      </w:rPr>
                    </w:pPr>
                    <w:r>
                      <w:rPr>
                        <w:rFonts w:ascii="Tahoma"/>
                        <w:color w:val="231F20"/>
                        <w:sz w:val="12"/>
                      </w:rPr>
                      <w:t>Revista</w:t>
                    </w:r>
                  </w:p>
                </w:txbxContent>
              </v:textbox>
              <v:fill type="solid"/>
              <w10:wrap type="none"/>
            </v:shape>
            <v:shape style="position:absolute;left:4453;top:-4735;width:568;height:190" type="#_x0000_t202" filled="true" fillcolor="#c7c8ca" stroked="false">
              <v:textbox inset="0,0,0,0">
                <w:txbxContent>
                  <w:p>
                    <w:pPr>
                      <w:spacing w:before="19"/>
                      <w:ind w:left="80" w:right="0" w:firstLine="0"/>
                      <w:jc w:val="left"/>
                      <w:rPr>
                        <w:rFonts w:ascii="Tahoma" w:hAnsi="Tahoma"/>
                        <w:sz w:val="12"/>
                      </w:rPr>
                    </w:pPr>
                    <w:r>
                      <w:rPr>
                        <w:rFonts w:ascii="Tahoma" w:hAnsi="Tahoma"/>
                        <w:color w:val="231F20"/>
                        <w:sz w:val="12"/>
                      </w:rPr>
                      <w:t>Artículo</w:t>
                    </w:r>
                  </w:p>
                </w:txbxContent>
              </v:textbox>
              <v:fill type="solid"/>
              <w10:wrap type="none"/>
            </v:shape>
            <v:shape style="position:absolute;left:3573;top:-2602;width:1701;height:990" type="#_x0000_t202" filled="false" stroked="false">
              <v:textbox inset="0,0,0,0">
                <w:txbxContent>
                  <w:p>
                    <w:pPr>
                      <w:numPr>
                        <w:ilvl w:val="0"/>
                        <w:numId w:val="4"/>
                      </w:numPr>
                      <w:tabs>
                        <w:tab w:pos="160" w:val="left" w:leader="none"/>
                      </w:tabs>
                      <w:spacing w:line="144" w:lineRule="exact" w:before="59"/>
                      <w:ind w:left="159" w:right="0" w:hanging="96"/>
                      <w:jc w:val="left"/>
                      <w:rPr>
                        <w:rFonts w:ascii="Tahoma" w:hAnsi="Tahoma"/>
                        <w:sz w:val="12"/>
                      </w:rPr>
                    </w:pPr>
                    <w:r>
                      <w:rPr>
                        <w:rFonts w:ascii="Tahoma" w:hAnsi="Tahoma"/>
                        <w:color w:val="231F20"/>
                        <w:w w:val="90"/>
                        <w:sz w:val="12"/>
                      </w:rPr>
                      <w:t>Formas de autor por</w:t>
                    </w:r>
                    <w:r>
                      <w:rPr>
                        <w:rFonts w:ascii="Tahoma" w:hAnsi="Tahoma"/>
                        <w:color w:val="231F20"/>
                        <w:spacing w:val="-19"/>
                        <w:w w:val="90"/>
                        <w:sz w:val="12"/>
                      </w:rPr>
                      <w:t> </w:t>
                    </w:r>
                    <w:r>
                      <w:rPr>
                        <w:rFonts w:ascii="Tahoma" w:hAnsi="Tahoma"/>
                        <w:color w:val="231F20"/>
                        <w:w w:val="90"/>
                        <w:sz w:val="12"/>
                      </w:rPr>
                      <w:t>institución</w:t>
                    </w:r>
                  </w:p>
                  <w:p>
                    <w:pPr>
                      <w:numPr>
                        <w:ilvl w:val="0"/>
                        <w:numId w:val="4"/>
                      </w:numPr>
                      <w:tabs>
                        <w:tab w:pos="160" w:val="left" w:leader="none"/>
                      </w:tabs>
                      <w:spacing w:before="0"/>
                      <w:ind w:left="159" w:right="94" w:hanging="96"/>
                      <w:jc w:val="left"/>
                      <w:rPr>
                        <w:rFonts w:ascii="Tahoma" w:hAnsi="Tahoma"/>
                        <w:sz w:val="12"/>
                      </w:rPr>
                    </w:pPr>
                    <w:r>
                      <w:rPr>
                        <w:rFonts w:ascii="Tahoma" w:hAnsi="Tahoma"/>
                        <w:color w:val="231F20"/>
                        <w:w w:val="90"/>
                        <w:sz w:val="12"/>
                      </w:rPr>
                      <w:t>Promedio de participación </w:t>
                    </w:r>
                    <w:r>
                      <w:rPr>
                        <w:rFonts w:ascii="Tahoma" w:hAnsi="Tahoma"/>
                        <w:color w:val="231F20"/>
                        <w:spacing w:val="-3"/>
                        <w:w w:val="90"/>
                        <w:sz w:val="12"/>
                      </w:rPr>
                      <w:t>autoral</w:t>
                    </w:r>
                    <w:r>
                      <w:rPr>
                        <w:rFonts w:ascii="Tahoma" w:hAnsi="Tahoma"/>
                        <w:color w:val="231F20"/>
                        <w:spacing w:val="-15"/>
                        <w:w w:val="90"/>
                        <w:sz w:val="12"/>
                      </w:rPr>
                      <w:t> </w:t>
                    </w:r>
                    <w:r>
                      <w:rPr>
                        <w:rFonts w:ascii="Tahoma" w:hAnsi="Tahoma"/>
                        <w:color w:val="231F20"/>
                        <w:spacing w:val="-3"/>
                        <w:w w:val="90"/>
                        <w:sz w:val="12"/>
                      </w:rPr>
                      <w:t>(nacional</w:t>
                    </w:r>
                    <w:r>
                      <w:rPr>
                        <w:rFonts w:ascii="Tahoma" w:hAnsi="Tahoma"/>
                        <w:color w:val="231F20"/>
                        <w:spacing w:val="-15"/>
                        <w:w w:val="90"/>
                        <w:sz w:val="12"/>
                      </w:rPr>
                      <w:t> </w:t>
                    </w:r>
                    <w:r>
                      <w:rPr>
                        <w:rFonts w:ascii="Tahoma" w:hAnsi="Tahoma"/>
                        <w:color w:val="231F20"/>
                        <w:w w:val="75"/>
                        <w:sz w:val="12"/>
                      </w:rPr>
                      <w:t>⁄</w:t>
                    </w:r>
                    <w:r>
                      <w:rPr>
                        <w:rFonts w:ascii="Tahoma" w:hAnsi="Tahoma"/>
                        <w:color w:val="231F20"/>
                        <w:spacing w:val="-10"/>
                        <w:w w:val="75"/>
                        <w:sz w:val="12"/>
                      </w:rPr>
                      <w:t> </w:t>
                    </w:r>
                    <w:r>
                      <w:rPr>
                        <w:rFonts w:ascii="Tahoma" w:hAnsi="Tahoma"/>
                        <w:color w:val="231F20"/>
                        <w:spacing w:val="-3"/>
                        <w:w w:val="90"/>
                        <w:sz w:val="12"/>
                      </w:rPr>
                      <w:t>internacional</w:t>
                    </w:r>
                    <w:r>
                      <w:rPr>
                        <w:rFonts w:ascii="Tahoma" w:hAnsi="Tahoma"/>
                        <w:color w:val="231F20"/>
                        <w:spacing w:val="-15"/>
                        <w:w w:val="90"/>
                        <w:sz w:val="12"/>
                      </w:rPr>
                      <w:t> </w:t>
                    </w:r>
                    <w:r>
                      <w:rPr>
                        <w:rFonts w:ascii="Tahoma" w:hAnsi="Tahoma"/>
                        <w:color w:val="231F20"/>
                        <w:w w:val="75"/>
                        <w:sz w:val="12"/>
                      </w:rPr>
                      <w:t>⁄ </w:t>
                    </w:r>
                    <w:r>
                      <w:rPr>
                        <w:rFonts w:ascii="Tahoma" w:hAnsi="Tahoma"/>
                        <w:color w:val="231F20"/>
                        <w:w w:val="90"/>
                        <w:sz w:val="12"/>
                      </w:rPr>
                      <w:t>institucional)</w:t>
                    </w:r>
                  </w:p>
                  <w:p>
                    <w:pPr>
                      <w:numPr>
                        <w:ilvl w:val="0"/>
                        <w:numId w:val="4"/>
                      </w:numPr>
                      <w:tabs>
                        <w:tab w:pos="160" w:val="left" w:leader="none"/>
                      </w:tabs>
                      <w:spacing w:before="0"/>
                      <w:ind w:left="159" w:right="366" w:hanging="96"/>
                      <w:jc w:val="left"/>
                      <w:rPr>
                        <w:rFonts w:ascii="Tahoma" w:hAnsi="Tahoma"/>
                        <w:sz w:val="12"/>
                      </w:rPr>
                    </w:pPr>
                    <w:r>
                      <w:rPr>
                        <w:rFonts w:ascii="Tahoma" w:hAnsi="Tahoma"/>
                        <w:color w:val="231F20"/>
                        <w:w w:val="95"/>
                        <w:sz w:val="12"/>
                      </w:rPr>
                      <w:t>Promedio</w:t>
                    </w:r>
                    <w:r>
                      <w:rPr>
                        <w:rFonts w:ascii="Tahoma" w:hAnsi="Tahoma"/>
                        <w:color w:val="231F20"/>
                        <w:spacing w:val="-24"/>
                        <w:w w:val="95"/>
                        <w:sz w:val="12"/>
                      </w:rPr>
                      <w:t> </w:t>
                    </w:r>
                    <w:r>
                      <w:rPr>
                        <w:rFonts w:ascii="Tahoma" w:hAnsi="Tahoma"/>
                        <w:color w:val="231F20"/>
                        <w:w w:val="95"/>
                        <w:sz w:val="12"/>
                      </w:rPr>
                      <w:t>de</w:t>
                    </w:r>
                    <w:r>
                      <w:rPr>
                        <w:rFonts w:ascii="Tahoma" w:hAnsi="Tahoma"/>
                        <w:color w:val="231F20"/>
                        <w:spacing w:val="-24"/>
                        <w:w w:val="95"/>
                        <w:sz w:val="12"/>
                      </w:rPr>
                      <w:t> </w:t>
                    </w:r>
                    <w:r>
                      <w:rPr>
                        <w:rFonts w:ascii="Tahoma" w:hAnsi="Tahoma"/>
                        <w:color w:val="231F20"/>
                        <w:w w:val="95"/>
                        <w:sz w:val="12"/>
                      </w:rPr>
                      <w:t>artículos</w:t>
                    </w:r>
                    <w:r>
                      <w:rPr>
                        <w:rFonts w:ascii="Tahoma" w:hAnsi="Tahoma"/>
                        <w:color w:val="231F20"/>
                        <w:spacing w:val="-24"/>
                        <w:w w:val="95"/>
                        <w:sz w:val="12"/>
                      </w:rPr>
                      <w:t> </w:t>
                    </w:r>
                    <w:r>
                      <w:rPr>
                        <w:rFonts w:ascii="Tahoma" w:hAnsi="Tahoma"/>
                        <w:color w:val="231F20"/>
                        <w:w w:val="95"/>
                        <w:sz w:val="12"/>
                      </w:rPr>
                      <w:t>en</w:t>
                    </w:r>
                    <w:r>
                      <w:rPr>
                        <w:rFonts w:ascii="Tahoma" w:hAnsi="Tahoma"/>
                        <w:color w:val="231F20"/>
                        <w:w w:val="87"/>
                        <w:sz w:val="12"/>
                      </w:rPr>
                      <w:t> </w:t>
                    </w:r>
                    <w:r>
                      <w:rPr>
                        <w:rFonts w:ascii="Tahoma" w:hAnsi="Tahoma"/>
                        <w:color w:val="231F20"/>
                        <w:sz w:val="12"/>
                      </w:rPr>
                      <w:t>colaboración</w:t>
                    </w:r>
                  </w:p>
                </w:txbxContent>
              </v:textbox>
              <w10:wrap type="none"/>
            </v:shape>
            <v:shape style="position:absolute;left:3573;top:-1044;width:1701;height:720" type="#_x0000_t202" filled="true" fillcolor="#c7c8ca" stroked="false">
              <v:textbox inset="0,0,0,0">
                <w:txbxContent>
                  <w:p>
                    <w:pPr>
                      <w:numPr>
                        <w:ilvl w:val="0"/>
                        <w:numId w:val="5"/>
                      </w:numPr>
                      <w:tabs>
                        <w:tab w:pos="160" w:val="left" w:leader="none"/>
                      </w:tabs>
                      <w:spacing w:before="59"/>
                      <w:ind w:left="159" w:right="578" w:hanging="96"/>
                      <w:jc w:val="left"/>
                      <w:rPr>
                        <w:rFonts w:ascii="Tahoma" w:hAnsi="Tahoma"/>
                        <w:sz w:val="12"/>
                      </w:rPr>
                    </w:pPr>
                    <w:r>
                      <w:rPr>
                        <w:rFonts w:ascii="Tahoma" w:hAnsi="Tahoma"/>
                        <w:color w:val="231F20"/>
                        <w:w w:val="90"/>
                        <w:sz w:val="12"/>
                      </w:rPr>
                      <w:t>Red de</w:t>
                    </w:r>
                    <w:r>
                      <w:rPr>
                        <w:rFonts w:ascii="Tahoma" w:hAnsi="Tahoma"/>
                        <w:color w:val="231F20"/>
                        <w:spacing w:val="-6"/>
                        <w:w w:val="90"/>
                        <w:sz w:val="12"/>
                      </w:rPr>
                      <w:t> </w:t>
                    </w:r>
                    <w:r>
                      <w:rPr>
                        <w:rFonts w:ascii="Tahoma" w:hAnsi="Tahoma"/>
                        <w:color w:val="231F20"/>
                        <w:w w:val="90"/>
                        <w:sz w:val="12"/>
                      </w:rPr>
                      <w:t>colaboración </w:t>
                    </w:r>
                    <w:r>
                      <w:rPr>
                        <w:rFonts w:ascii="Tahoma" w:hAnsi="Tahoma"/>
                        <w:color w:val="231F20"/>
                        <w:sz w:val="12"/>
                      </w:rPr>
                      <w:t>institucional</w:t>
                    </w:r>
                  </w:p>
                  <w:p>
                    <w:pPr>
                      <w:numPr>
                        <w:ilvl w:val="0"/>
                        <w:numId w:val="5"/>
                      </w:numPr>
                      <w:tabs>
                        <w:tab w:pos="160" w:val="left" w:leader="none"/>
                      </w:tabs>
                      <w:spacing w:before="0"/>
                      <w:ind w:left="159" w:right="305" w:hanging="96"/>
                      <w:jc w:val="left"/>
                      <w:rPr>
                        <w:rFonts w:ascii="Tahoma" w:hAnsi="Tahoma"/>
                        <w:sz w:val="12"/>
                      </w:rPr>
                    </w:pPr>
                    <w:r>
                      <w:rPr>
                        <w:rFonts w:ascii="Tahoma" w:hAnsi="Tahoma"/>
                        <w:color w:val="231F20"/>
                        <w:w w:val="90"/>
                        <w:sz w:val="12"/>
                      </w:rPr>
                      <w:t>Red de colaboración</w:t>
                    </w:r>
                    <w:r>
                      <w:rPr>
                        <w:rFonts w:ascii="Tahoma" w:hAnsi="Tahoma"/>
                        <w:color w:val="231F20"/>
                        <w:spacing w:val="-16"/>
                        <w:w w:val="90"/>
                        <w:sz w:val="12"/>
                      </w:rPr>
                      <w:t> </w:t>
                    </w:r>
                    <w:r>
                      <w:rPr>
                        <w:rFonts w:ascii="Tahoma" w:hAnsi="Tahoma"/>
                        <w:color w:val="231F20"/>
                        <w:w w:val="90"/>
                        <w:sz w:val="12"/>
                      </w:rPr>
                      <w:t>entre </w:t>
                    </w:r>
                    <w:r>
                      <w:rPr>
                        <w:rFonts w:ascii="Tahoma" w:hAnsi="Tahoma"/>
                        <w:color w:val="231F20"/>
                        <w:sz w:val="12"/>
                      </w:rPr>
                      <w:t>países</w:t>
                    </w:r>
                  </w:p>
                </w:txbxContent>
              </v:textbox>
              <v:fill type="solid"/>
              <w10:wrap type="none"/>
            </v:shape>
            <w10:wrap type="none"/>
          </v:group>
        </w:pict>
      </w:r>
      <w:r>
        <w:rPr>
          <w:rFonts w:ascii="Arial"/>
          <w:color w:val="231F20"/>
          <w:sz w:val="13"/>
        </w:rPr>
        <w:t>Figura 1. Estructura de la hemeroteca.</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3"/>
        </w:rPr>
      </w:pPr>
    </w:p>
    <w:p>
      <w:pPr>
        <w:spacing w:before="80"/>
        <w:ind w:left="110" w:right="0" w:firstLine="0"/>
        <w:jc w:val="left"/>
        <w:rPr>
          <w:rFonts w:ascii="Arial"/>
          <w:sz w:val="16"/>
        </w:rPr>
      </w:pPr>
      <w:r>
        <w:rPr>
          <w:rFonts w:ascii="Arial"/>
          <w:color w:val="231F20"/>
          <w:w w:val="110"/>
          <w:sz w:val="16"/>
        </w:rPr>
        <w:t>74</w:t>
      </w:r>
    </w:p>
    <w:p>
      <w:pPr>
        <w:spacing w:after="0"/>
        <w:jc w:val="left"/>
        <w:rPr>
          <w:rFonts w:ascii="Arial"/>
          <w:sz w:val="16"/>
        </w:rPr>
        <w:sectPr>
          <w:pgSz w:w="9360" w:h="12930"/>
          <w:pgMar w:top="540" w:bottom="280" w:left="900" w:right="1300"/>
        </w:sectPr>
      </w:pPr>
    </w:p>
    <w:p>
      <w:pPr>
        <w:pStyle w:val="BodyText"/>
        <w:rPr>
          <w:rFonts w:ascii="Arial"/>
          <w:sz w:val="20"/>
        </w:rPr>
      </w:pPr>
      <w:r>
        <w:rPr/>
        <w:pict>
          <v:shape style="position:absolute;margin-left:607.205811pt;margin-top:337.966614pt;width:9pt;height:79.8pt;mso-position-horizontal-relative:page;mso-position-vertical-relative:page;z-index:2416" type="#_x0000_t202" filled="false" stroked="false">
            <v:textbox inset="0,0,0,0" style="layout-flow:vertical">
              <w:txbxContent>
                <w:p>
                  <w:pPr>
                    <w:spacing w:line="163" w:lineRule="exact" w:before="0"/>
                    <w:ind w:left="20" w:right="-517" w:firstLine="0"/>
                    <w:jc w:val="left"/>
                    <w:rPr>
                      <w:rFonts w:ascii="Tahoma"/>
                      <w:sz w:val="14"/>
                    </w:rPr>
                  </w:pPr>
                  <w:r>
                    <w:rPr>
                      <w:rFonts w:ascii="Tahoma"/>
                      <w:color w:val="231F20"/>
                      <w:w w:val="97"/>
                      <w:sz w:val="14"/>
                    </w:rPr>
                    <w:t>La</w:t>
                  </w:r>
                  <w:r>
                    <w:rPr>
                      <w:rFonts w:ascii="Tahoma"/>
                      <w:color w:val="231F20"/>
                      <w:spacing w:val="-5"/>
                      <w:sz w:val="14"/>
                    </w:rPr>
                    <w:t> </w:t>
                  </w:r>
                  <w:r>
                    <w:rPr>
                      <w:rFonts w:ascii="Tahoma"/>
                      <w:color w:val="231F20"/>
                      <w:w w:val="96"/>
                      <w:sz w:val="14"/>
                    </w:rPr>
                    <w:t>experiencia</w:t>
                  </w:r>
                  <w:r>
                    <w:rPr>
                      <w:rFonts w:ascii="Tahoma"/>
                      <w:color w:val="231F20"/>
                      <w:spacing w:val="-5"/>
                      <w:sz w:val="14"/>
                    </w:rPr>
                    <w:t> </w:t>
                  </w:r>
                  <w:r>
                    <w:rPr>
                      <w:rFonts w:ascii="Tahoma"/>
                      <w:color w:val="231F20"/>
                      <w:w w:val="97"/>
                      <w:sz w:val="14"/>
                    </w:rPr>
                    <w:t>de</w:t>
                  </w:r>
                  <w:r>
                    <w:rPr>
                      <w:rFonts w:ascii="Tahoma"/>
                      <w:color w:val="231F20"/>
                      <w:spacing w:val="-5"/>
                      <w:sz w:val="14"/>
                    </w:rPr>
                    <w:t> </w:t>
                  </w:r>
                  <w:r>
                    <w:rPr>
                      <w:rFonts w:ascii="Tahoma"/>
                      <w:color w:val="231F20"/>
                      <w:w w:val="99"/>
                      <w:sz w:val="14"/>
                    </w:rPr>
                    <w:t>Redalyc</w:t>
                  </w:r>
                </w:p>
              </w:txbxContent>
            </v:textbox>
            <w10:wrap type="none"/>
          </v:shape>
        </w:pict>
      </w:r>
      <w:r>
        <w:rPr/>
        <w:pict>
          <v:shape style="position:absolute;margin-left:28.978487pt;margin-top:406.074097pt;width:10pt;height:11.8pt;mso-position-horizontal-relative:page;mso-position-vertical-relative:page;z-index:2440" type="#_x0000_t202" filled="false" stroked="false">
            <v:textbox inset="0,0,0,0" style="layout-flow:vertical">
              <w:txbxContent>
                <w:p>
                  <w:pPr>
                    <w:spacing w:line="184" w:lineRule="exact" w:before="0"/>
                    <w:ind w:left="20" w:right="-36" w:firstLine="0"/>
                    <w:jc w:val="left"/>
                    <w:rPr>
                      <w:rFonts w:ascii="Arial"/>
                      <w:sz w:val="16"/>
                    </w:rPr>
                  </w:pPr>
                  <w:r>
                    <w:rPr>
                      <w:rFonts w:ascii="Arial"/>
                      <w:color w:val="231F20"/>
                      <w:w w:val="109"/>
                      <w:sz w:val="16"/>
                    </w:rPr>
                    <w:t>75</w:t>
                  </w:r>
                </w:p>
              </w:txbxContent>
            </v:textbox>
            <w10:wrap type="none"/>
          </v:shap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1"/>
        </w:rPr>
      </w:pPr>
    </w:p>
    <w:tbl>
      <w:tblPr>
        <w:tblW w:w="0" w:type="auto"/>
        <w:jc w:val="left"/>
        <w:tblInd w:w="45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6"/>
        <w:gridCol w:w="443"/>
        <w:gridCol w:w="443"/>
        <w:gridCol w:w="266"/>
      </w:tblGrid>
      <w:tr>
        <w:trPr>
          <w:trHeight w:val="190" w:hRule="exact"/>
        </w:trPr>
        <w:tc>
          <w:tcPr>
            <w:tcW w:w="1417" w:type="dxa"/>
            <w:gridSpan w:val="4"/>
            <w:shd w:val="clear" w:color="auto" w:fill="939598"/>
          </w:tcPr>
          <w:p>
            <w:pPr>
              <w:pStyle w:val="TableParagraph"/>
              <w:spacing w:before="25"/>
              <w:ind w:left="143"/>
              <w:rPr>
                <w:rFonts w:ascii="Calibri" w:hAnsi="Calibri"/>
                <w:b/>
                <w:sz w:val="12"/>
              </w:rPr>
            </w:pPr>
            <w:r>
              <w:rPr>
                <w:rFonts w:ascii="Calibri" w:hAnsi="Calibri"/>
                <w:b/>
                <w:color w:val="FFFFFF"/>
                <w:w w:val="105"/>
                <w:sz w:val="12"/>
              </w:rPr>
              <w:t>Atlas Cienciométricos</w:t>
            </w:r>
          </w:p>
        </w:tc>
      </w:tr>
      <w:tr>
        <w:trPr>
          <w:trHeight w:val="236" w:hRule="exact"/>
        </w:trPr>
        <w:tc>
          <w:tcPr>
            <w:tcW w:w="709" w:type="dxa"/>
            <w:gridSpan w:val="2"/>
            <w:tcBorders>
              <w:right w:val="single" w:sz="4" w:space="0" w:color="231F20"/>
            </w:tcBorders>
            <w:shd w:val="clear" w:color="auto" w:fill="E6E7E8"/>
          </w:tcPr>
          <w:p>
            <w:pPr/>
          </w:p>
        </w:tc>
        <w:tc>
          <w:tcPr>
            <w:tcW w:w="709" w:type="dxa"/>
            <w:gridSpan w:val="2"/>
            <w:tcBorders>
              <w:left w:val="single" w:sz="4" w:space="0" w:color="231F20"/>
            </w:tcBorders>
            <w:shd w:val="clear" w:color="auto" w:fill="E6E7E8"/>
          </w:tcPr>
          <w:p>
            <w:pPr/>
          </w:p>
        </w:tc>
      </w:tr>
      <w:tr>
        <w:trPr>
          <w:trHeight w:val="190" w:hRule="exact"/>
        </w:trPr>
        <w:tc>
          <w:tcPr>
            <w:tcW w:w="266" w:type="dxa"/>
            <w:shd w:val="clear" w:color="auto" w:fill="E6E7E8"/>
          </w:tcPr>
          <w:p>
            <w:pPr/>
          </w:p>
        </w:tc>
        <w:tc>
          <w:tcPr>
            <w:tcW w:w="885" w:type="dxa"/>
            <w:gridSpan w:val="2"/>
            <w:shd w:val="clear" w:color="auto" w:fill="C7C8CA"/>
          </w:tcPr>
          <w:p>
            <w:pPr>
              <w:pStyle w:val="TableParagraph"/>
              <w:spacing w:before="19"/>
              <w:ind w:left="142"/>
              <w:rPr>
                <w:sz w:val="12"/>
              </w:rPr>
            </w:pPr>
            <w:r>
              <w:rPr>
                <w:color w:val="231F20"/>
                <w:sz w:val="12"/>
              </w:rPr>
              <w:t>Buscadores</w:t>
            </w:r>
          </w:p>
        </w:tc>
        <w:tc>
          <w:tcPr>
            <w:tcW w:w="266" w:type="dxa"/>
            <w:shd w:val="clear" w:color="auto" w:fill="E6E7E8"/>
          </w:tcPr>
          <w:p>
            <w:pPr/>
          </w:p>
        </w:tc>
      </w:tr>
    </w:tbl>
    <w:p>
      <w:pPr>
        <w:pStyle w:val="BodyText"/>
        <w:spacing w:before="7"/>
        <w:rPr>
          <w:rFonts w:ascii="Arial"/>
          <w:sz w:val="28"/>
        </w:rPr>
      </w:pPr>
      <w:r>
        <w:rPr/>
        <w:pict>
          <v:shape style="position:absolute;margin-left:202.548996pt;margin-top:17.673pt;width:35.450pt;height:9.5pt;mso-position-horizontal-relative:page;mso-position-vertical-relative:paragraph;z-index:2008;mso-wrap-distance-left:0;mso-wrap-distance-right:0" type="#_x0000_t202" filled="true" fillcolor="#939598" stroked="false">
            <v:textbox inset="0,0,0,0">
              <w:txbxContent>
                <w:p>
                  <w:pPr>
                    <w:spacing w:before="19"/>
                    <w:ind w:left="74" w:right="0" w:firstLine="0"/>
                    <w:jc w:val="left"/>
                    <w:rPr>
                      <w:rFonts w:ascii="Tahoma" w:hAnsi="Tahoma"/>
                      <w:sz w:val="12"/>
                    </w:rPr>
                  </w:pPr>
                  <w:r>
                    <w:rPr>
                      <w:rFonts w:ascii="Tahoma" w:hAnsi="Tahoma"/>
                      <w:color w:val="FFFFFF"/>
                      <w:sz w:val="12"/>
                    </w:rPr>
                    <w:t>Institución</w:t>
                  </w:r>
                </w:p>
              </w:txbxContent>
            </v:textbox>
            <v:fill type="solid"/>
            <w10:wrap type="topAndBottom"/>
          </v:shape>
        </w:pict>
      </w:r>
      <w:r>
        <w:rPr/>
        <w:pict>
          <v:shape style="position:absolute;margin-left:280.773987pt;margin-top:17.673pt;width:35.450pt;height:9.5pt;mso-position-horizontal-relative:page;mso-position-vertical-relative:paragraph;z-index:2032;mso-wrap-distance-left:0;mso-wrap-distance-right:0" type="#_x0000_t202" filled="true" fillcolor="#939598" stroked="false">
            <v:textbox inset="0,0,0,0">
              <w:txbxContent>
                <w:p>
                  <w:pPr>
                    <w:spacing w:before="19"/>
                    <w:ind w:left="224" w:right="224" w:firstLine="0"/>
                    <w:jc w:val="center"/>
                    <w:rPr>
                      <w:rFonts w:ascii="Tahoma" w:hAnsi="Tahoma"/>
                      <w:sz w:val="12"/>
                    </w:rPr>
                  </w:pPr>
                  <w:r>
                    <w:rPr>
                      <w:rFonts w:ascii="Tahoma" w:hAnsi="Tahoma"/>
                      <w:color w:val="FFFFFF"/>
                      <w:w w:val="105"/>
                      <w:sz w:val="12"/>
                    </w:rPr>
                    <w:t>País</w:t>
                  </w:r>
                </w:p>
              </w:txbxContent>
            </v:textbox>
            <v:fill type="solid"/>
            <w10:wrap type="topAndBottom"/>
          </v:shape>
        </w:pict>
      </w:r>
      <w:r>
        <w:rPr/>
        <w:pict>
          <v:shape style="position:absolute;margin-left:359.005005pt;margin-top:17.673pt;width:39.7pt;height:9.5pt;mso-position-horizontal-relative:page;mso-position-vertical-relative:paragraph;z-index:2056;mso-wrap-distance-left:0;mso-wrap-distance-right:0" type="#_x0000_t202" filled="true" fillcolor="#939598" stroked="false">
            <v:textbox inset="0,0,0,0">
              <w:txbxContent>
                <w:p>
                  <w:pPr>
                    <w:spacing w:before="19"/>
                    <w:ind w:left="256" w:right="256" w:firstLine="0"/>
                    <w:jc w:val="center"/>
                    <w:rPr>
                      <w:rFonts w:ascii="Tahoma" w:hAnsi="Tahoma"/>
                      <w:sz w:val="12"/>
                    </w:rPr>
                  </w:pPr>
                  <w:r>
                    <w:rPr>
                      <w:rFonts w:ascii="Tahoma" w:hAnsi="Tahoma"/>
                      <w:color w:val="FFFFFF"/>
                      <w:sz w:val="12"/>
                    </w:rPr>
                    <w:t>Área</w:t>
                  </w:r>
                </w:p>
              </w:txbxContent>
            </v:textbox>
            <v:fill type="solid"/>
            <w10:wrap type="topAndBottom"/>
          </v:shape>
        </w:pict>
      </w:r>
      <w:r>
        <w:rPr/>
        <w:pict>
          <v:shape style="position:absolute;margin-left:437.227997pt;margin-top:17.673pt;width:35.450pt;height:9.5pt;mso-position-horizontal-relative:page;mso-position-vertical-relative:paragraph;z-index:2080;mso-wrap-distance-left:0;mso-wrap-distance-right:0" type="#_x0000_t202" filled="true" fillcolor="#939598" stroked="false">
            <v:textbox inset="0,0,0,0">
              <w:txbxContent>
                <w:p>
                  <w:pPr>
                    <w:spacing w:before="19"/>
                    <w:ind w:left="164" w:right="0" w:firstLine="0"/>
                    <w:jc w:val="left"/>
                    <w:rPr>
                      <w:rFonts w:ascii="Tahoma"/>
                      <w:sz w:val="12"/>
                    </w:rPr>
                  </w:pPr>
                  <w:r>
                    <w:rPr>
                      <w:rFonts w:ascii="Tahoma"/>
                      <w:color w:val="FFFFFF"/>
                      <w:sz w:val="12"/>
                    </w:rPr>
                    <w:t>Revista</w:t>
                  </w:r>
                </w:p>
              </w:txbxContent>
            </v:textbox>
            <v:fill type="solid"/>
            <w10:wrap type="topAndBottom"/>
          </v:shape>
        </w:pict>
      </w:r>
      <w:r>
        <w:rPr/>
        <w:pict>
          <v:shape style="position:absolute;margin-left:315.898987pt;margin-top:45.664001pt;width:44.3pt;height:9.5pt;mso-position-horizontal-relative:page;mso-position-vertical-relative:paragraph;z-index:2104;mso-wrap-distance-left:0;mso-wrap-distance-right:0" type="#_x0000_t202" filled="true" fillcolor="#c7c8ca" stroked="false">
            <v:textbox inset="0,0,0,0">
              <w:txbxContent>
                <w:p>
                  <w:pPr>
                    <w:spacing w:before="19"/>
                    <w:ind w:left="139" w:right="0" w:firstLine="0"/>
                    <w:jc w:val="left"/>
                    <w:rPr>
                      <w:rFonts w:ascii="Tahoma"/>
                      <w:sz w:val="12"/>
                    </w:rPr>
                  </w:pPr>
                  <w:r>
                    <w:rPr>
                      <w:rFonts w:ascii="Tahoma"/>
                      <w:color w:val="231F20"/>
                      <w:sz w:val="12"/>
                    </w:rPr>
                    <w:t>Indicadores</w:t>
                  </w:r>
                </w:p>
              </w:txbxContent>
            </v:textbox>
            <v:fill type="solid"/>
            <w10:wrap type="topAndBottom"/>
          </v:shape>
        </w:pict>
      </w:r>
    </w:p>
    <w:p>
      <w:pPr>
        <w:pStyle w:val="BodyText"/>
        <w:spacing w:before="8"/>
        <w:rPr>
          <w:rFonts w:ascii="Arial"/>
          <w:sz w:val="28"/>
        </w:rPr>
      </w:pPr>
    </w:p>
    <w:p>
      <w:pPr>
        <w:pStyle w:val="BodyText"/>
        <w:rPr>
          <w:rFonts w:ascii="Arial"/>
          <w:sz w:val="20"/>
        </w:rPr>
      </w:pPr>
    </w:p>
    <w:p>
      <w:pPr>
        <w:pStyle w:val="BodyText"/>
        <w:rPr>
          <w:rFonts w:ascii="Arial"/>
          <w:sz w:val="12"/>
        </w:rPr>
      </w:pPr>
    </w:p>
    <w:p>
      <w:pPr>
        <w:pStyle w:val="BodyText"/>
        <w:spacing w:before="9"/>
        <w:rPr>
          <w:rFonts w:ascii="Arial"/>
          <w:sz w:val="9"/>
        </w:rPr>
      </w:pPr>
    </w:p>
    <w:p>
      <w:pPr>
        <w:spacing w:before="0"/>
        <w:ind w:left="4541" w:right="4184" w:firstLine="0"/>
        <w:jc w:val="center"/>
        <w:rPr>
          <w:rFonts w:ascii="Tahoma" w:hAnsi="Tahoma"/>
          <w:sz w:val="12"/>
        </w:rPr>
      </w:pPr>
      <w:r>
        <w:rPr/>
        <w:pict>
          <v:group style="position:absolute;margin-left:81.482002pt;margin-top:-119.823776pt;width:494.65pt;height:314.7pt;mso-position-horizontal-relative:page;mso-position-vertical-relative:paragraph;z-index:-57616" coordorigin="1630,-2396" coordsize="9893,6294">
            <v:rect style="position:absolute;left:1630;top:-2396;width:9892;height:6294" filled="true" fillcolor="#e6e7e8" stroked="false">
              <v:fill type="solid"/>
            </v:rect>
            <v:shape style="position:absolute;left:1953;top:587;width:6894;height:3046" coordorigin="1953,587" coordsize="6894,3046" path="m3535,587l1953,587,1953,1162,3535,1162,3535,587m7543,1757l5961,1757,5961,3632,7543,3632,7543,1757m8846,587l7264,587,7264,1196,8846,1196,8846,587e" filled="true" fillcolor="#c7c8ca" stroked="false">
              <v:path arrowok="t"/>
              <v:fill type="solid"/>
            </v:shape>
            <v:line style="position:absolute" from="6761,-1599" to="6761,-1429" stroked="true" strokeweight=".5pt" strokecolor="#231f20"/>
            <v:shape style="position:absolute;left:0;top:5158;width:2619;height:2" coordorigin="0,5158" coordsize="2619,0" path="m6761,-861l6761,-686m6761,-496l6761,-19m6761,171l6761,1757e" filled="false" stroked="true" strokeweight=".5pt" strokecolor="#231f20">
              <v:path arrowok="t"/>
            </v:shape>
            <v:shape style="position:absolute;left:4417;top:-1429;width:1553;height:185" coordorigin="4417,-1429" coordsize="1553,185" path="m4417,-1245l4417,-1429,5970,-1429,5970,-1245e" filled="false" stroked="true" strokeweight=".5pt" strokecolor="#231f20">
              <v:path arrowok="t"/>
            </v:shape>
            <v:shape style="position:absolute;left:5970;top:-1429;width:1607;height:184" coordorigin="5970,-1429" coordsize="1607,184" path="m5970,-1429l7577,-1429,7577,-1246e" filled="false" stroked="true" strokeweight=".5pt" strokecolor="#231f20">
              <v:path arrowok="t"/>
            </v:shape>
            <v:shape style="position:absolute;left:7576;top:-1429;width:1511;height:184" coordorigin="7576,-1429" coordsize="1511,184" path="m7576,-1429l9087,-1429,9087,-1246e" filled="false" stroked="true" strokeweight=".5pt" strokecolor="#231f20">
              <v:path arrowok="t"/>
            </v:shape>
            <v:shape style="position:absolute;left:2667;top:-204;width:1396;height:1973" coordorigin="2667,-204" coordsize="1396,1973" path="m2667,587l2667,-204,4063,-204,4063,1769e" filled="false" stroked="true" strokeweight=".5pt" strokecolor="#231f20">
              <v:path arrowok="t"/>
            </v:shape>
            <v:shape style="position:absolute;left:4067;top:-204;width:1384;height:791" coordorigin="4067,-204" coordsize="1384,791" path="m4067,-204l5450,-204,5450,587e" filled="false" stroked="true" strokeweight=".5pt" strokecolor="#231f20">
              <v:path arrowok="t"/>
            </v:shape>
            <v:shape style="position:absolute;left:5450;top:-204;width:2647;height:791" coordorigin="5450,-204" coordsize="2647,791" path="m5450,-204l8097,-204,8097,587e" filled="false" stroked="true" strokeweight=".5pt" strokecolor="#231f20">
              <v:path arrowok="t"/>
            </v:shape>
            <v:shape style="position:absolute;left:8097;top:-204;width:1345;height:1547" coordorigin="8097,-204" coordsize="1345,1547" path="m8097,-204l9442,-204,9442,1343e" filled="false" stroked="true" strokeweight=".5pt" strokecolor="#231f20">
              <v:path arrowok="t"/>
            </v:shape>
            <v:shape style="position:absolute;left:9442;top:-204;width:1345;height:184" coordorigin="9442,-204" coordsize="1345,184" path="m9442,-204l10786,-204,10786,-21e" filled="false" stroked="true" strokeweight=".5pt" strokecolor="#231f20">
              <v:path arrowok="t"/>
            </v:shape>
            <v:shape style="position:absolute;left:4417;top:-1056;width:1553;height:185" coordorigin="4417,-1056" coordsize="1553,185" path="m4417,-1056l4417,-872,5970,-872,5970,-1056e" filled="false" stroked="true" strokeweight=".5pt" strokecolor="#231f20">
              <v:path arrowok="t"/>
            </v:shape>
            <v:shape style="position:absolute;left:5970;top:-1055;width:1607;height:184" coordorigin="5970,-1055" coordsize="1607,184" path="m5970,-872l7577,-872,7577,-1055e" filled="false" stroked="true" strokeweight=".5pt" strokecolor="#231f20">
              <v:path arrowok="t"/>
            </v:shape>
            <v:shape style="position:absolute;left:7576;top:-1055;width:1511;height:184" coordorigin="7576,-1055" coordsize="1511,184" path="m7576,-872l9087,-872,9087,-1055e" filled="false" stroked="true" strokeweight=".5pt" strokecolor="#231f20">
              <v:path arrowok="t"/>
            </v:shape>
            <v:rect style="position:absolute;left:6398;top:-19;width:709;height:190" filled="true" fillcolor="#939598" stroked="false">
              <v:fill type="solid"/>
            </v:rect>
            <w10:wrap type="none"/>
          </v:group>
        </w:pict>
      </w:r>
      <w:r>
        <w:rPr/>
        <w:pict>
          <v:shape style="position:absolute;margin-left:185.421997pt;margin-top:-.956776pt;width:35.450pt;height:9.5pt;mso-position-horizontal-relative:page;mso-position-vertical-relative:paragraph;z-index:2224" type="#_x0000_t202" filled="true" fillcolor="#939598" stroked="false">
            <v:textbox inset="0,0,0,0">
              <w:txbxContent>
                <w:p>
                  <w:pPr>
                    <w:spacing w:before="19"/>
                    <w:ind w:left="61" w:right="0" w:firstLine="0"/>
                    <w:jc w:val="left"/>
                    <w:rPr>
                      <w:rFonts w:ascii="Tahoma" w:hAnsi="Tahoma"/>
                      <w:sz w:val="12"/>
                    </w:rPr>
                  </w:pPr>
                  <w:r>
                    <w:rPr>
                      <w:rFonts w:ascii="Tahoma" w:hAnsi="Tahoma"/>
                      <w:color w:val="FFFFFF"/>
                      <w:sz w:val="12"/>
                    </w:rPr>
                    <w:t>Producción</w:t>
                  </w:r>
                </w:p>
              </w:txbxContent>
            </v:textbox>
            <v:fill type="solid"/>
            <w10:wrap type="none"/>
          </v:shape>
        </w:pict>
      </w:r>
      <w:r>
        <w:rPr/>
        <w:pict>
          <v:shape style="position:absolute;margin-left:252.654007pt;margin-top:-.956776pt;width:39.7pt;height:9.5pt;mso-position-horizontal-relative:page;mso-position-vertical-relative:paragraph;z-index:2248" type="#_x0000_t202" filled="true" fillcolor="#939598" stroked="false">
            <v:textbox inset="0,0,0,0">
              <w:txbxContent>
                <w:p>
                  <w:pPr>
                    <w:spacing w:before="19"/>
                    <w:ind w:left="60" w:right="0" w:firstLine="0"/>
                    <w:jc w:val="left"/>
                    <w:rPr>
                      <w:rFonts w:ascii="Tahoma" w:hAnsi="Tahoma"/>
                      <w:sz w:val="12"/>
                    </w:rPr>
                  </w:pPr>
                  <w:r>
                    <w:rPr>
                      <w:rFonts w:ascii="Tahoma" w:hAnsi="Tahoma"/>
                      <w:color w:val="FFFFFF"/>
                      <w:sz w:val="12"/>
                    </w:rPr>
                    <w:t>Colaboración</w:t>
                  </w:r>
                </w:p>
              </w:txbxContent>
            </v:textbox>
            <v:fill type="solid"/>
            <w10:wrap type="none"/>
          </v:shape>
        </w:pict>
      </w:r>
      <w:r>
        <w:rPr/>
        <w:pict>
          <v:shape style="position:absolute;margin-left:387.123993pt;margin-top:-.956776pt;width:35.450pt;height:9.5pt;mso-position-horizontal-relative:page;mso-position-vertical-relative:paragraph;z-index:2272" type="#_x0000_t202" filled="true" fillcolor="#939598" stroked="false">
            <v:textbox inset="0,0,0,0">
              <w:txbxContent>
                <w:p>
                  <w:pPr>
                    <w:spacing w:before="19"/>
                    <w:ind w:left="224" w:right="224" w:firstLine="0"/>
                    <w:jc w:val="center"/>
                    <w:rPr>
                      <w:rFonts w:ascii="Tahoma"/>
                      <w:sz w:val="12"/>
                    </w:rPr>
                  </w:pPr>
                  <w:r>
                    <w:rPr>
                      <w:rFonts w:ascii="Tahoma"/>
                      <w:color w:val="FFFFFF"/>
                      <w:sz w:val="12"/>
                    </w:rPr>
                    <w:t>Uso</w:t>
                  </w:r>
                </w:p>
              </w:txbxContent>
            </v:textbox>
            <v:fill type="solid"/>
            <w10:wrap type="none"/>
          </v:shape>
        </w:pict>
      </w:r>
      <w:r>
        <w:rPr/>
        <w:pict>
          <v:shape style="position:absolute;margin-left:454.355988pt;margin-top:-.956776pt;width:35.450pt;height:9.5pt;mso-position-horizontal-relative:page;mso-position-vertical-relative:paragraph;z-index:2296" type="#_x0000_t202" filled="true" fillcolor="#939598" stroked="false">
            <v:textbox inset="0,0,0,0">
              <w:txbxContent>
                <w:p>
                  <w:pPr>
                    <w:spacing w:before="19"/>
                    <w:ind w:left="194" w:right="0" w:firstLine="0"/>
                    <w:jc w:val="left"/>
                    <w:rPr>
                      <w:rFonts w:ascii="Tahoma"/>
                      <w:sz w:val="12"/>
                    </w:rPr>
                  </w:pPr>
                  <w:r>
                    <w:rPr>
                      <w:rFonts w:ascii="Tahoma"/>
                      <w:color w:val="FFFFFF"/>
                      <w:sz w:val="12"/>
                    </w:rPr>
                    <w:t>Redes</w:t>
                  </w:r>
                </w:p>
              </w:txbxContent>
            </v:textbox>
            <v:fill type="solid"/>
            <w10:wrap type="none"/>
          </v:shape>
        </w:pict>
      </w:r>
      <w:r>
        <w:rPr/>
        <w:pict>
          <v:shape style="position:absolute;margin-left:118.189003pt;margin-top:-.956776pt;width:35.450pt;height:9.5pt;mso-position-horizontal-relative:page;mso-position-vertical-relative:paragraph;z-index:2320" type="#_x0000_t202" filled="true" fillcolor="#939598" stroked="false">
            <v:textbox inset="0,0,0,0">
              <w:txbxContent>
                <w:p>
                  <w:pPr>
                    <w:spacing w:before="19"/>
                    <w:ind w:left="111" w:right="0" w:firstLine="0"/>
                    <w:jc w:val="left"/>
                    <w:rPr>
                      <w:rFonts w:ascii="Tahoma"/>
                      <w:sz w:val="12"/>
                    </w:rPr>
                  </w:pPr>
                  <w:r>
                    <w:rPr>
                      <w:rFonts w:ascii="Tahoma"/>
                      <w:color w:val="FFFFFF"/>
                      <w:sz w:val="12"/>
                    </w:rPr>
                    <w:t>Resumen</w:t>
                  </w:r>
                </w:p>
              </w:txbxContent>
            </v:textbox>
            <v:fill type="solid"/>
            <w10:wrap type="none"/>
          </v:shape>
        </w:pict>
      </w:r>
      <w:r>
        <w:rPr/>
        <w:pict>
          <v:shape style="position:absolute;margin-left:521.588989pt;margin-top:-.956776pt;width:35.450pt;height:9.5pt;mso-position-horizontal-relative:page;mso-position-vertical-relative:paragraph;z-index:2344" type="#_x0000_t202" filled="true" fillcolor="#939598" stroked="false">
            <v:textbox inset="0,0,0,0">
              <w:txbxContent>
                <w:p>
                  <w:pPr>
                    <w:spacing w:before="19"/>
                    <w:ind w:left="137" w:right="0" w:firstLine="0"/>
                    <w:jc w:val="left"/>
                    <w:rPr>
                      <w:rFonts w:ascii="Tahoma"/>
                      <w:sz w:val="12"/>
                    </w:rPr>
                  </w:pPr>
                  <w:r>
                    <w:rPr>
                      <w:rFonts w:ascii="Tahoma"/>
                      <w:color w:val="FFFFFF"/>
                      <w:sz w:val="12"/>
                    </w:rPr>
                    <w:t>Revistas</w:t>
                  </w:r>
                </w:p>
              </w:txbxContent>
            </v:textbox>
            <v:fill type="solid"/>
            <w10:wrap type="none"/>
          </v:shape>
        </w:pict>
      </w:r>
      <w:r>
        <w:rPr>
          <w:rFonts w:ascii="Tahoma" w:hAnsi="Tahoma"/>
          <w:color w:val="FFFFFF"/>
          <w:sz w:val="12"/>
        </w:rPr>
        <w:t>Citación</w:t>
      </w:r>
    </w:p>
    <w:p>
      <w:pPr>
        <w:pStyle w:val="BodyText"/>
        <w:rPr>
          <w:rFonts w:ascii="Tahoma"/>
          <w:sz w:val="20"/>
        </w:rPr>
      </w:pPr>
    </w:p>
    <w:p>
      <w:pPr>
        <w:pStyle w:val="BodyText"/>
        <w:spacing w:before="8"/>
        <w:rPr>
          <w:rFonts w:ascii="Tahoma"/>
          <w:sz w:val="14"/>
        </w:rPr>
      </w:pPr>
      <w:r>
        <w:rPr/>
        <w:pict>
          <v:shape style="position:absolute;margin-left:97.639pt;margin-top:10.055724pt;width:79.1pt;height:28.8pt;mso-position-horizontal-relative:page;mso-position-vertical-relative:paragraph;z-index:2128;mso-wrap-distance-left:0;mso-wrap-distance-right:0" type="#_x0000_t202" filled="false" stroked="false">
            <v:textbox inset="0,0,0,0">
              <w:txbxContent>
                <w:p>
                  <w:pPr>
                    <w:pStyle w:val="ListParagraph"/>
                    <w:numPr>
                      <w:ilvl w:val="0"/>
                      <w:numId w:val="6"/>
                    </w:numPr>
                    <w:tabs>
                      <w:tab w:pos="160" w:val="left" w:leader="none"/>
                    </w:tabs>
                    <w:spacing w:line="144" w:lineRule="exact" w:before="59" w:after="0"/>
                    <w:ind w:left="159" w:right="0" w:hanging="96"/>
                    <w:jc w:val="left"/>
                    <w:rPr>
                      <w:rFonts w:ascii="Tahoma"/>
                      <w:sz w:val="12"/>
                    </w:rPr>
                  </w:pPr>
                  <w:r>
                    <w:rPr>
                      <w:rFonts w:ascii="Tahoma"/>
                      <w:color w:val="231F20"/>
                      <w:w w:val="90"/>
                      <w:sz w:val="12"/>
                    </w:rPr>
                    <w:t>Total</w:t>
                  </w:r>
                  <w:r>
                    <w:rPr>
                      <w:rFonts w:ascii="Tahoma"/>
                      <w:color w:val="231F20"/>
                      <w:spacing w:val="-15"/>
                      <w:w w:val="90"/>
                      <w:sz w:val="12"/>
                    </w:rPr>
                    <w:t> </w:t>
                  </w:r>
                  <w:r>
                    <w:rPr>
                      <w:rFonts w:ascii="Tahoma"/>
                      <w:color w:val="231F20"/>
                      <w:w w:val="90"/>
                      <w:sz w:val="12"/>
                    </w:rPr>
                    <w:t>de</w:t>
                  </w:r>
                  <w:r>
                    <w:rPr>
                      <w:rFonts w:ascii="Tahoma"/>
                      <w:color w:val="231F20"/>
                      <w:spacing w:val="-16"/>
                      <w:w w:val="90"/>
                      <w:sz w:val="12"/>
                    </w:rPr>
                    <w:t> </w:t>
                  </w:r>
                  <w:r>
                    <w:rPr>
                      <w:rFonts w:ascii="Tahoma"/>
                      <w:color w:val="231F20"/>
                      <w:spacing w:val="-3"/>
                      <w:w w:val="90"/>
                      <w:sz w:val="12"/>
                    </w:rPr>
                    <w:t>documentos</w:t>
                  </w:r>
                  <w:r>
                    <w:rPr>
                      <w:rFonts w:ascii="Tahoma"/>
                      <w:color w:val="231F20"/>
                      <w:spacing w:val="-16"/>
                      <w:w w:val="90"/>
                      <w:sz w:val="12"/>
                    </w:rPr>
                    <w:t> </w:t>
                  </w:r>
                  <w:r>
                    <w:rPr>
                      <w:rFonts w:ascii="Tahoma"/>
                      <w:color w:val="231F20"/>
                      <w:w w:val="90"/>
                      <w:sz w:val="12"/>
                    </w:rPr>
                    <w:t>por</w:t>
                  </w:r>
                  <w:r>
                    <w:rPr>
                      <w:rFonts w:ascii="Tahoma"/>
                      <w:color w:val="231F20"/>
                      <w:spacing w:val="-16"/>
                      <w:w w:val="90"/>
                      <w:sz w:val="12"/>
                    </w:rPr>
                    <w:t> </w:t>
                  </w:r>
                  <w:r>
                    <w:rPr>
                      <w:rFonts w:ascii="Tahoma"/>
                      <w:color w:val="231F20"/>
                      <w:spacing w:val="-3"/>
                      <w:w w:val="90"/>
                      <w:sz w:val="12"/>
                    </w:rPr>
                    <w:t>tipo</w:t>
                  </w:r>
                </w:p>
                <w:p>
                  <w:pPr>
                    <w:pStyle w:val="ListParagraph"/>
                    <w:numPr>
                      <w:ilvl w:val="0"/>
                      <w:numId w:val="6"/>
                    </w:numPr>
                    <w:tabs>
                      <w:tab w:pos="158" w:val="left" w:leader="none"/>
                    </w:tabs>
                    <w:spacing w:line="144" w:lineRule="exact" w:before="0" w:after="0"/>
                    <w:ind w:left="157" w:right="0" w:hanging="94"/>
                    <w:jc w:val="left"/>
                    <w:rPr>
                      <w:rFonts w:ascii="Tahoma"/>
                      <w:sz w:val="12"/>
                    </w:rPr>
                  </w:pPr>
                  <w:r>
                    <w:rPr>
                      <w:rFonts w:ascii="Tahoma"/>
                      <w:color w:val="231F20"/>
                      <w:spacing w:val="-3"/>
                      <w:w w:val="95"/>
                      <w:sz w:val="12"/>
                    </w:rPr>
                    <w:t>Revistas</w:t>
                  </w:r>
                  <w:r>
                    <w:rPr>
                      <w:rFonts w:ascii="Tahoma"/>
                      <w:color w:val="231F20"/>
                      <w:spacing w:val="-26"/>
                      <w:w w:val="95"/>
                      <w:sz w:val="12"/>
                    </w:rPr>
                    <w:t> </w:t>
                  </w:r>
                  <w:r>
                    <w:rPr>
                      <w:rFonts w:ascii="Tahoma"/>
                      <w:color w:val="231F20"/>
                      <w:w w:val="95"/>
                      <w:sz w:val="12"/>
                    </w:rPr>
                    <w:t>en</w:t>
                  </w:r>
                  <w:r>
                    <w:rPr>
                      <w:rFonts w:ascii="Tahoma"/>
                      <w:color w:val="231F20"/>
                      <w:spacing w:val="-26"/>
                      <w:w w:val="95"/>
                      <w:sz w:val="12"/>
                    </w:rPr>
                    <w:t> </w:t>
                  </w:r>
                  <w:r>
                    <w:rPr>
                      <w:rFonts w:ascii="Tahoma"/>
                      <w:color w:val="231F20"/>
                      <w:w w:val="95"/>
                      <w:sz w:val="12"/>
                    </w:rPr>
                    <w:t>las</w:t>
                  </w:r>
                  <w:r>
                    <w:rPr>
                      <w:rFonts w:ascii="Tahoma"/>
                      <w:color w:val="231F20"/>
                      <w:spacing w:val="-26"/>
                      <w:w w:val="95"/>
                      <w:sz w:val="12"/>
                    </w:rPr>
                    <w:t> </w:t>
                  </w:r>
                  <w:r>
                    <w:rPr>
                      <w:rFonts w:ascii="Tahoma"/>
                      <w:color w:val="231F20"/>
                      <w:w w:val="95"/>
                      <w:sz w:val="12"/>
                    </w:rPr>
                    <w:t>que</w:t>
                  </w:r>
                  <w:r>
                    <w:rPr>
                      <w:rFonts w:ascii="Tahoma"/>
                      <w:color w:val="231F20"/>
                      <w:spacing w:val="-26"/>
                      <w:w w:val="95"/>
                      <w:sz w:val="12"/>
                    </w:rPr>
                    <w:t> </w:t>
                  </w:r>
                  <w:r>
                    <w:rPr>
                      <w:rFonts w:ascii="Tahoma"/>
                      <w:color w:val="231F20"/>
                      <w:spacing w:val="-3"/>
                      <w:w w:val="95"/>
                      <w:sz w:val="12"/>
                    </w:rPr>
                    <w:t>publica</w:t>
                  </w:r>
                </w:p>
                <w:p>
                  <w:pPr>
                    <w:pStyle w:val="ListParagraph"/>
                    <w:numPr>
                      <w:ilvl w:val="0"/>
                      <w:numId w:val="6"/>
                    </w:numPr>
                    <w:tabs>
                      <w:tab w:pos="158" w:val="left" w:leader="none"/>
                    </w:tabs>
                    <w:spacing w:line="144" w:lineRule="exact" w:before="0" w:after="0"/>
                    <w:ind w:left="157" w:right="0" w:hanging="94"/>
                    <w:jc w:val="left"/>
                    <w:rPr>
                      <w:rFonts w:ascii="Tahoma" w:hAnsi="Tahoma"/>
                      <w:sz w:val="12"/>
                    </w:rPr>
                  </w:pPr>
                  <w:r>
                    <w:rPr>
                      <w:rFonts w:ascii="Tahoma" w:hAnsi="Tahoma"/>
                      <w:color w:val="231F20"/>
                      <w:spacing w:val="-3"/>
                      <w:w w:val="90"/>
                      <w:sz w:val="12"/>
                    </w:rPr>
                    <w:t>Países</w:t>
                  </w:r>
                  <w:r>
                    <w:rPr>
                      <w:rFonts w:ascii="Tahoma" w:hAnsi="Tahoma"/>
                      <w:color w:val="231F20"/>
                      <w:spacing w:val="-12"/>
                      <w:w w:val="90"/>
                      <w:sz w:val="12"/>
                    </w:rPr>
                    <w:t> </w:t>
                  </w:r>
                  <w:r>
                    <w:rPr>
                      <w:rFonts w:ascii="Tahoma" w:hAnsi="Tahoma"/>
                      <w:color w:val="231F20"/>
                      <w:w w:val="90"/>
                      <w:sz w:val="12"/>
                    </w:rPr>
                    <w:t>con</w:t>
                  </w:r>
                  <w:r>
                    <w:rPr>
                      <w:rFonts w:ascii="Tahoma" w:hAnsi="Tahoma"/>
                      <w:color w:val="231F20"/>
                      <w:spacing w:val="-12"/>
                      <w:w w:val="90"/>
                      <w:sz w:val="12"/>
                    </w:rPr>
                    <w:t> </w:t>
                  </w:r>
                  <w:r>
                    <w:rPr>
                      <w:rFonts w:ascii="Tahoma" w:hAnsi="Tahoma"/>
                      <w:color w:val="231F20"/>
                      <w:w w:val="90"/>
                      <w:sz w:val="12"/>
                    </w:rPr>
                    <w:t>los</w:t>
                  </w:r>
                  <w:r>
                    <w:rPr>
                      <w:rFonts w:ascii="Tahoma" w:hAnsi="Tahoma"/>
                      <w:color w:val="231F20"/>
                      <w:spacing w:val="-12"/>
                      <w:w w:val="90"/>
                      <w:sz w:val="12"/>
                    </w:rPr>
                    <w:t> </w:t>
                  </w:r>
                  <w:r>
                    <w:rPr>
                      <w:rFonts w:ascii="Tahoma" w:hAnsi="Tahoma"/>
                      <w:color w:val="231F20"/>
                      <w:w w:val="90"/>
                      <w:sz w:val="12"/>
                    </w:rPr>
                    <w:t>que</w:t>
                  </w:r>
                  <w:r>
                    <w:rPr>
                      <w:rFonts w:ascii="Tahoma" w:hAnsi="Tahoma"/>
                      <w:color w:val="231F20"/>
                      <w:spacing w:val="-12"/>
                      <w:w w:val="90"/>
                      <w:sz w:val="12"/>
                    </w:rPr>
                    <w:t> </w:t>
                  </w:r>
                  <w:r>
                    <w:rPr>
                      <w:rFonts w:ascii="Tahoma" w:hAnsi="Tahoma"/>
                      <w:color w:val="231F20"/>
                      <w:spacing w:val="-3"/>
                      <w:w w:val="90"/>
                      <w:sz w:val="12"/>
                    </w:rPr>
                    <w:t>colabora</w:t>
                  </w:r>
                </w:p>
              </w:txbxContent>
            </v:textbox>
            <w10:wrap type="topAndBottom"/>
          </v:shape>
        </w:pict>
      </w:r>
      <w:r>
        <w:rPr/>
        <w:pict>
          <v:shape style="position:absolute;margin-left:232.949005pt;margin-top:10.055724pt;width:79.1pt;height:50.45pt;mso-position-horizontal-relative:page;mso-position-vertical-relative:paragraph;z-index:2152;mso-wrap-distance-left:0;mso-wrap-distance-right:0" type="#_x0000_t202" filled="true" fillcolor="#c7c8ca" stroked="false">
            <v:textbox inset="0,0,0,0">
              <w:txbxContent>
                <w:p>
                  <w:pPr>
                    <w:pStyle w:val="ListParagraph"/>
                    <w:numPr>
                      <w:ilvl w:val="0"/>
                      <w:numId w:val="7"/>
                    </w:numPr>
                    <w:tabs>
                      <w:tab w:pos="160" w:val="left" w:leader="none"/>
                    </w:tabs>
                    <w:spacing w:line="144" w:lineRule="exact" w:before="59" w:after="0"/>
                    <w:ind w:left="159" w:right="0" w:hanging="96"/>
                    <w:jc w:val="left"/>
                    <w:rPr>
                      <w:rFonts w:ascii="Tahoma"/>
                      <w:sz w:val="12"/>
                    </w:rPr>
                  </w:pPr>
                  <w:r>
                    <w:rPr>
                      <w:rFonts w:ascii="Tahoma"/>
                      <w:color w:val="231F20"/>
                      <w:w w:val="90"/>
                      <w:sz w:val="12"/>
                    </w:rPr>
                    <w:t>Total</w:t>
                  </w:r>
                  <w:r>
                    <w:rPr>
                      <w:rFonts w:ascii="Tahoma"/>
                      <w:color w:val="231F20"/>
                      <w:spacing w:val="-17"/>
                      <w:w w:val="90"/>
                      <w:sz w:val="12"/>
                    </w:rPr>
                    <w:t> </w:t>
                  </w:r>
                  <w:r>
                    <w:rPr>
                      <w:rFonts w:ascii="Tahoma"/>
                      <w:color w:val="231F20"/>
                      <w:w w:val="90"/>
                      <w:sz w:val="12"/>
                    </w:rPr>
                    <w:t>de</w:t>
                  </w:r>
                  <w:r>
                    <w:rPr>
                      <w:rFonts w:ascii="Tahoma"/>
                      <w:color w:val="231F20"/>
                      <w:spacing w:val="-17"/>
                      <w:w w:val="90"/>
                      <w:sz w:val="12"/>
                    </w:rPr>
                    <w:t> </w:t>
                  </w:r>
                  <w:r>
                    <w:rPr>
                      <w:rFonts w:ascii="Tahoma"/>
                      <w:color w:val="231F20"/>
                      <w:w w:val="90"/>
                      <w:sz w:val="12"/>
                    </w:rPr>
                    <w:t>autores</w:t>
                  </w:r>
                </w:p>
                <w:p>
                  <w:pPr>
                    <w:pStyle w:val="ListParagraph"/>
                    <w:numPr>
                      <w:ilvl w:val="0"/>
                      <w:numId w:val="7"/>
                    </w:numPr>
                    <w:tabs>
                      <w:tab w:pos="160" w:val="left" w:leader="none"/>
                    </w:tabs>
                    <w:spacing w:line="240" w:lineRule="auto" w:before="0" w:after="0"/>
                    <w:ind w:left="159" w:right="271" w:hanging="96"/>
                    <w:jc w:val="left"/>
                    <w:rPr>
                      <w:rFonts w:ascii="Tahoma" w:hAnsi="Tahoma"/>
                      <w:sz w:val="12"/>
                    </w:rPr>
                  </w:pPr>
                  <w:r>
                    <w:rPr>
                      <w:rFonts w:ascii="Tahoma" w:hAnsi="Tahoma"/>
                      <w:color w:val="231F20"/>
                      <w:w w:val="90"/>
                      <w:sz w:val="12"/>
                    </w:rPr>
                    <w:t>Promedio</w:t>
                  </w:r>
                  <w:r>
                    <w:rPr>
                      <w:rFonts w:ascii="Tahoma" w:hAnsi="Tahoma"/>
                      <w:color w:val="231F20"/>
                      <w:spacing w:val="-10"/>
                      <w:w w:val="90"/>
                      <w:sz w:val="12"/>
                    </w:rPr>
                    <w:t> </w:t>
                  </w:r>
                  <w:r>
                    <w:rPr>
                      <w:rFonts w:ascii="Tahoma" w:hAnsi="Tahoma"/>
                      <w:color w:val="231F20"/>
                      <w:w w:val="90"/>
                      <w:sz w:val="12"/>
                    </w:rPr>
                    <w:t>de</w:t>
                  </w:r>
                  <w:r>
                    <w:rPr>
                      <w:rFonts w:ascii="Tahoma" w:hAnsi="Tahoma"/>
                      <w:color w:val="231F20"/>
                      <w:spacing w:val="-10"/>
                      <w:w w:val="90"/>
                      <w:sz w:val="12"/>
                    </w:rPr>
                    <w:t> </w:t>
                  </w:r>
                  <w:r>
                    <w:rPr>
                      <w:rFonts w:ascii="Tahoma" w:hAnsi="Tahoma"/>
                      <w:color w:val="231F20"/>
                      <w:w w:val="90"/>
                      <w:sz w:val="12"/>
                    </w:rPr>
                    <w:t>autores</w:t>
                  </w:r>
                  <w:r>
                    <w:rPr>
                      <w:rFonts w:ascii="Tahoma" w:hAnsi="Tahoma"/>
                      <w:color w:val="231F20"/>
                      <w:spacing w:val="-10"/>
                      <w:w w:val="90"/>
                      <w:sz w:val="12"/>
                    </w:rPr>
                    <w:t> </w:t>
                  </w:r>
                  <w:r>
                    <w:rPr>
                      <w:rFonts w:ascii="Tahoma" w:hAnsi="Tahoma"/>
                      <w:color w:val="231F20"/>
                      <w:w w:val="90"/>
                      <w:sz w:val="12"/>
                    </w:rPr>
                    <w:t>por </w:t>
                  </w:r>
                  <w:r>
                    <w:rPr>
                      <w:rFonts w:ascii="Tahoma" w:hAnsi="Tahoma"/>
                      <w:color w:val="231F20"/>
                      <w:sz w:val="12"/>
                    </w:rPr>
                    <w:t>artículo</w:t>
                  </w:r>
                </w:p>
                <w:p>
                  <w:pPr>
                    <w:pStyle w:val="ListParagraph"/>
                    <w:numPr>
                      <w:ilvl w:val="0"/>
                      <w:numId w:val="7"/>
                    </w:numPr>
                    <w:tabs>
                      <w:tab w:pos="160" w:val="left" w:leader="none"/>
                    </w:tabs>
                    <w:spacing w:line="240" w:lineRule="auto" w:before="0" w:after="0"/>
                    <w:ind w:left="159" w:right="271" w:hanging="96"/>
                    <w:jc w:val="left"/>
                    <w:rPr>
                      <w:rFonts w:ascii="Tahoma" w:hAnsi="Tahoma"/>
                      <w:sz w:val="12"/>
                    </w:rPr>
                  </w:pPr>
                  <w:r>
                    <w:rPr>
                      <w:rFonts w:ascii="Tahoma" w:hAnsi="Tahoma"/>
                      <w:color w:val="231F20"/>
                      <w:w w:val="90"/>
                      <w:sz w:val="12"/>
                    </w:rPr>
                    <w:t>Promedio</w:t>
                  </w:r>
                  <w:r>
                    <w:rPr>
                      <w:rFonts w:ascii="Tahoma" w:hAnsi="Tahoma"/>
                      <w:color w:val="231F20"/>
                      <w:spacing w:val="-10"/>
                      <w:w w:val="90"/>
                      <w:sz w:val="12"/>
                    </w:rPr>
                    <w:t> </w:t>
                  </w:r>
                  <w:r>
                    <w:rPr>
                      <w:rFonts w:ascii="Tahoma" w:hAnsi="Tahoma"/>
                      <w:color w:val="231F20"/>
                      <w:w w:val="90"/>
                      <w:sz w:val="12"/>
                    </w:rPr>
                    <w:t>de</w:t>
                  </w:r>
                  <w:r>
                    <w:rPr>
                      <w:rFonts w:ascii="Tahoma" w:hAnsi="Tahoma"/>
                      <w:color w:val="231F20"/>
                      <w:spacing w:val="-10"/>
                      <w:w w:val="90"/>
                      <w:sz w:val="12"/>
                    </w:rPr>
                    <w:t> </w:t>
                  </w:r>
                  <w:r>
                    <w:rPr>
                      <w:rFonts w:ascii="Tahoma" w:hAnsi="Tahoma"/>
                      <w:color w:val="231F20"/>
                      <w:w w:val="90"/>
                      <w:sz w:val="12"/>
                    </w:rPr>
                    <w:t>autores</w:t>
                  </w:r>
                  <w:r>
                    <w:rPr>
                      <w:rFonts w:ascii="Tahoma" w:hAnsi="Tahoma"/>
                      <w:color w:val="231F20"/>
                      <w:spacing w:val="-10"/>
                      <w:w w:val="90"/>
                      <w:sz w:val="12"/>
                    </w:rPr>
                    <w:t> </w:t>
                  </w:r>
                  <w:r>
                    <w:rPr>
                      <w:rFonts w:ascii="Tahoma" w:hAnsi="Tahoma"/>
                      <w:color w:val="231F20"/>
                      <w:w w:val="90"/>
                      <w:sz w:val="12"/>
                    </w:rPr>
                    <w:t>por artículo por</w:t>
                  </w:r>
                  <w:r>
                    <w:rPr>
                      <w:rFonts w:ascii="Tahoma" w:hAnsi="Tahoma"/>
                      <w:color w:val="231F20"/>
                      <w:spacing w:val="-13"/>
                      <w:w w:val="90"/>
                      <w:sz w:val="12"/>
                    </w:rPr>
                    <w:t> </w:t>
                  </w:r>
                  <w:r>
                    <w:rPr>
                      <w:rFonts w:ascii="Tahoma" w:hAnsi="Tahoma"/>
                      <w:color w:val="231F20"/>
                      <w:w w:val="90"/>
                      <w:sz w:val="12"/>
                    </w:rPr>
                    <w:t>año</w:t>
                  </w:r>
                </w:p>
                <w:p>
                  <w:pPr>
                    <w:pStyle w:val="ListParagraph"/>
                    <w:numPr>
                      <w:ilvl w:val="0"/>
                      <w:numId w:val="7"/>
                    </w:numPr>
                    <w:tabs>
                      <w:tab w:pos="160" w:val="left" w:leader="none"/>
                    </w:tabs>
                    <w:spacing w:line="144" w:lineRule="exact" w:before="0" w:after="0"/>
                    <w:ind w:left="159" w:right="0" w:hanging="96"/>
                    <w:jc w:val="left"/>
                    <w:rPr>
                      <w:rFonts w:ascii="Tahoma" w:hAnsi="Tahoma"/>
                      <w:sz w:val="12"/>
                    </w:rPr>
                  </w:pPr>
                  <w:r>
                    <w:rPr>
                      <w:rFonts w:ascii="Tahoma" w:hAnsi="Tahoma"/>
                      <w:color w:val="231F20"/>
                      <w:w w:val="90"/>
                      <w:sz w:val="12"/>
                    </w:rPr>
                    <w:t>Artículos en</w:t>
                  </w:r>
                  <w:r>
                    <w:rPr>
                      <w:rFonts w:ascii="Tahoma" w:hAnsi="Tahoma"/>
                      <w:color w:val="231F20"/>
                      <w:spacing w:val="-1"/>
                      <w:w w:val="90"/>
                      <w:sz w:val="12"/>
                    </w:rPr>
                    <w:t> </w:t>
                  </w:r>
                  <w:r>
                    <w:rPr>
                      <w:rFonts w:ascii="Tahoma" w:hAnsi="Tahoma"/>
                      <w:color w:val="231F20"/>
                      <w:w w:val="90"/>
                      <w:sz w:val="12"/>
                    </w:rPr>
                    <w:t>colaboración</w:t>
                  </w:r>
                </w:p>
              </w:txbxContent>
            </v:textbox>
            <v:fill type="solid"/>
            <w10:wrap type="topAndBottom"/>
          </v:shape>
        </w:pict>
      </w:r>
      <w:r>
        <w:rPr/>
        <w:pict>
          <v:shape style="position:absolute;margin-left:363.204987pt;margin-top:10.055724pt;width:79.1pt;height:30.45pt;mso-position-horizontal-relative:page;mso-position-vertical-relative:paragraph;z-index:2176;mso-wrap-distance-left:0;mso-wrap-distance-right:0" type="#_x0000_t202" filled="false" stroked="false">
            <v:textbox inset="0,0,0,0">
              <w:txbxContent>
                <w:p>
                  <w:pPr>
                    <w:pStyle w:val="ListParagraph"/>
                    <w:numPr>
                      <w:ilvl w:val="0"/>
                      <w:numId w:val="8"/>
                    </w:numPr>
                    <w:tabs>
                      <w:tab w:pos="160" w:val="left" w:leader="none"/>
                    </w:tabs>
                    <w:spacing w:line="240" w:lineRule="auto" w:before="59" w:after="0"/>
                    <w:ind w:left="159" w:right="334" w:hanging="96"/>
                    <w:jc w:val="left"/>
                    <w:rPr>
                      <w:rFonts w:ascii="Tahoma"/>
                      <w:sz w:val="12"/>
                    </w:rPr>
                  </w:pPr>
                  <w:r>
                    <w:rPr>
                      <w:rFonts w:ascii="Tahoma"/>
                      <w:color w:val="231F20"/>
                      <w:w w:val="90"/>
                      <w:sz w:val="12"/>
                    </w:rPr>
                    <w:t>Promedio de</w:t>
                  </w:r>
                  <w:r>
                    <w:rPr>
                      <w:rFonts w:ascii="Tahoma"/>
                      <w:color w:val="231F20"/>
                      <w:spacing w:val="-21"/>
                      <w:w w:val="90"/>
                      <w:sz w:val="12"/>
                    </w:rPr>
                    <w:t> </w:t>
                  </w:r>
                  <w:r>
                    <w:rPr>
                      <w:rFonts w:ascii="Tahoma"/>
                      <w:color w:val="231F20"/>
                      <w:w w:val="90"/>
                      <w:sz w:val="12"/>
                    </w:rPr>
                    <w:t>descargas </w:t>
                  </w:r>
                  <w:r>
                    <w:rPr>
                      <w:rFonts w:ascii="Tahoma"/>
                      <w:color w:val="231F20"/>
                      <w:sz w:val="12"/>
                    </w:rPr>
                    <w:t>mensuales</w:t>
                  </w:r>
                </w:p>
                <w:p>
                  <w:pPr>
                    <w:pStyle w:val="ListParagraph"/>
                    <w:numPr>
                      <w:ilvl w:val="0"/>
                      <w:numId w:val="8"/>
                    </w:numPr>
                    <w:tabs>
                      <w:tab w:pos="160" w:val="left" w:leader="none"/>
                    </w:tabs>
                    <w:spacing w:line="144" w:lineRule="exact" w:before="0" w:after="0"/>
                    <w:ind w:left="159" w:right="0" w:hanging="96"/>
                    <w:jc w:val="left"/>
                    <w:rPr>
                      <w:rFonts w:ascii="Tahoma"/>
                      <w:sz w:val="12"/>
                    </w:rPr>
                  </w:pPr>
                  <w:r>
                    <w:rPr>
                      <w:rFonts w:ascii="Tahoma"/>
                      <w:color w:val="231F20"/>
                      <w:w w:val="90"/>
                      <w:sz w:val="12"/>
                    </w:rPr>
                    <w:t>Comparativo de</w:t>
                  </w:r>
                  <w:r>
                    <w:rPr>
                      <w:rFonts w:ascii="Tahoma"/>
                      <w:color w:val="231F20"/>
                      <w:spacing w:val="-22"/>
                      <w:w w:val="90"/>
                      <w:sz w:val="12"/>
                    </w:rPr>
                    <w:t> </w:t>
                  </w:r>
                  <w:r>
                    <w:rPr>
                      <w:rFonts w:ascii="Tahoma"/>
                      <w:color w:val="231F20"/>
                      <w:w w:val="90"/>
                      <w:sz w:val="12"/>
                    </w:rPr>
                    <w:t>consultas</w:t>
                  </w:r>
                </w:p>
              </w:txbxContent>
            </v:textbox>
            <w10:wrap type="topAndBottom"/>
          </v:shape>
        </w:pict>
      </w:r>
    </w:p>
    <w:p>
      <w:pPr>
        <w:pStyle w:val="BodyText"/>
        <w:spacing w:before="7"/>
        <w:rPr>
          <w:rFonts w:ascii="Tahoma"/>
          <w:sz w:val="10"/>
        </w:rPr>
      </w:pPr>
    </w:p>
    <w:p>
      <w:pPr>
        <w:pStyle w:val="ListParagraph"/>
        <w:numPr>
          <w:ilvl w:val="1"/>
          <w:numId w:val="1"/>
        </w:numPr>
        <w:tabs>
          <w:tab w:pos="4601" w:val="left" w:leader="none"/>
        </w:tabs>
        <w:spacing w:line="144" w:lineRule="exact" w:before="78" w:after="0"/>
        <w:ind w:left="4600" w:right="0" w:hanging="96"/>
        <w:jc w:val="left"/>
        <w:rPr>
          <w:rFonts w:ascii="Tahoma"/>
          <w:sz w:val="12"/>
        </w:rPr>
      </w:pPr>
      <w:r>
        <w:rPr/>
        <w:pict>
          <v:shape style="position:absolute;margin-left:433.113007pt;margin-top:-19.798773pt;width:79.1pt;height:42.65pt;mso-position-horizontal-relative:page;mso-position-vertical-relative:paragraph;z-index:2368" type="#_x0000_t202" filled="true" fillcolor="#c7c8ca" stroked="false">
            <v:textbox inset="0,0,0,0">
              <w:txbxContent>
                <w:p>
                  <w:pPr>
                    <w:pStyle w:val="ListParagraph"/>
                    <w:numPr>
                      <w:ilvl w:val="0"/>
                      <w:numId w:val="9"/>
                    </w:numPr>
                    <w:tabs>
                      <w:tab w:pos="160" w:val="left" w:leader="none"/>
                    </w:tabs>
                    <w:spacing w:line="240" w:lineRule="auto" w:before="59" w:after="0"/>
                    <w:ind w:left="159" w:right="334" w:hanging="96"/>
                    <w:jc w:val="left"/>
                    <w:rPr>
                      <w:rFonts w:ascii="Tahoma"/>
                      <w:sz w:val="12"/>
                    </w:rPr>
                  </w:pPr>
                  <w:r>
                    <w:rPr>
                      <w:rFonts w:ascii="Tahoma"/>
                      <w:color w:val="231F20"/>
                      <w:w w:val="90"/>
                      <w:sz w:val="12"/>
                    </w:rPr>
                    <w:t>Promedio de</w:t>
                  </w:r>
                  <w:r>
                    <w:rPr>
                      <w:rFonts w:ascii="Tahoma"/>
                      <w:color w:val="231F20"/>
                      <w:spacing w:val="-21"/>
                      <w:w w:val="90"/>
                      <w:sz w:val="12"/>
                    </w:rPr>
                    <w:t> </w:t>
                  </w:r>
                  <w:r>
                    <w:rPr>
                      <w:rFonts w:ascii="Tahoma"/>
                      <w:color w:val="231F20"/>
                      <w:w w:val="90"/>
                      <w:sz w:val="12"/>
                    </w:rPr>
                    <w:t>descargas </w:t>
                  </w:r>
                  <w:r>
                    <w:rPr>
                      <w:rFonts w:ascii="Tahoma"/>
                      <w:color w:val="231F20"/>
                      <w:sz w:val="12"/>
                    </w:rPr>
                    <w:t>mensuales</w:t>
                  </w:r>
                </w:p>
                <w:p>
                  <w:pPr>
                    <w:pStyle w:val="ListParagraph"/>
                    <w:numPr>
                      <w:ilvl w:val="0"/>
                      <w:numId w:val="9"/>
                    </w:numPr>
                    <w:tabs>
                      <w:tab w:pos="160" w:val="left" w:leader="none"/>
                    </w:tabs>
                    <w:spacing w:line="144" w:lineRule="exact" w:before="0" w:after="0"/>
                    <w:ind w:left="159" w:right="0" w:hanging="96"/>
                    <w:jc w:val="left"/>
                    <w:rPr>
                      <w:rFonts w:ascii="Tahoma" w:hAnsi="Tahoma"/>
                      <w:sz w:val="12"/>
                    </w:rPr>
                  </w:pPr>
                  <w:r>
                    <w:rPr>
                      <w:rFonts w:ascii="Tahoma" w:hAnsi="Tahoma"/>
                      <w:color w:val="231F20"/>
                      <w:w w:val="95"/>
                      <w:sz w:val="12"/>
                    </w:rPr>
                    <w:t>Mapa</w:t>
                  </w:r>
                  <w:r>
                    <w:rPr>
                      <w:rFonts w:ascii="Tahoma" w:hAnsi="Tahoma"/>
                      <w:color w:val="231F20"/>
                      <w:spacing w:val="-25"/>
                      <w:w w:val="95"/>
                      <w:sz w:val="12"/>
                    </w:rPr>
                    <w:t> </w:t>
                  </w:r>
                  <w:r>
                    <w:rPr>
                      <w:rFonts w:ascii="Tahoma" w:hAnsi="Tahoma"/>
                      <w:color w:val="231F20"/>
                      <w:w w:val="95"/>
                      <w:sz w:val="12"/>
                    </w:rPr>
                    <w:t>de</w:t>
                  </w:r>
                  <w:r>
                    <w:rPr>
                      <w:rFonts w:ascii="Tahoma" w:hAnsi="Tahoma"/>
                      <w:color w:val="231F20"/>
                      <w:spacing w:val="-25"/>
                      <w:w w:val="95"/>
                      <w:sz w:val="12"/>
                    </w:rPr>
                    <w:t> </w:t>
                  </w:r>
                  <w:r>
                    <w:rPr>
                      <w:rFonts w:ascii="Tahoma" w:hAnsi="Tahoma"/>
                      <w:color w:val="231F20"/>
                      <w:w w:val="95"/>
                      <w:sz w:val="12"/>
                    </w:rPr>
                    <w:t>consulta</w:t>
                  </w:r>
                  <w:r>
                    <w:rPr>
                      <w:rFonts w:ascii="Tahoma" w:hAnsi="Tahoma"/>
                      <w:color w:val="231F20"/>
                      <w:spacing w:val="-25"/>
                      <w:w w:val="95"/>
                      <w:sz w:val="12"/>
                    </w:rPr>
                    <w:t> </w:t>
                  </w:r>
                  <w:r>
                    <w:rPr>
                      <w:rFonts w:ascii="Tahoma" w:hAnsi="Tahoma"/>
                      <w:color w:val="231F20"/>
                      <w:w w:val="95"/>
                      <w:sz w:val="12"/>
                    </w:rPr>
                    <w:t>por</w:t>
                  </w:r>
                  <w:r>
                    <w:rPr>
                      <w:rFonts w:ascii="Tahoma" w:hAnsi="Tahoma"/>
                      <w:color w:val="231F20"/>
                      <w:spacing w:val="-25"/>
                      <w:w w:val="95"/>
                      <w:sz w:val="12"/>
                    </w:rPr>
                    <w:t> </w:t>
                  </w:r>
                  <w:r>
                    <w:rPr>
                      <w:rFonts w:ascii="Tahoma" w:hAnsi="Tahoma"/>
                      <w:color w:val="231F20"/>
                      <w:w w:val="95"/>
                      <w:sz w:val="12"/>
                    </w:rPr>
                    <w:t>región</w:t>
                  </w:r>
                </w:p>
                <w:p>
                  <w:pPr>
                    <w:pStyle w:val="ListParagraph"/>
                    <w:numPr>
                      <w:ilvl w:val="0"/>
                      <w:numId w:val="9"/>
                    </w:numPr>
                    <w:tabs>
                      <w:tab w:pos="160" w:val="left" w:leader="none"/>
                    </w:tabs>
                    <w:spacing w:line="240" w:lineRule="auto" w:before="0" w:after="0"/>
                    <w:ind w:left="159" w:right="79" w:hanging="96"/>
                    <w:jc w:val="left"/>
                    <w:rPr>
                      <w:rFonts w:ascii="Tahoma"/>
                      <w:sz w:val="12"/>
                    </w:rPr>
                  </w:pPr>
                  <w:r>
                    <w:rPr>
                      <w:rFonts w:ascii="Tahoma"/>
                      <w:color w:val="231F20"/>
                      <w:w w:val="95"/>
                      <w:sz w:val="12"/>
                    </w:rPr>
                    <w:t>Comparativo de consultas </w:t>
                  </w:r>
                  <w:r>
                    <w:rPr>
                      <w:rFonts w:ascii="Tahoma"/>
                      <w:color w:val="231F20"/>
                      <w:spacing w:val="-3"/>
                      <w:w w:val="90"/>
                      <w:sz w:val="12"/>
                    </w:rPr>
                    <w:t>(revista</w:t>
                  </w:r>
                  <w:r>
                    <w:rPr>
                      <w:rFonts w:ascii="Tahoma"/>
                      <w:color w:val="231F20"/>
                      <w:spacing w:val="-14"/>
                      <w:w w:val="90"/>
                      <w:sz w:val="12"/>
                    </w:rPr>
                    <w:t> </w:t>
                  </w:r>
                  <w:r>
                    <w:rPr>
                      <w:rFonts w:ascii="Tahoma"/>
                      <w:color w:val="231F20"/>
                      <w:w w:val="90"/>
                      <w:sz w:val="12"/>
                    </w:rPr>
                    <w:t>/</w:t>
                  </w:r>
                  <w:r>
                    <w:rPr>
                      <w:rFonts w:ascii="Tahoma"/>
                      <w:color w:val="231F20"/>
                      <w:spacing w:val="-14"/>
                      <w:w w:val="90"/>
                      <w:sz w:val="12"/>
                    </w:rPr>
                    <w:t> </w:t>
                  </w:r>
                  <w:r>
                    <w:rPr>
                      <w:rFonts w:ascii="Tahoma"/>
                      <w:color w:val="231F20"/>
                      <w:spacing w:val="-3"/>
                      <w:w w:val="90"/>
                      <w:sz w:val="12"/>
                    </w:rPr>
                    <w:t>redalyc</w:t>
                  </w:r>
                  <w:r>
                    <w:rPr>
                      <w:rFonts w:ascii="Tahoma"/>
                      <w:color w:val="231F20"/>
                      <w:spacing w:val="-14"/>
                      <w:w w:val="90"/>
                      <w:sz w:val="12"/>
                    </w:rPr>
                    <w:t> </w:t>
                  </w:r>
                  <w:r>
                    <w:rPr>
                      <w:rFonts w:ascii="Tahoma"/>
                      <w:color w:val="231F20"/>
                      <w:w w:val="90"/>
                      <w:sz w:val="12"/>
                    </w:rPr>
                    <w:t>/</w:t>
                  </w:r>
                  <w:r>
                    <w:rPr>
                      <w:rFonts w:ascii="Tahoma"/>
                      <w:color w:val="231F20"/>
                      <w:spacing w:val="-14"/>
                      <w:w w:val="90"/>
                      <w:sz w:val="12"/>
                    </w:rPr>
                    <w:t> </w:t>
                  </w:r>
                  <w:r>
                    <w:rPr>
                      <w:rFonts w:ascii="Tahoma"/>
                      <w:color w:val="231F20"/>
                      <w:spacing w:val="-3"/>
                      <w:w w:val="90"/>
                      <w:sz w:val="12"/>
                    </w:rPr>
                    <w:t>CSyHCNyS)</w:t>
                  </w:r>
                </w:p>
              </w:txbxContent>
            </v:textbox>
            <v:fill type="solid"/>
            <w10:wrap type="none"/>
          </v:shape>
        </w:pict>
      </w:r>
      <w:r>
        <w:rPr/>
        <w:pict>
          <v:shape style="position:absolute;margin-left:163.001999pt;margin-top:1.514228pt;width:79.1pt;height:50.45pt;mso-position-horizontal-relative:page;mso-position-vertical-relative:paragraph;z-index:2392" type="#_x0000_t202" filled="true" fillcolor="#c7c8ca" stroked="false">
            <v:textbox inset="0,0,0,0">
              <w:txbxContent>
                <w:p>
                  <w:pPr>
                    <w:pStyle w:val="ListParagraph"/>
                    <w:numPr>
                      <w:ilvl w:val="0"/>
                      <w:numId w:val="10"/>
                    </w:numPr>
                    <w:tabs>
                      <w:tab w:pos="160" w:val="left" w:leader="none"/>
                    </w:tabs>
                    <w:spacing w:line="144" w:lineRule="exact" w:before="59" w:after="0"/>
                    <w:ind w:left="159" w:right="0" w:hanging="96"/>
                    <w:jc w:val="left"/>
                    <w:rPr>
                      <w:rFonts w:ascii="Tahoma" w:hAnsi="Tahoma"/>
                      <w:sz w:val="12"/>
                    </w:rPr>
                  </w:pPr>
                  <w:r>
                    <w:rPr>
                      <w:rFonts w:ascii="Tahoma" w:hAnsi="Tahoma"/>
                      <w:color w:val="231F20"/>
                      <w:w w:val="90"/>
                      <w:sz w:val="12"/>
                    </w:rPr>
                    <w:t>Núm. de</w:t>
                  </w:r>
                  <w:r>
                    <w:rPr>
                      <w:rFonts w:ascii="Tahoma" w:hAnsi="Tahoma"/>
                      <w:color w:val="231F20"/>
                      <w:spacing w:val="-9"/>
                      <w:w w:val="90"/>
                      <w:sz w:val="12"/>
                    </w:rPr>
                    <w:t> </w:t>
                  </w:r>
                  <w:r>
                    <w:rPr>
                      <w:rFonts w:ascii="Tahoma" w:hAnsi="Tahoma"/>
                      <w:color w:val="231F20"/>
                      <w:w w:val="90"/>
                      <w:sz w:val="12"/>
                    </w:rPr>
                    <w:t>documentos</w:t>
                  </w:r>
                </w:p>
                <w:p>
                  <w:pPr>
                    <w:pStyle w:val="ListParagraph"/>
                    <w:numPr>
                      <w:ilvl w:val="0"/>
                      <w:numId w:val="10"/>
                    </w:numPr>
                    <w:tabs>
                      <w:tab w:pos="160" w:val="left" w:leader="none"/>
                    </w:tabs>
                    <w:spacing w:line="240" w:lineRule="auto" w:before="0" w:after="0"/>
                    <w:ind w:left="159" w:right="176" w:hanging="96"/>
                    <w:jc w:val="left"/>
                    <w:rPr>
                      <w:rFonts w:ascii="Tahoma" w:hAnsi="Tahoma"/>
                      <w:sz w:val="12"/>
                    </w:rPr>
                  </w:pPr>
                  <w:r>
                    <w:rPr>
                      <w:rFonts w:ascii="Tahoma" w:hAnsi="Tahoma"/>
                      <w:color w:val="231F20"/>
                      <w:w w:val="95"/>
                      <w:sz w:val="12"/>
                    </w:rPr>
                    <w:t>Evolución</w:t>
                  </w:r>
                  <w:r>
                    <w:rPr>
                      <w:rFonts w:ascii="Tahoma" w:hAnsi="Tahoma"/>
                      <w:color w:val="231F20"/>
                      <w:spacing w:val="-25"/>
                      <w:w w:val="95"/>
                      <w:sz w:val="12"/>
                    </w:rPr>
                    <w:t> </w:t>
                  </w:r>
                  <w:r>
                    <w:rPr>
                      <w:rFonts w:ascii="Tahoma" w:hAnsi="Tahoma"/>
                      <w:color w:val="231F20"/>
                      <w:w w:val="95"/>
                      <w:sz w:val="12"/>
                    </w:rPr>
                    <w:t>de</w:t>
                  </w:r>
                  <w:r>
                    <w:rPr>
                      <w:rFonts w:ascii="Tahoma" w:hAnsi="Tahoma"/>
                      <w:color w:val="231F20"/>
                      <w:spacing w:val="-25"/>
                      <w:w w:val="95"/>
                      <w:sz w:val="12"/>
                    </w:rPr>
                    <w:t> </w:t>
                  </w:r>
                  <w:r>
                    <w:rPr>
                      <w:rFonts w:ascii="Tahoma" w:hAnsi="Tahoma"/>
                      <w:color w:val="231F20"/>
                      <w:w w:val="95"/>
                      <w:sz w:val="12"/>
                    </w:rPr>
                    <w:t>la</w:t>
                  </w:r>
                  <w:r>
                    <w:rPr>
                      <w:rFonts w:ascii="Tahoma" w:hAnsi="Tahoma"/>
                      <w:color w:val="231F20"/>
                      <w:spacing w:val="-25"/>
                      <w:w w:val="95"/>
                      <w:sz w:val="12"/>
                    </w:rPr>
                    <w:t> </w:t>
                  </w:r>
                  <w:r>
                    <w:rPr>
                      <w:rFonts w:ascii="Tahoma" w:hAnsi="Tahoma"/>
                      <w:color w:val="231F20"/>
                      <w:w w:val="95"/>
                      <w:sz w:val="12"/>
                    </w:rPr>
                    <w:t>aportación</w:t>
                  </w:r>
                  <w:r>
                    <w:rPr>
                      <w:rFonts w:ascii="Tahoma" w:hAnsi="Tahoma"/>
                      <w:color w:val="231F20"/>
                      <w:w w:val="88"/>
                      <w:sz w:val="12"/>
                    </w:rPr>
                    <w:t> </w:t>
                  </w:r>
                  <w:r>
                    <w:rPr>
                      <w:rFonts w:ascii="Tahoma" w:hAnsi="Tahoma"/>
                      <w:color w:val="231F20"/>
                      <w:w w:val="90"/>
                      <w:sz w:val="12"/>
                    </w:rPr>
                    <w:t>a</w:t>
                  </w:r>
                  <w:r>
                    <w:rPr>
                      <w:rFonts w:ascii="Tahoma" w:hAnsi="Tahoma"/>
                      <w:color w:val="231F20"/>
                      <w:spacing w:val="-1"/>
                      <w:w w:val="90"/>
                      <w:sz w:val="12"/>
                    </w:rPr>
                    <w:t> </w:t>
                  </w:r>
                  <w:r>
                    <w:rPr>
                      <w:rFonts w:ascii="Tahoma" w:hAnsi="Tahoma"/>
                      <w:color w:val="231F20"/>
                      <w:w w:val="90"/>
                      <w:sz w:val="12"/>
                    </w:rPr>
                    <w:t>Redalyc</w:t>
                  </w:r>
                </w:p>
                <w:p>
                  <w:pPr>
                    <w:pStyle w:val="ListParagraph"/>
                    <w:numPr>
                      <w:ilvl w:val="0"/>
                      <w:numId w:val="10"/>
                    </w:numPr>
                    <w:tabs>
                      <w:tab w:pos="160" w:val="left" w:leader="none"/>
                    </w:tabs>
                    <w:spacing w:line="144" w:lineRule="exact" w:before="0" w:after="0"/>
                    <w:ind w:left="159" w:right="0" w:hanging="96"/>
                    <w:jc w:val="left"/>
                    <w:rPr>
                      <w:rFonts w:ascii="Tahoma" w:hAnsi="Tahoma"/>
                      <w:sz w:val="12"/>
                    </w:rPr>
                  </w:pPr>
                  <w:r>
                    <w:rPr>
                      <w:rFonts w:ascii="Tahoma" w:hAnsi="Tahoma"/>
                      <w:color w:val="231F20"/>
                      <w:w w:val="90"/>
                      <w:sz w:val="12"/>
                    </w:rPr>
                    <w:t>Producción por</w:t>
                  </w:r>
                  <w:r>
                    <w:rPr>
                      <w:rFonts w:ascii="Tahoma" w:hAnsi="Tahoma"/>
                      <w:color w:val="231F20"/>
                      <w:spacing w:val="-14"/>
                      <w:w w:val="90"/>
                      <w:sz w:val="12"/>
                    </w:rPr>
                    <w:t> </w:t>
                  </w:r>
                  <w:r>
                    <w:rPr>
                      <w:rFonts w:ascii="Tahoma" w:hAnsi="Tahoma"/>
                      <w:color w:val="231F20"/>
                      <w:w w:val="90"/>
                      <w:sz w:val="12"/>
                    </w:rPr>
                    <w:t>área</w:t>
                  </w:r>
                </w:p>
                <w:p>
                  <w:pPr>
                    <w:pStyle w:val="ListParagraph"/>
                    <w:numPr>
                      <w:ilvl w:val="0"/>
                      <w:numId w:val="10"/>
                    </w:numPr>
                    <w:tabs>
                      <w:tab w:pos="160" w:val="left" w:leader="none"/>
                    </w:tabs>
                    <w:spacing w:line="144" w:lineRule="exact" w:before="0" w:after="0"/>
                    <w:ind w:left="159" w:right="0" w:hanging="96"/>
                    <w:jc w:val="left"/>
                    <w:rPr>
                      <w:rFonts w:ascii="Tahoma" w:hAnsi="Tahoma"/>
                      <w:sz w:val="12"/>
                    </w:rPr>
                  </w:pPr>
                  <w:r>
                    <w:rPr>
                      <w:rFonts w:ascii="Tahoma" w:hAnsi="Tahoma"/>
                      <w:color w:val="231F20"/>
                      <w:w w:val="90"/>
                      <w:sz w:val="12"/>
                    </w:rPr>
                    <w:t>Producción por</w:t>
                  </w:r>
                  <w:r>
                    <w:rPr>
                      <w:rFonts w:ascii="Tahoma" w:hAnsi="Tahoma"/>
                      <w:color w:val="231F20"/>
                      <w:spacing w:val="-1"/>
                      <w:w w:val="90"/>
                      <w:sz w:val="12"/>
                    </w:rPr>
                    <w:t> </w:t>
                  </w:r>
                  <w:r>
                    <w:rPr>
                      <w:rFonts w:ascii="Tahoma" w:hAnsi="Tahoma"/>
                      <w:color w:val="231F20"/>
                      <w:w w:val="90"/>
                      <w:sz w:val="12"/>
                    </w:rPr>
                    <w:t>tipo</w:t>
                  </w:r>
                </w:p>
                <w:p>
                  <w:pPr>
                    <w:pStyle w:val="ListParagraph"/>
                    <w:numPr>
                      <w:ilvl w:val="0"/>
                      <w:numId w:val="10"/>
                    </w:numPr>
                    <w:tabs>
                      <w:tab w:pos="160" w:val="left" w:leader="none"/>
                    </w:tabs>
                    <w:spacing w:line="144" w:lineRule="exact" w:before="0" w:after="0"/>
                    <w:ind w:left="159" w:right="0" w:hanging="96"/>
                    <w:jc w:val="left"/>
                    <w:rPr>
                      <w:rFonts w:ascii="Tahoma" w:hAnsi="Tahoma"/>
                      <w:sz w:val="12"/>
                    </w:rPr>
                  </w:pPr>
                  <w:r>
                    <w:rPr>
                      <w:rFonts w:ascii="Tahoma" w:hAnsi="Tahoma"/>
                      <w:color w:val="231F20"/>
                      <w:w w:val="95"/>
                      <w:sz w:val="12"/>
                    </w:rPr>
                    <w:t>Producción</w:t>
                  </w:r>
                  <w:r>
                    <w:rPr>
                      <w:rFonts w:ascii="Tahoma" w:hAnsi="Tahoma"/>
                      <w:color w:val="231F20"/>
                      <w:spacing w:val="-23"/>
                      <w:w w:val="95"/>
                      <w:sz w:val="12"/>
                    </w:rPr>
                    <w:t> </w:t>
                  </w:r>
                  <w:r>
                    <w:rPr>
                      <w:rFonts w:ascii="Tahoma" w:hAnsi="Tahoma"/>
                      <w:color w:val="231F20"/>
                      <w:w w:val="95"/>
                      <w:sz w:val="12"/>
                    </w:rPr>
                    <w:t>por</w:t>
                  </w:r>
                  <w:r>
                    <w:rPr>
                      <w:rFonts w:ascii="Tahoma" w:hAnsi="Tahoma"/>
                      <w:color w:val="231F20"/>
                      <w:spacing w:val="-23"/>
                      <w:w w:val="95"/>
                      <w:sz w:val="12"/>
                    </w:rPr>
                    <w:t> </w:t>
                  </w:r>
                  <w:r>
                    <w:rPr>
                      <w:rFonts w:ascii="Tahoma" w:hAnsi="Tahoma"/>
                      <w:color w:val="231F20"/>
                      <w:w w:val="95"/>
                      <w:sz w:val="12"/>
                    </w:rPr>
                    <w:t>tipo</w:t>
                  </w:r>
                  <w:r>
                    <w:rPr>
                      <w:rFonts w:ascii="Tahoma" w:hAnsi="Tahoma"/>
                      <w:color w:val="231F20"/>
                      <w:spacing w:val="-23"/>
                      <w:w w:val="95"/>
                      <w:sz w:val="12"/>
                    </w:rPr>
                    <w:t> </w:t>
                  </w:r>
                  <w:r>
                    <w:rPr>
                      <w:rFonts w:ascii="Tahoma" w:hAnsi="Tahoma"/>
                      <w:color w:val="231F20"/>
                      <w:w w:val="95"/>
                      <w:sz w:val="12"/>
                    </w:rPr>
                    <w:t>por</w:t>
                  </w:r>
                  <w:r>
                    <w:rPr>
                      <w:rFonts w:ascii="Tahoma" w:hAnsi="Tahoma"/>
                      <w:color w:val="231F20"/>
                      <w:spacing w:val="-23"/>
                      <w:w w:val="95"/>
                      <w:sz w:val="12"/>
                    </w:rPr>
                    <w:t> </w:t>
                  </w:r>
                  <w:r>
                    <w:rPr>
                      <w:rFonts w:ascii="Tahoma" w:hAnsi="Tahoma"/>
                      <w:color w:val="231F20"/>
                      <w:w w:val="95"/>
                      <w:sz w:val="12"/>
                    </w:rPr>
                    <w:t>año</w:t>
                  </w:r>
                </w:p>
              </w:txbxContent>
            </v:textbox>
            <v:fill type="solid"/>
            <w10:wrap type="none"/>
          </v:shape>
        </w:pict>
      </w:r>
      <w:r>
        <w:rPr>
          <w:rFonts w:ascii="Tahoma"/>
          <w:color w:val="231F20"/>
          <w:w w:val="90"/>
          <w:sz w:val="12"/>
        </w:rPr>
        <w:t>Total de</w:t>
      </w:r>
      <w:r>
        <w:rPr>
          <w:rFonts w:ascii="Tahoma"/>
          <w:color w:val="231F20"/>
          <w:spacing w:val="-27"/>
          <w:w w:val="90"/>
          <w:sz w:val="12"/>
        </w:rPr>
        <w:t> </w:t>
      </w:r>
      <w:r>
        <w:rPr>
          <w:rFonts w:ascii="Tahoma"/>
          <w:color w:val="231F20"/>
          <w:w w:val="90"/>
          <w:sz w:val="12"/>
        </w:rPr>
        <w:t>referencias</w:t>
      </w:r>
    </w:p>
    <w:p>
      <w:pPr>
        <w:pStyle w:val="ListParagraph"/>
        <w:numPr>
          <w:ilvl w:val="1"/>
          <w:numId w:val="1"/>
        </w:numPr>
        <w:tabs>
          <w:tab w:pos="4601" w:val="left" w:leader="none"/>
        </w:tabs>
        <w:spacing w:line="144" w:lineRule="exact" w:before="0" w:after="0"/>
        <w:ind w:left="4600" w:right="0" w:hanging="96"/>
        <w:jc w:val="left"/>
        <w:rPr>
          <w:rFonts w:ascii="Tahoma"/>
          <w:sz w:val="12"/>
        </w:rPr>
      </w:pPr>
      <w:r>
        <w:rPr>
          <w:rFonts w:ascii="Tahoma"/>
          <w:color w:val="231F20"/>
          <w:sz w:val="12"/>
        </w:rPr>
        <w:t>Autocitas</w:t>
      </w:r>
    </w:p>
    <w:p>
      <w:pPr>
        <w:pStyle w:val="ListParagraph"/>
        <w:numPr>
          <w:ilvl w:val="1"/>
          <w:numId w:val="1"/>
        </w:numPr>
        <w:tabs>
          <w:tab w:pos="4601" w:val="left" w:leader="none"/>
        </w:tabs>
        <w:spacing w:line="240" w:lineRule="auto" w:before="0" w:after="0"/>
        <w:ind w:left="4600" w:right="4501" w:hanging="96"/>
        <w:jc w:val="left"/>
        <w:rPr>
          <w:rFonts w:ascii="Tahoma" w:hAnsi="Tahoma"/>
          <w:sz w:val="12"/>
        </w:rPr>
      </w:pPr>
      <w:r>
        <w:rPr>
          <w:rFonts w:ascii="Tahoma" w:hAnsi="Tahoma"/>
          <w:color w:val="231F20"/>
          <w:w w:val="90"/>
          <w:sz w:val="12"/>
        </w:rPr>
        <w:t>Distribución por base de</w:t>
      </w:r>
      <w:r>
        <w:rPr>
          <w:rFonts w:ascii="Tahoma" w:hAnsi="Tahoma"/>
          <w:color w:val="231F20"/>
          <w:spacing w:val="-12"/>
          <w:w w:val="90"/>
          <w:sz w:val="12"/>
        </w:rPr>
        <w:t> </w:t>
      </w:r>
      <w:r>
        <w:rPr>
          <w:rFonts w:ascii="Tahoma" w:hAnsi="Tahoma"/>
          <w:color w:val="231F20"/>
          <w:w w:val="90"/>
          <w:sz w:val="12"/>
        </w:rPr>
        <w:t>datos</w:t>
      </w:r>
    </w:p>
    <w:p>
      <w:pPr>
        <w:pStyle w:val="ListParagraph"/>
        <w:numPr>
          <w:ilvl w:val="1"/>
          <w:numId w:val="1"/>
        </w:numPr>
        <w:tabs>
          <w:tab w:pos="4601" w:val="left" w:leader="none"/>
        </w:tabs>
        <w:spacing w:line="145" w:lineRule="exact" w:before="0" w:after="0"/>
        <w:ind w:left="4600" w:right="0" w:hanging="96"/>
        <w:jc w:val="center"/>
        <w:rPr>
          <w:rFonts w:ascii="Trebuchet MS" w:hAnsi="Trebuchet MS"/>
          <w:i/>
          <w:sz w:val="12"/>
        </w:rPr>
      </w:pPr>
      <w:r>
        <w:rPr>
          <w:rFonts w:ascii="Tahoma" w:hAnsi="Tahoma"/>
          <w:color w:val="231F20"/>
          <w:w w:val="90"/>
          <w:sz w:val="12"/>
        </w:rPr>
        <w:t>Publicaciones periódicas</w:t>
      </w:r>
      <w:r>
        <w:rPr>
          <w:rFonts w:ascii="Tahoma" w:hAnsi="Tahoma"/>
          <w:color w:val="231F20"/>
          <w:spacing w:val="19"/>
          <w:w w:val="90"/>
          <w:sz w:val="12"/>
        </w:rPr>
        <w:t> </w:t>
      </w:r>
      <w:r>
        <w:rPr>
          <w:rFonts w:ascii="Trebuchet MS" w:hAnsi="Trebuchet MS"/>
          <w:i/>
          <w:color w:val="231F20"/>
          <w:w w:val="90"/>
          <w:sz w:val="12"/>
        </w:rPr>
        <w:t>vs</w:t>
      </w:r>
    </w:p>
    <w:p>
      <w:pPr>
        <w:spacing w:line="143" w:lineRule="exact" w:before="0"/>
        <w:ind w:left="4587" w:right="4184" w:firstLine="0"/>
        <w:jc w:val="center"/>
        <w:rPr>
          <w:rFonts w:ascii="Tahoma" w:hAnsi="Tahoma"/>
          <w:sz w:val="12"/>
        </w:rPr>
      </w:pPr>
      <w:r>
        <w:rPr>
          <w:rFonts w:ascii="Tahoma" w:hAnsi="Tahoma"/>
          <w:color w:val="231F20"/>
          <w:w w:val="90"/>
          <w:sz w:val="12"/>
        </w:rPr>
        <w:t>publicaciones no periódicas</w:t>
      </w:r>
    </w:p>
    <w:p>
      <w:pPr>
        <w:pStyle w:val="ListParagraph"/>
        <w:numPr>
          <w:ilvl w:val="1"/>
          <w:numId w:val="1"/>
        </w:numPr>
        <w:tabs>
          <w:tab w:pos="4599" w:val="left" w:leader="none"/>
        </w:tabs>
        <w:spacing w:line="145" w:lineRule="exact" w:before="0" w:after="0"/>
        <w:ind w:left="4598" w:right="0" w:hanging="94"/>
        <w:jc w:val="left"/>
        <w:rPr>
          <w:rFonts w:ascii="Tahoma"/>
          <w:sz w:val="12"/>
        </w:rPr>
      </w:pPr>
      <w:r>
        <w:rPr>
          <w:rFonts w:ascii="Tahoma"/>
          <w:color w:val="231F20"/>
          <w:spacing w:val="-3"/>
          <w:w w:val="90"/>
          <w:sz w:val="12"/>
        </w:rPr>
        <w:t>Nacionales </w:t>
      </w:r>
      <w:r>
        <w:rPr>
          <w:rFonts w:ascii="Trebuchet MS"/>
          <w:i/>
          <w:color w:val="231F20"/>
          <w:w w:val="90"/>
          <w:sz w:val="12"/>
        </w:rPr>
        <w:t>vs</w:t>
      </w:r>
      <w:r>
        <w:rPr>
          <w:rFonts w:ascii="Trebuchet MS"/>
          <w:i/>
          <w:color w:val="231F20"/>
          <w:spacing w:val="-1"/>
          <w:w w:val="90"/>
          <w:sz w:val="12"/>
        </w:rPr>
        <w:t> </w:t>
      </w:r>
      <w:r>
        <w:rPr>
          <w:rFonts w:ascii="Tahoma"/>
          <w:color w:val="231F20"/>
          <w:spacing w:val="-3"/>
          <w:w w:val="90"/>
          <w:sz w:val="12"/>
        </w:rPr>
        <w:t>internacionales</w:t>
      </w:r>
    </w:p>
    <w:p>
      <w:pPr>
        <w:pStyle w:val="ListParagraph"/>
        <w:numPr>
          <w:ilvl w:val="1"/>
          <w:numId w:val="1"/>
        </w:numPr>
        <w:tabs>
          <w:tab w:pos="4601" w:val="left" w:leader="none"/>
        </w:tabs>
        <w:spacing w:line="143" w:lineRule="exact" w:before="0" w:after="0"/>
        <w:ind w:left="4600" w:right="0" w:hanging="96"/>
        <w:jc w:val="left"/>
        <w:rPr>
          <w:rFonts w:ascii="Tahoma" w:hAnsi="Tahoma"/>
          <w:sz w:val="12"/>
        </w:rPr>
      </w:pPr>
      <w:r>
        <w:rPr>
          <w:rFonts w:ascii="Tahoma" w:hAnsi="Tahoma"/>
          <w:color w:val="231F20"/>
          <w:w w:val="90"/>
          <w:sz w:val="12"/>
        </w:rPr>
        <w:t>Años</w:t>
      </w:r>
      <w:r>
        <w:rPr>
          <w:rFonts w:ascii="Tahoma" w:hAnsi="Tahoma"/>
          <w:color w:val="231F20"/>
          <w:spacing w:val="-3"/>
          <w:w w:val="90"/>
          <w:sz w:val="12"/>
        </w:rPr>
        <w:t> </w:t>
      </w:r>
      <w:r>
        <w:rPr>
          <w:rFonts w:ascii="Tahoma" w:hAnsi="Tahoma"/>
          <w:color w:val="231F20"/>
          <w:w w:val="90"/>
          <w:sz w:val="12"/>
        </w:rPr>
        <w:t>citados</w:t>
      </w:r>
    </w:p>
    <w:p>
      <w:pPr>
        <w:pStyle w:val="ListParagraph"/>
        <w:numPr>
          <w:ilvl w:val="1"/>
          <w:numId w:val="1"/>
        </w:numPr>
        <w:tabs>
          <w:tab w:pos="4601" w:val="left" w:leader="none"/>
        </w:tabs>
        <w:spacing w:line="144" w:lineRule="exact" w:before="0" w:after="0"/>
        <w:ind w:left="4600" w:right="0" w:hanging="96"/>
        <w:jc w:val="left"/>
        <w:rPr>
          <w:rFonts w:ascii="Tahoma" w:hAnsi="Tahoma"/>
          <w:sz w:val="12"/>
        </w:rPr>
      </w:pPr>
      <w:r>
        <w:rPr>
          <w:rFonts w:ascii="Tahoma" w:hAnsi="Tahoma"/>
          <w:color w:val="231F20"/>
          <w:w w:val="90"/>
          <w:sz w:val="12"/>
        </w:rPr>
        <w:t>Áreas</w:t>
      </w:r>
      <w:r>
        <w:rPr>
          <w:rFonts w:ascii="Tahoma" w:hAnsi="Tahoma"/>
          <w:color w:val="231F20"/>
          <w:spacing w:val="-5"/>
          <w:w w:val="90"/>
          <w:sz w:val="12"/>
        </w:rPr>
        <w:t> </w:t>
      </w:r>
      <w:r>
        <w:rPr>
          <w:rFonts w:ascii="Tahoma" w:hAnsi="Tahoma"/>
          <w:color w:val="231F20"/>
          <w:w w:val="90"/>
          <w:sz w:val="12"/>
        </w:rPr>
        <w:t>citadas</w:t>
      </w:r>
    </w:p>
    <w:p>
      <w:pPr>
        <w:pStyle w:val="ListParagraph"/>
        <w:numPr>
          <w:ilvl w:val="1"/>
          <w:numId w:val="1"/>
        </w:numPr>
        <w:tabs>
          <w:tab w:pos="4601" w:val="left" w:leader="none"/>
        </w:tabs>
        <w:spacing w:line="144" w:lineRule="exact" w:before="0" w:after="0"/>
        <w:ind w:left="4600" w:right="0" w:hanging="96"/>
        <w:jc w:val="left"/>
        <w:rPr>
          <w:rFonts w:ascii="Tahoma"/>
          <w:sz w:val="12"/>
        </w:rPr>
      </w:pPr>
      <w:r>
        <w:rPr>
          <w:rFonts w:ascii="Tahoma"/>
          <w:color w:val="231F20"/>
          <w:w w:val="90"/>
          <w:sz w:val="12"/>
        </w:rPr>
        <w:t>Instituciones</w:t>
      </w:r>
      <w:r>
        <w:rPr>
          <w:rFonts w:ascii="Tahoma"/>
          <w:color w:val="231F20"/>
          <w:spacing w:val="4"/>
          <w:w w:val="90"/>
          <w:sz w:val="12"/>
        </w:rPr>
        <w:t> </w:t>
      </w:r>
      <w:r>
        <w:rPr>
          <w:rFonts w:ascii="Tahoma"/>
          <w:color w:val="231F20"/>
          <w:w w:val="90"/>
          <w:sz w:val="12"/>
        </w:rPr>
        <w:t>citadas</w:t>
      </w:r>
    </w:p>
    <w:p>
      <w:pPr>
        <w:pStyle w:val="ListParagraph"/>
        <w:numPr>
          <w:ilvl w:val="1"/>
          <w:numId w:val="1"/>
        </w:numPr>
        <w:tabs>
          <w:tab w:pos="4601" w:val="left" w:leader="none"/>
        </w:tabs>
        <w:spacing w:line="240" w:lineRule="auto" w:before="0" w:after="0"/>
        <w:ind w:left="4600" w:right="4363" w:hanging="96"/>
        <w:jc w:val="left"/>
        <w:rPr>
          <w:rFonts w:ascii="Tahoma" w:hAnsi="Tahoma"/>
          <w:sz w:val="12"/>
        </w:rPr>
      </w:pPr>
      <w:r>
        <w:rPr>
          <w:rFonts w:ascii="Tahoma" w:hAnsi="Tahoma"/>
          <w:color w:val="231F20"/>
          <w:w w:val="90"/>
          <w:sz w:val="12"/>
        </w:rPr>
        <w:t>Promedio de</w:t>
      </w:r>
      <w:r>
        <w:rPr>
          <w:rFonts w:ascii="Tahoma" w:hAnsi="Tahoma"/>
          <w:color w:val="231F20"/>
          <w:spacing w:val="-14"/>
          <w:w w:val="90"/>
          <w:sz w:val="12"/>
        </w:rPr>
        <w:t> </w:t>
      </w:r>
      <w:r>
        <w:rPr>
          <w:rFonts w:ascii="Tahoma" w:hAnsi="Tahoma"/>
          <w:color w:val="231F20"/>
          <w:w w:val="90"/>
          <w:sz w:val="12"/>
        </w:rPr>
        <w:t>referencias por</w:t>
      </w:r>
      <w:r>
        <w:rPr>
          <w:rFonts w:ascii="Tahoma" w:hAnsi="Tahoma"/>
          <w:color w:val="231F20"/>
          <w:spacing w:val="-5"/>
          <w:w w:val="90"/>
          <w:sz w:val="12"/>
        </w:rPr>
        <w:t> </w:t>
      </w:r>
      <w:r>
        <w:rPr>
          <w:rFonts w:ascii="Tahoma" w:hAnsi="Tahoma"/>
          <w:color w:val="231F20"/>
          <w:w w:val="90"/>
          <w:sz w:val="12"/>
        </w:rPr>
        <w:t>artículo</w:t>
      </w:r>
    </w:p>
    <w:p>
      <w:pPr>
        <w:pStyle w:val="BodyText"/>
        <w:rPr>
          <w:rFonts w:ascii="Tahoma"/>
          <w:sz w:val="20"/>
        </w:rPr>
      </w:pPr>
    </w:p>
    <w:p>
      <w:pPr>
        <w:pStyle w:val="BodyText"/>
        <w:spacing w:before="9"/>
        <w:rPr>
          <w:rFonts w:ascii="Tahoma"/>
          <w:sz w:val="17"/>
        </w:rPr>
      </w:pPr>
    </w:p>
    <w:p>
      <w:pPr>
        <w:spacing w:before="0"/>
        <w:ind w:left="146" w:right="0" w:firstLine="0"/>
        <w:jc w:val="left"/>
        <w:rPr>
          <w:rFonts w:ascii="Arial" w:hAnsi="Arial"/>
          <w:sz w:val="13"/>
        </w:rPr>
      </w:pPr>
      <w:r>
        <w:rPr>
          <w:rFonts w:ascii="Arial" w:hAnsi="Arial"/>
          <w:color w:val="231F20"/>
          <w:sz w:val="13"/>
        </w:rPr>
        <w:t>Figura 2. Estructura del Atlas Cienciométrico.</w:t>
      </w:r>
    </w:p>
    <w:p>
      <w:pPr>
        <w:spacing w:after="0"/>
        <w:jc w:val="left"/>
        <w:rPr>
          <w:rFonts w:ascii="Arial" w:hAnsi="Arial"/>
          <w:sz w:val="13"/>
        </w:rPr>
        <w:sectPr>
          <w:pgSz w:w="12930" w:h="9360" w:orient="landscape"/>
          <w:pgMar w:top="0" w:bottom="280" w:left="1520" w:right="1300"/>
        </w:sectPr>
      </w:pPr>
    </w:p>
    <w:p>
      <w:pPr>
        <w:spacing w:before="50"/>
        <w:ind w:left="110" w:right="0" w:firstLine="0"/>
        <w:jc w:val="left"/>
        <w:rPr>
          <w:rFonts w:ascii="Tahoma" w:hAnsi="Tahoma"/>
          <w:sz w:val="14"/>
        </w:rPr>
      </w:pPr>
      <w:r>
        <w:rPr>
          <w:rFonts w:ascii="Tahoma" w:hAnsi="Tahoma"/>
          <w:color w:val="231F20"/>
          <w:sz w:val="14"/>
        </w:rPr>
        <w:t>Rosario Rogel Salazar / Eduardo Aguado López</w:t>
      </w:r>
    </w:p>
    <w:p>
      <w:pPr>
        <w:pStyle w:val="BodyText"/>
        <w:rPr>
          <w:rFonts w:ascii="Tahoma"/>
          <w:sz w:val="20"/>
        </w:rPr>
      </w:pPr>
    </w:p>
    <w:p>
      <w:pPr>
        <w:pStyle w:val="BodyText"/>
        <w:rPr>
          <w:rFonts w:ascii="Tahoma"/>
          <w:sz w:val="28"/>
        </w:rPr>
      </w:pPr>
    </w:p>
    <w:p>
      <w:pPr>
        <w:pStyle w:val="Heading4"/>
        <w:numPr>
          <w:ilvl w:val="0"/>
          <w:numId w:val="11"/>
        </w:numPr>
        <w:tabs>
          <w:tab w:pos="394" w:val="left" w:leader="none"/>
        </w:tabs>
        <w:spacing w:line="240" w:lineRule="auto" w:before="70" w:after="0"/>
        <w:ind w:left="393" w:right="0" w:hanging="273"/>
        <w:jc w:val="both"/>
      </w:pPr>
      <w:r>
        <w:rPr>
          <w:color w:val="231F20"/>
        </w:rPr>
        <w:t>Hemeroteca</w:t>
      </w:r>
      <w:r>
        <w:rPr>
          <w:color w:val="231F20"/>
          <w:spacing w:val="-35"/>
        </w:rPr>
        <w:t> </w:t>
      </w:r>
      <w:r>
        <w:rPr>
          <w:color w:val="231F20"/>
        </w:rPr>
        <w:t>en</w:t>
      </w:r>
      <w:r>
        <w:rPr>
          <w:color w:val="231F20"/>
          <w:spacing w:val="-35"/>
        </w:rPr>
        <w:t> </w:t>
      </w:r>
      <w:r>
        <w:rPr>
          <w:color w:val="231F20"/>
        </w:rPr>
        <w:t>línea</w:t>
      </w:r>
    </w:p>
    <w:p>
      <w:pPr>
        <w:pStyle w:val="BodyText"/>
        <w:spacing w:line="288" w:lineRule="auto" w:before="35"/>
        <w:ind w:left="120" w:right="737"/>
        <w:jc w:val="both"/>
      </w:pPr>
      <w:r>
        <w:rPr/>
        <w:pict>
          <v:group style="position:absolute;margin-left:51pt;margin-top:61.430412pt;width:314.7pt;height:182.85pt;mso-position-horizontal-relative:page;mso-position-vertical-relative:paragraph;z-index:2920" coordorigin="1020,1229" coordsize="6294,3657">
            <v:rect style="position:absolute;left:1020;top:1229;width:6294;height:3656" filled="true" fillcolor="#e6e7e8" stroked="false">
              <v:fill type="solid"/>
            </v:rect>
            <v:rect style="position:absolute;left:1377;top:3734;width:238;height:210" filled="true" fillcolor="#b1b3b6" stroked="false">
              <v:fill type="solid"/>
            </v:rect>
            <v:line style="position:absolute" from="4420,3904" to="4658,3904" stroked="true" strokeweight="4.0220pt" strokecolor="#b1b3b6"/>
            <v:shape style="position:absolute;left:4750;top:2595;width:1886;height:1349" coordorigin="4750,2595" coordsize="1886,1349" path="m4987,3813l4750,3813,4750,3939,4987,3939,4987,3813m5317,3728l5079,3728,5079,3944,5317,3944,5317,3728m5646,3496l5409,3496,5409,3944,5646,3944,5646,3496m5976,2900l5738,2900,5738,3944,5976,3944,5976,2900m6305,2758l6068,2758,6068,3944,6305,3944,6305,2758m6635,2595l6397,2595,6397,3944,6635,3944,6635,2595e" filled="true" fillcolor="#b1b3b6" stroked="false">
              <v:path arrowok="t"/>
              <v:fill type="solid"/>
            </v:shape>
            <v:rect style="position:absolute;left:6727;top:2280;width:238;height:1664" filled="true" fillcolor="#6d6e71" stroked="false">
              <v:fill type="solid"/>
            </v:rect>
            <v:shape style="position:absolute;left:1708;top:2453;width:1892;height:1491" coordorigin="1708,2453" coordsize="1892,1491" path="m1945,3634l1708,3634,1708,3944,1945,3944,1945,3634m2276,3487l2039,3487,2039,3944,2276,3944,2276,3487m2607,3199l2370,3199,2370,3944,2607,3944,2607,3199m2938,2802l2701,2802,2701,3944,2938,3944,2938,2802m3269,2687l3031,2687,3031,3944,3269,3944,3269,2687m3600,2453l3362,2453,3362,3944,3600,3944,3600,2453e" filled="true" fillcolor="#b1b3b6" stroked="false">
              <v:path arrowok="t"/>
              <v:fill type="solid"/>
            </v:shape>
            <v:rect style="position:absolute;left:3693;top:2266;width:238;height:1678" filled="true" fillcolor="#6d6e71" stroked="false">
              <v:fill type="solid"/>
            </v:rect>
            <v:line style="position:absolute" from="4004,3944" to="1284,3944" stroked="true" strokeweight=".5pt" strokecolor="#231f20"/>
            <v:line style="position:absolute" from="1284,1783" to="1284,3944" stroked="true" strokeweight=".5pt" strokecolor="#231f20"/>
            <v:line style="position:absolute" from="7053,3944" to="4333,3944" stroked="true" strokeweight=".5pt" strokecolor="#231f20"/>
            <v:line style="position:absolute" from="4333,1783" to="4333,3944" stroked="true" strokeweight=".5pt" strokecolor="#231f20"/>
            <v:line style="position:absolute" from="1484,3944" to="1484,4001" stroked="true" strokeweight=".5pt" strokecolor="#231f20"/>
            <v:line style="position:absolute" from="1827,3944" to="1827,4001" stroked="true" strokeweight=".5pt" strokecolor="#231f20"/>
            <v:line style="position:absolute" from="2158,3944" to="2158,4001" stroked="true" strokeweight=".5pt" strokecolor="#231f20"/>
            <v:line style="position:absolute" from="2488,3944" to="2488,4001" stroked="true" strokeweight=".5pt" strokecolor="#231f20"/>
            <v:line style="position:absolute" from="2819,3944" to="2819,4001" stroked="true" strokeweight=".5pt" strokecolor="#231f20"/>
            <v:line style="position:absolute" from="3150,3944" to="3150,4001" stroked="true" strokeweight=".5pt" strokecolor="#231f20"/>
            <v:line style="position:absolute" from="3481,3944" to="3481,4001" stroked="true" strokeweight=".5pt" strokecolor="#231f20"/>
            <v:line style="position:absolute" from="3812,3944" to="3812,4001" stroked="true" strokeweight=".5pt" strokecolor="#231f20"/>
            <v:line style="position:absolute" from="4539,3944" to="4539,4001" stroked="true" strokeweight=".5pt" strokecolor="#231f20"/>
            <v:line style="position:absolute" from="4869,3944" to="4869,4001" stroked="true" strokeweight=".5pt" strokecolor="#231f20"/>
            <v:line style="position:absolute" from="5198,3944" to="5198,4001" stroked="true" strokeweight=".5pt" strokecolor="#231f20"/>
            <v:line style="position:absolute" from="5528,3944" to="5528,4001" stroked="true" strokeweight=".5pt" strokecolor="#231f20"/>
            <v:line style="position:absolute" from="5857,3944" to="5857,4001" stroked="true" strokeweight=".5pt" strokecolor="#231f20"/>
            <v:line style="position:absolute" from="6187,3944" to="6187,4001" stroked="true" strokeweight=".5pt" strokecolor="#231f20"/>
            <v:line style="position:absolute" from="6516,3944" to="6516,4001" stroked="true" strokeweight=".5pt" strokecolor="#231f20"/>
            <v:line style="position:absolute" from="6846,3944" to="6846,4001" stroked="true" strokeweight=".5pt" strokecolor="#231f20"/>
            <v:shape style="position:absolute;left:3780;top:1438;width:574;height:120" type="#_x0000_t202" filled="false" stroked="false">
              <v:textbox inset="0,0,0,0">
                <w:txbxContent>
                  <w:p>
                    <w:pPr>
                      <w:spacing w:line="120" w:lineRule="exact" w:before="0"/>
                      <w:ind w:left="0" w:right="-20" w:firstLine="0"/>
                      <w:jc w:val="left"/>
                      <w:rPr>
                        <w:rFonts w:ascii="Arial"/>
                        <w:b/>
                        <w:sz w:val="12"/>
                      </w:rPr>
                    </w:pPr>
                    <w:r>
                      <w:rPr>
                        <w:rFonts w:ascii="Arial"/>
                        <w:b/>
                        <w:color w:val="231F20"/>
                        <w:sz w:val="12"/>
                      </w:rPr>
                      <w:t>2003-2010</w:t>
                    </w:r>
                  </w:p>
                </w:txbxContent>
              </v:textbox>
              <w10:wrap type="none"/>
            </v:shape>
            <v:shape style="position:absolute;left:2192;top:1775;width:681;height:120" type="#_x0000_t202" filled="false" stroked="false">
              <v:textbox inset="0,0,0,0">
                <w:txbxContent>
                  <w:p>
                    <w:pPr>
                      <w:spacing w:line="120" w:lineRule="exact" w:before="0"/>
                      <w:ind w:left="0" w:right="-17" w:firstLine="0"/>
                      <w:jc w:val="left"/>
                      <w:rPr>
                        <w:rFonts w:ascii="Trebuchet MS"/>
                        <w:sz w:val="12"/>
                      </w:rPr>
                    </w:pPr>
                    <w:r>
                      <w:rPr>
                        <w:rFonts w:ascii="Trebuchet MS"/>
                        <w:color w:val="231F20"/>
                        <w:spacing w:val="-3"/>
                        <w:sz w:val="12"/>
                      </w:rPr>
                      <w:t>Revistas</w:t>
                    </w:r>
                    <w:r>
                      <w:rPr>
                        <w:rFonts w:ascii="Trebuchet MS"/>
                        <w:color w:val="231F20"/>
                        <w:spacing w:val="-25"/>
                        <w:sz w:val="12"/>
                      </w:rPr>
                      <w:t> </w:t>
                    </w:r>
                    <w:r>
                      <w:rPr>
                        <w:rFonts w:ascii="Trebuchet MS"/>
                        <w:color w:val="231F20"/>
                        <w:sz w:val="12"/>
                      </w:rPr>
                      <w:t>=</w:t>
                    </w:r>
                    <w:r>
                      <w:rPr>
                        <w:rFonts w:ascii="Trebuchet MS"/>
                        <w:color w:val="231F20"/>
                        <w:spacing w:val="-25"/>
                        <w:sz w:val="12"/>
                      </w:rPr>
                      <w:t> </w:t>
                    </w:r>
                    <w:r>
                      <w:rPr>
                        <w:rFonts w:ascii="Trebuchet MS"/>
                        <w:color w:val="231F20"/>
                        <w:spacing w:val="-3"/>
                        <w:sz w:val="12"/>
                      </w:rPr>
                      <w:t>732</w:t>
                    </w:r>
                  </w:p>
                </w:txbxContent>
              </v:textbox>
              <w10:wrap type="none"/>
            </v:shape>
            <v:shape style="position:absolute;left:5177;top:1775;width:1038;height:120" type="#_x0000_t202" filled="false" stroked="false">
              <v:textbox inset="0,0,0,0">
                <w:txbxContent>
                  <w:p>
                    <w:pPr>
                      <w:spacing w:line="120" w:lineRule="exact" w:before="0"/>
                      <w:ind w:left="0" w:right="-13" w:firstLine="0"/>
                      <w:jc w:val="left"/>
                      <w:rPr>
                        <w:rFonts w:ascii="Trebuchet MS" w:hAnsi="Trebuchet MS"/>
                        <w:sz w:val="12"/>
                      </w:rPr>
                    </w:pPr>
                    <w:r>
                      <w:rPr>
                        <w:rFonts w:ascii="Trebuchet MS" w:hAnsi="Trebuchet MS"/>
                        <w:color w:val="231F20"/>
                        <w:spacing w:val="-3"/>
                        <w:w w:val="95"/>
                        <w:sz w:val="12"/>
                      </w:rPr>
                      <w:t>Artículos</w:t>
                    </w:r>
                    <w:r>
                      <w:rPr>
                        <w:rFonts w:ascii="Trebuchet MS" w:hAnsi="Trebuchet MS"/>
                        <w:color w:val="231F20"/>
                        <w:spacing w:val="-19"/>
                        <w:w w:val="95"/>
                        <w:sz w:val="12"/>
                      </w:rPr>
                      <w:t> </w:t>
                    </w:r>
                    <w:r>
                      <w:rPr>
                        <w:rFonts w:ascii="Trebuchet MS" w:hAnsi="Trebuchet MS"/>
                        <w:color w:val="231F20"/>
                        <w:spacing w:val="-3"/>
                        <w:w w:val="95"/>
                        <w:sz w:val="12"/>
                      </w:rPr>
                      <w:t>(miles)</w:t>
                    </w:r>
                    <w:r>
                      <w:rPr>
                        <w:rFonts w:ascii="Trebuchet MS" w:hAnsi="Trebuchet MS"/>
                        <w:color w:val="231F20"/>
                        <w:spacing w:val="-19"/>
                        <w:w w:val="95"/>
                        <w:sz w:val="12"/>
                      </w:rPr>
                      <w:t> </w:t>
                    </w:r>
                    <w:r>
                      <w:rPr>
                        <w:rFonts w:ascii="Trebuchet MS" w:hAnsi="Trebuchet MS"/>
                        <w:color w:val="231F20"/>
                        <w:w w:val="95"/>
                        <w:sz w:val="12"/>
                      </w:rPr>
                      <w:t>=</w:t>
                    </w:r>
                    <w:r>
                      <w:rPr>
                        <w:rFonts w:ascii="Trebuchet MS" w:hAnsi="Trebuchet MS"/>
                        <w:color w:val="231F20"/>
                        <w:spacing w:val="-19"/>
                        <w:w w:val="95"/>
                        <w:sz w:val="12"/>
                      </w:rPr>
                      <w:t> </w:t>
                    </w:r>
                    <w:r>
                      <w:rPr>
                        <w:rFonts w:ascii="Trebuchet MS" w:hAnsi="Trebuchet MS"/>
                        <w:color w:val="231F20"/>
                        <w:spacing w:val="-3"/>
                        <w:w w:val="95"/>
                        <w:sz w:val="12"/>
                      </w:rPr>
                      <w:t>160</w:t>
                    </w:r>
                  </w:p>
                </w:txbxContent>
              </v:textbox>
              <w10:wrap type="none"/>
            </v:shape>
            <v:shape style="position:absolute;left:3702;top:2111;width:220;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732</w:t>
                    </w:r>
                  </w:p>
                </w:txbxContent>
              </v:textbox>
              <w10:wrap type="none"/>
            </v:shape>
            <v:shape style="position:absolute;left:6736;top:2124;width:220;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160</w:t>
                    </w:r>
                  </w:p>
                </w:txbxContent>
              </v:textbox>
              <w10:wrap type="none"/>
            </v:shape>
            <v:shape style="position:absolute;left:3408;top:2301;width:147;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28</w:t>
                    </w:r>
                  </w:p>
                </w:txbxContent>
              </v:textbox>
              <w10:wrap type="none"/>
            </v:shape>
            <v:shape style="position:absolute;left:3040;top:2524;width:220;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653</w:t>
                    </w:r>
                  </w:p>
                </w:txbxContent>
              </v:textbox>
              <w10:wrap type="none"/>
            </v:shape>
            <v:shape style="position:absolute;left:6406;top:2434;width:220;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130</w:t>
                    </w:r>
                  </w:p>
                </w:txbxContent>
              </v:textbox>
              <w10:wrap type="none"/>
            </v:shape>
            <v:shape style="position:absolute;left:2709;top:2654;width:220;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500</w:t>
                    </w:r>
                  </w:p>
                </w:txbxContent>
              </v:textbox>
              <w10:wrap type="none"/>
            </v:shape>
            <v:shape style="position:absolute;left:6077;top:2618;width:220;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113</w:t>
                    </w:r>
                  </w:p>
                </w:txbxContent>
              </v:textbox>
              <w10:wrap type="none"/>
            </v:shape>
            <v:shape style="position:absolute;left:5747;top:2760;width:220;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100</w:t>
                    </w:r>
                  </w:p>
                </w:txbxContent>
              </v:textbox>
              <w10:wrap type="none"/>
            </v:shape>
            <v:shape style="position:absolute;left:2363;top:3059;width:220;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328</w:t>
                    </w:r>
                  </w:p>
                </w:txbxContent>
              </v:textbox>
              <w10:wrap type="none"/>
            </v:shape>
            <v:shape style="position:absolute;left:2047;top:3344;width:220;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200</w:t>
                    </w:r>
                  </w:p>
                </w:txbxContent>
              </v:textbox>
              <w10:wrap type="none"/>
            </v:shape>
            <v:shape style="position:absolute;left:5454;top:3325;width:147;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43</w:t>
                    </w:r>
                  </w:p>
                </w:txbxContent>
              </v:textbox>
              <w10:wrap type="none"/>
            </v:shape>
            <v:shape style="position:absolute;left:1422;top:3582;width:147;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28</w:t>
                    </w:r>
                  </w:p>
                </w:txbxContent>
              </v:textbox>
              <w10:wrap type="none"/>
            </v:shape>
            <v:shape style="position:absolute;left:1706;top:3495;width:220;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130</w:t>
                    </w:r>
                  </w:p>
                </w:txbxContent>
              </v:textbox>
              <w10:wrap type="none"/>
            </v:shape>
            <v:shape style="position:absolute;left:4502;top:3712;width:74;height:120" type="#_x0000_t202" filled="false" stroked="false">
              <v:textbox inset="0,0,0,0">
                <w:txbxContent>
                  <w:p>
                    <w:pPr>
                      <w:spacing w:line="120" w:lineRule="exact" w:before="0"/>
                      <w:ind w:left="0" w:right="0" w:firstLine="0"/>
                      <w:jc w:val="left"/>
                      <w:rPr>
                        <w:rFonts w:ascii="Trebuchet MS"/>
                        <w:sz w:val="12"/>
                      </w:rPr>
                    </w:pPr>
                    <w:r>
                      <w:rPr>
                        <w:rFonts w:ascii="Trebuchet MS"/>
                        <w:color w:val="231F20"/>
                        <w:w w:val="116"/>
                        <w:sz w:val="12"/>
                      </w:rPr>
                      <w:t>1</w:t>
                    </w:r>
                  </w:p>
                </w:txbxContent>
              </v:textbox>
              <w10:wrap type="none"/>
            </v:shape>
            <v:shape style="position:absolute;left:4795;top:3652;width:147;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12</w:t>
                    </w:r>
                  </w:p>
                </w:txbxContent>
              </v:textbox>
              <w10:wrap type="none"/>
            </v:shape>
            <v:shape style="position:absolute;left:5125;top:3575;width:147;height:120" type="#_x0000_t202" filled="false" stroked="false">
              <v:textbox inset="0,0,0,0">
                <w:txbxContent>
                  <w:p>
                    <w:pPr>
                      <w:spacing w:line="120" w:lineRule="exact" w:before="0"/>
                      <w:ind w:left="0" w:right="-18" w:firstLine="0"/>
                      <w:jc w:val="left"/>
                      <w:rPr>
                        <w:rFonts w:ascii="Trebuchet MS"/>
                        <w:sz w:val="12"/>
                      </w:rPr>
                    </w:pPr>
                    <w:r>
                      <w:rPr>
                        <w:rFonts w:ascii="Trebuchet MS"/>
                        <w:color w:val="231F20"/>
                        <w:w w:val="115"/>
                        <w:sz w:val="12"/>
                      </w:rPr>
                      <w:t>20</w:t>
                    </w:r>
                  </w:p>
                </w:txbxContent>
              </v:textbox>
              <w10:wrap type="none"/>
            </v:shape>
            <w10:wrap type="none"/>
          </v:group>
        </w:pict>
      </w:r>
      <w:r>
        <w:rPr>
          <w:color w:val="231F20"/>
          <w:w w:val="105"/>
        </w:rPr>
        <w:t>La hemeroteca Redalyc es una colección colaborativa de acceso abierto, que ofrece textos completos (tanto en formato </w:t>
      </w:r>
      <w:r>
        <w:rPr>
          <w:rFonts w:ascii="Times New Roman" w:hAnsi="Times New Roman"/>
          <w:color w:val="231F20"/>
          <w:w w:val="105"/>
        </w:rPr>
        <w:t>pdf</w:t>
      </w:r>
      <w:r>
        <w:rPr>
          <w:color w:val="231F20"/>
          <w:w w:val="105"/>
        </w:rPr>
        <w:t>, como en html), resú- menes y diversos indicadores de más de 160 mil artículos, editados por 732 revistas de alta calidad (véase imagen 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spacing w:before="85"/>
        <w:ind w:left="120" w:right="0" w:firstLine="0"/>
        <w:jc w:val="left"/>
        <w:rPr>
          <w:rFonts w:ascii="Arial" w:hAnsi="Arial"/>
          <w:sz w:val="13"/>
        </w:rPr>
      </w:pPr>
      <w:r>
        <w:rPr/>
        <w:pict>
          <v:shape style="position:absolute;margin-left:70.524033pt;margin-top:-45.126087pt;width:8pt;height:16.1pt;mso-position-horizontal-relative:page;mso-position-vertical-relative:paragraph;z-index:2944"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2003</w:t>
                  </w:r>
                </w:p>
              </w:txbxContent>
            </v:textbox>
            <w10:wrap type="none"/>
          </v:shape>
        </w:pict>
      </w:r>
      <w:r>
        <w:rPr/>
        <w:pict>
          <v:shape style="position:absolute;margin-left:87.126038pt;margin-top:-45.126087pt;width:8pt;height:16.1pt;mso-position-horizontal-relative:page;mso-position-vertical-relative:paragraph;z-index:2968"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2004</w:t>
                  </w:r>
                </w:p>
              </w:txbxContent>
            </v:textbox>
            <w10:wrap type="none"/>
          </v:shape>
        </w:pict>
      </w:r>
      <w:r>
        <w:rPr/>
        <w:pict>
          <v:shape style="position:absolute;margin-left:103.728035pt;margin-top:-45.126087pt;width:8pt;height:16.1pt;mso-position-horizontal-relative:page;mso-position-vertical-relative:paragraph;z-index:2992"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2005</w:t>
                  </w:r>
                </w:p>
              </w:txbxContent>
            </v:textbox>
            <w10:wrap type="none"/>
          </v:shape>
        </w:pict>
      </w:r>
      <w:r>
        <w:rPr/>
        <w:pict>
          <v:shape style="position:absolute;margin-left:120.330032pt;margin-top:-45.126087pt;width:8pt;height:16.1pt;mso-position-horizontal-relative:page;mso-position-vertical-relative:paragraph;z-index:3016"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2006</w:t>
                  </w:r>
                </w:p>
              </w:txbxContent>
            </v:textbox>
            <w10:wrap type="none"/>
          </v:shape>
        </w:pict>
      </w:r>
      <w:r>
        <w:rPr/>
        <w:pict>
          <v:shape style="position:absolute;margin-left:136.932037pt;margin-top:-45.126087pt;width:8pt;height:16.1pt;mso-position-horizontal-relative:page;mso-position-vertical-relative:paragraph;z-index:3040"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2007</w:t>
                  </w:r>
                </w:p>
              </w:txbxContent>
            </v:textbox>
            <w10:wrap type="none"/>
          </v:shape>
        </w:pict>
      </w:r>
      <w:r>
        <w:rPr/>
        <w:pict>
          <v:shape style="position:absolute;margin-left:153.534042pt;margin-top:-45.126087pt;width:8pt;height:16.1pt;mso-position-horizontal-relative:page;mso-position-vertical-relative:paragraph;z-index:3064"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2008</w:t>
                  </w:r>
                </w:p>
              </w:txbxContent>
            </v:textbox>
            <w10:wrap type="none"/>
          </v:shape>
        </w:pict>
      </w:r>
      <w:r>
        <w:rPr/>
        <w:pict>
          <v:shape style="position:absolute;margin-left:170.136032pt;margin-top:-45.126087pt;width:8pt;height:16.1pt;mso-position-horizontal-relative:page;mso-position-vertical-relative:paragraph;z-index:3088"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2009</w:t>
                  </w:r>
                </w:p>
              </w:txbxContent>
            </v:textbox>
            <w10:wrap type="none"/>
          </v:shape>
        </w:pict>
      </w:r>
      <w:r>
        <w:rPr/>
        <w:pict>
          <v:shape style="position:absolute;margin-left:186.738037pt;margin-top:-45.126087pt;width:8pt;height:16.1pt;mso-position-horizontal-relative:page;mso-position-vertical-relative:paragraph;z-index:3112"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2010</w:t>
                  </w:r>
                </w:p>
              </w:txbxContent>
            </v:textbox>
            <w10:wrap type="none"/>
          </v:shape>
        </w:pict>
      </w:r>
      <w:r>
        <w:rPr/>
        <w:pict>
          <v:shape style="position:absolute;margin-left:223.536041pt;margin-top:-45.126087pt;width:8pt;height:16.1pt;mso-position-horizontal-relative:page;mso-position-vertical-relative:paragraph;z-index:3136"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2003</w:t>
                  </w:r>
                </w:p>
              </w:txbxContent>
            </v:textbox>
            <w10:wrap type="none"/>
          </v:shape>
        </w:pict>
      </w:r>
      <w:r>
        <w:rPr/>
        <w:pict>
          <v:shape style="position:absolute;margin-left:240.036041pt;margin-top:-45.126087pt;width:8pt;height:16.1pt;mso-position-horizontal-relative:page;mso-position-vertical-relative:paragraph;z-index:3160"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2004</w:t>
                  </w:r>
                </w:p>
              </w:txbxContent>
            </v:textbox>
            <w10:wrap type="none"/>
          </v:shape>
        </w:pict>
      </w:r>
      <w:r>
        <w:rPr/>
        <w:pict>
          <v:shape style="position:absolute;margin-left:256.536041pt;margin-top:-45.126087pt;width:8pt;height:16.1pt;mso-position-horizontal-relative:page;mso-position-vertical-relative:paragraph;z-index:3184"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2005</w:t>
                  </w:r>
                </w:p>
              </w:txbxContent>
            </v:textbox>
            <w10:wrap type="none"/>
          </v:shape>
        </w:pict>
      </w:r>
      <w:r>
        <w:rPr/>
        <w:pict>
          <v:shape style="position:absolute;margin-left:273.036041pt;margin-top:-45.126087pt;width:8pt;height:16.1pt;mso-position-horizontal-relative:page;mso-position-vertical-relative:paragraph;z-index:3208"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2006</w:t>
                  </w:r>
                </w:p>
              </w:txbxContent>
            </v:textbox>
            <w10:wrap type="none"/>
          </v:shape>
        </w:pict>
      </w:r>
      <w:r>
        <w:rPr/>
        <w:pict>
          <v:shape style="position:absolute;margin-left:289.536041pt;margin-top:-45.126087pt;width:8pt;height:16.1pt;mso-position-horizontal-relative:page;mso-position-vertical-relative:paragraph;z-index:3232"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2007</w:t>
                  </w:r>
                </w:p>
              </w:txbxContent>
            </v:textbox>
            <w10:wrap type="none"/>
          </v:shape>
        </w:pict>
      </w:r>
      <w:r>
        <w:rPr/>
        <w:pict>
          <v:shape style="position:absolute;margin-left:306.036041pt;margin-top:-45.126087pt;width:8pt;height:16.1pt;mso-position-horizontal-relative:page;mso-position-vertical-relative:paragraph;z-index:3256"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2008</w:t>
                  </w:r>
                </w:p>
              </w:txbxContent>
            </v:textbox>
            <w10:wrap type="none"/>
          </v:shape>
        </w:pict>
      </w:r>
      <w:r>
        <w:rPr/>
        <w:pict>
          <v:shape style="position:absolute;margin-left:322.536041pt;margin-top:-45.126087pt;width:8pt;height:16.1pt;mso-position-horizontal-relative:page;mso-position-vertical-relative:paragraph;z-index:3280"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2009</w:t>
                  </w:r>
                </w:p>
              </w:txbxContent>
            </v:textbox>
            <w10:wrap type="none"/>
          </v:shape>
        </w:pict>
      </w:r>
      <w:r>
        <w:rPr/>
        <w:pict>
          <v:shape style="position:absolute;margin-left:339.036041pt;margin-top:-45.126087pt;width:8pt;height:16.1pt;mso-position-horizontal-relative:page;mso-position-vertical-relative:paragraph;z-index:3304" type="#_x0000_t202" filled="false" stroked="false">
            <v:textbox inset="0,0,0,0" style="layout-flow:vertical;mso-layout-flow-alt:bottom-to-top">
              <w:txbxContent>
                <w:p>
                  <w:pPr>
                    <w:spacing w:before="4"/>
                    <w:ind w:left="20" w:right="-162" w:firstLine="0"/>
                    <w:jc w:val="left"/>
                    <w:rPr>
                      <w:rFonts w:ascii="Trebuchet MS"/>
                      <w:sz w:val="12"/>
                    </w:rPr>
                  </w:pPr>
                  <w:r>
                    <w:rPr>
                      <w:rFonts w:ascii="Trebuchet MS"/>
                      <w:color w:val="231F20"/>
                      <w:spacing w:val="-3"/>
                      <w:w w:val="116"/>
                      <w:sz w:val="12"/>
                    </w:rPr>
                    <w:t>2010</w:t>
                  </w:r>
                </w:p>
              </w:txbxContent>
            </v:textbox>
            <w10:wrap type="none"/>
          </v:shape>
        </w:pict>
      </w:r>
      <w:r>
        <w:rPr>
          <w:rFonts w:ascii="Arial" w:hAnsi="Arial"/>
          <w:color w:val="231F20"/>
          <w:sz w:val="13"/>
        </w:rPr>
        <w:t>Figura 3. Revistas y artículos en el acervo Redalyc (enero 2011).</w:t>
      </w:r>
    </w:p>
    <w:p>
      <w:pPr>
        <w:pStyle w:val="BodyText"/>
        <w:rPr>
          <w:rFonts w:ascii="Arial"/>
          <w:sz w:val="12"/>
        </w:rPr>
      </w:pPr>
    </w:p>
    <w:p>
      <w:pPr>
        <w:pStyle w:val="BodyText"/>
        <w:spacing w:before="7"/>
        <w:rPr>
          <w:rFonts w:ascii="Arial"/>
          <w:sz w:val="15"/>
        </w:rPr>
      </w:pPr>
    </w:p>
    <w:p>
      <w:pPr>
        <w:pStyle w:val="BodyText"/>
        <w:spacing w:line="288" w:lineRule="auto"/>
        <w:ind w:left="119" w:right="736" w:firstLine="560"/>
        <w:jc w:val="both"/>
      </w:pPr>
      <w:r>
        <w:rPr>
          <w:color w:val="231F20"/>
          <w:w w:val="105"/>
        </w:rPr>
        <w:t>A enero del 2011, el Sistema Redalyc cubre 15 países: 13 latinoa- mericanos,</w:t>
      </w:r>
      <w:r>
        <w:rPr>
          <w:color w:val="231F20"/>
          <w:spacing w:val="-5"/>
          <w:w w:val="105"/>
        </w:rPr>
        <w:t> </w:t>
      </w:r>
      <w:r>
        <w:rPr>
          <w:color w:val="231F20"/>
          <w:w w:val="105"/>
        </w:rPr>
        <w:t>además</w:t>
      </w:r>
      <w:r>
        <w:rPr>
          <w:color w:val="231F20"/>
          <w:spacing w:val="-5"/>
          <w:w w:val="105"/>
        </w:rPr>
        <w:t> </w:t>
      </w:r>
      <w:r>
        <w:rPr>
          <w:color w:val="231F20"/>
          <w:w w:val="105"/>
        </w:rPr>
        <w:t>de</w:t>
      </w:r>
      <w:r>
        <w:rPr>
          <w:color w:val="231F20"/>
          <w:spacing w:val="-5"/>
          <w:w w:val="105"/>
        </w:rPr>
        <w:t> </w:t>
      </w:r>
      <w:r>
        <w:rPr>
          <w:color w:val="231F20"/>
          <w:w w:val="105"/>
        </w:rPr>
        <w:t>España</w:t>
      </w:r>
      <w:r>
        <w:rPr>
          <w:color w:val="231F20"/>
          <w:spacing w:val="-5"/>
          <w:w w:val="105"/>
        </w:rPr>
        <w:t> </w:t>
      </w:r>
      <w:r>
        <w:rPr>
          <w:color w:val="231F20"/>
          <w:w w:val="105"/>
        </w:rPr>
        <w:t>y</w:t>
      </w:r>
      <w:r>
        <w:rPr>
          <w:color w:val="231F20"/>
          <w:spacing w:val="-5"/>
          <w:w w:val="105"/>
        </w:rPr>
        <w:t> </w:t>
      </w:r>
      <w:r>
        <w:rPr>
          <w:color w:val="231F20"/>
          <w:w w:val="105"/>
        </w:rPr>
        <w:t>Portugal,</w:t>
      </w:r>
      <w:r>
        <w:rPr>
          <w:color w:val="231F20"/>
          <w:spacing w:val="-5"/>
          <w:w w:val="105"/>
        </w:rPr>
        <w:t> </w:t>
      </w:r>
      <w:r>
        <w:rPr>
          <w:color w:val="231F20"/>
          <w:w w:val="105"/>
        </w:rPr>
        <w:t>y</w:t>
      </w:r>
      <w:r>
        <w:rPr>
          <w:color w:val="231F20"/>
          <w:spacing w:val="-5"/>
          <w:w w:val="105"/>
        </w:rPr>
        <w:t> </w:t>
      </w:r>
      <w:r>
        <w:rPr>
          <w:color w:val="231F20"/>
          <w:w w:val="105"/>
        </w:rPr>
        <w:t>también</w:t>
      </w:r>
      <w:r>
        <w:rPr>
          <w:color w:val="231F20"/>
          <w:spacing w:val="-5"/>
          <w:w w:val="105"/>
        </w:rPr>
        <w:t> </w:t>
      </w:r>
      <w:r>
        <w:rPr>
          <w:color w:val="231F20"/>
          <w:w w:val="105"/>
        </w:rPr>
        <w:t>da</w:t>
      </w:r>
      <w:r>
        <w:rPr>
          <w:color w:val="231F20"/>
          <w:spacing w:val="-5"/>
          <w:w w:val="105"/>
        </w:rPr>
        <w:t> </w:t>
      </w:r>
      <w:r>
        <w:rPr>
          <w:color w:val="231F20"/>
          <w:w w:val="105"/>
        </w:rPr>
        <w:t>cabida</w:t>
      </w:r>
      <w:r>
        <w:rPr>
          <w:color w:val="231F20"/>
          <w:spacing w:val="-5"/>
          <w:w w:val="105"/>
        </w:rPr>
        <w:t> </w:t>
      </w:r>
      <w:r>
        <w:rPr>
          <w:color w:val="231F20"/>
          <w:w w:val="105"/>
        </w:rPr>
        <w:t>a</w:t>
      </w:r>
      <w:r>
        <w:rPr>
          <w:color w:val="231F20"/>
          <w:spacing w:val="-5"/>
          <w:w w:val="105"/>
        </w:rPr>
        <w:t> </w:t>
      </w:r>
      <w:r>
        <w:rPr>
          <w:color w:val="231F20"/>
          <w:w w:val="105"/>
        </w:rPr>
        <w:t>revistas editadas en otros países, cuyo contenido aborda problemáticas vincula- das</w:t>
      </w:r>
      <w:r>
        <w:rPr>
          <w:color w:val="231F20"/>
          <w:spacing w:val="-12"/>
          <w:w w:val="105"/>
        </w:rPr>
        <w:t> </w:t>
      </w:r>
      <w:r>
        <w:rPr>
          <w:color w:val="231F20"/>
          <w:w w:val="105"/>
        </w:rPr>
        <w:t>con</w:t>
      </w:r>
      <w:r>
        <w:rPr>
          <w:color w:val="231F20"/>
          <w:spacing w:val="-12"/>
          <w:w w:val="105"/>
        </w:rPr>
        <w:t> </w:t>
      </w:r>
      <w:r>
        <w:rPr>
          <w:color w:val="231F20"/>
          <w:w w:val="105"/>
        </w:rPr>
        <w:t>Iberoamérica.</w:t>
      </w:r>
      <w:r>
        <w:rPr>
          <w:color w:val="231F20"/>
          <w:spacing w:val="-12"/>
          <w:w w:val="105"/>
        </w:rPr>
        <w:t> </w:t>
      </w:r>
      <w:r>
        <w:rPr>
          <w:color w:val="231F20"/>
          <w:w w:val="105"/>
        </w:rPr>
        <w:t>La</w:t>
      </w:r>
      <w:r>
        <w:rPr>
          <w:color w:val="231F20"/>
          <w:spacing w:val="-12"/>
          <w:w w:val="105"/>
        </w:rPr>
        <w:t> </w:t>
      </w:r>
      <w:r>
        <w:rPr>
          <w:color w:val="231F20"/>
          <w:w w:val="105"/>
        </w:rPr>
        <w:t>distribución</w:t>
      </w:r>
      <w:r>
        <w:rPr>
          <w:color w:val="231F20"/>
          <w:spacing w:val="-12"/>
          <w:w w:val="105"/>
        </w:rPr>
        <w:t> </w:t>
      </w:r>
      <w:r>
        <w:rPr>
          <w:color w:val="231F20"/>
          <w:w w:val="105"/>
        </w:rPr>
        <w:t>por</w:t>
      </w:r>
      <w:r>
        <w:rPr>
          <w:color w:val="231F20"/>
          <w:spacing w:val="-12"/>
          <w:w w:val="105"/>
        </w:rPr>
        <w:t> </w:t>
      </w:r>
      <w:r>
        <w:rPr>
          <w:color w:val="231F20"/>
          <w:w w:val="105"/>
        </w:rPr>
        <w:t>país,</w:t>
      </w:r>
      <w:r>
        <w:rPr>
          <w:color w:val="231F20"/>
          <w:spacing w:val="-12"/>
          <w:w w:val="105"/>
        </w:rPr>
        <w:t> </w:t>
      </w:r>
      <w:r>
        <w:rPr>
          <w:color w:val="231F20"/>
          <w:w w:val="105"/>
        </w:rPr>
        <w:t>muestra</w:t>
      </w:r>
      <w:r>
        <w:rPr>
          <w:color w:val="231F20"/>
          <w:spacing w:val="-12"/>
          <w:w w:val="105"/>
        </w:rPr>
        <w:t> </w:t>
      </w:r>
      <w:r>
        <w:rPr>
          <w:color w:val="231F20"/>
          <w:w w:val="105"/>
        </w:rPr>
        <w:t>de</w:t>
      </w:r>
      <w:r>
        <w:rPr>
          <w:color w:val="231F20"/>
          <w:spacing w:val="-12"/>
          <w:w w:val="105"/>
        </w:rPr>
        <w:t> </w:t>
      </w:r>
      <w:r>
        <w:rPr>
          <w:color w:val="231F20"/>
          <w:w w:val="105"/>
        </w:rPr>
        <w:t>alguna</w:t>
      </w:r>
      <w:r>
        <w:rPr>
          <w:color w:val="231F20"/>
          <w:spacing w:val="-12"/>
          <w:w w:val="105"/>
        </w:rPr>
        <w:t> </w:t>
      </w:r>
      <w:r>
        <w:rPr>
          <w:color w:val="231F20"/>
          <w:w w:val="105"/>
        </w:rPr>
        <w:t>forma la</w:t>
      </w:r>
      <w:r>
        <w:rPr>
          <w:color w:val="231F20"/>
          <w:spacing w:val="-5"/>
          <w:w w:val="105"/>
        </w:rPr>
        <w:t> </w:t>
      </w:r>
      <w:r>
        <w:rPr>
          <w:color w:val="231F20"/>
          <w:w w:val="105"/>
        </w:rPr>
        <w:t>presencia</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actividades</w:t>
      </w:r>
      <w:r>
        <w:rPr>
          <w:color w:val="231F20"/>
          <w:spacing w:val="-5"/>
          <w:w w:val="105"/>
        </w:rPr>
        <w:t> </w:t>
      </w:r>
      <w:r>
        <w:rPr>
          <w:color w:val="231F20"/>
          <w:w w:val="105"/>
        </w:rPr>
        <w:t>de</w:t>
      </w:r>
      <w:r>
        <w:rPr>
          <w:color w:val="231F20"/>
          <w:spacing w:val="-5"/>
          <w:w w:val="105"/>
        </w:rPr>
        <w:t> </w:t>
      </w:r>
      <w:r>
        <w:rPr>
          <w:color w:val="231F20"/>
          <w:w w:val="105"/>
        </w:rPr>
        <w:t>investigación</w:t>
      </w:r>
      <w:r>
        <w:rPr>
          <w:color w:val="231F20"/>
          <w:spacing w:val="-5"/>
          <w:w w:val="105"/>
        </w:rPr>
        <w:t> </w:t>
      </w:r>
      <w:r>
        <w:rPr>
          <w:color w:val="231F20"/>
          <w:w w:val="105"/>
        </w:rPr>
        <w:t>y</w:t>
      </w:r>
      <w:r>
        <w:rPr>
          <w:color w:val="231F20"/>
          <w:spacing w:val="-5"/>
          <w:w w:val="105"/>
        </w:rPr>
        <w:t> </w:t>
      </w:r>
      <w:r>
        <w:rPr>
          <w:color w:val="231F20"/>
          <w:w w:val="105"/>
        </w:rPr>
        <w:t>desarrollo</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países que participan de esta iniciativa. Desde su inicio, México ha sido el país más representado en el acervo Redalyc; ello se explica dado que se tra- ta</w:t>
      </w:r>
      <w:r>
        <w:rPr>
          <w:color w:val="231F20"/>
          <w:spacing w:val="-8"/>
          <w:w w:val="105"/>
        </w:rPr>
        <w:t> </w:t>
      </w:r>
      <w:r>
        <w:rPr>
          <w:color w:val="231F20"/>
          <w:w w:val="105"/>
        </w:rPr>
        <w:t>de</w:t>
      </w:r>
      <w:r>
        <w:rPr>
          <w:color w:val="231F20"/>
          <w:spacing w:val="-8"/>
          <w:w w:val="105"/>
        </w:rPr>
        <w:t> </w:t>
      </w:r>
      <w:r>
        <w:rPr>
          <w:color w:val="231F20"/>
          <w:w w:val="105"/>
        </w:rPr>
        <w:t>una</w:t>
      </w:r>
      <w:r>
        <w:rPr>
          <w:color w:val="231F20"/>
          <w:spacing w:val="-8"/>
          <w:w w:val="105"/>
        </w:rPr>
        <w:t> </w:t>
      </w:r>
      <w:r>
        <w:rPr>
          <w:color w:val="231F20"/>
          <w:w w:val="105"/>
        </w:rPr>
        <w:t>iniciativa</w:t>
      </w:r>
      <w:r>
        <w:rPr>
          <w:color w:val="231F20"/>
          <w:spacing w:val="-8"/>
          <w:w w:val="105"/>
        </w:rPr>
        <w:t> </w:t>
      </w:r>
      <w:r>
        <w:rPr>
          <w:color w:val="231F20"/>
          <w:w w:val="105"/>
        </w:rPr>
        <w:t>que</w:t>
      </w:r>
      <w:r>
        <w:rPr>
          <w:color w:val="231F20"/>
          <w:spacing w:val="-8"/>
          <w:w w:val="105"/>
        </w:rPr>
        <w:t> </w:t>
      </w:r>
      <w:r>
        <w:rPr>
          <w:color w:val="231F20"/>
          <w:w w:val="105"/>
        </w:rPr>
        <w:t>surgió</w:t>
      </w:r>
      <w:r>
        <w:rPr>
          <w:color w:val="231F20"/>
          <w:spacing w:val="-8"/>
          <w:w w:val="105"/>
        </w:rPr>
        <w:t> </w:t>
      </w:r>
      <w:r>
        <w:rPr>
          <w:color w:val="231F20"/>
          <w:w w:val="105"/>
        </w:rPr>
        <w:t>en</w:t>
      </w:r>
      <w:r>
        <w:rPr>
          <w:color w:val="231F20"/>
          <w:spacing w:val="-8"/>
          <w:w w:val="105"/>
        </w:rPr>
        <w:t> </w:t>
      </w:r>
      <w:r>
        <w:rPr>
          <w:color w:val="231F20"/>
          <w:w w:val="105"/>
        </w:rPr>
        <w:t>una</w:t>
      </w:r>
      <w:r>
        <w:rPr>
          <w:color w:val="231F20"/>
          <w:spacing w:val="-8"/>
          <w:w w:val="105"/>
        </w:rPr>
        <w:t> </w:t>
      </w:r>
      <w:r>
        <w:rPr>
          <w:color w:val="231F20"/>
          <w:w w:val="105"/>
        </w:rPr>
        <w:t>universidad</w:t>
      </w:r>
      <w:r>
        <w:rPr>
          <w:color w:val="231F20"/>
          <w:spacing w:val="-8"/>
          <w:w w:val="105"/>
        </w:rPr>
        <w:t> </w:t>
      </w:r>
      <w:r>
        <w:rPr>
          <w:color w:val="231F20"/>
          <w:w w:val="105"/>
        </w:rPr>
        <w:t>mexicana,</w:t>
      </w:r>
      <w:r>
        <w:rPr>
          <w:color w:val="231F20"/>
          <w:spacing w:val="-8"/>
          <w:w w:val="105"/>
        </w:rPr>
        <w:t> </w:t>
      </w:r>
      <w:r>
        <w:rPr>
          <w:color w:val="231F20"/>
          <w:w w:val="105"/>
        </w:rPr>
        <w:t>cuyas</w:t>
      </w:r>
      <w:r>
        <w:rPr>
          <w:color w:val="231F20"/>
          <w:spacing w:val="-8"/>
          <w:w w:val="105"/>
        </w:rPr>
        <w:t> </w:t>
      </w:r>
      <w:r>
        <w:rPr>
          <w:color w:val="231F20"/>
          <w:w w:val="105"/>
        </w:rPr>
        <w:t>redes de</w:t>
      </w:r>
      <w:r>
        <w:rPr>
          <w:color w:val="231F20"/>
          <w:spacing w:val="-5"/>
          <w:w w:val="105"/>
        </w:rPr>
        <w:t> </w:t>
      </w:r>
      <w:r>
        <w:rPr>
          <w:color w:val="231F20"/>
          <w:w w:val="105"/>
        </w:rPr>
        <w:t>relaciones</w:t>
      </w:r>
      <w:r>
        <w:rPr>
          <w:color w:val="231F20"/>
          <w:spacing w:val="-5"/>
          <w:w w:val="105"/>
        </w:rPr>
        <w:t> </w:t>
      </w:r>
      <w:r>
        <w:rPr>
          <w:color w:val="231F20"/>
          <w:w w:val="105"/>
        </w:rPr>
        <w:t>contribuyeron</w:t>
      </w:r>
      <w:r>
        <w:rPr>
          <w:color w:val="231F20"/>
          <w:spacing w:val="-5"/>
          <w:w w:val="105"/>
        </w:rPr>
        <w:t> </w:t>
      </w:r>
      <w:r>
        <w:rPr>
          <w:color w:val="231F20"/>
          <w:w w:val="105"/>
        </w:rPr>
        <w:t>al</w:t>
      </w:r>
      <w:r>
        <w:rPr>
          <w:color w:val="231F20"/>
          <w:spacing w:val="-5"/>
          <w:w w:val="105"/>
        </w:rPr>
        <w:t> </w:t>
      </w:r>
      <w:r>
        <w:rPr>
          <w:color w:val="231F20"/>
          <w:w w:val="105"/>
        </w:rPr>
        <w:t>despegue</w:t>
      </w:r>
      <w:r>
        <w:rPr>
          <w:color w:val="231F20"/>
          <w:spacing w:val="-5"/>
          <w:w w:val="105"/>
        </w:rPr>
        <w:t> </w:t>
      </w:r>
      <w:r>
        <w:rPr>
          <w:color w:val="231F20"/>
          <w:w w:val="105"/>
        </w:rPr>
        <w:t>inicial</w:t>
      </w:r>
      <w:r>
        <w:rPr>
          <w:color w:val="231F20"/>
          <w:spacing w:val="-5"/>
          <w:w w:val="105"/>
        </w:rPr>
        <w:t> </w:t>
      </w:r>
      <w:r>
        <w:rPr>
          <w:color w:val="231F20"/>
          <w:w w:val="105"/>
        </w:rPr>
        <w:t>del</w:t>
      </w:r>
      <w:r>
        <w:rPr>
          <w:color w:val="231F20"/>
          <w:spacing w:val="-5"/>
          <w:w w:val="105"/>
        </w:rPr>
        <w:t> </w:t>
      </w:r>
      <w:r>
        <w:rPr>
          <w:color w:val="231F20"/>
          <w:w w:val="105"/>
        </w:rPr>
        <w:t>proyecto.</w:t>
      </w:r>
      <w:r>
        <w:rPr>
          <w:color w:val="231F20"/>
          <w:spacing w:val="-5"/>
          <w:w w:val="105"/>
        </w:rPr>
        <w:t> </w:t>
      </w:r>
      <w:r>
        <w:rPr>
          <w:color w:val="231F20"/>
          <w:spacing w:val="-3"/>
          <w:w w:val="105"/>
        </w:rPr>
        <w:t>No</w:t>
      </w:r>
      <w:r>
        <w:rPr>
          <w:color w:val="231F20"/>
          <w:spacing w:val="-5"/>
          <w:w w:val="105"/>
        </w:rPr>
        <w:t> </w:t>
      </w:r>
      <w:r>
        <w:rPr>
          <w:color w:val="231F20"/>
          <w:w w:val="105"/>
        </w:rPr>
        <w:t>obstan- te,</w:t>
      </w:r>
      <w:r>
        <w:rPr>
          <w:color w:val="231F20"/>
          <w:spacing w:val="-3"/>
          <w:w w:val="105"/>
        </w:rPr>
        <w:t> </w:t>
      </w:r>
      <w:r>
        <w:rPr>
          <w:color w:val="231F20"/>
          <w:w w:val="105"/>
        </w:rPr>
        <w:t>en</w:t>
      </w:r>
      <w:r>
        <w:rPr>
          <w:color w:val="231F20"/>
          <w:spacing w:val="-3"/>
          <w:w w:val="105"/>
        </w:rPr>
        <w:t> </w:t>
      </w:r>
      <w:r>
        <w:rPr>
          <w:color w:val="231F20"/>
          <w:w w:val="105"/>
        </w:rPr>
        <w:t>los</w:t>
      </w:r>
      <w:r>
        <w:rPr>
          <w:color w:val="231F20"/>
          <w:spacing w:val="-3"/>
          <w:w w:val="105"/>
        </w:rPr>
        <w:t> </w:t>
      </w:r>
      <w:r>
        <w:rPr>
          <w:color w:val="231F20"/>
          <w:w w:val="105"/>
        </w:rPr>
        <w:t>años</w:t>
      </w:r>
      <w:r>
        <w:rPr>
          <w:color w:val="231F20"/>
          <w:spacing w:val="-3"/>
          <w:w w:val="105"/>
        </w:rPr>
        <w:t> </w:t>
      </w:r>
      <w:r>
        <w:rPr>
          <w:color w:val="231F20"/>
          <w:w w:val="105"/>
        </w:rPr>
        <w:t>recientes,</w:t>
      </w:r>
      <w:r>
        <w:rPr>
          <w:color w:val="231F20"/>
          <w:spacing w:val="-3"/>
          <w:w w:val="105"/>
        </w:rPr>
        <w:t> </w:t>
      </w:r>
      <w:r>
        <w:rPr>
          <w:color w:val="231F20"/>
          <w:w w:val="105"/>
        </w:rPr>
        <w:t>las</w:t>
      </w:r>
      <w:r>
        <w:rPr>
          <w:color w:val="231F20"/>
          <w:spacing w:val="-3"/>
          <w:w w:val="105"/>
        </w:rPr>
        <w:t> </w:t>
      </w:r>
      <w:r>
        <w:rPr>
          <w:color w:val="231F20"/>
          <w:w w:val="105"/>
        </w:rPr>
        <w:t>más</w:t>
      </w:r>
      <w:r>
        <w:rPr>
          <w:color w:val="231F20"/>
          <w:spacing w:val="-3"/>
          <w:w w:val="105"/>
        </w:rPr>
        <w:t> </w:t>
      </w:r>
      <w:r>
        <w:rPr>
          <w:color w:val="231F20"/>
          <w:w w:val="105"/>
        </w:rPr>
        <w:t>altas</w:t>
      </w:r>
      <w:r>
        <w:rPr>
          <w:color w:val="231F20"/>
          <w:spacing w:val="-3"/>
          <w:w w:val="105"/>
        </w:rPr>
        <w:t> </w:t>
      </w:r>
      <w:r>
        <w:rPr>
          <w:color w:val="231F20"/>
          <w:w w:val="105"/>
        </w:rPr>
        <w:t>tasas</w:t>
      </w:r>
      <w:r>
        <w:rPr>
          <w:color w:val="231F20"/>
          <w:spacing w:val="-3"/>
          <w:w w:val="105"/>
        </w:rPr>
        <w:t> </w:t>
      </w:r>
      <w:r>
        <w:rPr>
          <w:color w:val="231F20"/>
          <w:w w:val="105"/>
        </w:rPr>
        <w:t>de</w:t>
      </w:r>
      <w:r>
        <w:rPr>
          <w:color w:val="231F20"/>
          <w:spacing w:val="-3"/>
          <w:w w:val="105"/>
        </w:rPr>
        <w:t> </w:t>
      </w:r>
      <w:r>
        <w:rPr>
          <w:color w:val="231F20"/>
          <w:w w:val="105"/>
        </w:rPr>
        <w:t>incorporación</w:t>
      </w:r>
      <w:r>
        <w:rPr>
          <w:color w:val="231F20"/>
          <w:spacing w:val="-3"/>
          <w:w w:val="105"/>
        </w:rPr>
        <w:t> </w:t>
      </w:r>
      <w:r>
        <w:rPr>
          <w:color w:val="231F20"/>
          <w:w w:val="105"/>
        </w:rPr>
        <w:t>de</w:t>
      </w:r>
      <w:r>
        <w:rPr>
          <w:color w:val="231F20"/>
          <w:spacing w:val="-3"/>
          <w:w w:val="105"/>
        </w:rPr>
        <w:t> </w:t>
      </w:r>
      <w:r>
        <w:rPr>
          <w:color w:val="231F20"/>
          <w:w w:val="105"/>
        </w:rPr>
        <w:t>revistas han</w:t>
      </w:r>
      <w:r>
        <w:rPr>
          <w:color w:val="231F20"/>
          <w:spacing w:val="-6"/>
          <w:w w:val="105"/>
        </w:rPr>
        <w:t> </w:t>
      </w:r>
      <w:r>
        <w:rPr>
          <w:color w:val="231F20"/>
          <w:w w:val="105"/>
        </w:rPr>
        <w:t>sido</w:t>
      </w:r>
      <w:r>
        <w:rPr>
          <w:color w:val="231F20"/>
          <w:spacing w:val="-6"/>
          <w:w w:val="105"/>
        </w:rPr>
        <w:t> </w:t>
      </w:r>
      <w:r>
        <w:rPr>
          <w:color w:val="231F20"/>
          <w:w w:val="105"/>
        </w:rPr>
        <w:t>superadas</w:t>
      </w:r>
      <w:r>
        <w:rPr>
          <w:color w:val="231F20"/>
          <w:spacing w:val="-6"/>
          <w:w w:val="105"/>
        </w:rPr>
        <w:t> </w:t>
      </w:r>
      <w:r>
        <w:rPr>
          <w:color w:val="231F20"/>
          <w:w w:val="105"/>
        </w:rPr>
        <w:t>por</w:t>
      </w:r>
      <w:r>
        <w:rPr>
          <w:color w:val="231F20"/>
          <w:spacing w:val="-6"/>
          <w:w w:val="105"/>
        </w:rPr>
        <w:t> </w:t>
      </w:r>
      <w:r>
        <w:rPr>
          <w:color w:val="231F20"/>
          <w:w w:val="105"/>
        </w:rPr>
        <w:t>Colombia,</w:t>
      </w:r>
      <w:r>
        <w:rPr>
          <w:color w:val="231F20"/>
          <w:spacing w:val="-6"/>
          <w:w w:val="105"/>
        </w:rPr>
        <w:t> </w:t>
      </w:r>
      <w:r>
        <w:rPr>
          <w:color w:val="231F20"/>
          <w:w w:val="105"/>
        </w:rPr>
        <w:t>Brasil,</w:t>
      </w:r>
      <w:r>
        <w:rPr>
          <w:color w:val="231F20"/>
          <w:spacing w:val="-6"/>
          <w:w w:val="105"/>
        </w:rPr>
        <w:t> </w:t>
      </w:r>
      <w:r>
        <w:rPr>
          <w:color w:val="231F20"/>
          <w:w w:val="105"/>
        </w:rPr>
        <w:t>España,</w:t>
      </w:r>
      <w:r>
        <w:rPr>
          <w:color w:val="231F20"/>
          <w:spacing w:val="-6"/>
          <w:w w:val="105"/>
        </w:rPr>
        <w:t> </w:t>
      </w:r>
      <w:r>
        <w:rPr>
          <w:color w:val="231F20"/>
          <w:w w:val="105"/>
        </w:rPr>
        <w:t>Chile</w:t>
      </w:r>
      <w:r>
        <w:rPr>
          <w:color w:val="231F20"/>
          <w:spacing w:val="-6"/>
          <w:w w:val="105"/>
        </w:rPr>
        <w:t> </w:t>
      </w:r>
      <w:r>
        <w:rPr>
          <w:color w:val="231F20"/>
          <w:w w:val="105"/>
        </w:rPr>
        <w:t>y</w:t>
      </w:r>
      <w:r>
        <w:rPr>
          <w:color w:val="231F20"/>
          <w:spacing w:val="-17"/>
          <w:w w:val="105"/>
        </w:rPr>
        <w:t> </w:t>
      </w:r>
      <w:r>
        <w:rPr>
          <w:color w:val="231F20"/>
          <w:w w:val="105"/>
        </w:rPr>
        <w:t>Venezuela.</w:t>
      </w:r>
      <w:r>
        <w:rPr>
          <w:color w:val="231F20"/>
          <w:spacing w:val="-6"/>
          <w:w w:val="105"/>
        </w:rPr>
        <w:t> </w:t>
      </w:r>
      <w:r>
        <w:rPr>
          <w:color w:val="231F20"/>
          <w:w w:val="105"/>
        </w:rPr>
        <w:t>Es- tos</w:t>
      </w:r>
      <w:r>
        <w:rPr>
          <w:color w:val="231F20"/>
          <w:spacing w:val="-17"/>
          <w:w w:val="105"/>
        </w:rPr>
        <w:t> </w:t>
      </w:r>
      <w:r>
        <w:rPr>
          <w:color w:val="231F20"/>
          <w:w w:val="105"/>
        </w:rPr>
        <w:t>5</w:t>
      </w:r>
      <w:r>
        <w:rPr>
          <w:color w:val="231F20"/>
          <w:spacing w:val="-17"/>
          <w:w w:val="105"/>
        </w:rPr>
        <w:t> </w:t>
      </w:r>
      <w:r>
        <w:rPr>
          <w:color w:val="231F20"/>
          <w:w w:val="105"/>
        </w:rPr>
        <w:t>países,</w:t>
      </w:r>
      <w:r>
        <w:rPr>
          <w:color w:val="231F20"/>
          <w:spacing w:val="-17"/>
          <w:w w:val="105"/>
        </w:rPr>
        <w:t> </w:t>
      </w:r>
      <w:r>
        <w:rPr>
          <w:color w:val="231F20"/>
          <w:w w:val="105"/>
        </w:rPr>
        <w:t>junto</w:t>
      </w:r>
      <w:r>
        <w:rPr>
          <w:color w:val="231F20"/>
          <w:spacing w:val="-17"/>
          <w:w w:val="105"/>
        </w:rPr>
        <w:t> </w:t>
      </w:r>
      <w:r>
        <w:rPr>
          <w:color w:val="231F20"/>
          <w:w w:val="105"/>
        </w:rPr>
        <w:t>con</w:t>
      </w:r>
      <w:r>
        <w:rPr>
          <w:color w:val="231F20"/>
          <w:spacing w:val="-17"/>
          <w:w w:val="105"/>
        </w:rPr>
        <w:t> </w:t>
      </w:r>
      <w:r>
        <w:rPr>
          <w:color w:val="231F20"/>
          <w:w w:val="105"/>
        </w:rPr>
        <w:t>México,</w:t>
      </w:r>
      <w:r>
        <w:rPr>
          <w:color w:val="231F20"/>
          <w:spacing w:val="-17"/>
          <w:w w:val="105"/>
        </w:rPr>
        <w:t> </w:t>
      </w:r>
      <w:r>
        <w:rPr>
          <w:color w:val="231F20"/>
          <w:w w:val="105"/>
        </w:rPr>
        <w:t>concentran</w:t>
      </w:r>
      <w:r>
        <w:rPr>
          <w:color w:val="231F20"/>
          <w:spacing w:val="-17"/>
          <w:w w:val="105"/>
        </w:rPr>
        <w:t> </w:t>
      </w:r>
      <w:r>
        <w:rPr>
          <w:color w:val="231F20"/>
          <w:w w:val="105"/>
        </w:rPr>
        <w:t>en</w:t>
      </w:r>
      <w:r>
        <w:rPr>
          <w:color w:val="231F20"/>
          <w:spacing w:val="-17"/>
          <w:w w:val="105"/>
        </w:rPr>
        <w:t> </w:t>
      </w:r>
      <w:r>
        <w:rPr>
          <w:color w:val="231F20"/>
          <w:w w:val="105"/>
        </w:rPr>
        <w:t>conjunto</w:t>
      </w:r>
      <w:r>
        <w:rPr>
          <w:color w:val="231F20"/>
          <w:spacing w:val="-17"/>
          <w:w w:val="105"/>
        </w:rPr>
        <w:t> </w:t>
      </w:r>
      <w:r>
        <w:rPr>
          <w:color w:val="231F20"/>
          <w:w w:val="105"/>
        </w:rPr>
        <w:t>624</w:t>
      </w:r>
      <w:r>
        <w:rPr>
          <w:color w:val="231F20"/>
          <w:spacing w:val="-17"/>
          <w:w w:val="105"/>
        </w:rPr>
        <w:t> </w:t>
      </w:r>
      <w:r>
        <w:rPr>
          <w:color w:val="231F20"/>
          <w:w w:val="105"/>
        </w:rPr>
        <w:t>revistas</w:t>
      </w:r>
      <w:r>
        <w:rPr>
          <w:color w:val="231F20"/>
          <w:spacing w:val="-17"/>
          <w:w w:val="105"/>
        </w:rPr>
        <w:t> </w:t>
      </w:r>
      <w:r>
        <w:rPr>
          <w:color w:val="231F20"/>
          <w:w w:val="105"/>
        </w:rPr>
        <w:t>y</w:t>
      </w:r>
      <w:r>
        <w:rPr>
          <w:color w:val="231F20"/>
          <w:spacing w:val="-17"/>
          <w:w w:val="105"/>
        </w:rPr>
        <w:t> </w:t>
      </w:r>
      <w:r>
        <w:rPr>
          <w:color w:val="231F20"/>
          <w:w w:val="105"/>
        </w:rPr>
        <w:t>más de 142 mil artículos (85.2%). Sólo destaca la débil presencia de Argenti- na que, comparada con su participación en actividades de ciencia y tec- nología en la región, muestra una baja representatividad con tan sólo</w:t>
      </w:r>
      <w:r>
        <w:rPr>
          <w:color w:val="231F20"/>
          <w:spacing w:val="-24"/>
          <w:w w:val="105"/>
        </w:rPr>
        <w:t> </w:t>
      </w:r>
      <w:r>
        <w:rPr>
          <w:color w:val="231F20"/>
          <w:w w:val="105"/>
        </w:rPr>
        <w:t>41 revistas</w:t>
      </w:r>
      <w:r>
        <w:rPr>
          <w:color w:val="231F20"/>
          <w:spacing w:val="-15"/>
          <w:w w:val="105"/>
        </w:rPr>
        <w:t> </w:t>
      </w:r>
      <w:r>
        <w:rPr>
          <w:color w:val="231F20"/>
          <w:w w:val="105"/>
        </w:rPr>
        <w:t>(véase</w:t>
      </w:r>
      <w:r>
        <w:rPr>
          <w:color w:val="231F20"/>
          <w:spacing w:val="-15"/>
          <w:w w:val="105"/>
        </w:rPr>
        <w:t> </w:t>
      </w:r>
      <w:r>
        <w:rPr>
          <w:color w:val="231F20"/>
          <w:w w:val="105"/>
        </w:rPr>
        <w:t>imagen</w:t>
      </w:r>
      <w:r>
        <w:rPr>
          <w:color w:val="231F20"/>
          <w:spacing w:val="-15"/>
          <w:w w:val="105"/>
        </w:rPr>
        <w:t> </w:t>
      </w:r>
      <w:r>
        <w:rPr>
          <w:color w:val="231F20"/>
          <w:w w:val="105"/>
        </w:rPr>
        <w:t>4).</w:t>
      </w:r>
    </w:p>
    <w:p>
      <w:pPr>
        <w:pStyle w:val="BodyText"/>
        <w:rPr>
          <w:sz w:val="20"/>
        </w:rPr>
      </w:pPr>
    </w:p>
    <w:p>
      <w:pPr>
        <w:pStyle w:val="BodyText"/>
        <w:rPr>
          <w:sz w:val="20"/>
        </w:rPr>
      </w:pPr>
    </w:p>
    <w:p>
      <w:pPr>
        <w:pStyle w:val="BodyText"/>
        <w:spacing w:before="6"/>
        <w:rPr>
          <w:sz w:val="23"/>
        </w:rPr>
      </w:pPr>
    </w:p>
    <w:p>
      <w:pPr>
        <w:spacing w:before="80"/>
        <w:ind w:left="110" w:right="0" w:firstLine="0"/>
        <w:jc w:val="left"/>
        <w:rPr>
          <w:rFonts w:ascii="Arial"/>
          <w:sz w:val="16"/>
        </w:rPr>
      </w:pPr>
      <w:r>
        <w:rPr>
          <w:rFonts w:ascii="Arial"/>
          <w:color w:val="231F20"/>
          <w:w w:val="110"/>
          <w:sz w:val="16"/>
        </w:rPr>
        <w:t>76</w:t>
      </w:r>
    </w:p>
    <w:p>
      <w:pPr>
        <w:spacing w:after="0"/>
        <w:jc w:val="left"/>
        <w:rPr>
          <w:rFonts w:ascii="Arial"/>
          <w:sz w:val="16"/>
        </w:rPr>
        <w:sectPr>
          <w:pgSz w:w="9360" w:h="12930"/>
          <w:pgMar w:top="540" w:bottom="280" w:left="900" w:right="1300"/>
        </w:sectPr>
      </w:pPr>
    </w:p>
    <w:p>
      <w:pPr>
        <w:spacing w:before="50"/>
        <w:ind w:left="610" w:right="118" w:firstLine="0"/>
        <w:jc w:val="right"/>
        <w:rPr>
          <w:rFonts w:ascii="Tahoma"/>
          <w:sz w:val="14"/>
        </w:rPr>
      </w:pPr>
      <w:r>
        <w:rPr>
          <w:rFonts w:ascii="Tahoma"/>
          <w:color w:val="231F20"/>
          <w:sz w:val="14"/>
        </w:rPr>
        <w:t>La experiencia de Redalyc</w:t>
      </w:r>
    </w:p>
    <w:p>
      <w:pPr>
        <w:pStyle w:val="BodyText"/>
        <w:rPr>
          <w:rFonts w:ascii="Tahoma"/>
          <w:sz w:val="20"/>
        </w:rPr>
      </w:pPr>
    </w:p>
    <w:p>
      <w:pPr>
        <w:pStyle w:val="BodyText"/>
        <w:rPr>
          <w:rFonts w:ascii="Tahoma"/>
          <w:sz w:val="20"/>
        </w:rPr>
      </w:pPr>
    </w:p>
    <w:p>
      <w:pPr>
        <w:pStyle w:val="BodyText"/>
        <w:spacing w:before="11"/>
        <w:rPr>
          <w:rFonts w:ascii="Tahoma"/>
          <w:sz w:val="10"/>
        </w:rPr>
      </w:pPr>
    </w:p>
    <w:tbl>
      <w:tblPr>
        <w:tblW w:w="0" w:type="auto"/>
        <w:jc w:val="left"/>
        <w:tblInd w:w="74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379"/>
        <w:gridCol w:w="600"/>
        <w:gridCol w:w="600"/>
        <w:gridCol w:w="620"/>
        <w:gridCol w:w="543"/>
        <w:gridCol w:w="697"/>
        <w:gridCol w:w="620"/>
        <w:gridCol w:w="700"/>
        <w:gridCol w:w="525"/>
      </w:tblGrid>
      <w:tr>
        <w:trPr>
          <w:trHeight w:val="566" w:hRule="exact"/>
        </w:trPr>
        <w:tc>
          <w:tcPr>
            <w:tcW w:w="6284" w:type="dxa"/>
            <w:gridSpan w:val="9"/>
            <w:shd w:val="clear" w:color="auto" w:fill="939598"/>
          </w:tcPr>
          <w:p>
            <w:pPr>
              <w:pStyle w:val="TableParagraph"/>
              <w:spacing w:line="297" w:lineRule="auto" w:before="52"/>
              <w:ind w:left="1447" w:right="1360" w:firstLine="19"/>
              <w:rPr>
                <w:rFonts w:ascii="Trebuchet MS" w:hAnsi="Trebuchet MS"/>
                <w:b/>
                <w:sz w:val="18"/>
              </w:rPr>
            </w:pPr>
            <w:r>
              <w:rPr>
                <w:rFonts w:ascii="Trebuchet MS" w:hAnsi="Trebuchet MS"/>
                <w:b/>
                <w:color w:val="FFFFFF"/>
                <w:w w:val="95"/>
                <w:sz w:val="18"/>
              </w:rPr>
              <w:t>Sistema de Información Científica Redalyc distribución de revistas y artículos por país</w:t>
            </w:r>
          </w:p>
        </w:tc>
      </w:tr>
      <w:tr>
        <w:trPr>
          <w:trHeight w:val="829" w:hRule="exact"/>
        </w:trPr>
        <w:tc>
          <w:tcPr>
            <w:tcW w:w="1379" w:type="dxa"/>
            <w:shd w:val="clear" w:color="auto" w:fill="C7C8CA"/>
          </w:tcPr>
          <w:p>
            <w:pPr/>
          </w:p>
        </w:tc>
        <w:tc>
          <w:tcPr>
            <w:tcW w:w="600" w:type="dxa"/>
            <w:shd w:val="clear" w:color="auto" w:fill="C7C8CA"/>
            <w:textDirection w:val="btLr"/>
          </w:tcPr>
          <w:p>
            <w:pPr>
              <w:pStyle w:val="TableParagraph"/>
              <w:spacing w:before="11"/>
              <w:ind w:left="0"/>
              <w:rPr>
                <w:sz w:val="15"/>
              </w:rPr>
            </w:pPr>
          </w:p>
          <w:p>
            <w:pPr>
              <w:pStyle w:val="TableParagraph"/>
              <w:spacing w:before="0"/>
              <w:ind w:left="74"/>
              <w:rPr>
                <w:rFonts w:ascii="Calibri"/>
                <w:b/>
                <w:sz w:val="18"/>
              </w:rPr>
            </w:pPr>
            <w:r>
              <w:rPr>
                <w:rFonts w:ascii="Calibri"/>
                <w:b/>
                <w:color w:val="231F20"/>
                <w:w w:val="89"/>
                <w:sz w:val="18"/>
              </w:rPr>
              <w:t>Revistas</w:t>
            </w:r>
          </w:p>
        </w:tc>
        <w:tc>
          <w:tcPr>
            <w:tcW w:w="600" w:type="dxa"/>
            <w:shd w:val="clear" w:color="auto" w:fill="C7C8CA"/>
            <w:textDirection w:val="btLr"/>
          </w:tcPr>
          <w:p>
            <w:pPr>
              <w:pStyle w:val="TableParagraph"/>
              <w:spacing w:before="11"/>
              <w:ind w:left="0"/>
              <w:rPr>
                <w:sz w:val="15"/>
              </w:rPr>
            </w:pPr>
          </w:p>
          <w:p>
            <w:pPr>
              <w:pStyle w:val="TableParagraph"/>
              <w:spacing w:before="0"/>
              <w:ind w:left="74"/>
              <w:rPr>
                <w:rFonts w:ascii="Calibri"/>
                <w:b/>
                <w:sz w:val="18"/>
              </w:rPr>
            </w:pPr>
            <w:r>
              <w:rPr>
                <w:rFonts w:ascii="Calibri"/>
                <w:b/>
                <w:color w:val="231F20"/>
                <w:w w:val="106"/>
                <w:sz w:val="18"/>
              </w:rPr>
              <w:t>%</w:t>
            </w:r>
          </w:p>
        </w:tc>
        <w:tc>
          <w:tcPr>
            <w:tcW w:w="620" w:type="dxa"/>
            <w:shd w:val="clear" w:color="auto" w:fill="C7C8CA"/>
            <w:textDirection w:val="btLr"/>
          </w:tcPr>
          <w:p>
            <w:pPr>
              <w:pStyle w:val="TableParagraph"/>
              <w:spacing w:before="9"/>
              <w:ind w:left="0"/>
              <w:rPr>
                <w:sz w:val="16"/>
              </w:rPr>
            </w:pPr>
          </w:p>
          <w:p>
            <w:pPr>
              <w:pStyle w:val="TableParagraph"/>
              <w:spacing w:before="0"/>
              <w:ind w:left="74"/>
              <w:rPr>
                <w:rFonts w:ascii="Calibri" w:hAnsi="Calibri"/>
                <w:b/>
                <w:sz w:val="18"/>
              </w:rPr>
            </w:pPr>
            <w:r>
              <w:rPr>
                <w:rFonts w:ascii="Calibri" w:hAnsi="Calibri"/>
                <w:b/>
                <w:color w:val="231F20"/>
                <w:spacing w:val="-4"/>
                <w:w w:val="93"/>
                <w:sz w:val="18"/>
              </w:rPr>
              <w:t>Fascículos</w:t>
            </w:r>
          </w:p>
        </w:tc>
        <w:tc>
          <w:tcPr>
            <w:tcW w:w="543" w:type="dxa"/>
            <w:shd w:val="clear" w:color="auto" w:fill="C7C8CA"/>
            <w:textDirection w:val="btLr"/>
          </w:tcPr>
          <w:p>
            <w:pPr>
              <w:pStyle w:val="TableParagraph"/>
              <w:spacing w:before="7"/>
              <w:ind w:left="0"/>
              <w:rPr>
                <w:sz w:val="13"/>
              </w:rPr>
            </w:pPr>
          </w:p>
          <w:p>
            <w:pPr>
              <w:pStyle w:val="TableParagraph"/>
              <w:spacing w:before="0"/>
              <w:ind w:left="74"/>
              <w:rPr>
                <w:rFonts w:ascii="Calibri"/>
                <w:b/>
                <w:sz w:val="18"/>
              </w:rPr>
            </w:pPr>
            <w:r>
              <w:rPr>
                <w:rFonts w:ascii="Calibri"/>
                <w:b/>
                <w:color w:val="231F20"/>
                <w:w w:val="106"/>
                <w:sz w:val="18"/>
              </w:rPr>
              <w:t>%</w:t>
            </w:r>
          </w:p>
        </w:tc>
        <w:tc>
          <w:tcPr>
            <w:tcW w:w="697" w:type="dxa"/>
            <w:shd w:val="clear" w:color="auto" w:fill="C7C8CA"/>
            <w:textDirection w:val="btLr"/>
          </w:tcPr>
          <w:p>
            <w:pPr>
              <w:pStyle w:val="TableParagraph"/>
              <w:spacing w:before="11"/>
              <w:ind w:left="0"/>
              <w:rPr>
                <w:sz w:val="19"/>
              </w:rPr>
            </w:pPr>
          </w:p>
          <w:p>
            <w:pPr>
              <w:pStyle w:val="TableParagraph"/>
              <w:spacing w:before="0"/>
              <w:ind w:left="74"/>
              <w:rPr>
                <w:rFonts w:ascii="Calibri" w:hAnsi="Calibri"/>
                <w:b/>
                <w:sz w:val="18"/>
              </w:rPr>
            </w:pPr>
            <w:r>
              <w:rPr>
                <w:rFonts w:ascii="Calibri" w:hAnsi="Calibri"/>
                <w:b/>
                <w:color w:val="231F20"/>
                <w:w w:val="87"/>
                <w:sz w:val="18"/>
              </w:rPr>
              <w:t>Artículos</w:t>
            </w:r>
          </w:p>
        </w:tc>
        <w:tc>
          <w:tcPr>
            <w:tcW w:w="620" w:type="dxa"/>
            <w:shd w:val="clear" w:color="auto" w:fill="C7C8CA"/>
            <w:textDirection w:val="btLr"/>
          </w:tcPr>
          <w:p>
            <w:pPr>
              <w:pStyle w:val="TableParagraph"/>
              <w:spacing w:before="9"/>
              <w:ind w:left="0"/>
              <w:rPr>
                <w:sz w:val="16"/>
              </w:rPr>
            </w:pPr>
          </w:p>
          <w:p>
            <w:pPr>
              <w:pStyle w:val="TableParagraph"/>
              <w:spacing w:before="0"/>
              <w:ind w:left="74"/>
              <w:rPr>
                <w:rFonts w:ascii="Calibri"/>
                <w:b/>
                <w:sz w:val="18"/>
              </w:rPr>
            </w:pPr>
            <w:r>
              <w:rPr>
                <w:rFonts w:ascii="Calibri"/>
                <w:b/>
                <w:color w:val="231F20"/>
                <w:w w:val="106"/>
                <w:sz w:val="18"/>
              </w:rPr>
              <w:t>%</w:t>
            </w:r>
          </w:p>
        </w:tc>
        <w:tc>
          <w:tcPr>
            <w:tcW w:w="700" w:type="dxa"/>
            <w:shd w:val="clear" w:color="auto" w:fill="C7C8CA"/>
            <w:textDirection w:val="btLr"/>
          </w:tcPr>
          <w:p>
            <w:pPr>
              <w:pStyle w:val="TableParagraph"/>
              <w:spacing w:before="0"/>
              <w:ind w:left="0"/>
              <w:rPr>
                <w:sz w:val="20"/>
              </w:rPr>
            </w:pPr>
          </w:p>
          <w:p>
            <w:pPr>
              <w:pStyle w:val="TableParagraph"/>
              <w:spacing w:before="0"/>
              <w:ind w:left="74"/>
              <w:rPr>
                <w:rFonts w:ascii="Calibri"/>
                <w:b/>
                <w:sz w:val="18"/>
              </w:rPr>
            </w:pPr>
            <w:r>
              <w:rPr>
                <w:rFonts w:ascii="Calibri"/>
                <w:b/>
                <w:color w:val="231F20"/>
                <w:w w:val="84"/>
                <w:sz w:val="18"/>
              </w:rPr>
              <w:t>Autores</w:t>
            </w:r>
          </w:p>
        </w:tc>
        <w:tc>
          <w:tcPr>
            <w:tcW w:w="525" w:type="dxa"/>
            <w:shd w:val="clear" w:color="auto" w:fill="C7C8CA"/>
            <w:textDirection w:val="btLr"/>
          </w:tcPr>
          <w:p>
            <w:pPr>
              <w:pStyle w:val="TableParagraph"/>
              <w:spacing w:before="154"/>
              <w:ind w:left="74"/>
              <w:rPr>
                <w:rFonts w:ascii="Calibri"/>
                <w:b/>
                <w:sz w:val="18"/>
              </w:rPr>
            </w:pPr>
            <w:r>
              <w:rPr>
                <w:rFonts w:ascii="Calibri"/>
                <w:b/>
                <w:color w:val="231F20"/>
                <w:w w:val="106"/>
                <w:sz w:val="18"/>
              </w:rPr>
              <w:t>%</w:t>
            </w:r>
          </w:p>
        </w:tc>
      </w:tr>
      <w:tr>
        <w:trPr>
          <w:trHeight w:val="283" w:hRule="exact"/>
        </w:trPr>
        <w:tc>
          <w:tcPr>
            <w:tcW w:w="1379" w:type="dxa"/>
            <w:shd w:val="clear" w:color="auto" w:fill="E6E7E8"/>
          </w:tcPr>
          <w:p>
            <w:pPr>
              <w:pStyle w:val="TableParagraph"/>
              <w:spacing w:before="23"/>
              <w:ind w:left="51"/>
              <w:rPr>
                <w:rFonts w:ascii="Trebuchet MS"/>
                <w:sz w:val="18"/>
              </w:rPr>
            </w:pPr>
            <w:r>
              <w:rPr>
                <w:rFonts w:ascii="Trebuchet MS"/>
                <w:color w:val="231F20"/>
                <w:w w:val="90"/>
                <w:sz w:val="18"/>
              </w:rPr>
              <w:t>Argentina</w:t>
            </w:r>
          </w:p>
        </w:tc>
        <w:tc>
          <w:tcPr>
            <w:tcW w:w="600" w:type="dxa"/>
            <w:shd w:val="clear" w:color="auto" w:fill="E6E7E8"/>
          </w:tcPr>
          <w:p>
            <w:pPr>
              <w:pStyle w:val="TableParagraph"/>
              <w:spacing w:before="23"/>
              <w:ind w:left="51"/>
              <w:rPr>
                <w:rFonts w:ascii="Trebuchet MS"/>
                <w:sz w:val="18"/>
              </w:rPr>
            </w:pPr>
            <w:r>
              <w:rPr>
                <w:rFonts w:ascii="Trebuchet MS"/>
                <w:color w:val="231F20"/>
                <w:w w:val="95"/>
                <w:sz w:val="18"/>
              </w:rPr>
              <w:t>41</w:t>
            </w:r>
          </w:p>
        </w:tc>
        <w:tc>
          <w:tcPr>
            <w:tcW w:w="600" w:type="dxa"/>
            <w:shd w:val="clear" w:color="auto" w:fill="E6E7E8"/>
          </w:tcPr>
          <w:p>
            <w:pPr>
              <w:pStyle w:val="TableParagraph"/>
              <w:spacing w:before="23"/>
              <w:ind w:left="51"/>
              <w:rPr>
                <w:rFonts w:ascii="Trebuchet MS"/>
                <w:sz w:val="18"/>
              </w:rPr>
            </w:pPr>
            <w:r>
              <w:rPr>
                <w:rFonts w:ascii="Trebuchet MS"/>
                <w:color w:val="231F20"/>
                <w:w w:val="90"/>
                <w:sz w:val="18"/>
              </w:rPr>
              <w:t>5.6</w:t>
            </w:r>
          </w:p>
        </w:tc>
        <w:tc>
          <w:tcPr>
            <w:tcW w:w="620" w:type="dxa"/>
            <w:shd w:val="clear" w:color="auto" w:fill="E6E7E8"/>
          </w:tcPr>
          <w:p>
            <w:pPr>
              <w:pStyle w:val="TableParagraph"/>
              <w:spacing w:before="23"/>
              <w:ind w:left="51"/>
              <w:rPr>
                <w:rFonts w:ascii="Trebuchet MS"/>
                <w:sz w:val="18"/>
              </w:rPr>
            </w:pPr>
            <w:r>
              <w:rPr>
                <w:rFonts w:ascii="Trebuchet MS"/>
                <w:color w:val="231F20"/>
                <w:w w:val="95"/>
                <w:sz w:val="18"/>
              </w:rPr>
              <w:t>534</w:t>
            </w:r>
          </w:p>
        </w:tc>
        <w:tc>
          <w:tcPr>
            <w:tcW w:w="543" w:type="dxa"/>
            <w:shd w:val="clear" w:color="auto" w:fill="E6E7E8"/>
          </w:tcPr>
          <w:p>
            <w:pPr>
              <w:pStyle w:val="TableParagraph"/>
              <w:spacing w:before="23"/>
              <w:ind w:left="51"/>
              <w:rPr>
                <w:rFonts w:ascii="Trebuchet MS"/>
                <w:sz w:val="18"/>
              </w:rPr>
            </w:pPr>
            <w:r>
              <w:rPr>
                <w:rFonts w:ascii="Trebuchet MS"/>
                <w:color w:val="231F20"/>
                <w:w w:val="90"/>
                <w:sz w:val="18"/>
              </w:rPr>
              <w:t>4.1</w:t>
            </w:r>
          </w:p>
        </w:tc>
        <w:tc>
          <w:tcPr>
            <w:tcW w:w="697" w:type="dxa"/>
            <w:shd w:val="clear" w:color="auto" w:fill="E6E7E8"/>
          </w:tcPr>
          <w:p>
            <w:pPr>
              <w:pStyle w:val="TableParagraph"/>
              <w:spacing w:before="23"/>
              <w:ind w:left="51"/>
              <w:rPr>
                <w:rFonts w:ascii="Trebuchet MS"/>
                <w:sz w:val="18"/>
              </w:rPr>
            </w:pPr>
            <w:r>
              <w:rPr>
                <w:rFonts w:ascii="Trebuchet MS"/>
                <w:color w:val="231F20"/>
                <w:w w:val="90"/>
                <w:sz w:val="18"/>
              </w:rPr>
              <w:t>6,011</w:t>
            </w:r>
          </w:p>
        </w:tc>
        <w:tc>
          <w:tcPr>
            <w:tcW w:w="620" w:type="dxa"/>
            <w:shd w:val="clear" w:color="auto" w:fill="E6E7E8"/>
          </w:tcPr>
          <w:p>
            <w:pPr>
              <w:pStyle w:val="TableParagraph"/>
              <w:spacing w:before="23"/>
              <w:ind w:left="51"/>
              <w:rPr>
                <w:rFonts w:ascii="Trebuchet MS"/>
                <w:sz w:val="18"/>
              </w:rPr>
            </w:pPr>
            <w:r>
              <w:rPr>
                <w:rFonts w:ascii="Trebuchet MS"/>
                <w:color w:val="231F20"/>
                <w:w w:val="90"/>
                <w:sz w:val="18"/>
              </w:rPr>
              <w:t>3.8</w:t>
            </w:r>
          </w:p>
        </w:tc>
        <w:tc>
          <w:tcPr>
            <w:tcW w:w="700" w:type="dxa"/>
            <w:shd w:val="clear" w:color="auto" w:fill="E6E7E8"/>
          </w:tcPr>
          <w:p>
            <w:pPr>
              <w:pStyle w:val="TableParagraph"/>
              <w:spacing w:before="23"/>
              <w:ind w:left="51"/>
              <w:rPr>
                <w:rFonts w:ascii="Trebuchet MS"/>
                <w:sz w:val="18"/>
              </w:rPr>
            </w:pPr>
            <w:r>
              <w:rPr>
                <w:rFonts w:ascii="Trebuchet MS"/>
                <w:color w:val="231F20"/>
                <w:w w:val="90"/>
                <w:sz w:val="18"/>
              </w:rPr>
              <w:t>10,722</w:t>
            </w:r>
          </w:p>
        </w:tc>
        <w:tc>
          <w:tcPr>
            <w:tcW w:w="525" w:type="dxa"/>
            <w:shd w:val="clear" w:color="auto" w:fill="E6E7E8"/>
          </w:tcPr>
          <w:p>
            <w:pPr>
              <w:pStyle w:val="TableParagraph"/>
              <w:spacing w:before="23"/>
              <w:ind w:left="51"/>
              <w:rPr>
                <w:rFonts w:ascii="Trebuchet MS"/>
                <w:sz w:val="18"/>
              </w:rPr>
            </w:pPr>
            <w:r>
              <w:rPr>
                <w:rFonts w:ascii="Trebuchet MS"/>
                <w:color w:val="231F20"/>
                <w:w w:val="90"/>
                <w:sz w:val="18"/>
              </w:rPr>
              <w:t>3.4</w:t>
            </w:r>
          </w:p>
        </w:tc>
      </w:tr>
      <w:tr>
        <w:trPr>
          <w:trHeight w:val="283" w:hRule="exact"/>
        </w:trPr>
        <w:tc>
          <w:tcPr>
            <w:tcW w:w="1379" w:type="dxa"/>
            <w:shd w:val="clear" w:color="auto" w:fill="E6E7E8"/>
          </w:tcPr>
          <w:p>
            <w:pPr>
              <w:pStyle w:val="TableParagraph"/>
              <w:ind w:left="51"/>
              <w:rPr>
                <w:rFonts w:ascii="Trebuchet MS"/>
                <w:sz w:val="18"/>
              </w:rPr>
            </w:pPr>
            <w:r>
              <w:rPr>
                <w:rFonts w:ascii="Trebuchet MS"/>
                <w:color w:val="231F20"/>
                <w:w w:val="95"/>
                <w:sz w:val="18"/>
              </w:rPr>
              <w:t>Brasil</w:t>
            </w:r>
          </w:p>
        </w:tc>
        <w:tc>
          <w:tcPr>
            <w:tcW w:w="600" w:type="dxa"/>
            <w:shd w:val="clear" w:color="auto" w:fill="E6E7E8"/>
          </w:tcPr>
          <w:p>
            <w:pPr>
              <w:pStyle w:val="TableParagraph"/>
              <w:ind w:left="51"/>
              <w:rPr>
                <w:rFonts w:ascii="Trebuchet MS"/>
                <w:sz w:val="18"/>
              </w:rPr>
            </w:pPr>
            <w:r>
              <w:rPr>
                <w:rFonts w:ascii="Trebuchet MS"/>
                <w:color w:val="231F20"/>
                <w:w w:val="95"/>
                <w:sz w:val="18"/>
              </w:rPr>
              <w:t>108</w:t>
            </w:r>
          </w:p>
        </w:tc>
        <w:tc>
          <w:tcPr>
            <w:tcW w:w="600" w:type="dxa"/>
            <w:shd w:val="clear" w:color="auto" w:fill="E6E7E8"/>
          </w:tcPr>
          <w:p>
            <w:pPr>
              <w:pStyle w:val="TableParagraph"/>
              <w:ind w:left="51"/>
              <w:rPr>
                <w:rFonts w:ascii="Trebuchet MS"/>
                <w:sz w:val="18"/>
              </w:rPr>
            </w:pPr>
            <w:r>
              <w:rPr>
                <w:rFonts w:ascii="Trebuchet MS"/>
                <w:color w:val="231F20"/>
                <w:w w:val="90"/>
                <w:sz w:val="18"/>
              </w:rPr>
              <w:t>14.8</w:t>
            </w:r>
          </w:p>
        </w:tc>
        <w:tc>
          <w:tcPr>
            <w:tcW w:w="620" w:type="dxa"/>
            <w:shd w:val="clear" w:color="auto" w:fill="E6E7E8"/>
          </w:tcPr>
          <w:p>
            <w:pPr>
              <w:pStyle w:val="TableParagraph"/>
              <w:ind w:left="51"/>
              <w:rPr>
                <w:rFonts w:ascii="Trebuchet MS"/>
                <w:sz w:val="18"/>
              </w:rPr>
            </w:pPr>
            <w:r>
              <w:rPr>
                <w:rFonts w:ascii="Trebuchet MS"/>
                <w:color w:val="231F20"/>
                <w:w w:val="90"/>
                <w:sz w:val="18"/>
              </w:rPr>
              <w:t>1,753</w:t>
            </w:r>
          </w:p>
        </w:tc>
        <w:tc>
          <w:tcPr>
            <w:tcW w:w="543" w:type="dxa"/>
            <w:shd w:val="clear" w:color="auto" w:fill="E6E7E8"/>
          </w:tcPr>
          <w:p>
            <w:pPr>
              <w:pStyle w:val="TableParagraph"/>
              <w:ind w:left="51"/>
              <w:rPr>
                <w:rFonts w:ascii="Trebuchet MS"/>
                <w:sz w:val="18"/>
              </w:rPr>
            </w:pPr>
            <w:r>
              <w:rPr>
                <w:rFonts w:ascii="Trebuchet MS"/>
                <w:color w:val="231F20"/>
                <w:w w:val="90"/>
                <w:sz w:val="18"/>
              </w:rPr>
              <w:t>13.4</w:t>
            </w:r>
          </w:p>
        </w:tc>
        <w:tc>
          <w:tcPr>
            <w:tcW w:w="697" w:type="dxa"/>
            <w:shd w:val="clear" w:color="auto" w:fill="E6E7E8"/>
          </w:tcPr>
          <w:p>
            <w:pPr>
              <w:pStyle w:val="TableParagraph"/>
              <w:ind w:left="51"/>
              <w:rPr>
                <w:rFonts w:ascii="Trebuchet MS"/>
                <w:sz w:val="18"/>
              </w:rPr>
            </w:pPr>
            <w:r>
              <w:rPr>
                <w:rFonts w:ascii="Trebuchet MS"/>
                <w:color w:val="231F20"/>
                <w:w w:val="90"/>
                <w:sz w:val="18"/>
              </w:rPr>
              <w:t>26,364</w:t>
            </w:r>
          </w:p>
        </w:tc>
        <w:tc>
          <w:tcPr>
            <w:tcW w:w="620" w:type="dxa"/>
            <w:shd w:val="clear" w:color="auto" w:fill="E6E7E8"/>
          </w:tcPr>
          <w:p>
            <w:pPr>
              <w:pStyle w:val="TableParagraph"/>
              <w:ind w:left="50"/>
              <w:rPr>
                <w:rFonts w:ascii="Trebuchet MS"/>
                <w:sz w:val="18"/>
              </w:rPr>
            </w:pPr>
            <w:r>
              <w:rPr>
                <w:rFonts w:ascii="Trebuchet MS"/>
                <w:color w:val="231F20"/>
                <w:w w:val="90"/>
                <w:sz w:val="18"/>
              </w:rPr>
              <w:t>16.5</w:t>
            </w:r>
          </w:p>
        </w:tc>
        <w:tc>
          <w:tcPr>
            <w:tcW w:w="700" w:type="dxa"/>
            <w:shd w:val="clear" w:color="auto" w:fill="E6E7E8"/>
          </w:tcPr>
          <w:p>
            <w:pPr>
              <w:pStyle w:val="TableParagraph"/>
              <w:ind w:left="50"/>
              <w:rPr>
                <w:rFonts w:ascii="Trebuchet MS"/>
                <w:sz w:val="18"/>
              </w:rPr>
            </w:pPr>
            <w:r>
              <w:rPr>
                <w:rFonts w:ascii="Trebuchet MS"/>
                <w:color w:val="231F20"/>
                <w:w w:val="90"/>
                <w:sz w:val="18"/>
              </w:rPr>
              <w:t>66,008</w:t>
            </w:r>
          </w:p>
        </w:tc>
        <w:tc>
          <w:tcPr>
            <w:tcW w:w="525" w:type="dxa"/>
            <w:shd w:val="clear" w:color="auto" w:fill="E6E7E8"/>
          </w:tcPr>
          <w:p>
            <w:pPr>
              <w:pStyle w:val="TableParagraph"/>
              <w:ind w:left="50"/>
              <w:rPr>
                <w:rFonts w:ascii="Trebuchet MS"/>
                <w:sz w:val="18"/>
              </w:rPr>
            </w:pPr>
            <w:r>
              <w:rPr>
                <w:rFonts w:ascii="Trebuchet MS"/>
                <w:color w:val="231F20"/>
                <w:w w:val="90"/>
                <w:sz w:val="18"/>
              </w:rPr>
              <w:t>21.2</w:t>
            </w:r>
          </w:p>
        </w:tc>
      </w:tr>
      <w:tr>
        <w:trPr>
          <w:trHeight w:val="283" w:hRule="exact"/>
        </w:trPr>
        <w:tc>
          <w:tcPr>
            <w:tcW w:w="1379" w:type="dxa"/>
            <w:shd w:val="clear" w:color="auto" w:fill="E6E7E8"/>
          </w:tcPr>
          <w:p>
            <w:pPr>
              <w:pStyle w:val="TableParagraph"/>
              <w:ind w:left="50"/>
              <w:rPr>
                <w:rFonts w:ascii="Trebuchet MS"/>
                <w:sz w:val="18"/>
              </w:rPr>
            </w:pPr>
            <w:r>
              <w:rPr>
                <w:rFonts w:ascii="Trebuchet MS"/>
                <w:color w:val="231F20"/>
                <w:w w:val="90"/>
                <w:sz w:val="18"/>
              </w:rPr>
              <w:t>Chile</w:t>
            </w:r>
          </w:p>
        </w:tc>
        <w:tc>
          <w:tcPr>
            <w:tcW w:w="600" w:type="dxa"/>
            <w:shd w:val="clear" w:color="auto" w:fill="E6E7E8"/>
          </w:tcPr>
          <w:p>
            <w:pPr>
              <w:pStyle w:val="TableParagraph"/>
              <w:ind w:left="50"/>
              <w:rPr>
                <w:rFonts w:ascii="Trebuchet MS"/>
                <w:sz w:val="18"/>
              </w:rPr>
            </w:pPr>
            <w:r>
              <w:rPr>
                <w:rFonts w:ascii="Trebuchet MS"/>
                <w:color w:val="231F20"/>
                <w:w w:val="95"/>
                <w:sz w:val="18"/>
              </w:rPr>
              <w:t>64</w:t>
            </w:r>
          </w:p>
        </w:tc>
        <w:tc>
          <w:tcPr>
            <w:tcW w:w="600" w:type="dxa"/>
            <w:shd w:val="clear" w:color="auto" w:fill="E6E7E8"/>
          </w:tcPr>
          <w:p>
            <w:pPr>
              <w:pStyle w:val="TableParagraph"/>
              <w:ind w:left="50"/>
              <w:rPr>
                <w:rFonts w:ascii="Trebuchet MS"/>
                <w:sz w:val="18"/>
              </w:rPr>
            </w:pPr>
            <w:r>
              <w:rPr>
                <w:rFonts w:ascii="Trebuchet MS"/>
                <w:color w:val="231F20"/>
                <w:w w:val="90"/>
                <w:sz w:val="18"/>
              </w:rPr>
              <w:t>8.7</w:t>
            </w:r>
          </w:p>
        </w:tc>
        <w:tc>
          <w:tcPr>
            <w:tcW w:w="620" w:type="dxa"/>
            <w:shd w:val="clear" w:color="auto" w:fill="E6E7E8"/>
          </w:tcPr>
          <w:p>
            <w:pPr>
              <w:pStyle w:val="TableParagraph"/>
              <w:ind w:left="50"/>
              <w:rPr>
                <w:rFonts w:ascii="Trebuchet MS"/>
                <w:sz w:val="18"/>
              </w:rPr>
            </w:pPr>
            <w:r>
              <w:rPr>
                <w:rFonts w:ascii="Trebuchet MS"/>
                <w:color w:val="231F20"/>
                <w:w w:val="95"/>
                <w:sz w:val="18"/>
              </w:rPr>
              <w:t>943</w:t>
            </w:r>
          </w:p>
        </w:tc>
        <w:tc>
          <w:tcPr>
            <w:tcW w:w="543" w:type="dxa"/>
            <w:shd w:val="clear" w:color="auto" w:fill="E6E7E8"/>
          </w:tcPr>
          <w:p>
            <w:pPr>
              <w:pStyle w:val="TableParagraph"/>
              <w:ind w:left="50"/>
              <w:rPr>
                <w:rFonts w:ascii="Trebuchet MS"/>
                <w:sz w:val="18"/>
              </w:rPr>
            </w:pPr>
            <w:r>
              <w:rPr>
                <w:rFonts w:ascii="Trebuchet MS"/>
                <w:color w:val="231F20"/>
                <w:w w:val="90"/>
                <w:sz w:val="18"/>
              </w:rPr>
              <w:t>7.2</w:t>
            </w:r>
          </w:p>
        </w:tc>
        <w:tc>
          <w:tcPr>
            <w:tcW w:w="697" w:type="dxa"/>
            <w:shd w:val="clear" w:color="auto" w:fill="E6E7E8"/>
          </w:tcPr>
          <w:p>
            <w:pPr>
              <w:pStyle w:val="TableParagraph"/>
              <w:ind w:left="50"/>
              <w:rPr>
                <w:rFonts w:ascii="Trebuchet MS"/>
                <w:sz w:val="18"/>
              </w:rPr>
            </w:pPr>
            <w:r>
              <w:rPr>
                <w:rFonts w:ascii="Trebuchet MS"/>
                <w:color w:val="231F20"/>
                <w:w w:val="90"/>
                <w:sz w:val="18"/>
              </w:rPr>
              <w:t>11,002</w:t>
            </w:r>
          </w:p>
        </w:tc>
        <w:tc>
          <w:tcPr>
            <w:tcW w:w="620" w:type="dxa"/>
            <w:shd w:val="clear" w:color="auto" w:fill="E6E7E8"/>
          </w:tcPr>
          <w:p>
            <w:pPr>
              <w:pStyle w:val="TableParagraph"/>
              <w:ind w:left="50"/>
              <w:rPr>
                <w:rFonts w:ascii="Trebuchet MS"/>
                <w:sz w:val="18"/>
              </w:rPr>
            </w:pPr>
            <w:r>
              <w:rPr>
                <w:rFonts w:ascii="Trebuchet MS"/>
                <w:color w:val="231F20"/>
                <w:w w:val="90"/>
                <w:sz w:val="18"/>
              </w:rPr>
              <w:t>6.9</w:t>
            </w:r>
          </w:p>
        </w:tc>
        <w:tc>
          <w:tcPr>
            <w:tcW w:w="700" w:type="dxa"/>
            <w:shd w:val="clear" w:color="auto" w:fill="E6E7E8"/>
          </w:tcPr>
          <w:p>
            <w:pPr>
              <w:pStyle w:val="TableParagraph"/>
              <w:ind w:left="50"/>
              <w:rPr>
                <w:rFonts w:ascii="Trebuchet MS"/>
                <w:sz w:val="18"/>
              </w:rPr>
            </w:pPr>
            <w:r>
              <w:rPr>
                <w:rFonts w:ascii="Trebuchet MS"/>
                <w:color w:val="231F20"/>
                <w:w w:val="90"/>
                <w:sz w:val="18"/>
              </w:rPr>
              <w:t>17,717</w:t>
            </w:r>
          </w:p>
        </w:tc>
        <w:tc>
          <w:tcPr>
            <w:tcW w:w="525" w:type="dxa"/>
            <w:shd w:val="clear" w:color="auto" w:fill="E6E7E8"/>
          </w:tcPr>
          <w:p>
            <w:pPr>
              <w:pStyle w:val="TableParagraph"/>
              <w:ind w:left="50"/>
              <w:rPr>
                <w:rFonts w:ascii="Trebuchet MS"/>
                <w:sz w:val="18"/>
              </w:rPr>
            </w:pPr>
            <w:r>
              <w:rPr>
                <w:rFonts w:ascii="Trebuchet MS"/>
                <w:color w:val="231F20"/>
                <w:w w:val="90"/>
                <w:sz w:val="18"/>
              </w:rPr>
              <w:t>5.7</w:t>
            </w:r>
          </w:p>
        </w:tc>
      </w:tr>
      <w:tr>
        <w:trPr>
          <w:trHeight w:val="283" w:hRule="exact"/>
        </w:trPr>
        <w:tc>
          <w:tcPr>
            <w:tcW w:w="1379" w:type="dxa"/>
            <w:shd w:val="clear" w:color="auto" w:fill="E6E7E8"/>
          </w:tcPr>
          <w:p>
            <w:pPr>
              <w:pStyle w:val="TableParagraph"/>
              <w:ind w:left="50"/>
              <w:rPr>
                <w:rFonts w:ascii="Trebuchet MS"/>
                <w:sz w:val="18"/>
              </w:rPr>
            </w:pPr>
            <w:r>
              <w:rPr>
                <w:rFonts w:ascii="Trebuchet MS"/>
                <w:color w:val="231F20"/>
                <w:w w:val="90"/>
                <w:sz w:val="18"/>
              </w:rPr>
              <w:t>Colombia</w:t>
            </w:r>
          </w:p>
        </w:tc>
        <w:tc>
          <w:tcPr>
            <w:tcW w:w="600" w:type="dxa"/>
            <w:shd w:val="clear" w:color="auto" w:fill="E6E7E8"/>
          </w:tcPr>
          <w:p>
            <w:pPr>
              <w:pStyle w:val="TableParagraph"/>
              <w:ind w:left="50"/>
              <w:rPr>
                <w:rFonts w:ascii="Trebuchet MS"/>
                <w:sz w:val="18"/>
              </w:rPr>
            </w:pPr>
            <w:r>
              <w:rPr>
                <w:rFonts w:ascii="Trebuchet MS"/>
                <w:color w:val="231F20"/>
                <w:w w:val="95"/>
                <w:sz w:val="18"/>
              </w:rPr>
              <w:t>134</w:t>
            </w:r>
          </w:p>
        </w:tc>
        <w:tc>
          <w:tcPr>
            <w:tcW w:w="600" w:type="dxa"/>
            <w:shd w:val="clear" w:color="auto" w:fill="E6E7E8"/>
          </w:tcPr>
          <w:p>
            <w:pPr>
              <w:pStyle w:val="TableParagraph"/>
              <w:ind w:left="50"/>
              <w:rPr>
                <w:rFonts w:ascii="Trebuchet MS"/>
                <w:sz w:val="18"/>
              </w:rPr>
            </w:pPr>
            <w:r>
              <w:rPr>
                <w:rFonts w:ascii="Trebuchet MS"/>
                <w:color w:val="231F20"/>
                <w:w w:val="90"/>
                <w:sz w:val="18"/>
              </w:rPr>
              <w:t>18.3</w:t>
            </w:r>
          </w:p>
        </w:tc>
        <w:tc>
          <w:tcPr>
            <w:tcW w:w="620" w:type="dxa"/>
            <w:shd w:val="clear" w:color="auto" w:fill="E6E7E8"/>
          </w:tcPr>
          <w:p>
            <w:pPr>
              <w:pStyle w:val="TableParagraph"/>
              <w:ind w:left="50"/>
              <w:rPr>
                <w:rFonts w:ascii="Trebuchet MS"/>
                <w:sz w:val="18"/>
              </w:rPr>
            </w:pPr>
            <w:r>
              <w:rPr>
                <w:rFonts w:ascii="Trebuchet MS"/>
                <w:color w:val="231F20"/>
                <w:w w:val="90"/>
                <w:sz w:val="18"/>
              </w:rPr>
              <w:t>1,794</w:t>
            </w:r>
          </w:p>
        </w:tc>
        <w:tc>
          <w:tcPr>
            <w:tcW w:w="543" w:type="dxa"/>
            <w:shd w:val="clear" w:color="auto" w:fill="E6E7E8"/>
          </w:tcPr>
          <w:p>
            <w:pPr>
              <w:pStyle w:val="TableParagraph"/>
              <w:ind w:left="50"/>
              <w:rPr>
                <w:rFonts w:ascii="Trebuchet MS"/>
                <w:sz w:val="18"/>
              </w:rPr>
            </w:pPr>
            <w:r>
              <w:rPr>
                <w:rFonts w:ascii="Trebuchet MS"/>
                <w:color w:val="231F20"/>
                <w:w w:val="90"/>
                <w:sz w:val="18"/>
              </w:rPr>
              <w:t>13.7</w:t>
            </w:r>
          </w:p>
        </w:tc>
        <w:tc>
          <w:tcPr>
            <w:tcW w:w="697" w:type="dxa"/>
            <w:shd w:val="clear" w:color="auto" w:fill="E6E7E8"/>
          </w:tcPr>
          <w:p>
            <w:pPr>
              <w:pStyle w:val="TableParagraph"/>
              <w:ind w:left="50"/>
              <w:rPr>
                <w:rFonts w:ascii="Trebuchet MS"/>
                <w:sz w:val="18"/>
              </w:rPr>
            </w:pPr>
            <w:r>
              <w:rPr>
                <w:rFonts w:ascii="Trebuchet MS"/>
                <w:color w:val="231F20"/>
                <w:w w:val="90"/>
                <w:sz w:val="18"/>
              </w:rPr>
              <w:t>22,284</w:t>
            </w:r>
          </w:p>
        </w:tc>
        <w:tc>
          <w:tcPr>
            <w:tcW w:w="620" w:type="dxa"/>
            <w:shd w:val="clear" w:color="auto" w:fill="E6E7E8"/>
          </w:tcPr>
          <w:p>
            <w:pPr>
              <w:pStyle w:val="TableParagraph"/>
              <w:ind w:left="50"/>
              <w:rPr>
                <w:rFonts w:ascii="Trebuchet MS"/>
                <w:sz w:val="18"/>
              </w:rPr>
            </w:pPr>
            <w:r>
              <w:rPr>
                <w:rFonts w:ascii="Trebuchet MS"/>
                <w:color w:val="231F20"/>
                <w:w w:val="90"/>
                <w:sz w:val="18"/>
              </w:rPr>
              <w:t>13.9</w:t>
            </w:r>
          </w:p>
        </w:tc>
        <w:tc>
          <w:tcPr>
            <w:tcW w:w="700" w:type="dxa"/>
            <w:shd w:val="clear" w:color="auto" w:fill="E6E7E8"/>
          </w:tcPr>
          <w:p>
            <w:pPr>
              <w:pStyle w:val="TableParagraph"/>
              <w:ind w:left="50"/>
              <w:rPr>
                <w:rFonts w:ascii="Trebuchet MS"/>
                <w:sz w:val="18"/>
              </w:rPr>
            </w:pPr>
            <w:r>
              <w:rPr>
                <w:rFonts w:ascii="Trebuchet MS"/>
                <w:color w:val="231F20"/>
                <w:w w:val="90"/>
                <w:sz w:val="18"/>
              </w:rPr>
              <w:t>41,169</w:t>
            </w:r>
          </w:p>
        </w:tc>
        <w:tc>
          <w:tcPr>
            <w:tcW w:w="525" w:type="dxa"/>
            <w:shd w:val="clear" w:color="auto" w:fill="E6E7E8"/>
          </w:tcPr>
          <w:p>
            <w:pPr>
              <w:pStyle w:val="TableParagraph"/>
              <w:ind w:left="50"/>
              <w:rPr>
                <w:rFonts w:ascii="Trebuchet MS"/>
                <w:sz w:val="18"/>
              </w:rPr>
            </w:pPr>
            <w:r>
              <w:rPr>
                <w:rFonts w:ascii="Trebuchet MS"/>
                <w:color w:val="231F20"/>
                <w:w w:val="90"/>
                <w:sz w:val="18"/>
              </w:rPr>
              <w:t>13.2</w:t>
            </w:r>
          </w:p>
        </w:tc>
      </w:tr>
      <w:tr>
        <w:trPr>
          <w:trHeight w:val="283" w:hRule="exact"/>
        </w:trPr>
        <w:tc>
          <w:tcPr>
            <w:tcW w:w="1379" w:type="dxa"/>
            <w:shd w:val="clear" w:color="auto" w:fill="E6E7E8"/>
          </w:tcPr>
          <w:p>
            <w:pPr>
              <w:pStyle w:val="TableParagraph"/>
              <w:ind w:left="50"/>
              <w:rPr>
                <w:rFonts w:ascii="Trebuchet MS"/>
                <w:sz w:val="18"/>
              </w:rPr>
            </w:pPr>
            <w:r>
              <w:rPr>
                <w:rFonts w:ascii="Trebuchet MS"/>
                <w:color w:val="231F20"/>
                <w:w w:val="85"/>
                <w:sz w:val="18"/>
              </w:rPr>
              <w:t>Costa Rica</w:t>
            </w:r>
          </w:p>
        </w:tc>
        <w:tc>
          <w:tcPr>
            <w:tcW w:w="600" w:type="dxa"/>
            <w:shd w:val="clear" w:color="auto" w:fill="E6E7E8"/>
          </w:tcPr>
          <w:p>
            <w:pPr>
              <w:pStyle w:val="TableParagraph"/>
              <w:ind w:left="50"/>
              <w:rPr>
                <w:rFonts w:ascii="Trebuchet MS"/>
                <w:sz w:val="18"/>
              </w:rPr>
            </w:pPr>
            <w:r>
              <w:rPr>
                <w:rFonts w:ascii="Trebuchet MS"/>
                <w:color w:val="231F20"/>
                <w:w w:val="95"/>
                <w:sz w:val="18"/>
              </w:rPr>
              <w:t>15</w:t>
            </w:r>
          </w:p>
        </w:tc>
        <w:tc>
          <w:tcPr>
            <w:tcW w:w="600" w:type="dxa"/>
            <w:shd w:val="clear" w:color="auto" w:fill="E6E7E8"/>
          </w:tcPr>
          <w:p>
            <w:pPr>
              <w:pStyle w:val="TableParagraph"/>
              <w:ind w:left="50"/>
              <w:rPr>
                <w:rFonts w:ascii="Trebuchet MS"/>
                <w:sz w:val="18"/>
              </w:rPr>
            </w:pPr>
            <w:r>
              <w:rPr>
                <w:rFonts w:ascii="Trebuchet MS"/>
                <w:color w:val="231F20"/>
                <w:w w:val="90"/>
                <w:sz w:val="18"/>
              </w:rPr>
              <w:t>2.0</w:t>
            </w:r>
          </w:p>
        </w:tc>
        <w:tc>
          <w:tcPr>
            <w:tcW w:w="620" w:type="dxa"/>
            <w:shd w:val="clear" w:color="auto" w:fill="E6E7E8"/>
          </w:tcPr>
          <w:p>
            <w:pPr>
              <w:pStyle w:val="TableParagraph"/>
              <w:ind w:left="50"/>
              <w:rPr>
                <w:rFonts w:ascii="Trebuchet MS"/>
                <w:sz w:val="18"/>
              </w:rPr>
            </w:pPr>
            <w:r>
              <w:rPr>
                <w:rFonts w:ascii="Trebuchet MS"/>
                <w:color w:val="231F20"/>
                <w:w w:val="95"/>
                <w:sz w:val="18"/>
              </w:rPr>
              <w:t>267</w:t>
            </w:r>
          </w:p>
        </w:tc>
        <w:tc>
          <w:tcPr>
            <w:tcW w:w="543" w:type="dxa"/>
            <w:shd w:val="clear" w:color="auto" w:fill="E6E7E8"/>
          </w:tcPr>
          <w:p>
            <w:pPr>
              <w:pStyle w:val="TableParagraph"/>
              <w:ind w:left="50"/>
              <w:rPr>
                <w:rFonts w:ascii="Trebuchet MS"/>
                <w:sz w:val="18"/>
              </w:rPr>
            </w:pPr>
            <w:r>
              <w:rPr>
                <w:rFonts w:ascii="Trebuchet MS"/>
                <w:color w:val="231F20"/>
                <w:w w:val="90"/>
                <w:sz w:val="18"/>
              </w:rPr>
              <w:t>2.0</w:t>
            </w:r>
          </w:p>
        </w:tc>
        <w:tc>
          <w:tcPr>
            <w:tcW w:w="697" w:type="dxa"/>
            <w:shd w:val="clear" w:color="auto" w:fill="E6E7E8"/>
          </w:tcPr>
          <w:p>
            <w:pPr>
              <w:pStyle w:val="TableParagraph"/>
              <w:rPr>
                <w:rFonts w:ascii="Trebuchet MS"/>
                <w:sz w:val="18"/>
              </w:rPr>
            </w:pPr>
            <w:r>
              <w:rPr>
                <w:rFonts w:ascii="Trebuchet MS"/>
                <w:color w:val="231F20"/>
                <w:w w:val="90"/>
                <w:sz w:val="18"/>
              </w:rPr>
              <w:t>3,327</w:t>
            </w:r>
          </w:p>
        </w:tc>
        <w:tc>
          <w:tcPr>
            <w:tcW w:w="620" w:type="dxa"/>
            <w:shd w:val="clear" w:color="auto" w:fill="E6E7E8"/>
          </w:tcPr>
          <w:p>
            <w:pPr>
              <w:pStyle w:val="TableParagraph"/>
              <w:rPr>
                <w:rFonts w:ascii="Trebuchet MS"/>
                <w:sz w:val="18"/>
              </w:rPr>
            </w:pPr>
            <w:r>
              <w:rPr>
                <w:rFonts w:ascii="Trebuchet MS"/>
                <w:color w:val="231F20"/>
                <w:w w:val="90"/>
                <w:sz w:val="18"/>
              </w:rPr>
              <w:t>2.1</w:t>
            </w:r>
          </w:p>
        </w:tc>
        <w:tc>
          <w:tcPr>
            <w:tcW w:w="700" w:type="dxa"/>
            <w:shd w:val="clear" w:color="auto" w:fill="E6E7E8"/>
          </w:tcPr>
          <w:p>
            <w:pPr>
              <w:pStyle w:val="TableParagraph"/>
              <w:rPr>
                <w:rFonts w:ascii="Trebuchet MS"/>
                <w:sz w:val="18"/>
              </w:rPr>
            </w:pPr>
            <w:r>
              <w:rPr>
                <w:rFonts w:ascii="Trebuchet MS"/>
                <w:color w:val="231F20"/>
                <w:w w:val="90"/>
                <w:sz w:val="18"/>
              </w:rPr>
              <w:t>5,336</w:t>
            </w:r>
          </w:p>
        </w:tc>
        <w:tc>
          <w:tcPr>
            <w:tcW w:w="525" w:type="dxa"/>
            <w:shd w:val="clear" w:color="auto" w:fill="E6E7E8"/>
          </w:tcPr>
          <w:p>
            <w:pPr>
              <w:pStyle w:val="TableParagraph"/>
              <w:rPr>
                <w:rFonts w:ascii="Trebuchet MS"/>
                <w:sz w:val="18"/>
              </w:rPr>
            </w:pPr>
            <w:r>
              <w:rPr>
                <w:rFonts w:ascii="Trebuchet MS"/>
                <w:color w:val="231F20"/>
                <w:w w:val="90"/>
                <w:sz w:val="18"/>
              </w:rPr>
              <w:t>1.7</w:t>
            </w:r>
          </w:p>
        </w:tc>
      </w:tr>
      <w:tr>
        <w:trPr>
          <w:trHeight w:val="283" w:hRule="exact"/>
        </w:trPr>
        <w:tc>
          <w:tcPr>
            <w:tcW w:w="1379" w:type="dxa"/>
            <w:shd w:val="clear" w:color="auto" w:fill="E6E7E8"/>
          </w:tcPr>
          <w:p>
            <w:pPr>
              <w:pStyle w:val="TableParagraph"/>
              <w:rPr>
                <w:rFonts w:ascii="Trebuchet MS"/>
                <w:sz w:val="18"/>
              </w:rPr>
            </w:pPr>
            <w:r>
              <w:rPr>
                <w:rFonts w:ascii="Trebuchet MS"/>
                <w:color w:val="231F20"/>
                <w:w w:val="90"/>
                <w:sz w:val="18"/>
              </w:rPr>
              <w:t>Cuba</w:t>
            </w:r>
          </w:p>
        </w:tc>
        <w:tc>
          <w:tcPr>
            <w:tcW w:w="600" w:type="dxa"/>
            <w:shd w:val="clear" w:color="auto" w:fill="E6E7E8"/>
          </w:tcPr>
          <w:p>
            <w:pPr>
              <w:pStyle w:val="TableParagraph"/>
              <w:rPr>
                <w:rFonts w:ascii="Trebuchet MS"/>
                <w:sz w:val="18"/>
              </w:rPr>
            </w:pPr>
            <w:r>
              <w:rPr>
                <w:rFonts w:ascii="Trebuchet MS"/>
                <w:color w:val="231F20"/>
                <w:w w:val="95"/>
                <w:sz w:val="18"/>
              </w:rPr>
              <w:t>20</w:t>
            </w:r>
          </w:p>
        </w:tc>
        <w:tc>
          <w:tcPr>
            <w:tcW w:w="600" w:type="dxa"/>
            <w:shd w:val="clear" w:color="auto" w:fill="E6E7E8"/>
          </w:tcPr>
          <w:p>
            <w:pPr>
              <w:pStyle w:val="TableParagraph"/>
              <w:rPr>
                <w:rFonts w:ascii="Trebuchet MS"/>
                <w:sz w:val="18"/>
              </w:rPr>
            </w:pPr>
            <w:r>
              <w:rPr>
                <w:rFonts w:ascii="Trebuchet MS"/>
                <w:color w:val="231F20"/>
                <w:w w:val="90"/>
                <w:sz w:val="18"/>
              </w:rPr>
              <w:t>2.7</w:t>
            </w:r>
          </w:p>
        </w:tc>
        <w:tc>
          <w:tcPr>
            <w:tcW w:w="620" w:type="dxa"/>
            <w:shd w:val="clear" w:color="auto" w:fill="E6E7E8"/>
          </w:tcPr>
          <w:p>
            <w:pPr>
              <w:pStyle w:val="TableParagraph"/>
              <w:rPr>
                <w:rFonts w:ascii="Trebuchet MS"/>
                <w:sz w:val="18"/>
              </w:rPr>
            </w:pPr>
            <w:r>
              <w:rPr>
                <w:rFonts w:ascii="Trebuchet MS"/>
                <w:color w:val="231F20"/>
                <w:w w:val="95"/>
                <w:sz w:val="18"/>
              </w:rPr>
              <w:t>139</w:t>
            </w:r>
          </w:p>
        </w:tc>
        <w:tc>
          <w:tcPr>
            <w:tcW w:w="543" w:type="dxa"/>
            <w:shd w:val="clear" w:color="auto" w:fill="E6E7E8"/>
          </w:tcPr>
          <w:p>
            <w:pPr>
              <w:pStyle w:val="TableParagraph"/>
              <w:rPr>
                <w:rFonts w:ascii="Trebuchet MS"/>
                <w:sz w:val="18"/>
              </w:rPr>
            </w:pPr>
            <w:r>
              <w:rPr>
                <w:rFonts w:ascii="Trebuchet MS"/>
                <w:color w:val="231F20"/>
                <w:w w:val="90"/>
                <w:sz w:val="18"/>
              </w:rPr>
              <w:t>1.1</w:t>
            </w:r>
          </w:p>
        </w:tc>
        <w:tc>
          <w:tcPr>
            <w:tcW w:w="697" w:type="dxa"/>
            <w:shd w:val="clear" w:color="auto" w:fill="E6E7E8"/>
          </w:tcPr>
          <w:p>
            <w:pPr>
              <w:pStyle w:val="TableParagraph"/>
              <w:rPr>
                <w:rFonts w:ascii="Trebuchet MS"/>
                <w:sz w:val="18"/>
              </w:rPr>
            </w:pPr>
            <w:r>
              <w:rPr>
                <w:rFonts w:ascii="Trebuchet MS"/>
                <w:color w:val="231F20"/>
                <w:w w:val="90"/>
                <w:sz w:val="18"/>
              </w:rPr>
              <w:t>1,524</w:t>
            </w:r>
          </w:p>
        </w:tc>
        <w:tc>
          <w:tcPr>
            <w:tcW w:w="620" w:type="dxa"/>
            <w:shd w:val="clear" w:color="auto" w:fill="E6E7E8"/>
          </w:tcPr>
          <w:p>
            <w:pPr>
              <w:pStyle w:val="TableParagraph"/>
              <w:rPr>
                <w:rFonts w:ascii="Trebuchet MS"/>
                <w:sz w:val="18"/>
              </w:rPr>
            </w:pPr>
            <w:r>
              <w:rPr>
                <w:rFonts w:ascii="Trebuchet MS"/>
                <w:color w:val="231F20"/>
                <w:w w:val="90"/>
                <w:sz w:val="18"/>
              </w:rPr>
              <w:t>1.0</w:t>
            </w:r>
          </w:p>
        </w:tc>
        <w:tc>
          <w:tcPr>
            <w:tcW w:w="700" w:type="dxa"/>
            <w:shd w:val="clear" w:color="auto" w:fill="E6E7E8"/>
          </w:tcPr>
          <w:p>
            <w:pPr>
              <w:pStyle w:val="TableParagraph"/>
              <w:rPr>
                <w:rFonts w:ascii="Trebuchet MS"/>
                <w:sz w:val="18"/>
              </w:rPr>
            </w:pPr>
            <w:r>
              <w:rPr>
                <w:rFonts w:ascii="Trebuchet MS"/>
                <w:color w:val="231F20"/>
                <w:w w:val="90"/>
                <w:sz w:val="18"/>
              </w:rPr>
              <w:t>4,681</w:t>
            </w:r>
          </w:p>
        </w:tc>
        <w:tc>
          <w:tcPr>
            <w:tcW w:w="525" w:type="dxa"/>
            <w:shd w:val="clear" w:color="auto" w:fill="E6E7E8"/>
          </w:tcPr>
          <w:p>
            <w:pPr>
              <w:pStyle w:val="TableParagraph"/>
              <w:rPr>
                <w:rFonts w:ascii="Trebuchet MS"/>
                <w:sz w:val="18"/>
              </w:rPr>
            </w:pPr>
            <w:r>
              <w:rPr>
                <w:rFonts w:ascii="Trebuchet MS"/>
                <w:color w:val="231F20"/>
                <w:w w:val="90"/>
                <w:sz w:val="18"/>
              </w:rPr>
              <w:t>1.5</w:t>
            </w:r>
          </w:p>
        </w:tc>
      </w:tr>
      <w:tr>
        <w:trPr>
          <w:trHeight w:val="283" w:hRule="exact"/>
        </w:trPr>
        <w:tc>
          <w:tcPr>
            <w:tcW w:w="1379" w:type="dxa"/>
            <w:shd w:val="clear" w:color="auto" w:fill="E6E7E8"/>
          </w:tcPr>
          <w:p>
            <w:pPr>
              <w:pStyle w:val="TableParagraph"/>
              <w:rPr>
                <w:rFonts w:ascii="Trebuchet MS"/>
                <w:sz w:val="18"/>
              </w:rPr>
            </w:pPr>
            <w:r>
              <w:rPr>
                <w:rFonts w:ascii="Trebuchet MS"/>
                <w:color w:val="231F20"/>
                <w:w w:val="90"/>
                <w:sz w:val="18"/>
              </w:rPr>
              <w:t>Ecuador</w:t>
            </w:r>
          </w:p>
        </w:tc>
        <w:tc>
          <w:tcPr>
            <w:tcW w:w="600" w:type="dxa"/>
            <w:shd w:val="clear" w:color="auto" w:fill="E6E7E8"/>
          </w:tcPr>
          <w:p>
            <w:pPr>
              <w:pStyle w:val="TableParagraph"/>
              <w:rPr>
                <w:rFonts w:ascii="Trebuchet MS"/>
                <w:sz w:val="18"/>
              </w:rPr>
            </w:pPr>
            <w:r>
              <w:rPr>
                <w:rFonts w:ascii="Trebuchet MS"/>
                <w:color w:val="231F20"/>
                <w:w w:val="84"/>
                <w:sz w:val="18"/>
              </w:rPr>
              <w:t>3</w:t>
            </w:r>
          </w:p>
        </w:tc>
        <w:tc>
          <w:tcPr>
            <w:tcW w:w="600" w:type="dxa"/>
            <w:shd w:val="clear" w:color="auto" w:fill="E6E7E8"/>
          </w:tcPr>
          <w:p>
            <w:pPr>
              <w:pStyle w:val="TableParagraph"/>
              <w:rPr>
                <w:rFonts w:ascii="Trebuchet MS"/>
                <w:sz w:val="18"/>
              </w:rPr>
            </w:pPr>
            <w:r>
              <w:rPr>
                <w:rFonts w:ascii="Trebuchet MS"/>
                <w:color w:val="231F20"/>
                <w:w w:val="90"/>
                <w:sz w:val="18"/>
              </w:rPr>
              <w:t>0.4</w:t>
            </w:r>
          </w:p>
        </w:tc>
        <w:tc>
          <w:tcPr>
            <w:tcW w:w="620" w:type="dxa"/>
            <w:shd w:val="clear" w:color="auto" w:fill="E6E7E8"/>
          </w:tcPr>
          <w:p>
            <w:pPr>
              <w:pStyle w:val="TableParagraph"/>
              <w:rPr>
                <w:rFonts w:ascii="Trebuchet MS"/>
                <w:sz w:val="18"/>
              </w:rPr>
            </w:pPr>
            <w:r>
              <w:rPr>
                <w:rFonts w:ascii="Trebuchet MS"/>
                <w:color w:val="231F20"/>
                <w:w w:val="95"/>
                <w:sz w:val="18"/>
              </w:rPr>
              <w:t>62</w:t>
            </w:r>
          </w:p>
        </w:tc>
        <w:tc>
          <w:tcPr>
            <w:tcW w:w="543" w:type="dxa"/>
            <w:shd w:val="clear" w:color="auto" w:fill="E6E7E8"/>
          </w:tcPr>
          <w:p>
            <w:pPr>
              <w:pStyle w:val="TableParagraph"/>
              <w:rPr>
                <w:rFonts w:ascii="Trebuchet MS"/>
                <w:sz w:val="18"/>
              </w:rPr>
            </w:pPr>
            <w:r>
              <w:rPr>
                <w:rFonts w:ascii="Trebuchet MS"/>
                <w:color w:val="231F20"/>
                <w:w w:val="90"/>
                <w:sz w:val="18"/>
              </w:rPr>
              <w:t>0.5</w:t>
            </w:r>
          </w:p>
        </w:tc>
        <w:tc>
          <w:tcPr>
            <w:tcW w:w="697" w:type="dxa"/>
            <w:shd w:val="clear" w:color="auto" w:fill="E6E7E8"/>
          </w:tcPr>
          <w:p>
            <w:pPr>
              <w:pStyle w:val="TableParagraph"/>
              <w:rPr>
                <w:rFonts w:ascii="Trebuchet MS"/>
                <w:sz w:val="18"/>
              </w:rPr>
            </w:pPr>
            <w:r>
              <w:rPr>
                <w:rFonts w:ascii="Trebuchet MS"/>
                <w:color w:val="231F20"/>
                <w:w w:val="95"/>
                <w:sz w:val="18"/>
              </w:rPr>
              <w:t>990</w:t>
            </w:r>
          </w:p>
        </w:tc>
        <w:tc>
          <w:tcPr>
            <w:tcW w:w="620" w:type="dxa"/>
            <w:shd w:val="clear" w:color="auto" w:fill="E6E7E8"/>
          </w:tcPr>
          <w:p>
            <w:pPr>
              <w:pStyle w:val="TableParagraph"/>
              <w:rPr>
                <w:rFonts w:ascii="Trebuchet MS"/>
                <w:sz w:val="18"/>
              </w:rPr>
            </w:pPr>
            <w:r>
              <w:rPr>
                <w:rFonts w:ascii="Trebuchet MS"/>
                <w:color w:val="231F20"/>
                <w:w w:val="90"/>
                <w:sz w:val="18"/>
              </w:rPr>
              <w:t>0.6</w:t>
            </w:r>
          </w:p>
        </w:tc>
        <w:tc>
          <w:tcPr>
            <w:tcW w:w="700" w:type="dxa"/>
            <w:shd w:val="clear" w:color="auto" w:fill="E6E7E8"/>
          </w:tcPr>
          <w:p>
            <w:pPr>
              <w:pStyle w:val="TableParagraph"/>
              <w:rPr>
                <w:rFonts w:ascii="Trebuchet MS"/>
                <w:sz w:val="18"/>
              </w:rPr>
            </w:pPr>
            <w:r>
              <w:rPr>
                <w:rFonts w:ascii="Trebuchet MS"/>
                <w:color w:val="231F20"/>
                <w:w w:val="95"/>
                <w:sz w:val="18"/>
              </w:rPr>
              <w:t>824</w:t>
            </w:r>
          </w:p>
        </w:tc>
        <w:tc>
          <w:tcPr>
            <w:tcW w:w="525" w:type="dxa"/>
            <w:shd w:val="clear" w:color="auto" w:fill="E6E7E8"/>
          </w:tcPr>
          <w:p>
            <w:pPr>
              <w:pStyle w:val="TableParagraph"/>
              <w:rPr>
                <w:rFonts w:ascii="Trebuchet MS"/>
                <w:sz w:val="18"/>
              </w:rPr>
            </w:pPr>
            <w:r>
              <w:rPr>
                <w:rFonts w:ascii="Trebuchet MS"/>
                <w:color w:val="231F20"/>
                <w:w w:val="90"/>
                <w:sz w:val="18"/>
              </w:rPr>
              <w:t>0.3</w:t>
            </w:r>
          </w:p>
        </w:tc>
      </w:tr>
      <w:tr>
        <w:trPr>
          <w:trHeight w:val="283" w:hRule="exact"/>
        </w:trPr>
        <w:tc>
          <w:tcPr>
            <w:tcW w:w="1379" w:type="dxa"/>
            <w:shd w:val="clear" w:color="auto" w:fill="E6E7E8"/>
          </w:tcPr>
          <w:p>
            <w:pPr>
              <w:pStyle w:val="TableParagraph"/>
              <w:rPr>
                <w:rFonts w:ascii="Trebuchet MS" w:hAnsi="Trebuchet MS"/>
                <w:sz w:val="18"/>
              </w:rPr>
            </w:pPr>
            <w:r>
              <w:rPr>
                <w:rFonts w:ascii="Trebuchet MS" w:hAnsi="Trebuchet MS"/>
                <w:color w:val="231F20"/>
                <w:w w:val="95"/>
                <w:sz w:val="18"/>
              </w:rPr>
              <w:t>España</w:t>
            </w:r>
          </w:p>
        </w:tc>
        <w:tc>
          <w:tcPr>
            <w:tcW w:w="600" w:type="dxa"/>
            <w:shd w:val="clear" w:color="auto" w:fill="E6E7E8"/>
          </w:tcPr>
          <w:p>
            <w:pPr>
              <w:pStyle w:val="TableParagraph"/>
              <w:rPr>
                <w:rFonts w:ascii="Trebuchet MS"/>
                <w:sz w:val="18"/>
              </w:rPr>
            </w:pPr>
            <w:r>
              <w:rPr>
                <w:rFonts w:ascii="Trebuchet MS"/>
                <w:color w:val="231F20"/>
                <w:w w:val="95"/>
                <w:sz w:val="18"/>
              </w:rPr>
              <w:t>94</w:t>
            </w:r>
          </w:p>
        </w:tc>
        <w:tc>
          <w:tcPr>
            <w:tcW w:w="600" w:type="dxa"/>
            <w:shd w:val="clear" w:color="auto" w:fill="E6E7E8"/>
          </w:tcPr>
          <w:p>
            <w:pPr>
              <w:pStyle w:val="TableParagraph"/>
              <w:rPr>
                <w:rFonts w:ascii="Trebuchet MS"/>
                <w:sz w:val="18"/>
              </w:rPr>
            </w:pPr>
            <w:r>
              <w:rPr>
                <w:rFonts w:ascii="Trebuchet MS"/>
                <w:color w:val="231F20"/>
                <w:w w:val="90"/>
                <w:sz w:val="18"/>
              </w:rPr>
              <w:t>12.8</w:t>
            </w:r>
          </w:p>
        </w:tc>
        <w:tc>
          <w:tcPr>
            <w:tcW w:w="620" w:type="dxa"/>
            <w:shd w:val="clear" w:color="auto" w:fill="E6E7E8"/>
          </w:tcPr>
          <w:p>
            <w:pPr>
              <w:pStyle w:val="TableParagraph"/>
              <w:rPr>
                <w:rFonts w:ascii="Trebuchet MS"/>
                <w:sz w:val="18"/>
              </w:rPr>
            </w:pPr>
            <w:r>
              <w:rPr>
                <w:rFonts w:ascii="Trebuchet MS"/>
                <w:color w:val="231F20"/>
                <w:w w:val="90"/>
                <w:sz w:val="18"/>
              </w:rPr>
              <w:t>1,802</w:t>
            </w:r>
          </w:p>
        </w:tc>
        <w:tc>
          <w:tcPr>
            <w:tcW w:w="543" w:type="dxa"/>
            <w:shd w:val="clear" w:color="auto" w:fill="E6E7E8"/>
          </w:tcPr>
          <w:p>
            <w:pPr>
              <w:pStyle w:val="TableParagraph"/>
              <w:ind w:left="48"/>
              <w:rPr>
                <w:rFonts w:ascii="Trebuchet MS"/>
                <w:sz w:val="18"/>
              </w:rPr>
            </w:pPr>
            <w:r>
              <w:rPr>
                <w:rFonts w:ascii="Trebuchet MS"/>
                <w:color w:val="231F20"/>
                <w:w w:val="90"/>
                <w:sz w:val="18"/>
              </w:rPr>
              <w:t>13.8</w:t>
            </w:r>
          </w:p>
        </w:tc>
        <w:tc>
          <w:tcPr>
            <w:tcW w:w="697" w:type="dxa"/>
            <w:shd w:val="clear" w:color="auto" w:fill="E6E7E8"/>
          </w:tcPr>
          <w:p>
            <w:pPr>
              <w:pStyle w:val="TableParagraph"/>
              <w:ind w:left="48"/>
              <w:rPr>
                <w:rFonts w:ascii="Trebuchet MS"/>
                <w:sz w:val="18"/>
              </w:rPr>
            </w:pPr>
            <w:r>
              <w:rPr>
                <w:rFonts w:ascii="Trebuchet MS"/>
                <w:color w:val="231F20"/>
                <w:w w:val="90"/>
                <w:sz w:val="18"/>
              </w:rPr>
              <w:t>26,011</w:t>
            </w:r>
          </w:p>
        </w:tc>
        <w:tc>
          <w:tcPr>
            <w:tcW w:w="620" w:type="dxa"/>
            <w:shd w:val="clear" w:color="auto" w:fill="E6E7E8"/>
          </w:tcPr>
          <w:p>
            <w:pPr>
              <w:pStyle w:val="TableParagraph"/>
              <w:ind w:left="48"/>
              <w:rPr>
                <w:rFonts w:ascii="Trebuchet MS"/>
                <w:sz w:val="18"/>
              </w:rPr>
            </w:pPr>
            <w:r>
              <w:rPr>
                <w:rFonts w:ascii="Trebuchet MS"/>
                <w:color w:val="231F20"/>
                <w:w w:val="90"/>
                <w:sz w:val="18"/>
              </w:rPr>
              <w:t>16.2</w:t>
            </w:r>
          </w:p>
        </w:tc>
        <w:tc>
          <w:tcPr>
            <w:tcW w:w="700" w:type="dxa"/>
            <w:shd w:val="clear" w:color="auto" w:fill="E6E7E8"/>
          </w:tcPr>
          <w:p>
            <w:pPr>
              <w:pStyle w:val="TableParagraph"/>
              <w:ind w:left="48"/>
              <w:rPr>
                <w:rFonts w:ascii="Trebuchet MS"/>
                <w:sz w:val="18"/>
              </w:rPr>
            </w:pPr>
            <w:r>
              <w:rPr>
                <w:rFonts w:ascii="Trebuchet MS"/>
                <w:color w:val="231F20"/>
                <w:w w:val="90"/>
                <w:sz w:val="18"/>
              </w:rPr>
              <w:t>48,079</w:t>
            </w:r>
          </w:p>
        </w:tc>
        <w:tc>
          <w:tcPr>
            <w:tcW w:w="525" w:type="dxa"/>
            <w:shd w:val="clear" w:color="auto" w:fill="E6E7E8"/>
          </w:tcPr>
          <w:p>
            <w:pPr>
              <w:pStyle w:val="TableParagraph"/>
              <w:ind w:left="48"/>
              <w:rPr>
                <w:rFonts w:ascii="Trebuchet MS"/>
                <w:sz w:val="18"/>
              </w:rPr>
            </w:pPr>
            <w:r>
              <w:rPr>
                <w:rFonts w:ascii="Trebuchet MS"/>
                <w:color w:val="231F20"/>
                <w:w w:val="90"/>
                <w:sz w:val="18"/>
              </w:rPr>
              <w:t>15.4</w:t>
            </w:r>
          </w:p>
        </w:tc>
      </w:tr>
      <w:tr>
        <w:trPr>
          <w:trHeight w:val="283" w:hRule="exact"/>
        </w:trPr>
        <w:tc>
          <w:tcPr>
            <w:tcW w:w="1379" w:type="dxa"/>
            <w:shd w:val="clear" w:color="auto" w:fill="E6E7E8"/>
          </w:tcPr>
          <w:p>
            <w:pPr>
              <w:pStyle w:val="TableParagraph"/>
              <w:ind w:left="48"/>
              <w:rPr>
                <w:rFonts w:ascii="Trebuchet MS"/>
                <w:sz w:val="18"/>
              </w:rPr>
            </w:pPr>
            <w:r>
              <w:rPr>
                <w:rFonts w:ascii="Trebuchet MS"/>
                <w:color w:val="231F20"/>
                <w:spacing w:val="-6"/>
                <w:w w:val="85"/>
                <w:sz w:val="18"/>
              </w:rPr>
              <w:t>Latinoamericanistas</w:t>
            </w:r>
          </w:p>
        </w:tc>
        <w:tc>
          <w:tcPr>
            <w:tcW w:w="600" w:type="dxa"/>
            <w:shd w:val="clear" w:color="auto" w:fill="E6E7E8"/>
          </w:tcPr>
          <w:p>
            <w:pPr>
              <w:pStyle w:val="TableParagraph"/>
              <w:ind w:left="48"/>
              <w:rPr>
                <w:rFonts w:ascii="Trebuchet MS"/>
                <w:sz w:val="18"/>
              </w:rPr>
            </w:pPr>
            <w:r>
              <w:rPr>
                <w:rFonts w:ascii="Trebuchet MS"/>
                <w:color w:val="231F20"/>
                <w:w w:val="84"/>
                <w:sz w:val="18"/>
              </w:rPr>
              <w:t>5</w:t>
            </w:r>
          </w:p>
        </w:tc>
        <w:tc>
          <w:tcPr>
            <w:tcW w:w="600" w:type="dxa"/>
            <w:shd w:val="clear" w:color="auto" w:fill="E6E7E8"/>
          </w:tcPr>
          <w:p>
            <w:pPr>
              <w:pStyle w:val="TableParagraph"/>
              <w:ind w:left="48"/>
              <w:rPr>
                <w:rFonts w:ascii="Trebuchet MS"/>
                <w:sz w:val="18"/>
              </w:rPr>
            </w:pPr>
            <w:r>
              <w:rPr>
                <w:rFonts w:ascii="Trebuchet MS"/>
                <w:color w:val="231F20"/>
                <w:w w:val="90"/>
                <w:sz w:val="18"/>
              </w:rPr>
              <w:t>0.7</w:t>
            </w:r>
          </w:p>
        </w:tc>
        <w:tc>
          <w:tcPr>
            <w:tcW w:w="620" w:type="dxa"/>
            <w:shd w:val="clear" w:color="auto" w:fill="E6E7E8"/>
          </w:tcPr>
          <w:p>
            <w:pPr>
              <w:pStyle w:val="TableParagraph"/>
              <w:ind w:left="48"/>
              <w:rPr>
                <w:rFonts w:ascii="Trebuchet MS"/>
                <w:sz w:val="18"/>
              </w:rPr>
            </w:pPr>
            <w:r>
              <w:rPr>
                <w:rFonts w:ascii="Trebuchet MS"/>
                <w:color w:val="231F20"/>
                <w:w w:val="95"/>
                <w:sz w:val="18"/>
              </w:rPr>
              <w:t>93</w:t>
            </w:r>
          </w:p>
        </w:tc>
        <w:tc>
          <w:tcPr>
            <w:tcW w:w="543" w:type="dxa"/>
            <w:shd w:val="clear" w:color="auto" w:fill="E6E7E8"/>
          </w:tcPr>
          <w:p>
            <w:pPr>
              <w:pStyle w:val="TableParagraph"/>
              <w:ind w:left="48"/>
              <w:rPr>
                <w:rFonts w:ascii="Trebuchet MS"/>
                <w:sz w:val="18"/>
              </w:rPr>
            </w:pPr>
            <w:r>
              <w:rPr>
                <w:rFonts w:ascii="Trebuchet MS"/>
                <w:color w:val="231F20"/>
                <w:w w:val="90"/>
                <w:sz w:val="18"/>
              </w:rPr>
              <w:t>0.7</w:t>
            </w:r>
          </w:p>
        </w:tc>
        <w:tc>
          <w:tcPr>
            <w:tcW w:w="697" w:type="dxa"/>
            <w:shd w:val="clear" w:color="auto" w:fill="E6E7E8"/>
          </w:tcPr>
          <w:p>
            <w:pPr>
              <w:pStyle w:val="TableParagraph"/>
              <w:ind w:left="48"/>
              <w:rPr>
                <w:rFonts w:ascii="Trebuchet MS"/>
                <w:sz w:val="18"/>
              </w:rPr>
            </w:pPr>
            <w:r>
              <w:rPr>
                <w:rFonts w:ascii="Trebuchet MS"/>
                <w:color w:val="231F20"/>
                <w:w w:val="90"/>
                <w:sz w:val="18"/>
              </w:rPr>
              <w:t>1,111</w:t>
            </w:r>
          </w:p>
        </w:tc>
        <w:tc>
          <w:tcPr>
            <w:tcW w:w="620" w:type="dxa"/>
            <w:shd w:val="clear" w:color="auto" w:fill="E6E7E8"/>
          </w:tcPr>
          <w:p>
            <w:pPr>
              <w:pStyle w:val="TableParagraph"/>
              <w:ind w:left="48"/>
              <w:rPr>
                <w:rFonts w:ascii="Trebuchet MS"/>
                <w:sz w:val="18"/>
              </w:rPr>
            </w:pPr>
            <w:r>
              <w:rPr>
                <w:rFonts w:ascii="Trebuchet MS"/>
                <w:color w:val="231F20"/>
                <w:w w:val="90"/>
                <w:sz w:val="18"/>
              </w:rPr>
              <w:t>0.7</w:t>
            </w:r>
          </w:p>
        </w:tc>
        <w:tc>
          <w:tcPr>
            <w:tcW w:w="700" w:type="dxa"/>
            <w:shd w:val="clear" w:color="auto" w:fill="E6E7E8"/>
          </w:tcPr>
          <w:p>
            <w:pPr>
              <w:pStyle w:val="TableParagraph"/>
              <w:ind w:left="48"/>
              <w:rPr>
                <w:rFonts w:ascii="Trebuchet MS"/>
                <w:sz w:val="18"/>
              </w:rPr>
            </w:pPr>
            <w:r>
              <w:rPr>
                <w:rFonts w:ascii="Trebuchet MS"/>
                <w:color w:val="231F20"/>
                <w:w w:val="90"/>
                <w:sz w:val="18"/>
              </w:rPr>
              <w:t>1,754</w:t>
            </w:r>
          </w:p>
        </w:tc>
        <w:tc>
          <w:tcPr>
            <w:tcW w:w="525" w:type="dxa"/>
            <w:shd w:val="clear" w:color="auto" w:fill="E6E7E8"/>
          </w:tcPr>
          <w:p>
            <w:pPr>
              <w:pStyle w:val="TableParagraph"/>
              <w:ind w:left="48"/>
              <w:rPr>
                <w:rFonts w:ascii="Trebuchet MS"/>
                <w:sz w:val="18"/>
              </w:rPr>
            </w:pPr>
            <w:r>
              <w:rPr>
                <w:rFonts w:ascii="Trebuchet MS"/>
                <w:color w:val="231F20"/>
                <w:w w:val="90"/>
                <w:sz w:val="18"/>
              </w:rPr>
              <w:t>0.6</w:t>
            </w:r>
          </w:p>
        </w:tc>
      </w:tr>
      <w:tr>
        <w:trPr>
          <w:trHeight w:val="283" w:hRule="exact"/>
        </w:trPr>
        <w:tc>
          <w:tcPr>
            <w:tcW w:w="1379" w:type="dxa"/>
            <w:shd w:val="clear" w:color="auto" w:fill="E6E7E8"/>
          </w:tcPr>
          <w:p>
            <w:pPr>
              <w:pStyle w:val="TableParagraph"/>
              <w:ind w:left="48"/>
              <w:rPr>
                <w:rFonts w:ascii="Trebuchet MS" w:hAnsi="Trebuchet MS"/>
                <w:sz w:val="18"/>
              </w:rPr>
            </w:pPr>
            <w:r>
              <w:rPr>
                <w:rFonts w:ascii="Trebuchet MS" w:hAnsi="Trebuchet MS"/>
                <w:color w:val="231F20"/>
                <w:w w:val="85"/>
                <w:sz w:val="18"/>
              </w:rPr>
              <w:t>México</w:t>
            </w:r>
          </w:p>
        </w:tc>
        <w:tc>
          <w:tcPr>
            <w:tcW w:w="600" w:type="dxa"/>
            <w:shd w:val="clear" w:color="auto" w:fill="E6E7E8"/>
          </w:tcPr>
          <w:p>
            <w:pPr>
              <w:pStyle w:val="TableParagraph"/>
              <w:ind w:left="48"/>
              <w:rPr>
                <w:rFonts w:ascii="Trebuchet MS"/>
                <w:sz w:val="18"/>
              </w:rPr>
            </w:pPr>
            <w:r>
              <w:rPr>
                <w:rFonts w:ascii="Trebuchet MS"/>
                <w:color w:val="231F20"/>
                <w:w w:val="95"/>
                <w:sz w:val="18"/>
              </w:rPr>
              <w:t>168</w:t>
            </w:r>
          </w:p>
        </w:tc>
        <w:tc>
          <w:tcPr>
            <w:tcW w:w="600" w:type="dxa"/>
            <w:shd w:val="clear" w:color="auto" w:fill="E6E7E8"/>
          </w:tcPr>
          <w:p>
            <w:pPr>
              <w:pStyle w:val="TableParagraph"/>
              <w:ind w:left="48"/>
              <w:rPr>
                <w:rFonts w:ascii="Trebuchet MS"/>
                <w:sz w:val="18"/>
              </w:rPr>
            </w:pPr>
            <w:r>
              <w:rPr>
                <w:rFonts w:ascii="Trebuchet MS"/>
                <w:color w:val="231F20"/>
                <w:w w:val="90"/>
                <w:sz w:val="18"/>
              </w:rPr>
              <w:t>23.0</w:t>
            </w:r>
          </w:p>
        </w:tc>
        <w:tc>
          <w:tcPr>
            <w:tcW w:w="620" w:type="dxa"/>
            <w:shd w:val="clear" w:color="auto" w:fill="E6E7E8"/>
          </w:tcPr>
          <w:p>
            <w:pPr>
              <w:pStyle w:val="TableParagraph"/>
              <w:ind w:left="48"/>
              <w:rPr>
                <w:rFonts w:ascii="Trebuchet MS"/>
                <w:sz w:val="18"/>
              </w:rPr>
            </w:pPr>
            <w:r>
              <w:rPr>
                <w:rFonts w:ascii="Trebuchet MS"/>
                <w:color w:val="231F20"/>
                <w:w w:val="90"/>
                <w:sz w:val="18"/>
              </w:rPr>
              <w:t>4,358</w:t>
            </w:r>
          </w:p>
        </w:tc>
        <w:tc>
          <w:tcPr>
            <w:tcW w:w="543" w:type="dxa"/>
            <w:shd w:val="clear" w:color="auto" w:fill="E6E7E8"/>
          </w:tcPr>
          <w:p>
            <w:pPr>
              <w:pStyle w:val="TableParagraph"/>
              <w:ind w:left="48"/>
              <w:rPr>
                <w:rFonts w:ascii="Trebuchet MS"/>
                <w:sz w:val="18"/>
              </w:rPr>
            </w:pPr>
            <w:r>
              <w:rPr>
                <w:rFonts w:ascii="Trebuchet MS"/>
                <w:color w:val="231F20"/>
                <w:w w:val="90"/>
                <w:sz w:val="18"/>
              </w:rPr>
              <w:t>33.4</w:t>
            </w:r>
          </w:p>
        </w:tc>
        <w:tc>
          <w:tcPr>
            <w:tcW w:w="697" w:type="dxa"/>
            <w:shd w:val="clear" w:color="auto" w:fill="E6E7E8"/>
          </w:tcPr>
          <w:p>
            <w:pPr>
              <w:pStyle w:val="TableParagraph"/>
              <w:ind w:left="48"/>
              <w:rPr>
                <w:rFonts w:ascii="Trebuchet MS"/>
                <w:sz w:val="18"/>
              </w:rPr>
            </w:pPr>
            <w:r>
              <w:rPr>
                <w:rFonts w:ascii="Trebuchet MS"/>
                <w:color w:val="231F20"/>
                <w:w w:val="90"/>
                <w:sz w:val="18"/>
              </w:rPr>
              <w:t>47,408</w:t>
            </w:r>
          </w:p>
        </w:tc>
        <w:tc>
          <w:tcPr>
            <w:tcW w:w="620" w:type="dxa"/>
            <w:shd w:val="clear" w:color="auto" w:fill="E6E7E8"/>
          </w:tcPr>
          <w:p>
            <w:pPr>
              <w:pStyle w:val="TableParagraph"/>
              <w:ind w:left="48"/>
              <w:rPr>
                <w:rFonts w:ascii="Trebuchet MS"/>
                <w:sz w:val="18"/>
              </w:rPr>
            </w:pPr>
            <w:r>
              <w:rPr>
                <w:rFonts w:ascii="Trebuchet MS"/>
                <w:color w:val="231F20"/>
                <w:w w:val="90"/>
                <w:sz w:val="18"/>
              </w:rPr>
              <w:t>29.6</w:t>
            </w:r>
          </w:p>
        </w:tc>
        <w:tc>
          <w:tcPr>
            <w:tcW w:w="700" w:type="dxa"/>
            <w:shd w:val="clear" w:color="auto" w:fill="E6E7E8"/>
          </w:tcPr>
          <w:p>
            <w:pPr>
              <w:pStyle w:val="TableParagraph"/>
              <w:ind w:left="48"/>
              <w:rPr>
                <w:rFonts w:ascii="Trebuchet MS"/>
                <w:sz w:val="18"/>
              </w:rPr>
            </w:pPr>
            <w:r>
              <w:rPr>
                <w:rFonts w:ascii="Trebuchet MS"/>
                <w:color w:val="231F20"/>
                <w:w w:val="90"/>
                <w:sz w:val="18"/>
              </w:rPr>
              <w:t>90,023</w:t>
            </w:r>
          </w:p>
        </w:tc>
        <w:tc>
          <w:tcPr>
            <w:tcW w:w="525" w:type="dxa"/>
            <w:shd w:val="clear" w:color="auto" w:fill="E6E7E8"/>
          </w:tcPr>
          <w:p>
            <w:pPr>
              <w:pStyle w:val="TableParagraph"/>
              <w:ind w:left="48"/>
              <w:rPr>
                <w:rFonts w:ascii="Trebuchet MS"/>
                <w:sz w:val="18"/>
              </w:rPr>
            </w:pPr>
            <w:r>
              <w:rPr>
                <w:rFonts w:ascii="Trebuchet MS"/>
                <w:color w:val="231F20"/>
                <w:w w:val="90"/>
                <w:sz w:val="18"/>
              </w:rPr>
              <w:t>28.8</w:t>
            </w:r>
          </w:p>
        </w:tc>
      </w:tr>
      <w:tr>
        <w:trPr>
          <w:trHeight w:val="283" w:hRule="exact"/>
        </w:trPr>
        <w:tc>
          <w:tcPr>
            <w:tcW w:w="1379" w:type="dxa"/>
            <w:shd w:val="clear" w:color="auto" w:fill="E6E7E8"/>
          </w:tcPr>
          <w:p>
            <w:pPr>
              <w:pStyle w:val="TableParagraph"/>
              <w:ind w:left="48"/>
              <w:rPr>
                <w:rFonts w:ascii="Trebuchet MS" w:hAnsi="Trebuchet MS"/>
                <w:sz w:val="18"/>
              </w:rPr>
            </w:pPr>
            <w:r>
              <w:rPr>
                <w:rFonts w:ascii="Trebuchet MS" w:hAnsi="Trebuchet MS"/>
                <w:color w:val="231F20"/>
                <w:w w:val="85"/>
                <w:sz w:val="18"/>
              </w:rPr>
              <w:t>Perú</w:t>
            </w:r>
          </w:p>
        </w:tc>
        <w:tc>
          <w:tcPr>
            <w:tcW w:w="600" w:type="dxa"/>
            <w:shd w:val="clear" w:color="auto" w:fill="E6E7E8"/>
          </w:tcPr>
          <w:p>
            <w:pPr>
              <w:pStyle w:val="TableParagraph"/>
              <w:ind w:left="48"/>
              <w:rPr>
                <w:rFonts w:ascii="Trebuchet MS"/>
                <w:sz w:val="18"/>
              </w:rPr>
            </w:pPr>
            <w:r>
              <w:rPr>
                <w:rFonts w:ascii="Trebuchet MS"/>
                <w:color w:val="231F20"/>
                <w:w w:val="95"/>
                <w:sz w:val="18"/>
              </w:rPr>
              <w:t>11</w:t>
            </w:r>
          </w:p>
        </w:tc>
        <w:tc>
          <w:tcPr>
            <w:tcW w:w="600" w:type="dxa"/>
            <w:shd w:val="clear" w:color="auto" w:fill="E6E7E8"/>
          </w:tcPr>
          <w:p>
            <w:pPr>
              <w:pStyle w:val="TableParagraph"/>
              <w:ind w:left="48"/>
              <w:rPr>
                <w:rFonts w:ascii="Trebuchet MS"/>
                <w:sz w:val="18"/>
              </w:rPr>
            </w:pPr>
            <w:r>
              <w:rPr>
                <w:rFonts w:ascii="Trebuchet MS"/>
                <w:color w:val="231F20"/>
                <w:w w:val="90"/>
                <w:sz w:val="18"/>
              </w:rPr>
              <w:t>1.5</w:t>
            </w:r>
          </w:p>
        </w:tc>
        <w:tc>
          <w:tcPr>
            <w:tcW w:w="620" w:type="dxa"/>
            <w:shd w:val="clear" w:color="auto" w:fill="E6E7E8"/>
          </w:tcPr>
          <w:p>
            <w:pPr>
              <w:pStyle w:val="TableParagraph"/>
              <w:ind w:left="47"/>
              <w:rPr>
                <w:rFonts w:ascii="Trebuchet MS"/>
                <w:sz w:val="18"/>
              </w:rPr>
            </w:pPr>
            <w:r>
              <w:rPr>
                <w:rFonts w:ascii="Trebuchet MS"/>
                <w:color w:val="231F20"/>
                <w:w w:val="95"/>
                <w:sz w:val="18"/>
              </w:rPr>
              <w:t>205</w:t>
            </w:r>
          </w:p>
        </w:tc>
        <w:tc>
          <w:tcPr>
            <w:tcW w:w="543" w:type="dxa"/>
            <w:shd w:val="clear" w:color="auto" w:fill="E6E7E8"/>
          </w:tcPr>
          <w:p>
            <w:pPr>
              <w:pStyle w:val="TableParagraph"/>
              <w:ind w:left="47"/>
              <w:rPr>
                <w:rFonts w:ascii="Trebuchet MS"/>
                <w:sz w:val="18"/>
              </w:rPr>
            </w:pPr>
            <w:r>
              <w:rPr>
                <w:rFonts w:ascii="Trebuchet MS"/>
                <w:color w:val="231F20"/>
                <w:w w:val="90"/>
                <w:sz w:val="18"/>
              </w:rPr>
              <w:t>1.6</w:t>
            </w:r>
          </w:p>
        </w:tc>
        <w:tc>
          <w:tcPr>
            <w:tcW w:w="697" w:type="dxa"/>
            <w:shd w:val="clear" w:color="auto" w:fill="E6E7E8"/>
          </w:tcPr>
          <w:p>
            <w:pPr>
              <w:pStyle w:val="TableParagraph"/>
              <w:ind w:left="47"/>
              <w:rPr>
                <w:rFonts w:ascii="Trebuchet MS"/>
                <w:sz w:val="18"/>
              </w:rPr>
            </w:pPr>
            <w:r>
              <w:rPr>
                <w:rFonts w:ascii="Trebuchet MS"/>
                <w:color w:val="231F20"/>
                <w:w w:val="90"/>
                <w:sz w:val="18"/>
              </w:rPr>
              <w:t>2,402</w:t>
            </w:r>
          </w:p>
        </w:tc>
        <w:tc>
          <w:tcPr>
            <w:tcW w:w="620" w:type="dxa"/>
            <w:shd w:val="clear" w:color="auto" w:fill="E6E7E8"/>
          </w:tcPr>
          <w:p>
            <w:pPr>
              <w:pStyle w:val="TableParagraph"/>
              <w:ind w:left="47"/>
              <w:rPr>
                <w:rFonts w:ascii="Trebuchet MS"/>
                <w:sz w:val="18"/>
              </w:rPr>
            </w:pPr>
            <w:r>
              <w:rPr>
                <w:rFonts w:ascii="Trebuchet MS"/>
                <w:color w:val="231F20"/>
                <w:w w:val="90"/>
                <w:sz w:val="18"/>
              </w:rPr>
              <w:t>1.5</w:t>
            </w:r>
          </w:p>
        </w:tc>
        <w:tc>
          <w:tcPr>
            <w:tcW w:w="700" w:type="dxa"/>
            <w:shd w:val="clear" w:color="auto" w:fill="E6E7E8"/>
          </w:tcPr>
          <w:p>
            <w:pPr>
              <w:pStyle w:val="TableParagraph"/>
              <w:ind w:left="47"/>
              <w:rPr>
                <w:rFonts w:ascii="Trebuchet MS"/>
                <w:sz w:val="18"/>
              </w:rPr>
            </w:pPr>
            <w:r>
              <w:rPr>
                <w:rFonts w:ascii="Trebuchet MS"/>
                <w:color w:val="231F20"/>
                <w:w w:val="90"/>
                <w:sz w:val="18"/>
              </w:rPr>
              <w:t>5,396</w:t>
            </w:r>
          </w:p>
        </w:tc>
        <w:tc>
          <w:tcPr>
            <w:tcW w:w="525" w:type="dxa"/>
            <w:shd w:val="clear" w:color="auto" w:fill="E6E7E8"/>
          </w:tcPr>
          <w:p>
            <w:pPr>
              <w:pStyle w:val="TableParagraph"/>
              <w:ind w:left="47"/>
              <w:rPr>
                <w:rFonts w:ascii="Trebuchet MS"/>
                <w:sz w:val="18"/>
              </w:rPr>
            </w:pPr>
            <w:r>
              <w:rPr>
                <w:rFonts w:ascii="Trebuchet MS"/>
                <w:color w:val="231F20"/>
                <w:w w:val="90"/>
                <w:sz w:val="18"/>
              </w:rPr>
              <w:t>1.7</w:t>
            </w:r>
          </w:p>
        </w:tc>
      </w:tr>
      <w:tr>
        <w:trPr>
          <w:trHeight w:val="283" w:hRule="exact"/>
        </w:trPr>
        <w:tc>
          <w:tcPr>
            <w:tcW w:w="1379" w:type="dxa"/>
            <w:shd w:val="clear" w:color="auto" w:fill="E6E7E8"/>
          </w:tcPr>
          <w:p>
            <w:pPr>
              <w:pStyle w:val="TableParagraph"/>
              <w:ind w:left="47"/>
              <w:rPr>
                <w:rFonts w:ascii="Trebuchet MS"/>
                <w:sz w:val="18"/>
              </w:rPr>
            </w:pPr>
            <w:r>
              <w:rPr>
                <w:rFonts w:ascii="Trebuchet MS"/>
                <w:color w:val="231F20"/>
                <w:w w:val="90"/>
                <w:sz w:val="18"/>
              </w:rPr>
              <w:t>Portugal</w:t>
            </w:r>
          </w:p>
        </w:tc>
        <w:tc>
          <w:tcPr>
            <w:tcW w:w="600" w:type="dxa"/>
            <w:shd w:val="clear" w:color="auto" w:fill="E6E7E8"/>
          </w:tcPr>
          <w:p>
            <w:pPr>
              <w:pStyle w:val="TableParagraph"/>
              <w:ind w:left="47"/>
              <w:rPr>
                <w:rFonts w:ascii="Trebuchet MS"/>
                <w:sz w:val="18"/>
              </w:rPr>
            </w:pPr>
            <w:r>
              <w:rPr>
                <w:rFonts w:ascii="Trebuchet MS"/>
                <w:color w:val="231F20"/>
                <w:w w:val="84"/>
                <w:sz w:val="18"/>
              </w:rPr>
              <w:t>8</w:t>
            </w:r>
          </w:p>
        </w:tc>
        <w:tc>
          <w:tcPr>
            <w:tcW w:w="600" w:type="dxa"/>
            <w:shd w:val="clear" w:color="auto" w:fill="E6E7E8"/>
          </w:tcPr>
          <w:p>
            <w:pPr>
              <w:pStyle w:val="TableParagraph"/>
              <w:ind w:left="47"/>
              <w:rPr>
                <w:rFonts w:ascii="Trebuchet MS"/>
                <w:sz w:val="18"/>
              </w:rPr>
            </w:pPr>
            <w:r>
              <w:rPr>
                <w:rFonts w:ascii="Trebuchet MS"/>
                <w:color w:val="231F20"/>
                <w:w w:val="90"/>
                <w:sz w:val="18"/>
              </w:rPr>
              <w:t>1.1</w:t>
            </w:r>
          </w:p>
        </w:tc>
        <w:tc>
          <w:tcPr>
            <w:tcW w:w="620" w:type="dxa"/>
            <w:shd w:val="clear" w:color="auto" w:fill="E6E7E8"/>
          </w:tcPr>
          <w:p>
            <w:pPr>
              <w:pStyle w:val="TableParagraph"/>
              <w:ind w:left="47"/>
              <w:rPr>
                <w:rFonts w:ascii="Trebuchet MS"/>
                <w:sz w:val="18"/>
              </w:rPr>
            </w:pPr>
            <w:r>
              <w:rPr>
                <w:rFonts w:ascii="Trebuchet MS"/>
                <w:color w:val="231F20"/>
                <w:w w:val="95"/>
                <w:sz w:val="18"/>
              </w:rPr>
              <w:t>94</w:t>
            </w:r>
          </w:p>
        </w:tc>
        <w:tc>
          <w:tcPr>
            <w:tcW w:w="543" w:type="dxa"/>
            <w:shd w:val="clear" w:color="auto" w:fill="E6E7E8"/>
          </w:tcPr>
          <w:p>
            <w:pPr>
              <w:pStyle w:val="TableParagraph"/>
              <w:ind w:left="47"/>
              <w:rPr>
                <w:rFonts w:ascii="Trebuchet MS"/>
                <w:sz w:val="18"/>
              </w:rPr>
            </w:pPr>
            <w:r>
              <w:rPr>
                <w:rFonts w:ascii="Trebuchet MS"/>
                <w:color w:val="231F20"/>
                <w:w w:val="90"/>
                <w:sz w:val="18"/>
              </w:rPr>
              <w:t>0.7</w:t>
            </w:r>
          </w:p>
        </w:tc>
        <w:tc>
          <w:tcPr>
            <w:tcW w:w="697" w:type="dxa"/>
            <w:shd w:val="clear" w:color="auto" w:fill="E6E7E8"/>
          </w:tcPr>
          <w:p>
            <w:pPr>
              <w:pStyle w:val="TableParagraph"/>
              <w:ind w:left="47"/>
              <w:rPr>
                <w:rFonts w:ascii="Trebuchet MS"/>
                <w:sz w:val="18"/>
              </w:rPr>
            </w:pPr>
            <w:r>
              <w:rPr>
                <w:rFonts w:ascii="Trebuchet MS"/>
                <w:color w:val="231F20"/>
                <w:w w:val="90"/>
                <w:sz w:val="18"/>
              </w:rPr>
              <w:t>1,167</w:t>
            </w:r>
          </w:p>
        </w:tc>
        <w:tc>
          <w:tcPr>
            <w:tcW w:w="620" w:type="dxa"/>
            <w:shd w:val="clear" w:color="auto" w:fill="E6E7E8"/>
          </w:tcPr>
          <w:p>
            <w:pPr>
              <w:pStyle w:val="TableParagraph"/>
              <w:ind w:left="47"/>
              <w:rPr>
                <w:rFonts w:ascii="Trebuchet MS"/>
                <w:sz w:val="18"/>
              </w:rPr>
            </w:pPr>
            <w:r>
              <w:rPr>
                <w:rFonts w:ascii="Trebuchet MS"/>
                <w:color w:val="231F20"/>
                <w:w w:val="90"/>
                <w:sz w:val="18"/>
              </w:rPr>
              <w:t>0.7</w:t>
            </w:r>
          </w:p>
        </w:tc>
        <w:tc>
          <w:tcPr>
            <w:tcW w:w="700" w:type="dxa"/>
            <w:shd w:val="clear" w:color="auto" w:fill="E6E7E8"/>
          </w:tcPr>
          <w:p>
            <w:pPr>
              <w:pStyle w:val="TableParagraph"/>
              <w:ind w:left="47"/>
              <w:rPr>
                <w:rFonts w:ascii="Trebuchet MS"/>
                <w:sz w:val="18"/>
              </w:rPr>
            </w:pPr>
            <w:r>
              <w:rPr>
                <w:rFonts w:ascii="Trebuchet MS"/>
                <w:color w:val="231F20"/>
                <w:w w:val="90"/>
                <w:sz w:val="18"/>
              </w:rPr>
              <w:t>1,625</w:t>
            </w:r>
          </w:p>
        </w:tc>
        <w:tc>
          <w:tcPr>
            <w:tcW w:w="525" w:type="dxa"/>
            <w:shd w:val="clear" w:color="auto" w:fill="E6E7E8"/>
          </w:tcPr>
          <w:p>
            <w:pPr>
              <w:pStyle w:val="TableParagraph"/>
              <w:ind w:left="47"/>
              <w:rPr>
                <w:rFonts w:ascii="Trebuchet MS"/>
                <w:sz w:val="18"/>
              </w:rPr>
            </w:pPr>
            <w:r>
              <w:rPr>
                <w:rFonts w:ascii="Trebuchet MS"/>
                <w:color w:val="231F20"/>
                <w:w w:val="90"/>
                <w:sz w:val="18"/>
              </w:rPr>
              <w:t>0.5</w:t>
            </w:r>
          </w:p>
        </w:tc>
      </w:tr>
      <w:tr>
        <w:trPr>
          <w:trHeight w:val="283" w:hRule="exact"/>
        </w:trPr>
        <w:tc>
          <w:tcPr>
            <w:tcW w:w="1379" w:type="dxa"/>
            <w:shd w:val="clear" w:color="auto" w:fill="E6E7E8"/>
          </w:tcPr>
          <w:p>
            <w:pPr>
              <w:pStyle w:val="TableParagraph"/>
              <w:ind w:left="47"/>
              <w:rPr>
                <w:rFonts w:ascii="Trebuchet MS"/>
                <w:sz w:val="18"/>
              </w:rPr>
            </w:pPr>
            <w:r>
              <w:rPr>
                <w:rFonts w:ascii="Trebuchet MS"/>
                <w:color w:val="231F20"/>
                <w:w w:val="75"/>
                <w:sz w:val="18"/>
              </w:rPr>
              <w:t>Puerto Rico</w:t>
            </w:r>
          </w:p>
        </w:tc>
        <w:tc>
          <w:tcPr>
            <w:tcW w:w="600" w:type="dxa"/>
            <w:shd w:val="clear" w:color="auto" w:fill="E6E7E8"/>
          </w:tcPr>
          <w:p>
            <w:pPr>
              <w:pStyle w:val="TableParagraph"/>
              <w:ind w:left="47"/>
              <w:rPr>
                <w:rFonts w:ascii="Trebuchet MS"/>
                <w:sz w:val="18"/>
              </w:rPr>
            </w:pPr>
            <w:r>
              <w:rPr>
                <w:rFonts w:ascii="Trebuchet MS"/>
                <w:color w:val="231F20"/>
                <w:w w:val="84"/>
                <w:sz w:val="18"/>
              </w:rPr>
              <w:t>3</w:t>
            </w:r>
          </w:p>
        </w:tc>
        <w:tc>
          <w:tcPr>
            <w:tcW w:w="600" w:type="dxa"/>
            <w:shd w:val="clear" w:color="auto" w:fill="E6E7E8"/>
          </w:tcPr>
          <w:p>
            <w:pPr>
              <w:pStyle w:val="TableParagraph"/>
              <w:ind w:left="47"/>
              <w:rPr>
                <w:rFonts w:ascii="Trebuchet MS"/>
                <w:sz w:val="18"/>
              </w:rPr>
            </w:pPr>
            <w:r>
              <w:rPr>
                <w:rFonts w:ascii="Trebuchet MS"/>
                <w:color w:val="231F20"/>
                <w:w w:val="90"/>
                <w:sz w:val="18"/>
              </w:rPr>
              <w:t>0.4</w:t>
            </w:r>
          </w:p>
        </w:tc>
        <w:tc>
          <w:tcPr>
            <w:tcW w:w="620" w:type="dxa"/>
            <w:shd w:val="clear" w:color="auto" w:fill="E6E7E8"/>
          </w:tcPr>
          <w:p>
            <w:pPr>
              <w:pStyle w:val="TableParagraph"/>
              <w:ind w:left="47"/>
              <w:rPr>
                <w:rFonts w:ascii="Trebuchet MS"/>
                <w:sz w:val="18"/>
              </w:rPr>
            </w:pPr>
            <w:r>
              <w:rPr>
                <w:rFonts w:ascii="Trebuchet MS"/>
                <w:color w:val="231F20"/>
                <w:w w:val="95"/>
                <w:sz w:val="18"/>
              </w:rPr>
              <w:t>34</w:t>
            </w:r>
          </w:p>
        </w:tc>
        <w:tc>
          <w:tcPr>
            <w:tcW w:w="543" w:type="dxa"/>
            <w:shd w:val="clear" w:color="auto" w:fill="E6E7E8"/>
          </w:tcPr>
          <w:p>
            <w:pPr>
              <w:pStyle w:val="TableParagraph"/>
              <w:ind w:left="47"/>
              <w:rPr>
                <w:rFonts w:ascii="Trebuchet MS"/>
                <w:sz w:val="18"/>
              </w:rPr>
            </w:pPr>
            <w:r>
              <w:rPr>
                <w:rFonts w:ascii="Trebuchet MS"/>
                <w:color w:val="231F20"/>
                <w:w w:val="90"/>
                <w:sz w:val="18"/>
              </w:rPr>
              <w:t>0.3</w:t>
            </w:r>
          </w:p>
        </w:tc>
        <w:tc>
          <w:tcPr>
            <w:tcW w:w="697" w:type="dxa"/>
            <w:shd w:val="clear" w:color="auto" w:fill="E6E7E8"/>
          </w:tcPr>
          <w:p>
            <w:pPr>
              <w:pStyle w:val="TableParagraph"/>
              <w:ind w:left="47"/>
              <w:rPr>
                <w:rFonts w:ascii="Trebuchet MS"/>
                <w:sz w:val="18"/>
              </w:rPr>
            </w:pPr>
            <w:r>
              <w:rPr>
                <w:rFonts w:ascii="Trebuchet MS"/>
                <w:color w:val="231F20"/>
                <w:w w:val="95"/>
                <w:sz w:val="18"/>
              </w:rPr>
              <w:t>345</w:t>
            </w:r>
          </w:p>
        </w:tc>
        <w:tc>
          <w:tcPr>
            <w:tcW w:w="620" w:type="dxa"/>
            <w:shd w:val="clear" w:color="auto" w:fill="E6E7E8"/>
          </w:tcPr>
          <w:p>
            <w:pPr>
              <w:pStyle w:val="TableParagraph"/>
              <w:ind w:left="47"/>
              <w:rPr>
                <w:rFonts w:ascii="Trebuchet MS"/>
                <w:sz w:val="18"/>
              </w:rPr>
            </w:pPr>
            <w:r>
              <w:rPr>
                <w:rFonts w:ascii="Trebuchet MS"/>
                <w:color w:val="231F20"/>
                <w:w w:val="90"/>
                <w:sz w:val="18"/>
              </w:rPr>
              <w:t>0.2</w:t>
            </w:r>
          </w:p>
        </w:tc>
        <w:tc>
          <w:tcPr>
            <w:tcW w:w="700" w:type="dxa"/>
            <w:shd w:val="clear" w:color="auto" w:fill="E6E7E8"/>
          </w:tcPr>
          <w:p>
            <w:pPr>
              <w:pStyle w:val="TableParagraph"/>
              <w:ind w:left="46"/>
              <w:rPr>
                <w:rFonts w:ascii="Trebuchet MS"/>
                <w:sz w:val="18"/>
              </w:rPr>
            </w:pPr>
            <w:r>
              <w:rPr>
                <w:rFonts w:ascii="Trebuchet MS"/>
                <w:color w:val="231F20"/>
                <w:w w:val="95"/>
                <w:sz w:val="18"/>
              </w:rPr>
              <w:t>397</w:t>
            </w:r>
          </w:p>
        </w:tc>
        <w:tc>
          <w:tcPr>
            <w:tcW w:w="525" w:type="dxa"/>
            <w:shd w:val="clear" w:color="auto" w:fill="E6E7E8"/>
          </w:tcPr>
          <w:p>
            <w:pPr>
              <w:pStyle w:val="TableParagraph"/>
              <w:ind w:left="46"/>
              <w:rPr>
                <w:rFonts w:ascii="Trebuchet MS"/>
                <w:sz w:val="18"/>
              </w:rPr>
            </w:pPr>
            <w:r>
              <w:rPr>
                <w:rFonts w:ascii="Trebuchet MS"/>
                <w:color w:val="231F20"/>
                <w:w w:val="90"/>
                <w:sz w:val="18"/>
              </w:rPr>
              <w:t>0.1</w:t>
            </w:r>
          </w:p>
        </w:tc>
      </w:tr>
      <w:tr>
        <w:trPr>
          <w:trHeight w:val="515" w:hRule="exact"/>
        </w:trPr>
        <w:tc>
          <w:tcPr>
            <w:tcW w:w="1379" w:type="dxa"/>
            <w:shd w:val="clear" w:color="auto" w:fill="E6E7E8"/>
          </w:tcPr>
          <w:p>
            <w:pPr>
              <w:pStyle w:val="TableParagraph"/>
              <w:spacing w:line="297" w:lineRule="auto"/>
              <w:ind w:left="47" w:right="554"/>
              <w:rPr>
                <w:rFonts w:ascii="Trebuchet MS" w:hAnsi="Trebuchet MS"/>
                <w:sz w:val="18"/>
              </w:rPr>
            </w:pPr>
            <w:r>
              <w:rPr>
                <w:rFonts w:ascii="Trebuchet MS" w:hAnsi="Trebuchet MS"/>
                <w:color w:val="231F20"/>
                <w:w w:val="90"/>
                <w:sz w:val="18"/>
              </w:rPr>
              <w:t>República </w:t>
            </w:r>
            <w:r>
              <w:rPr>
                <w:rFonts w:ascii="Trebuchet MS" w:hAnsi="Trebuchet MS"/>
                <w:color w:val="231F20"/>
                <w:w w:val="80"/>
                <w:sz w:val="18"/>
              </w:rPr>
              <w:t>Dominicana</w:t>
            </w:r>
          </w:p>
        </w:tc>
        <w:tc>
          <w:tcPr>
            <w:tcW w:w="600" w:type="dxa"/>
            <w:shd w:val="clear" w:color="auto" w:fill="E6E7E8"/>
          </w:tcPr>
          <w:p>
            <w:pPr>
              <w:pStyle w:val="TableParagraph"/>
              <w:ind w:left="46"/>
              <w:rPr>
                <w:rFonts w:ascii="Trebuchet MS"/>
                <w:sz w:val="18"/>
              </w:rPr>
            </w:pPr>
            <w:r>
              <w:rPr>
                <w:rFonts w:ascii="Trebuchet MS"/>
                <w:color w:val="231F20"/>
                <w:w w:val="84"/>
                <w:sz w:val="18"/>
              </w:rPr>
              <w:t>1</w:t>
            </w:r>
          </w:p>
        </w:tc>
        <w:tc>
          <w:tcPr>
            <w:tcW w:w="600" w:type="dxa"/>
            <w:shd w:val="clear" w:color="auto" w:fill="E6E7E8"/>
          </w:tcPr>
          <w:p>
            <w:pPr>
              <w:pStyle w:val="TableParagraph"/>
              <w:ind w:left="46"/>
              <w:rPr>
                <w:rFonts w:ascii="Trebuchet MS"/>
                <w:sz w:val="18"/>
              </w:rPr>
            </w:pPr>
            <w:r>
              <w:rPr>
                <w:rFonts w:ascii="Trebuchet MS"/>
                <w:color w:val="231F20"/>
                <w:w w:val="90"/>
                <w:sz w:val="18"/>
              </w:rPr>
              <w:t>0.1</w:t>
            </w:r>
          </w:p>
        </w:tc>
        <w:tc>
          <w:tcPr>
            <w:tcW w:w="620" w:type="dxa"/>
            <w:shd w:val="clear" w:color="auto" w:fill="E6E7E8"/>
          </w:tcPr>
          <w:p>
            <w:pPr>
              <w:pStyle w:val="TableParagraph"/>
              <w:ind w:left="46"/>
              <w:rPr>
                <w:rFonts w:ascii="Trebuchet MS"/>
                <w:sz w:val="18"/>
              </w:rPr>
            </w:pPr>
            <w:r>
              <w:rPr>
                <w:rFonts w:ascii="Trebuchet MS"/>
                <w:color w:val="231F20"/>
                <w:w w:val="95"/>
                <w:sz w:val="18"/>
              </w:rPr>
              <w:t>41</w:t>
            </w:r>
          </w:p>
        </w:tc>
        <w:tc>
          <w:tcPr>
            <w:tcW w:w="543" w:type="dxa"/>
            <w:shd w:val="clear" w:color="auto" w:fill="E6E7E8"/>
          </w:tcPr>
          <w:p>
            <w:pPr>
              <w:pStyle w:val="TableParagraph"/>
              <w:ind w:left="46"/>
              <w:rPr>
                <w:rFonts w:ascii="Trebuchet MS"/>
                <w:sz w:val="18"/>
              </w:rPr>
            </w:pPr>
            <w:r>
              <w:rPr>
                <w:rFonts w:ascii="Trebuchet MS"/>
                <w:color w:val="231F20"/>
                <w:w w:val="90"/>
                <w:sz w:val="18"/>
              </w:rPr>
              <w:t>0.3</w:t>
            </w:r>
          </w:p>
        </w:tc>
        <w:tc>
          <w:tcPr>
            <w:tcW w:w="697" w:type="dxa"/>
            <w:shd w:val="clear" w:color="auto" w:fill="E6E7E8"/>
          </w:tcPr>
          <w:p>
            <w:pPr>
              <w:pStyle w:val="TableParagraph"/>
              <w:ind w:left="46"/>
              <w:rPr>
                <w:rFonts w:ascii="Trebuchet MS"/>
                <w:sz w:val="18"/>
              </w:rPr>
            </w:pPr>
            <w:r>
              <w:rPr>
                <w:rFonts w:ascii="Trebuchet MS"/>
                <w:color w:val="231F20"/>
                <w:w w:val="95"/>
                <w:sz w:val="18"/>
              </w:rPr>
              <w:t>286</w:t>
            </w:r>
          </w:p>
        </w:tc>
        <w:tc>
          <w:tcPr>
            <w:tcW w:w="620" w:type="dxa"/>
            <w:shd w:val="clear" w:color="auto" w:fill="E6E7E8"/>
          </w:tcPr>
          <w:p>
            <w:pPr>
              <w:pStyle w:val="TableParagraph"/>
              <w:ind w:left="46"/>
              <w:rPr>
                <w:rFonts w:ascii="Trebuchet MS"/>
                <w:sz w:val="18"/>
              </w:rPr>
            </w:pPr>
            <w:r>
              <w:rPr>
                <w:rFonts w:ascii="Trebuchet MS"/>
                <w:color w:val="231F20"/>
                <w:w w:val="90"/>
                <w:sz w:val="18"/>
              </w:rPr>
              <w:t>0.2</w:t>
            </w:r>
          </w:p>
        </w:tc>
        <w:tc>
          <w:tcPr>
            <w:tcW w:w="700" w:type="dxa"/>
            <w:shd w:val="clear" w:color="auto" w:fill="E6E7E8"/>
          </w:tcPr>
          <w:p>
            <w:pPr>
              <w:pStyle w:val="TableParagraph"/>
              <w:ind w:left="46"/>
              <w:rPr>
                <w:rFonts w:ascii="Trebuchet MS"/>
                <w:sz w:val="18"/>
              </w:rPr>
            </w:pPr>
            <w:r>
              <w:rPr>
                <w:rFonts w:ascii="Trebuchet MS"/>
                <w:color w:val="231F20"/>
                <w:w w:val="95"/>
                <w:sz w:val="18"/>
              </w:rPr>
              <w:t>428</w:t>
            </w:r>
          </w:p>
        </w:tc>
        <w:tc>
          <w:tcPr>
            <w:tcW w:w="525" w:type="dxa"/>
            <w:shd w:val="clear" w:color="auto" w:fill="E6E7E8"/>
          </w:tcPr>
          <w:p>
            <w:pPr>
              <w:pStyle w:val="TableParagraph"/>
              <w:ind w:left="46"/>
              <w:rPr>
                <w:rFonts w:ascii="Trebuchet MS"/>
                <w:sz w:val="18"/>
              </w:rPr>
            </w:pPr>
            <w:r>
              <w:rPr>
                <w:rFonts w:ascii="Trebuchet MS"/>
                <w:color w:val="231F20"/>
                <w:w w:val="90"/>
                <w:sz w:val="18"/>
              </w:rPr>
              <w:t>0.1</w:t>
            </w:r>
          </w:p>
        </w:tc>
      </w:tr>
      <w:tr>
        <w:trPr>
          <w:trHeight w:val="283" w:hRule="exact"/>
        </w:trPr>
        <w:tc>
          <w:tcPr>
            <w:tcW w:w="1379" w:type="dxa"/>
            <w:shd w:val="clear" w:color="auto" w:fill="E6E7E8"/>
          </w:tcPr>
          <w:p>
            <w:pPr>
              <w:pStyle w:val="TableParagraph"/>
              <w:ind w:left="46"/>
              <w:rPr>
                <w:rFonts w:ascii="Trebuchet MS"/>
                <w:sz w:val="18"/>
              </w:rPr>
            </w:pPr>
            <w:r>
              <w:rPr>
                <w:rFonts w:ascii="Trebuchet MS"/>
                <w:color w:val="231F20"/>
                <w:w w:val="90"/>
                <w:sz w:val="18"/>
              </w:rPr>
              <w:t>Uruguay</w:t>
            </w:r>
          </w:p>
        </w:tc>
        <w:tc>
          <w:tcPr>
            <w:tcW w:w="600" w:type="dxa"/>
            <w:shd w:val="clear" w:color="auto" w:fill="E6E7E8"/>
          </w:tcPr>
          <w:p>
            <w:pPr>
              <w:pStyle w:val="TableParagraph"/>
              <w:ind w:left="46"/>
              <w:rPr>
                <w:rFonts w:ascii="Trebuchet MS"/>
                <w:sz w:val="18"/>
              </w:rPr>
            </w:pPr>
            <w:r>
              <w:rPr>
                <w:rFonts w:ascii="Trebuchet MS"/>
                <w:color w:val="231F20"/>
                <w:w w:val="84"/>
                <w:sz w:val="18"/>
              </w:rPr>
              <w:t>1</w:t>
            </w:r>
          </w:p>
        </w:tc>
        <w:tc>
          <w:tcPr>
            <w:tcW w:w="600" w:type="dxa"/>
            <w:shd w:val="clear" w:color="auto" w:fill="E6E7E8"/>
          </w:tcPr>
          <w:p>
            <w:pPr>
              <w:pStyle w:val="TableParagraph"/>
              <w:ind w:left="46"/>
              <w:rPr>
                <w:rFonts w:ascii="Trebuchet MS"/>
                <w:sz w:val="18"/>
              </w:rPr>
            </w:pPr>
            <w:r>
              <w:rPr>
                <w:rFonts w:ascii="Trebuchet MS"/>
                <w:color w:val="231F20"/>
                <w:w w:val="90"/>
                <w:sz w:val="18"/>
              </w:rPr>
              <w:t>0.1</w:t>
            </w:r>
          </w:p>
        </w:tc>
        <w:tc>
          <w:tcPr>
            <w:tcW w:w="620" w:type="dxa"/>
            <w:shd w:val="clear" w:color="auto" w:fill="E6E7E8"/>
          </w:tcPr>
          <w:p>
            <w:pPr>
              <w:pStyle w:val="TableParagraph"/>
              <w:ind w:left="46"/>
              <w:rPr>
                <w:rFonts w:ascii="Trebuchet MS"/>
                <w:sz w:val="18"/>
              </w:rPr>
            </w:pPr>
            <w:r>
              <w:rPr>
                <w:rFonts w:ascii="Trebuchet MS"/>
                <w:color w:val="231F20"/>
                <w:w w:val="84"/>
                <w:sz w:val="18"/>
              </w:rPr>
              <w:t>8</w:t>
            </w:r>
          </w:p>
        </w:tc>
        <w:tc>
          <w:tcPr>
            <w:tcW w:w="543" w:type="dxa"/>
            <w:shd w:val="clear" w:color="auto" w:fill="E6E7E8"/>
          </w:tcPr>
          <w:p>
            <w:pPr>
              <w:pStyle w:val="TableParagraph"/>
              <w:ind w:left="46"/>
              <w:rPr>
                <w:rFonts w:ascii="Trebuchet MS"/>
                <w:sz w:val="18"/>
              </w:rPr>
            </w:pPr>
            <w:r>
              <w:rPr>
                <w:rFonts w:ascii="Trebuchet MS"/>
                <w:color w:val="231F20"/>
                <w:w w:val="90"/>
                <w:sz w:val="18"/>
              </w:rPr>
              <w:t>0.1</w:t>
            </w:r>
          </w:p>
        </w:tc>
        <w:tc>
          <w:tcPr>
            <w:tcW w:w="697" w:type="dxa"/>
            <w:shd w:val="clear" w:color="auto" w:fill="E6E7E8"/>
          </w:tcPr>
          <w:p>
            <w:pPr>
              <w:pStyle w:val="TableParagraph"/>
              <w:ind w:left="46"/>
              <w:rPr>
                <w:rFonts w:ascii="Trebuchet MS"/>
                <w:sz w:val="18"/>
              </w:rPr>
            </w:pPr>
            <w:r>
              <w:rPr>
                <w:rFonts w:ascii="Trebuchet MS"/>
                <w:color w:val="231F20"/>
                <w:w w:val="95"/>
                <w:sz w:val="18"/>
              </w:rPr>
              <w:t>53</w:t>
            </w:r>
          </w:p>
        </w:tc>
        <w:tc>
          <w:tcPr>
            <w:tcW w:w="620" w:type="dxa"/>
            <w:shd w:val="clear" w:color="auto" w:fill="E6E7E8"/>
          </w:tcPr>
          <w:p>
            <w:pPr>
              <w:pStyle w:val="TableParagraph"/>
              <w:ind w:left="46"/>
              <w:rPr>
                <w:rFonts w:ascii="Trebuchet MS"/>
                <w:sz w:val="18"/>
              </w:rPr>
            </w:pPr>
            <w:r>
              <w:rPr>
                <w:rFonts w:ascii="Trebuchet MS"/>
                <w:color w:val="231F20"/>
                <w:w w:val="90"/>
                <w:sz w:val="18"/>
              </w:rPr>
              <w:t>0.0</w:t>
            </w:r>
          </w:p>
        </w:tc>
        <w:tc>
          <w:tcPr>
            <w:tcW w:w="700" w:type="dxa"/>
            <w:shd w:val="clear" w:color="auto" w:fill="E6E7E8"/>
          </w:tcPr>
          <w:p>
            <w:pPr>
              <w:pStyle w:val="TableParagraph"/>
              <w:ind w:left="46"/>
              <w:rPr>
                <w:rFonts w:ascii="Trebuchet MS"/>
                <w:sz w:val="18"/>
              </w:rPr>
            </w:pPr>
            <w:r>
              <w:rPr>
                <w:rFonts w:ascii="Trebuchet MS"/>
                <w:color w:val="231F20"/>
                <w:w w:val="95"/>
                <w:sz w:val="18"/>
              </w:rPr>
              <w:t>57</w:t>
            </w:r>
          </w:p>
        </w:tc>
        <w:tc>
          <w:tcPr>
            <w:tcW w:w="525" w:type="dxa"/>
            <w:shd w:val="clear" w:color="auto" w:fill="E6E7E8"/>
          </w:tcPr>
          <w:p>
            <w:pPr>
              <w:pStyle w:val="TableParagraph"/>
              <w:ind w:left="46"/>
              <w:rPr>
                <w:rFonts w:ascii="Trebuchet MS"/>
                <w:sz w:val="18"/>
              </w:rPr>
            </w:pPr>
            <w:r>
              <w:rPr>
                <w:rFonts w:ascii="Trebuchet MS"/>
                <w:color w:val="231F20"/>
                <w:w w:val="90"/>
                <w:sz w:val="18"/>
              </w:rPr>
              <w:t>0.0</w:t>
            </w:r>
          </w:p>
        </w:tc>
      </w:tr>
      <w:tr>
        <w:trPr>
          <w:trHeight w:val="283" w:hRule="exact"/>
        </w:trPr>
        <w:tc>
          <w:tcPr>
            <w:tcW w:w="1379" w:type="dxa"/>
            <w:shd w:val="clear" w:color="auto" w:fill="E6E7E8"/>
          </w:tcPr>
          <w:p>
            <w:pPr>
              <w:pStyle w:val="TableParagraph"/>
              <w:ind w:left="46"/>
              <w:rPr>
                <w:rFonts w:ascii="Trebuchet MS"/>
                <w:sz w:val="18"/>
              </w:rPr>
            </w:pPr>
            <w:r>
              <w:rPr>
                <w:rFonts w:ascii="Trebuchet MS"/>
                <w:color w:val="231F20"/>
                <w:w w:val="85"/>
                <w:sz w:val="18"/>
              </w:rPr>
              <w:t>Venezuela</w:t>
            </w:r>
          </w:p>
        </w:tc>
        <w:tc>
          <w:tcPr>
            <w:tcW w:w="600" w:type="dxa"/>
            <w:shd w:val="clear" w:color="auto" w:fill="E6E7E8"/>
          </w:tcPr>
          <w:p>
            <w:pPr>
              <w:pStyle w:val="TableParagraph"/>
              <w:ind w:left="46"/>
              <w:rPr>
                <w:rFonts w:ascii="Trebuchet MS"/>
                <w:sz w:val="18"/>
              </w:rPr>
            </w:pPr>
            <w:r>
              <w:rPr>
                <w:rFonts w:ascii="Trebuchet MS"/>
                <w:color w:val="231F20"/>
                <w:w w:val="95"/>
                <w:sz w:val="18"/>
              </w:rPr>
              <w:t>56</w:t>
            </w:r>
          </w:p>
        </w:tc>
        <w:tc>
          <w:tcPr>
            <w:tcW w:w="600" w:type="dxa"/>
            <w:shd w:val="clear" w:color="auto" w:fill="E6E7E8"/>
          </w:tcPr>
          <w:p>
            <w:pPr>
              <w:pStyle w:val="TableParagraph"/>
              <w:ind w:left="46"/>
              <w:rPr>
                <w:rFonts w:ascii="Trebuchet MS"/>
                <w:sz w:val="18"/>
              </w:rPr>
            </w:pPr>
            <w:r>
              <w:rPr>
                <w:rFonts w:ascii="Trebuchet MS"/>
                <w:color w:val="231F20"/>
                <w:w w:val="90"/>
                <w:sz w:val="18"/>
              </w:rPr>
              <w:t>7.7</w:t>
            </w:r>
          </w:p>
        </w:tc>
        <w:tc>
          <w:tcPr>
            <w:tcW w:w="620" w:type="dxa"/>
            <w:shd w:val="clear" w:color="auto" w:fill="E6E7E8"/>
          </w:tcPr>
          <w:p>
            <w:pPr>
              <w:pStyle w:val="TableParagraph"/>
              <w:ind w:left="46"/>
              <w:rPr>
                <w:rFonts w:ascii="Trebuchet MS"/>
                <w:sz w:val="18"/>
              </w:rPr>
            </w:pPr>
            <w:r>
              <w:rPr>
                <w:rFonts w:ascii="Trebuchet MS"/>
                <w:color w:val="231F20"/>
                <w:w w:val="95"/>
                <w:sz w:val="18"/>
              </w:rPr>
              <w:t>936</w:t>
            </w:r>
          </w:p>
        </w:tc>
        <w:tc>
          <w:tcPr>
            <w:tcW w:w="543" w:type="dxa"/>
            <w:shd w:val="clear" w:color="auto" w:fill="E6E7E8"/>
          </w:tcPr>
          <w:p>
            <w:pPr>
              <w:pStyle w:val="TableParagraph"/>
              <w:ind w:left="46"/>
              <w:rPr>
                <w:rFonts w:ascii="Trebuchet MS"/>
                <w:sz w:val="18"/>
              </w:rPr>
            </w:pPr>
            <w:r>
              <w:rPr>
                <w:rFonts w:ascii="Trebuchet MS"/>
                <w:color w:val="231F20"/>
                <w:w w:val="90"/>
                <w:sz w:val="18"/>
              </w:rPr>
              <w:t>7.2</w:t>
            </w:r>
          </w:p>
        </w:tc>
        <w:tc>
          <w:tcPr>
            <w:tcW w:w="697" w:type="dxa"/>
            <w:shd w:val="clear" w:color="auto" w:fill="E6E7E8"/>
          </w:tcPr>
          <w:p>
            <w:pPr>
              <w:pStyle w:val="TableParagraph"/>
              <w:ind w:left="45"/>
              <w:rPr>
                <w:rFonts w:ascii="Trebuchet MS"/>
                <w:sz w:val="18"/>
              </w:rPr>
            </w:pPr>
            <w:r>
              <w:rPr>
                <w:rFonts w:ascii="Trebuchet MS"/>
                <w:color w:val="231F20"/>
                <w:w w:val="90"/>
                <w:sz w:val="18"/>
              </w:rPr>
              <w:t>9,868</w:t>
            </w:r>
          </w:p>
        </w:tc>
        <w:tc>
          <w:tcPr>
            <w:tcW w:w="620" w:type="dxa"/>
            <w:shd w:val="clear" w:color="auto" w:fill="E6E7E8"/>
          </w:tcPr>
          <w:p>
            <w:pPr>
              <w:pStyle w:val="TableParagraph"/>
              <w:ind w:left="45"/>
              <w:rPr>
                <w:rFonts w:ascii="Trebuchet MS"/>
                <w:sz w:val="18"/>
              </w:rPr>
            </w:pPr>
            <w:r>
              <w:rPr>
                <w:rFonts w:ascii="Trebuchet MS"/>
                <w:color w:val="231F20"/>
                <w:w w:val="90"/>
                <w:sz w:val="18"/>
              </w:rPr>
              <w:t>6.2</w:t>
            </w:r>
          </w:p>
        </w:tc>
        <w:tc>
          <w:tcPr>
            <w:tcW w:w="700" w:type="dxa"/>
            <w:shd w:val="clear" w:color="auto" w:fill="E6E7E8"/>
          </w:tcPr>
          <w:p>
            <w:pPr>
              <w:pStyle w:val="TableParagraph"/>
              <w:ind w:left="45"/>
              <w:rPr>
                <w:rFonts w:ascii="Trebuchet MS"/>
                <w:sz w:val="18"/>
              </w:rPr>
            </w:pPr>
            <w:r>
              <w:rPr>
                <w:rFonts w:ascii="Trebuchet MS"/>
                <w:color w:val="231F20"/>
                <w:w w:val="90"/>
                <w:sz w:val="18"/>
              </w:rPr>
              <w:t>17,828</w:t>
            </w:r>
          </w:p>
        </w:tc>
        <w:tc>
          <w:tcPr>
            <w:tcW w:w="525" w:type="dxa"/>
            <w:shd w:val="clear" w:color="auto" w:fill="E6E7E8"/>
          </w:tcPr>
          <w:p>
            <w:pPr>
              <w:pStyle w:val="TableParagraph"/>
              <w:ind w:left="45"/>
              <w:rPr>
                <w:rFonts w:ascii="Trebuchet MS"/>
                <w:sz w:val="18"/>
              </w:rPr>
            </w:pPr>
            <w:r>
              <w:rPr>
                <w:rFonts w:ascii="Trebuchet MS"/>
                <w:color w:val="231F20"/>
                <w:w w:val="90"/>
                <w:sz w:val="18"/>
              </w:rPr>
              <w:t>5.7</w:t>
            </w:r>
          </w:p>
        </w:tc>
      </w:tr>
      <w:tr>
        <w:trPr>
          <w:trHeight w:val="283" w:hRule="exact"/>
        </w:trPr>
        <w:tc>
          <w:tcPr>
            <w:tcW w:w="1379" w:type="dxa"/>
            <w:shd w:val="clear" w:color="auto" w:fill="E6E7E8"/>
          </w:tcPr>
          <w:p>
            <w:pPr>
              <w:pStyle w:val="TableParagraph"/>
              <w:ind w:left="45"/>
              <w:rPr>
                <w:rFonts w:ascii="Trebuchet MS"/>
                <w:sz w:val="18"/>
              </w:rPr>
            </w:pPr>
            <w:r>
              <w:rPr>
                <w:rFonts w:ascii="Trebuchet MS"/>
                <w:color w:val="231F20"/>
                <w:w w:val="80"/>
                <w:sz w:val="18"/>
              </w:rPr>
              <w:t>TOTAL</w:t>
            </w:r>
          </w:p>
        </w:tc>
        <w:tc>
          <w:tcPr>
            <w:tcW w:w="600" w:type="dxa"/>
            <w:shd w:val="clear" w:color="auto" w:fill="E6E7E8"/>
          </w:tcPr>
          <w:p>
            <w:pPr>
              <w:pStyle w:val="TableParagraph"/>
              <w:ind w:left="45"/>
              <w:rPr>
                <w:rFonts w:ascii="Trebuchet MS"/>
                <w:sz w:val="18"/>
              </w:rPr>
            </w:pPr>
            <w:r>
              <w:rPr>
                <w:rFonts w:ascii="Trebuchet MS"/>
                <w:color w:val="231F20"/>
                <w:w w:val="95"/>
                <w:sz w:val="18"/>
              </w:rPr>
              <w:t>732</w:t>
            </w:r>
          </w:p>
        </w:tc>
        <w:tc>
          <w:tcPr>
            <w:tcW w:w="600" w:type="dxa"/>
            <w:shd w:val="clear" w:color="auto" w:fill="E6E7E8"/>
          </w:tcPr>
          <w:p>
            <w:pPr>
              <w:pStyle w:val="TableParagraph"/>
              <w:ind w:left="45"/>
              <w:rPr>
                <w:rFonts w:ascii="Trebuchet MS"/>
                <w:sz w:val="18"/>
              </w:rPr>
            </w:pPr>
            <w:r>
              <w:rPr>
                <w:rFonts w:ascii="Trebuchet MS"/>
                <w:color w:val="231F20"/>
                <w:w w:val="90"/>
                <w:sz w:val="18"/>
              </w:rPr>
              <w:t>100.0</w:t>
            </w:r>
          </w:p>
        </w:tc>
        <w:tc>
          <w:tcPr>
            <w:tcW w:w="620" w:type="dxa"/>
            <w:shd w:val="clear" w:color="auto" w:fill="E6E7E8"/>
          </w:tcPr>
          <w:p>
            <w:pPr>
              <w:pStyle w:val="TableParagraph"/>
              <w:ind w:left="45"/>
              <w:rPr>
                <w:rFonts w:ascii="Trebuchet MS"/>
                <w:sz w:val="18"/>
              </w:rPr>
            </w:pPr>
            <w:r>
              <w:rPr>
                <w:rFonts w:ascii="Trebuchet MS"/>
                <w:color w:val="231F20"/>
                <w:w w:val="90"/>
                <w:sz w:val="18"/>
              </w:rPr>
              <w:t>13,063</w:t>
            </w:r>
          </w:p>
        </w:tc>
        <w:tc>
          <w:tcPr>
            <w:tcW w:w="543" w:type="dxa"/>
            <w:shd w:val="clear" w:color="auto" w:fill="E6E7E8"/>
          </w:tcPr>
          <w:p>
            <w:pPr>
              <w:pStyle w:val="TableParagraph"/>
              <w:ind w:left="45"/>
              <w:rPr>
                <w:rFonts w:ascii="Trebuchet MS"/>
                <w:sz w:val="18"/>
              </w:rPr>
            </w:pPr>
            <w:r>
              <w:rPr>
                <w:rFonts w:ascii="Trebuchet MS"/>
                <w:color w:val="231F20"/>
                <w:w w:val="90"/>
                <w:sz w:val="18"/>
              </w:rPr>
              <w:t>100.0</w:t>
            </w:r>
          </w:p>
        </w:tc>
        <w:tc>
          <w:tcPr>
            <w:tcW w:w="697" w:type="dxa"/>
            <w:shd w:val="clear" w:color="auto" w:fill="E6E7E8"/>
          </w:tcPr>
          <w:p>
            <w:pPr>
              <w:pStyle w:val="TableParagraph"/>
              <w:ind w:left="45"/>
              <w:rPr>
                <w:rFonts w:ascii="Trebuchet MS"/>
                <w:sz w:val="18"/>
              </w:rPr>
            </w:pPr>
            <w:r>
              <w:rPr>
                <w:rFonts w:ascii="Trebuchet MS"/>
                <w:color w:val="231F20"/>
                <w:w w:val="90"/>
                <w:sz w:val="18"/>
              </w:rPr>
              <w:t>160,153</w:t>
            </w:r>
          </w:p>
        </w:tc>
        <w:tc>
          <w:tcPr>
            <w:tcW w:w="620" w:type="dxa"/>
            <w:shd w:val="clear" w:color="auto" w:fill="E6E7E8"/>
          </w:tcPr>
          <w:p>
            <w:pPr>
              <w:pStyle w:val="TableParagraph"/>
              <w:ind w:left="45"/>
              <w:rPr>
                <w:rFonts w:ascii="Trebuchet MS"/>
                <w:sz w:val="18"/>
              </w:rPr>
            </w:pPr>
            <w:r>
              <w:rPr>
                <w:rFonts w:ascii="Trebuchet MS"/>
                <w:color w:val="231F20"/>
                <w:w w:val="90"/>
                <w:sz w:val="18"/>
              </w:rPr>
              <w:t>100.0</w:t>
            </w:r>
          </w:p>
        </w:tc>
        <w:tc>
          <w:tcPr>
            <w:tcW w:w="700" w:type="dxa"/>
            <w:shd w:val="clear" w:color="auto" w:fill="E6E7E8"/>
          </w:tcPr>
          <w:p>
            <w:pPr>
              <w:pStyle w:val="TableParagraph"/>
              <w:ind w:left="45"/>
              <w:rPr>
                <w:rFonts w:ascii="Trebuchet MS"/>
                <w:sz w:val="18"/>
              </w:rPr>
            </w:pPr>
            <w:r>
              <w:rPr>
                <w:rFonts w:ascii="Trebuchet MS"/>
                <w:color w:val="231F20"/>
                <w:w w:val="90"/>
                <w:sz w:val="18"/>
              </w:rPr>
              <w:t>312,044</w:t>
            </w:r>
          </w:p>
        </w:tc>
        <w:tc>
          <w:tcPr>
            <w:tcW w:w="525" w:type="dxa"/>
            <w:shd w:val="clear" w:color="auto" w:fill="E6E7E8"/>
          </w:tcPr>
          <w:p>
            <w:pPr>
              <w:pStyle w:val="TableParagraph"/>
              <w:ind w:left="45"/>
              <w:rPr>
                <w:rFonts w:ascii="Trebuchet MS"/>
                <w:sz w:val="18"/>
              </w:rPr>
            </w:pPr>
            <w:r>
              <w:rPr>
                <w:rFonts w:ascii="Trebuchet MS"/>
                <w:color w:val="231F20"/>
                <w:w w:val="90"/>
                <w:sz w:val="18"/>
              </w:rPr>
              <w:t>100.0</w:t>
            </w:r>
          </w:p>
        </w:tc>
      </w:tr>
    </w:tbl>
    <w:p>
      <w:pPr>
        <w:pStyle w:val="BodyText"/>
        <w:spacing w:before="1"/>
        <w:rPr>
          <w:rFonts w:ascii="Tahoma"/>
          <w:sz w:val="8"/>
        </w:rPr>
      </w:pPr>
    </w:p>
    <w:p>
      <w:pPr>
        <w:spacing w:before="85"/>
        <w:ind w:left="740" w:right="0" w:firstLine="0"/>
        <w:jc w:val="left"/>
        <w:rPr>
          <w:rFonts w:ascii="Arial" w:hAnsi="Arial"/>
          <w:sz w:val="13"/>
        </w:rPr>
      </w:pPr>
      <w:r>
        <w:rPr>
          <w:rFonts w:ascii="Arial" w:hAnsi="Arial"/>
          <w:color w:val="231F20"/>
          <w:sz w:val="13"/>
        </w:rPr>
        <w:t>Figura 4. Sistema de información científica Redalyc.</w:t>
      </w:r>
    </w:p>
    <w:p>
      <w:pPr>
        <w:spacing w:before="50"/>
        <w:ind w:left="740" w:right="0" w:firstLine="0"/>
        <w:jc w:val="left"/>
        <w:rPr>
          <w:rFonts w:ascii="Arial" w:hAnsi="Arial"/>
          <w:sz w:val="13"/>
        </w:rPr>
      </w:pPr>
      <w:r>
        <w:rPr>
          <w:rFonts w:ascii="Arial" w:hAnsi="Arial"/>
          <w:color w:val="231F20"/>
          <w:spacing w:val="-3"/>
          <w:sz w:val="13"/>
        </w:rPr>
        <w:t>Fuente: Base </w:t>
      </w:r>
      <w:r>
        <w:rPr>
          <w:rFonts w:ascii="Arial" w:hAnsi="Arial"/>
          <w:color w:val="231F20"/>
          <w:sz w:val="13"/>
        </w:rPr>
        <w:t>de </w:t>
      </w:r>
      <w:r>
        <w:rPr>
          <w:rFonts w:ascii="Arial" w:hAnsi="Arial"/>
          <w:color w:val="231F20"/>
          <w:spacing w:val="-3"/>
          <w:sz w:val="13"/>
        </w:rPr>
        <w:t>datos </w:t>
      </w:r>
      <w:r>
        <w:rPr>
          <w:rFonts w:ascii="Arial" w:hAnsi="Arial"/>
          <w:color w:val="231F20"/>
          <w:sz w:val="13"/>
        </w:rPr>
        <w:t>del </w:t>
      </w:r>
      <w:r>
        <w:rPr>
          <w:rFonts w:ascii="Arial" w:hAnsi="Arial"/>
          <w:color w:val="231F20"/>
          <w:spacing w:val="-3"/>
          <w:sz w:val="13"/>
        </w:rPr>
        <w:t>Sistema </w:t>
      </w:r>
      <w:r>
        <w:rPr>
          <w:rFonts w:ascii="Arial" w:hAnsi="Arial"/>
          <w:color w:val="231F20"/>
          <w:sz w:val="13"/>
        </w:rPr>
        <w:t>de </w:t>
      </w:r>
      <w:r>
        <w:rPr>
          <w:rFonts w:ascii="Arial" w:hAnsi="Arial"/>
          <w:color w:val="231F20"/>
          <w:spacing w:val="-3"/>
          <w:sz w:val="13"/>
        </w:rPr>
        <w:t>Información Científica Redalyc, datos actualizados </w:t>
      </w:r>
      <w:r>
        <w:rPr>
          <w:rFonts w:ascii="Arial" w:hAnsi="Arial"/>
          <w:color w:val="231F20"/>
          <w:sz w:val="13"/>
        </w:rPr>
        <w:t>a </w:t>
      </w:r>
      <w:r>
        <w:rPr>
          <w:rFonts w:ascii="Arial" w:hAnsi="Arial"/>
          <w:color w:val="231F20"/>
          <w:spacing w:val="-3"/>
          <w:sz w:val="13"/>
        </w:rPr>
        <w:t>diciembre </w:t>
      </w:r>
      <w:r>
        <w:rPr>
          <w:rFonts w:ascii="Arial" w:hAnsi="Arial"/>
          <w:color w:val="231F20"/>
          <w:sz w:val="13"/>
        </w:rPr>
        <w:t>del </w:t>
      </w:r>
      <w:r>
        <w:rPr>
          <w:rFonts w:ascii="Arial" w:hAnsi="Arial"/>
          <w:color w:val="231F20"/>
          <w:spacing w:val="-3"/>
          <w:sz w:val="13"/>
        </w:rPr>
        <w:t>2010.</w:t>
      </w:r>
    </w:p>
    <w:p>
      <w:pPr>
        <w:pStyle w:val="BodyText"/>
        <w:rPr>
          <w:rFonts w:ascii="Arial"/>
          <w:sz w:val="12"/>
        </w:rPr>
      </w:pPr>
    </w:p>
    <w:p>
      <w:pPr>
        <w:pStyle w:val="BodyText"/>
        <w:rPr>
          <w:rFonts w:ascii="Arial"/>
          <w:sz w:val="12"/>
        </w:rPr>
      </w:pPr>
    </w:p>
    <w:p>
      <w:pPr>
        <w:pStyle w:val="BodyText"/>
        <w:spacing w:line="288" w:lineRule="auto" w:before="102"/>
        <w:ind w:left="739" w:right="117" w:firstLine="560"/>
        <w:jc w:val="right"/>
      </w:pPr>
      <w:r>
        <w:rPr>
          <w:color w:val="231F20"/>
          <w:w w:val="105"/>
        </w:rPr>
        <w:t>El</w:t>
      </w:r>
      <w:r>
        <w:rPr>
          <w:color w:val="231F20"/>
          <w:spacing w:val="-20"/>
          <w:w w:val="105"/>
        </w:rPr>
        <w:t> </w:t>
      </w:r>
      <w:r>
        <w:rPr>
          <w:color w:val="231F20"/>
          <w:spacing w:val="-5"/>
          <w:w w:val="105"/>
        </w:rPr>
        <w:t>Sistema</w:t>
      </w:r>
      <w:r>
        <w:rPr>
          <w:color w:val="231F20"/>
          <w:spacing w:val="-20"/>
          <w:w w:val="105"/>
        </w:rPr>
        <w:t> </w:t>
      </w:r>
      <w:r>
        <w:rPr>
          <w:color w:val="231F20"/>
          <w:spacing w:val="-5"/>
          <w:w w:val="105"/>
        </w:rPr>
        <w:t>Redalyc</w:t>
      </w:r>
      <w:r>
        <w:rPr>
          <w:color w:val="231F20"/>
          <w:spacing w:val="-20"/>
          <w:w w:val="105"/>
        </w:rPr>
        <w:t> </w:t>
      </w:r>
      <w:r>
        <w:rPr>
          <w:color w:val="231F20"/>
          <w:spacing w:val="-5"/>
          <w:w w:val="105"/>
        </w:rPr>
        <w:t>ofrece</w:t>
      </w:r>
      <w:r>
        <w:rPr>
          <w:color w:val="231F20"/>
          <w:spacing w:val="-20"/>
          <w:w w:val="105"/>
        </w:rPr>
        <w:t> </w:t>
      </w:r>
      <w:r>
        <w:rPr>
          <w:color w:val="231F20"/>
          <w:spacing w:val="-4"/>
          <w:w w:val="105"/>
        </w:rPr>
        <w:t>los</w:t>
      </w:r>
      <w:r>
        <w:rPr>
          <w:color w:val="231F20"/>
          <w:spacing w:val="-20"/>
          <w:w w:val="105"/>
        </w:rPr>
        <w:t> </w:t>
      </w:r>
      <w:r>
        <w:rPr>
          <w:color w:val="231F20"/>
          <w:spacing w:val="-5"/>
          <w:w w:val="105"/>
        </w:rPr>
        <w:t>contenidos</w:t>
      </w:r>
      <w:r>
        <w:rPr>
          <w:color w:val="231F20"/>
          <w:spacing w:val="-20"/>
          <w:w w:val="105"/>
        </w:rPr>
        <w:t> </w:t>
      </w:r>
      <w:r>
        <w:rPr>
          <w:color w:val="231F20"/>
          <w:spacing w:val="-4"/>
          <w:w w:val="105"/>
        </w:rPr>
        <w:t>más</w:t>
      </w:r>
      <w:r>
        <w:rPr>
          <w:color w:val="231F20"/>
          <w:spacing w:val="-20"/>
          <w:w w:val="105"/>
        </w:rPr>
        <w:t> </w:t>
      </w:r>
      <w:r>
        <w:rPr>
          <w:color w:val="231F20"/>
          <w:spacing w:val="-5"/>
          <w:w w:val="105"/>
        </w:rPr>
        <w:t>actualizados</w:t>
      </w:r>
      <w:r>
        <w:rPr>
          <w:color w:val="231F20"/>
          <w:spacing w:val="-20"/>
          <w:w w:val="105"/>
        </w:rPr>
        <w:t> </w:t>
      </w:r>
      <w:r>
        <w:rPr>
          <w:color w:val="231F20"/>
          <w:spacing w:val="-5"/>
          <w:w w:val="105"/>
        </w:rPr>
        <w:t>posibles</w:t>
      </w:r>
      <w:r>
        <w:rPr>
          <w:color w:val="231F20"/>
          <w:spacing w:val="-20"/>
          <w:w w:val="105"/>
        </w:rPr>
        <w:t> </w:t>
      </w:r>
      <w:r>
        <w:rPr>
          <w:color w:val="231F20"/>
          <w:spacing w:val="-5"/>
          <w:w w:val="105"/>
        </w:rPr>
        <w:t>de</w:t>
      </w:r>
      <w:r>
        <w:rPr>
          <w:color w:val="231F20"/>
          <w:spacing w:val="-5"/>
          <w:w w:val="107"/>
        </w:rPr>
        <w:t> </w:t>
      </w:r>
      <w:r>
        <w:rPr>
          <w:color w:val="231F20"/>
          <w:spacing w:val="-3"/>
          <w:w w:val="105"/>
        </w:rPr>
        <w:t>las</w:t>
      </w:r>
      <w:r>
        <w:rPr>
          <w:color w:val="231F20"/>
          <w:spacing w:val="-18"/>
          <w:w w:val="105"/>
        </w:rPr>
        <w:t> </w:t>
      </w:r>
      <w:r>
        <w:rPr>
          <w:color w:val="231F20"/>
          <w:spacing w:val="-4"/>
          <w:w w:val="105"/>
        </w:rPr>
        <w:t>revistas</w:t>
      </w:r>
      <w:r>
        <w:rPr>
          <w:color w:val="231F20"/>
          <w:spacing w:val="-18"/>
          <w:w w:val="105"/>
        </w:rPr>
        <w:t> </w:t>
      </w:r>
      <w:r>
        <w:rPr>
          <w:color w:val="231F20"/>
          <w:w w:val="105"/>
        </w:rPr>
        <w:t>de</w:t>
      </w:r>
      <w:r>
        <w:rPr>
          <w:color w:val="231F20"/>
          <w:spacing w:val="-18"/>
          <w:w w:val="105"/>
        </w:rPr>
        <w:t> </w:t>
      </w:r>
      <w:r>
        <w:rPr>
          <w:color w:val="231F20"/>
          <w:w w:val="105"/>
        </w:rPr>
        <w:t>su</w:t>
      </w:r>
      <w:r>
        <w:rPr>
          <w:color w:val="231F20"/>
          <w:spacing w:val="-18"/>
          <w:w w:val="105"/>
        </w:rPr>
        <w:t> </w:t>
      </w:r>
      <w:r>
        <w:rPr>
          <w:color w:val="231F20"/>
          <w:spacing w:val="-5"/>
          <w:w w:val="105"/>
        </w:rPr>
        <w:t>acervo,</w:t>
      </w:r>
      <w:r>
        <w:rPr>
          <w:color w:val="231F20"/>
          <w:spacing w:val="-18"/>
          <w:w w:val="105"/>
        </w:rPr>
        <w:t> </w:t>
      </w:r>
      <w:r>
        <w:rPr>
          <w:color w:val="231F20"/>
          <w:w w:val="105"/>
        </w:rPr>
        <w:t>y</w:t>
      </w:r>
      <w:r>
        <w:rPr>
          <w:color w:val="231F20"/>
          <w:spacing w:val="-18"/>
          <w:w w:val="105"/>
        </w:rPr>
        <w:t> </w:t>
      </w:r>
      <w:r>
        <w:rPr>
          <w:color w:val="231F20"/>
          <w:spacing w:val="-4"/>
          <w:w w:val="105"/>
        </w:rPr>
        <w:t>también</w:t>
      </w:r>
      <w:r>
        <w:rPr>
          <w:color w:val="231F20"/>
          <w:spacing w:val="-18"/>
          <w:w w:val="105"/>
        </w:rPr>
        <w:t> </w:t>
      </w:r>
      <w:r>
        <w:rPr>
          <w:color w:val="231F20"/>
          <w:spacing w:val="-3"/>
          <w:w w:val="105"/>
        </w:rPr>
        <w:t>–en</w:t>
      </w:r>
      <w:r>
        <w:rPr>
          <w:color w:val="231F20"/>
          <w:spacing w:val="-18"/>
          <w:w w:val="105"/>
        </w:rPr>
        <w:t> </w:t>
      </w:r>
      <w:r>
        <w:rPr>
          <w:color w:val="231F20"/>
          <w:w w:val="105"/>
        </w:rPr>
        <w:t>el</w:t>
      </w:r>
      <w:r>
        <w:rPr>
          <w:color w:val="231F20"/>
          <w:spacing w:val="-18"/>
          <w:w w:val="105"/>
        </w:rPr>
        <w:t> </w:t>
      </w:r>
      <w:r>
        <w:rPr>
          <w:color w:val="231F20"/>
          <w:spacing w:val="-3"/>
          <w:w w:val="105"/>
        </w:rPr>
        <w:t>caso</w:t>
      </w:r>
      <w:r>
        <w:rPr>
          <w:color w:val="231F20"/>
          <w:spacing w:val="-18"/>
          <w:w w:val="105"/>
        </w:rPr>
        <w:t> </w:t>
      </w:r>
      <w:r>
        <w:rPr>
          <w:color w:val="231F20"/>
          <w:spacing w:val="-3"/>
          <w:w w:val="105"/>
        </w:rPr>
        <w:t>que</w:t>
      </w:r>
      <w:r>
        <w:rPr>
          <w:color w:val="231F20"/>
          <w:spacing w:val="-18"/>
          <w:w w:val="105"/>
        </w:rPr>
        <w:t> </w:t>
      </w:r>
      <w:r>
        <w:rPr>
          <w:color w:val="231F20"/>
          <w:spacing w:val="-3"/>
          <w:w w:val="105"/>
        </w:rPr>
        <w:t>así</w:t>
      </w:r>
      <w:r>
        <w:rPr>
          <w:color w:val="231F20"/>
          <w:spacing w:val="-18"/>
          <w:w w:val="105"/>
        </w:rPr>
        <w:t> </w:t>
      </w:r>
      <w:r>
        <w:rPr>
          <w:color w:val="231F20"/>
          <w:w w:val="105"/>
        </w:rPr>
        <w:t>se</w:t>
      </w:r>
      <w:r>
        <w:rPr>
          <w:color w:val="231F20"/>
          <w:spacing w:val="-18"/>
          <w:w w:val="105"/>
        </w:rPr>
        <w:t> </w:t>
      </w:r>
      <w:r>
        <w:rPr>
          <w:color w:val="231F20"/>
          <w:spacing w:val="-4"/>
          <w:w w:val="105"/>
        </w:rPr>
        <w:t>dispone–</w:t>
      </w:r>
      <w:r>
        <w:rPr>
          <w:color w:val="231F20"/>
          <w:spacing w:val="-18"/>
          <w:w w:val="105"/>
        </w:rPr>
        <w:t> </w:t>
      </w:r>
      <w:r>
        <w:rPr>
          <w:color w:val="231F20"/>
          <w:w w:val="105"/>
        </w:rPr>
        <w:t>de</w:t>
      </w:r>
      <w:r>
        <w:rPr>
          <w:color w:val="231F20"/>
          <w:spacing w:val="-18"/>
          <w:w w:val="105"/>
        </w:rPr>
        <w:t> </w:t>
      </w:r>
      <w:r>
        <w:rPr>
          <w:color w:val="231F20"/>
          <w:spacing w:val="-4"/>
          <w:w w:val="105"/>
        </w:rPr>
        <w:t>conte-</w:t>
      </w:r>
      <w:r>
        <w:rPr>
          <w:color w:val="231F20"/>
          <w:w w:val="107"/>
        </w:rPr>
        <w:t> </w:t>
      </w:r>
      <w:r>
        <w:rPr>
          <w:color w:val="231F20"/>
          <w:spacing w:val="-4"/>
          <w:w w:val="105"/>
        </w:rPr>
        <w:t>nidos</w:t>
      </w:r>
      <w:r>
        <w:rPr>
          <w:color w:val="231F20"/>
          <w:spacing w:val="-23"/>
          <w:w w:val="105"/>
        </w:rPr>
        <w:t> </w:t>
      </w:r>
      <w:r>
        <w:rPr>
          <w:color w:val="231F20"/>
          <w:spacing w:val="-5"/>
          <w:w w:val="105"/>
        </w:rPr>
        <w:t>históricos.</w:t>
      </w:r>
      <w:r>
        <w:rPr>
          <w:color w:val="231F20"/>
          <w:spacing w:val="-23"/>
          <w:w w:val="105"/>
        </w:rPr>
        <w:t> </w:t>
      </w:r>
      <w:r>
        <w:rPr>
          <w:color w:val="231F20"/>
          <w:spacing w:val="-3"/>
          <w:w w:val="105"/>
        </w:rPr>
        <w:t>Al</w:t>
      </w:r>
      <w:r>
        <w:rPr>
          <w:color w:val="231F20"/>
          <w:spacing w:val="-23"/>
          <w:w w:val="105"/>
        </w:rPr>
        <w:t> </w:t>
      </w:r>
      <w:r>
        <w:rPr>
          <w:color w:val="231F20"/>
          <w:spacing w:val="-5"/>
          <w:w w:val="105"/>
        </w:rPr>
        <w:t>ingresar</w:t>
      </w:r>
      <w:r>
        <w:rPr>
          <w:color w:val="231F20"/>
          <w:spacing w:val="-23"/>
          <w:w w:val="105"/>
        </w:rPr>
        <w:t> </w:t>
      </w:r>
      <w:r>
        <w:rPr>
          <w:color w:val="231F20"/>
          <w:w w:val="105"/>
        </w:rPr>
        <w:t>a</w:t>
      </w:r>
      <w:r>
        <w:rPr>
          <w:color w:val="231F20"/>
          <w:spacing w:val="-23"/>
          <w:w w:val="105"/>
        </w:rPr>
        <w:t> </w:t>
      </w:r>
      <w:r>
        <w:rPr>
          <w:color w:val="231F20"/>
          <w:spacing w:val="-4"/>
          <w:w w:val="105"/>
        </w:rPr>
        <w:t>cada</w:t>
      </w:r>
      <w:r>
        <w:rPr>
          <w:color w:val="231F20"/>
          <w:spacing w:val="-23"/>
          <w:w w:val="105"/>
        </w:rPr>
        <w:t> </w:t>
      </w:r>
      <w:r>
        <w:rPr>
          <w:color w:val="231F20"/>
          <w:spacing w:val="-4"/>
          <w:w w:val="105"/>
        </w:rPr>
        <w:t>una</w:t>
      </w:r>
      <w:r>
        <w:rPr>
          <w:color w:val="231F20"/>
          <w:spacing w:val="-23"/>
          <w:w w:val="105"/>
        </w:rPr>
        <w:t> </w:t>
      </w:r>
      <w:r>
        <w:rPr>
          <w:color w:val="231F20"/>
          <w:spacing w:val="-3"/>
          <w:w w:val="105"/>
        </w:rPr>
        <w:t>de</w:t>
      </w:r>
      <w:r>
        <w:rPr>
          <w:color w:val="231F20"/>
          <w:spacing w:val="-23"/>
          <w:w w:val="105"/>
        </w:rPr>
        <w:t> </w:t>
      </w:r>
      <w:r>
        <w:rPr>
          <w:color w:val="231F20"/>
          <w:spacing w:val="-4"/>
          <w:w w:val="105"/>
        </w:rPr>
        <w:t>las</w:t>
      </w:r>
      <w:r>
        <w:rPr>
          <w:color w:val="231F20"/>
          <w:spacing w:val="-23"/>
          <w:w w:val="105"/>
        </w:rPr>
        <w:t> </w:t>
      </w:r>
      <w:r>
        <w:rPr>
          <w:color w:val="231F20"/>
          <w:spacing w:val="-5"/>
          <w:w w:val="105"/>
        </w:rPr>
        <w:t>revistas</w:t>
      </w:r>
      <w:r>
        <w:rPr>
          <w:color w:val="231F20"/>
          <w:spacing w:val="-23"/>
          <w:w w:val="105"/>
        </w:rPr>
        <w:t> </w:t>
      </w:r>
      <w:r>
        <w:rPr>
          <w:color w:val="231F20"/>
          <w:spacing w:val="-3"/>
          <w:w w:val="105"/>
        </w:rPr>
        <w:t>se</w:t>
      </w:r>
      <w:r>
        <w:rPr>
          <w:color w:val="231F20"/>
          <w:spacing w:val="-23"/>
          <w:w w:val="105"/>
        </w:rPr>
        <w:t> </w:t>
      </w:r>
      <w:r>
        <w:rPr>
          <w:color w:val="231F20"/>
          <w:spacing w:val="-5"/>
          <w:w w:val="105"/>
        </w:rPr>
        <w:t>despliega</w:t>
      </w:r>
      <w:r>
        <w:rPr>
          <w:color w:val="231F20"/>
          <w:spacing w:val="-23"/>
          <w:w w:val="105"/>
        </w:rPr>
        <w:t> </w:t>
      </w:r>
      <w:r>
        <w:rPr>
          <w:color w:val="231F20"/>
          <w:spacing w:val="-4"/>
          <w:w w:val="105"/>
        </w:rPr>
        <w:t>una</w:t>
      </w:r>
      <w:r>
        <w:rPr>
          <w:color w:val="231F20"/>
          <w:spacing w:val="-23"/>
          <w:w w:val="105"/>
        </w:rPr>
        <w:t> </w:t>
      </w:r>
      <w:r>
        <w:rPr>
          <w:color w:val="231F20"/>
          <w:spacing w:val="-5"/>
          <w:w w:val="105"/>
        </w:rPr>
        <w:t>página</w:t>
      </w:r>
      <w:r>
        <w:rPr>
          <w:color w:val="231F20"/>
          <w:spacing w:val="-5"/>
          <w:w w:val="105"/>
        </w:rPr>
        <w:t> </w:t>
      </w:r>
      <w:r>
        <w:rPr>
          <w:color w:val="231F20"/>
          <w:spacing w:val="-3"/>
          <w:w w:val="105"/>
        </w:rPr>
        <w:t>de</w:t>
      </w:r>
      <w:r>
        <w:rPr>
          <w:color w:val="231F20"/>
          <w:spacing w:val="-18"/>
          <w:w w:val="105"/>
        </w:rPr>
        <w:t> </w:t>
      </w:r>
      <w:r>
        <w:rPr>
          <w:color w:val="231F20"/>
          <w:spacing w:val="-5"/>
          <w:w w:val="105"/>
        </w:rPr>
        <w:t>inicio</w:t>
      </w:r>
      <w:r>
        <w:rPr>
          <w:color w:val="231F20"/>
          <w:spacing w:val="-18"/>
          <w:w w:val="105"/>
        </w:rPr>
        <w:t> </w:t>
      </w:r>
      <w:r>
        <w:rPr>
          <w:color w:val="231F20"/>
          <w:spacing w:val="-5"/>
          <w:w w:val="105"/>
        </w:rPr>
        <w:t>personalizada</w:t>
      </w:r>
      <w:r>
        <w:rPr>
          <w:color w:val="231F20"/>
          <w:spacing w:val="-18"/>
          <w:w w:val="105"/>
        </w:rPr>
        <w:t> </w:t>
      </w:r>
      <w:r>
        <w:rPr>
          <w:color w:val="231F20"/>
          <w:spacing w:val="-5"/>
          <w:w w:val="105"/>
        </w:rPr>
        <w:t>donde,</w:t>
      </w:r>
      <w:r>
        <w:rPr>
          <w:color w:val="231F20"/>
          <w:spacing w:val="-18"/>
          <w:w w:val="105"/>
        </w:rPr>
        <w:t> </w:t>
      </w:r>
      <w:r>
        <w:rPr>
          <w:color w:val="231F20"/>
          <w:spacing w:val="-5"/>
          <w:w w:val="105"/>
        </w:rPr>
        <w:t>además</w:t>
      </w:r>
      <w:r>
        <w:rPr>
          <w:color w:val="231F20"/>
          <w:spacing w:val="-18"/>
          <w:w w:val="105"/>
        </w:rPr>
        <w:t> </w:t>
      </w:r>
      <w:r>
        <w:rPr>
          <w:color w:val="231F20"/>
          <w:spacing w:val="-3"/>
          <w:w w:val="105"/>
        </w:rPr>
        <w:t>de</w:t>
      </w:r>
      <w:r>
        <w:rPr>
          <w:color w:val="231F20"/>
          <w:spacing w:val="-18"/>
          <w:w w:val="105"/>
        </w:rPr>
        <w:t> </w:t>
      </w:r>
      <w:r>
        <w:rPr>
          <w:color w:val="231F20"/>
          <w:spacing w:val="-5"/>
          <w:w w:val="105"/>
        </w:rPr>
        <w:t>información</w:t>
      </w:r>
      <w:r>
        <w:rPr>
          <w:color w:val="231F20"/>
          <w:spacing w:val="-18"/>
          <w:w w:val="105"/>
        </w:rPr>
        <w:t> </w:t>
      </w:r>
      <w:r>
        <w:rPr>
          <w:color w:val="231F20"/>
          <w:spacing w:val="-5"/>
          <w:w w:val="105"/>
        </w:rPr>
        <w:t>básica</w:t>
      </w:r>
      <w:r>
        <w:rPr>
          <w:color w:val="231F20"/>
          <w:spacing w:val="-18"/>
          <w:w w:val="105"/>
        </w:rPr>
        <w:t> </w:t>
      </w:r>
      <w:r>
        <w:rPr>
          <w:color w:val="231F20"/>
          <w:spacing w:val="-3"/>
          <w:w w:val="105"/>
        </w:rPr>
        <w:t>de</w:t>
      </w:r>
      <w:r>
        <w:rPr>
          <w:color w:val="231F20"/>
          <w:spacing w:val="-18"/>
          <w:w w:val="105"/>
        </w:rPr>
        <w:t> </w:t>
      </w:r>
      <w:r>
        <w:rPr>
          <w:color w:val="231F20"/>
          <w:spacing w:val="-3"/>
          <w:w w:val="105"/>
        </w:rPr>
        <w:t>la</w:t>
      </w:r>
      <w:r>
        <w:rPr>
          <w:color w:val="231F20"/>
          <w:spacing w:val="-18"/>
          <w:w w:val="105"/>
        </w:rPr>
        <w:t> </w:t>
      </w:r>
      <w:r>
        <w:rPr>
          <w:color w:val="231F20"/>
          <w:spacing w:val="-5"/>
          <w:w w:val="105"/>
        </w:rPr>
        <w:t>revista,</w:t>
      </w:r>
      <w:r>
        <w:rPr>
          <w:color w:val="231F20"/>
          <w:spacing w:val="-18"/>
          <w:w w:val="105"/>
        </w:rPr>
        <w:t> </w:t>
      </w:r>
      <w:r>
        <w:rPr>
          <w:color w:val="231F20"/>
          <w:spacing w:val="-5"/>
          <w:w w:val="105"/>
        </w:rPr>
        <w:t>se</w:t>
      </w:r>
      <w:r>
        <w:rPr>
          <w:color w:val="231F20"/>
          <w:spacing w:val="-5"/>
          <w:w w:val="105"/>
        </w:rPr>
        <w:t> </w:t>
      </w:r>
      <w:r>
        <w:rPr>
          <w:color w:val="231F20"/>
          <w:spacing w:val="-4"/>
          <w:w w:val="105"/>
        </w:rPr>
        <w:t>ofrecen</w:t>
      </w:r>
      <w:r>
        <w:rPr>
          <w:color w:val="231F20"/>
          <w:spacing w:val="-6"/>
          <w:w w:val="105"/>
        </w:rPr>
        <w:t> </w:t>
      </w:r>
      <w:r>
        <w:rPr>
          <w:color w:val="231F20"/>
          <w:spacing w:val="-4"/>
          <w:w w:val="105"/>
        </w:rPr>
        <w:t>indicadores</w:t>
      </w:r>
      <w:r>
        <w:rPr>
          <w:color w:val="231F20"/>
          <w:spacing w:val="-6"/>
          <w:w w:val="105"/>
        </w:rPr>
        <w:t> </w:t>
      </w:r>
      <w:r>
        <w:rPr>
          <w:color w:val="231F20"/>
          <w:spacing w:val="-4"/>
          <w:w w:val="105"/>
        </w:rPr>
        <w:t>individualizados,</w:t>
      </w:r>
      <w:r>
        <w:rPr>
          <w:color w:val="231F20"/>
          <w:spacing w:val="-6"/>
          <w:w w:val="105"/>
        </w:rPr>
        <w:t> </w:t>
      </w:r>
      <w:r>
        <w:rPr>
          <w:color w:val="231F20"/>
          <w:w w:val="105"/>
        </w:rPr>
        <w:t>a</w:t>
      </w:r>
      <w:r>
        <w:rPr>
          <w:color w:val="231F20"/>
          <w:spacing w:val="-6"/>
          <w:w w:val="105"/>
        </w:rPr>
        <w:t> </w:t>
      </w:r>
      <w:r>
        <w:rPr>
          <w:color w:val="231F20"/>
          <w:spacing w:val="-3"/>
          <w:w w:val="105"/>
        </w:rPr>
        <w:t>ello</w:t>
      </w:r>
      <w:r>
        <w:rPr>
          <w:color w:val="231F20"/>
          <w:spacing w:val="-6"/>
          <w:w w:val="105"/>
        </w:rPr>
        <w:t> </w:t>
      </w:r>
      <w:r>
        <w:rPr>
          <w:color w:val="231F20"/>
          <w:w w:val="105"/>
        </w:rPr>
        <w:t>se</w:t>
      </w:r>
      <w:r>
        <w:rPr>
          <w:color w:val="231F20"/>
          <w:spacing w:val="-6"/>
          <w:w w:val="105"/>
        </w:rPr>
        <w:t> </w:t>
      </w:r>
      <w:r>
        <w:rPr>
          <w:color w:val="231F20"/>
          <w:w w:val="105"/>
        </w:rPr>
        <w:t>le</w:t>
      </w:r>
      <w:r>
        <w:rPr>
          <w:color w:val="231F20"/>
          <w:spacing w:val="-6"/>
          <w:w w:val="105"/>
        </w:rPr>
        <w:t> </w:t>
      </w:r>
      <w:r>
        <w:rPr>
          <w:color w:val="231F20"/>
          <w:spacing w:val="-4"/>
          <w:w w:val="105"/>
        </w:rPr>
        <w:t>denomina</w:t>
      </w:r>
      <w:r>
        <w:rPr>
          <w:color w:val="231F20"/>
          <w:spacing w:val="-15"/>
          <w:w w:val="105"/>
        </w:rPr>
        <w:t> </w:t>
      </w:r>
      <w:r>
        <w:rPr>
          <w:color w:val="231F20"/>
          <w:spacing w:val="-4"/>
          <w:w w:val="105"/>
        </w:rPr>
        <w:t>“indicadores</w:t>
      </w:r>
      <w:r>
        <w:rPr>
          <w:color w:val="231F20"/>
          <w:spacing w:val="-6"/>
          <w:w w:val="105"/>
        </w:rPr>
        <w:t> </w:t>
      </w:r>
      <w:r>
        <w:rPr>
          <w:color w:val="231F20"/>
          <w:spacing w:val="-4"/>
          <w:w w:val="105"/>
        </w:rPr>
        <w:t>de</w:t>
      </w:r>
      <w:r>
        <w:rPr>
          <w:color w:val="231F20"/>
          <w:spacing w:val="-4"/>
          <w:w w:val="107"/>
        </w:rPr>
        <w:t> </w:t>
      </w:r>
      <w:r>
        <w:rPr>
          <w:color w:val="231F20"/>
          <w:spacing w:val="-10"/>
          <w:w w:val="105"/>
        </w:rPr>
        <w:t>home”.</w:t>
      </w:r>
      <w:r>
        <w:rPr>
          <w:color w:val="231F20"/>
          <w:spacing w:val="-15"/>
          <w:w w:val="105"/>
        </w:rPr>
        <w:t> </w:t>
      </w:r>
      <w:r>
        <w:rPr>
          <w:color w:val="231F20"/>
          <w:spacing w:val="-4"/>
          <w:w w:val="105"/>
        </w:rPr>
        <w:t>Ahora</w:t>
      </w:r>
      <w:r>
        <w:rPr>
          <w:color w:val="231F20"/>
          <w:spacing w:val="-15"/>
          <w:w w:val="105"/>
        </w:rPr>
        <w:t> </w:t>
      </w:r>
      <w:r>
        <w:rPr>
          <w:color w:val="231F20"/>
          <w:spacing w:val="-4"/>
          <w:w w:val="105"/>
        </w:rPr>
        <w:t>bien,</w:t>
      </w:r>
      <w:r>
        <w:rPr>
          <w:color w:val="231F20"/>
          <w:spacing w:val="-15"/>
          <w:w w:val="105"/>
        </w:rPr>
        <w:t> </w:t>
      </w:r>
      <w:r>
        <w:rPr>
          <w:color w:val="231F20"/>
          <w:spacing w:val="-4"/>
          <w:w w:val="105"/>
        </w:rPr>
        <w:t>para</w:t>
      </w:r>
      <w:r>
        <w:rPr>
          <w:color w:val="231F20"/>
          <w:spacing w:val="-15"/>
          <w:w w:val="105"/>
        </w:rPr>
        <w:t> </w:t>
      </w:r>
      <w:r>
        <w:rPr>
          <w:color w:val="231F20"/>
          <w:w w:val="105"/>
        </w:rPr>
        <w:t>la</w:t>
      </w:r>
      <w:r>
        <w:rPr>
          <w:color w:val="231F20"/>
          <w:spacing w:val="-15"/>
          <w:w w:val="105"/>
        </w:rPr>
        <w:t> </w:t>
      </w:r>
      <w:r>
        <w:rPr>
          <w:color w:val="231F20"/>
          <w:spacing w:val="-4"/>
          <w:w w:val="105"/>
        </w:rPr>
        <w:t>generación</w:t>
      </w:r>
      <w:r>
        <w:rPr>
          <w:color w:val="231F20"/>
          <w:spacing w:val="-15"/>
          <w:w w:val="105"/>
        </w:rPr>
        <w:t> </w:t>
      </w:r>
      <w:r>
        <w:rPr>
          <w:color w:val="231F20"/>
          <w:spacing w:val="-4"/>
          <w:w w:val="105"/>
        </w:rPr>
        <w:t>tanto</w:t>
      </w:r>
      <w:r>
        <w:rPr>
          <w:color w:val="231F20"/>
          <w:spacing w:val="-15"/>
          <w:w w:val="105"/>
        </w:rPr>
        <w:t> </w:t>
      </w:r>
      <w:r>
        <w:rPr>
          <w:color w:val="231F20"/>
          <w:w w:val="105"/>
        </w:rPr>
        <w:t>de</w:t>
      </w:r>
      <w:r>
        <w:rPr>
          <w:color w:val="231F20"/>
          <w:spacing w:val="-26"/>
          <w:w w:val="105"/>
        </w:rPr>
        <w:t> </w:t>
      </w:r>
      <w:r>
        <w:rPr>
          <w:color w:val="231F20"/>
          <w:spacing w:val="-4"/>
          <w:w w:val="105"/>
        </w:rPr>
        <w:t>“indicadores</w:t>
      </w:r>
      <w:r>
        <w:rPr>
          <w:color w:val="231F20"/>
          <w:spacing w:val="-15"/>
          <w:w w:val="105"/>
        </w:rPr>
        <w:t> </w:t>
      </w:r>
      <w:r>
        <w:rPr>
          <w:color w:val="231F20"/>
          <w:w w:val="105"/>
        </w:rPr>
        <w:t>de</w:t>
      </w:r>
      <w:r>
        <w:rPr>
          <w:color w:val="231F20"/>
          <w:spacing w:val="-15"/>
          <w:w w:val="105"/>
        </w:rPr>
        <w:t> </w:t>
      </w:r>
      <w:r>
        <w:rPr>
          <w:color w:val="231F20"/>
          <w:spacing w:val="-6"/>
          <w:w w:val="105"/>
        </w:rPr>
        <w:t>home”</w:t>
      </w:r>
      <w:r>
        <w:rPr>
          <w:color w:val="231F20"/>
          <w:spacing w:val="-15"/>
          <w:w w:val="105"/>
        </w:rPr>
        <w:t> </w:t>
      </w:r>
      <w:r>
        <w:rPr>
          <w:color w:val="231F20"/>
          <w:spacing w:val="-4"/>
          <w:w w:val="105"/>
        </w:rPr>
        <w:t>como</w:t>
      </w:r>
      <w:r>
        <w:rPr>
          <w:color w:val="231F20"/>
          <w:spacing w:val="-4"/>
          <w:w w:val="108"/>
        </w:rPr>
        <w:t> </w:t>
      </w:r>
      <w:r>
        <w:rPr>
          <w:color w:val="231F20"/>
          <w:w w:val="105"/>
        </w:rPr>
        <w:t>de </w:t>
      </w:r>
      <w:r>
        <w:rPr>
          <w:color w:val="231F20"/>
          <w:spacing w:val="-4"/>
          <w:w w:val="105"/>
        </w:rPr>
        <w:t>Atlas Cienciométricos </w:t>
      </w:r>
      <w:r>
        <w:rPr>
          <w:color w:val="231F20"/>
          <w:spacing w:val="-3"/>
          <w:w w:val="105"/>
        </w:rPr>
        <w:t>sólo </w:t>
      </w:r>
      <w:r>
        <w:rPr>
          <w:color w:val="231F20"/>
          <w:w w:val="105"/>
        </w:rPr>
        <w:t>se </w:t>
      </w:r>
      <w:r>
        <w:rPr>
          <w:color w:val="231F20"/>
          <w:spacing w:val="-3"/>
          <w:w w:val="105"/>
        </w:rPr>
        <w:t>toma </w:t>
      </w:r>
      <w:r>
        <w:rPr>
          <w:color w:val="231F20"/>
          <w:w w:val="105"/>
        </w:rPr>
        <w:t>en </w:t>
      </w:r>
      <w:r>
        <w:rPr>
          <w:color w:val="231F20"/>
          <w:spacing w:val="-4"/>
          <w:w w:val="105"/>
        </w:rPr>
        <w:t>consideración </w:t>
      </w:r>
      <w:r>
        <w:rPr>
          <w:color w:val="231F20"/>
          <w:w w:val="105"/>
        </w:rPr>
        <w:t>la</w:t>
      </w:r>
      <w:r>
        <w:rPr>
          <w:color w:val="231F20"/>
          <w:spacing w:val="8"/>
          <w:w w:val="105"/>
        </w:rPr>
        <w:t> </w:t>
      </w:r>
      <w:r>
        <w:rPr>
          <w:color w:val="231F20"/>
          <w:spacing w:val="-4"/>
          <w:w w:val="105"/>
        </w:rPr>
        <w:t>información</w:t>
      </w:r>
      <w:r>
        <w:rPr>
          <w:color w:val="231F20"/>
          <w:spacing w:val="-1"/>
          <w:w w:val="105"/>
        </w:rPr>
        <w:t> </w:t>
      </w:r>
      <w:r>
        <w:rPr>
          <w:color w:val="231F20"/>
          <w:spacing w:val="-4"/>
          <w:w w:val="105"/>
        </w:rPr>
        <w:t>del</w:t>
      </w:r>
      <w:r>
        <w:rPr>
          <w:color w:val="231F20"/>
          <w:spacing w:val="-4"/>
          <w:w w:val="105"/>
        </w:rPr>
        <w:t> </w:t>
      </w:r>
      <w:r>
        <w:rPr>
          <w:color w:val="231F20"/>
          <w:spacing w:val="-3"/>
          <w:w w:val="105"/>
        </w:rPr>
        <w:t>acervo</w:t>
      </w:r>
      <w:r>
        <w:rPr>
          <w:color w:val="231F20"/>
          <w:spacing w:val="-24"/>
          <w:w w:val="105"/>
        </w:rPr>
        <w:t> </w:t>
      </w:r>
      <w:r>
        <w:rPr>
          <w:color w:val="231F20"/>
          <w:w w:val="105"/>
        </w:rPr>
        <w:t>de</w:t>
      </w:r>
      <w:r>
        <w:rPr>
          <w:color w:val="231F20"/>
          <w:spacing w:val="-24"/>
          <w:w w:val="105"/>
        </w:rPr>
        <w:t> </w:t>
      </w:r>
      <w:r>
        <w:rPr>
          <w:color w:val="231F20"/>
          <w:spacing w:val="-3"/>
          <w:w w:val="105"/>
        </w:rPr>
        <w:t>2005</w:t>
      </w:r>
      <w:r>
        <w:rPr>
          <w:color w:val="231F20"/>
          <w:spacing w:val="-24"/>
          <w:w w:val="105"/>
        </w:rPr>
        <w:t> </w:t>
      </w:r>
      <w:r>
        <w:rPr>
          <w:color w:val="231F20"/>
          <w:w w:val="105"/>
        </w:rPr>
        <w:t>a</w:t>
      </w:r>
      <w:r>
        <w:rPr>
          <w:color w:val="231F20"/>
          <w:spacing w:val="-24"/>
          <w:w w:val="105"/>
        </w:rPr>
        <w:t> </w:t>
      </w:r>
      <w:r>
        <w:rPr>
          <w:color w:val="231F20"/>
          <w:spacing w:val="-4"/>
          <w:w w:val="105"/>
        </w:rPr>
        <w:t>2010.</w:t>
      </w:r>
      <w:r>
        <w:rPr>
          <w:color w:val="231F20"/>
          <w:spacing w:val="-24"/>
          <w:w w:val="105"/>
        </w:rPr>
        <w:t> </w:t>
      </w:r>
      <w:r>
        <w:rPr>
          <w:color w:val="231F20"/>
          <w:spacing w:val="-4"/>
          <w:w w:val="105"/>
        </w:rPr>
        <w:t>Se</w:t>
      </w:r>
      <w:r>
        <w:rPr>
          <w:color w:val="231F20"/>
          <w:spacing w:val="-24"/>
          <w:w w:val="105"/>
        </w:rPr>
        <w:t> </w:t>
      </w:r>
      <w:r>
        <w:rPr>
          <w:color w:val="231F20"/>
          <w:spacing w:val="-4"/>
          <w:w w:val="105"/>
        </w:rPr>
        <w:t>trata</w:t>
      </w:r>
      <w:r>
        <w:rPr>
          <w:color w:val="231F20"/>
          <w:spacing w:val="-24"/>
          <w:w w:val="105"/>
        </w:rPr>
        <w:t> </w:t>
      </w:r>
      <w:r>
        <w:rPr>
          <w:color w:val="231F20"/>
          <w:w w:val="105"/>
        </w:rPr>
        <w:t>de</w:t>
      </w:r>
      <w:r>
        <w:rPr>
          <w:color w:val="231F20"/>
          <w:spacing w:val="-24"/>
          <w:w w:val="105"/>
        </w:rPr>
        <w:t> </w:t>
      </w:r>
      <w:r>
        <w:rPr>
          <w:color w:val="231F20"/>
          <w:spacing w:val="-3"/>
          <w:w w:val="105"/>
        </w:rPr>
        <w:t>una</w:t>
      </w:r>
      <w:r>
        <w:rPr>
          <w:color w:val="231F20"/>
          <w:spacing w:val="-24"/>
          <w:w w:val="105"/>
        </w:rPr>
        <w:t> </w:t>
      </w:r>
      <w:r>
        <w:rPr>
          <w:color w:val="231F20"/>
          <w:spacing w:val="-4"/>
          <w:w w:val="105"/>
        </w:rPr>
        <w:t>ventana</w:t>
      </w:r>
      <w:r>
        <w:rPr>
          <w:color w:val="231F20"/>
          <w:spacing w:val="-24"/>
          <w:w w:val="105"/>
        </w:rPr>
        <w:t> </w:t>
      </w:r>
      <w:r>
        <w:rPr>
          <w:color w:val="231F20"/>
          <w:w w:val="105"/>
        </w:rPr>
        <w:t>de</w:t>
      </w:r>
      <w:r>
        <w:rPr>
          <w:color w:val="231F20"/>
          <w:spacing w:val="-24"/>
          <w:w w:val="105"/>
        </w:rPr>
        <w:t> </w:t>
      </w:r>
      <w:r>
        <w:rPr>
          <w:color w:val="231F20"/>
          <w:spacing w:val="-3"/>
          <w:w w:val="105"/>
        </w:rPr>
        <w:t>seis</w:t>
      </w:r>
      <w:r>
        <w:rPr>
          <w:color w:val="231F20"/>
          <w:spacing w:val="-24"/>
          <w:w w:val="105"/>
        </w:rPr>
        <w:t> </w:t>
      </w:r>
      <w:r>
        <w:rPr>
          <w:color w:val="231F20"/>
          <w:spacing w:val="-4"/>
          <w:w w:val="105"/>
        </w:rPr>
        <w:t>años,</w:t>
      </w:r>
      <w:r>
        <w:rPr>
          <w:color w:val="231F20"/>
          <w:spacing w:val="-24"/>
          <w:w w:val="105"/>
        </w:rPr>
        <w:t> </w:t>
      </w:r>
      <w:r>
        <w:rPr>
          <w:color w:val="231F20"/>
          <w:spacing w:val="-4"/>
          <w:w w:val="105"/>
        </w:rPr>
        <w:t>para</w:t>
      </w:r>
      <w:r>
        <w:rPr>
          <w:color w:val="231F20"/>
          <w:spacing w:val="-24"/>
          <w:w w:val="105"/>
        </w:rPr>
        <w:t> </w:t>
      </w:r>
      <w:r>
        <w:rPr>
          <w:color w:val="231F20"/>
          <w:spacing w:val="-3"/>
          <w:w w:val="105"/>
        </w:rPr>
        <w:t>los</w:t>
      </w:r>
      <w:r>
        <w:rPr>
          <w:color w:val="231F20"/>
          <w:spacing w:val="-24"/>
          <w:w w:val="105"/>
        </w:rPr>
        <w:t> </w:t>
      </w:r>
      <w:r>
        <w:rPr>
          <w:color w:val="231F20"/>
          <w:spacing w:val="-4"/>
          <w:w w:val="105"/>
        </w:rPr>
        <w:t>cuales</w:t>
      </w:r>
      <w:r>
        <w:rPr>
          <w:color w:val="231F20"/>
          <w:spacing w:val="-24"/>
          <w:w w:val="105"/>
        </w:rPr>
        <w:t> </w:t>
      </w:r>
      <w:r>
        <w:rPr>
          <w:color w:val="231F20"/>
          <w:spacing w:val="-4"/>
          <w:w w:val="105"/>
        </w:rPr>
        <w:t>se</w:t>
      </w:r>
      <w:r>
        <w:rPr>
          <w:color w:val="231F20"/>
          <w:spacing w:val="-4"/>
          <w:w w:val="105"/>
        </w:rPr>
        <w:t> </w:t>
      </w:r>
      <w:r>
        <w:rPr>
          <w:color w:val="231F20"/>
          <w:spacing w:val="-4"/>
          <w:w w:val="105"/>
        </w:rPr>
        <w:t>cuenta</w:t>
      </w:r>
      <w:r>
        <w:rPr>
          <w:color w:val="231F20"/>
          <w:spacing w:val="-17"/>
          <w:w w:val="105"/>
        </w:rPr>
        <w:t> </w:t>
      </w:r>
      <w:r>
        <w:rPr>
          <w:color w:val="231F20"/>
          <w:spacing w:val="-3"/>
          <w:w w:val="105"/>
        </w:rPr>
        <w:t>con</w:t>
      </w:r>
      <w:r>
        <w:rPr>
          <w:color w:val="231F20"/>
          <w:spacing w:val="-17"/>
          <w:w w:val="105"/>
        </w:rPr>
        <w:t> </w:t>
      </w:r>
      <w:r>
        <w:rPr>
          <w:color w:val="231F20"/>
          <w:spacing w:val="-3"/>
          <w:w w:val="105"/>
        </w:rPr>
        <w:t>729</w:t>
      </w:r>
      <w:r>
        <w:rPr>
          <w:color w:val="231F20"/>
          <w:spacing w:val="-17"/>
          <w:w w:val="105"/>
        </w:rPr>
        <w:t> </w:t>
      </w:r>
      <w:r>
        <w:rPr>
          <w:color w:val="231F20"/>
          <w:spacing w:val="-5"/>
          <w:w w:val="105"/>
        </w:rPr>
        <w:t>revistas,</w:t>
      </w:r>
      <w:r>
        <w:rPr>
          <w:color w:val="231F20"/>
          <w:spacing w:val="-17"/>
          <w:w w:val="105"/>
        </w:rPr>
        <w:t> </w:t>
      </w:r>
      <w:r>
        <w:rPr>
          <w:color w:val="231F20"/>
          <w:spacing w:val="-4"/>
          <w:w w:val="105"/>
        </w:rPr>
        <w:t>97,812</w:t>
      </w:r>
      <w:r>
        <w:rPr>
          <w:color w:val="231F20"/>
          <w:spacing w:val="-17"/>
          <w:w w:val="105"/>
        </w:rPr>
        <w:t> </w:t>
      </w:r>
      <w:r>
        <w:rPr>
          <w:color w:val="231F20"/>
          <w:spacing w:val="-4"/>
          <w:w w:val="105"/>
        </w:rPr>
        <w:t>artículos</w:t>
      </w:r>
      <w:r>
        <w:rPr>
          <w:color w:val="231F20"/>
          <w:spacing w:val="-17"/>
          <w:w w:val="105"/>
        </w:rPr>
        <w:t> </w:t>
      </w:r>
      <w:r>
        <w:rPr>
          <w:color w:val="231F20"/>
          <w:w w:val="105"/>
        </w:rPr>
        <w:t>a</w:t>
      </w:r>
      <w:r>
        <w:rPr>
          <w:color w:val="231F20"/>
          <w:spacing w:val="-17"/>
          <w:w w:val="105"/>
        </w:rPr>
        <w:t> </w:t>
      </w:r>
      <w:r>
        <w:rPr>
          <w:color w:val="231F20"/>
          <w:spacing w:val="-4"/>
          <w:w w:val="105"/>
        </w:rPr>
        <w:t>texto</w:t>
      </w:r>
      <w:r>
        <w:rPr>
          <w:color w:val="231F20"/>
          <w:spacing w:val="-17"/>
          <w:w w:val="105"/>
        </w:rPr>
        <w:t> </w:t>
      </w:r>
      <w:r>
        <w:rPr>
          <w:color w:val="231F20"/>
          <w:spacing w:val="-4"/>
          <w:w w:val="105"/>
        </w:rPr>
        <w:t>completo</w:t>
      </w:r>
      <w:r>
        <w:rPr>
          <w:color w:val="231F20"/>
          <w:spacing w:val="-17"/>
          <w:w w:val="105"/>
        </w:rPr>
        <w:t> </w:t>
      </w:r>
      <w:r>
        <w:rPr>
          <w:color w:val="231F20"/>
          <w:w w:val="105"/>
        </w:rPr>
        <w:t>y</w:t>
      </w:r>
      <w:r>
        <w:rPr>
          <w:color w:val="231F20"/>
          <w:spacing w:val="-17"/>
          <w:w w:val="105"/>
        </w:rPr>
        <w:t> </w:t>
      </w:r>
      <w:r>
        <w:rPr>
          <w:color w:val="231F20"/>
          <w:spacing w:val="-4"/>
          <w:w w:val="105"/>
        </w:rPr>
        <w:t>223,907</w:t>
      </w:r>
      <w:r>
        <w:rPr>
          <w:color w:val="231F20"/>
          <w:spacing w:val="-17"/>
          <w:w w:val="105"/>
        </w:rPr>
        <w:t> </w:t>
      </w:r>
      <w:r>
        <w:rPr>
          <w:color w:val="231F20"/>
          <w:spacing w:val="-5"/>
          <w:w w:val="105"/>
        </w:rPr>
        <w:t>autores.</w:t>
      </w:r>
    </w:p>
    <w:p>
      <w:pPr>
        <w:pStyle w:val="BodyText"/>
        <w:spacing w:line="288" w:lineRule="auto" w:before="1"/>
        <w:ind w:left="739" w:right="117" w:firstLine="560"/>
        <w:jc w:val="right"/>
      </w:pPr>
      <w:r>
        <w:rPr>
          <w:color w:val="231F20"/>
          <w:w w:val="105"/>
        </w:rPr>
        <w:t>Por lo que toca a la representatividad de la base de datos por área</w:t>
      </w:r>
      <w:r>
        <w:rPr>
          <w:color w:val="231F20"/>
          <w:w w:val="107"/>
        </w:rPr>
        <w:t> </w:t>
      </w:r>
      <w:r>
        <w:rPr>
          <w:color w:val="231F20"/>
          <w:w w:val="105"/>
        </w:rPr>
        <w:t>del conocimiento, es indiscutible que su fortaleza radica en las  ciencias</w:t>
      </w:r>
    </w:p>
    <w:p>
      <w:pPr>
        <w:pStyle w:val="BodyText"/>
        <w:rPr>
          <w:sz w:val="20"/>
        </w:rPr>
      </w:pPr>
    </w:p>
    <w:p>
      <w:pPr>
        <w:pStyle w:val="BodyText"/>
        <w:spacing w:before="7"/>
        <w:rPr>
          <w:sz w:val="20"/>
        </w:rPr>
      </w:pPr>
    </w:p>
    <w:p>
      <w:pPr>
        <w:spacing w:before="80"/>
        <w:ind w:left="610" w:right="116" w:firstLine="0"/>
        <w:jc w:val="right"/>
        <w:rPr>
          <w:rFonts w:ascii="Arial"/>
          <w:sz w:val="16"/>
        </w:rPr>
      </w:pPr>
      <w:r>
        <w:rPr>
          <w:rFonts w:ascii="Arial"/>
          <w:color w:val="231F20"/>
          <w:w w:val="105"/>
          <w:sz w:val="16"/>
        </w:rPr>
        <w:t>77</w:t>
      </w:r>
    </w:p>
    <w:p>
      <w:pPr>
        <w:spacing w:after="0"/>
        <w:jc w:val="right"/>
        <w:rPr>
          <w:rFonts w:ascii="Arial"/>
          <w:sz w:val="16"/>
        </w:rPr>
        <w:sectPr>
          <w:pgSz w:w="9360" w:h="12930"/>
          <w:pgMar w:top="540" w:bottom="280" w:left="1300" w:right="900"/>
        </w:sectPr>
      </w:pPr>
    </w:p>
    <w:p>
      <w:pPr>
        <w:spacing w:before="50"/>
        <w:ind w:left="110" w:right="0" w:firstLine="0"/>
        <w:jc w:val="left"/>
        <w:rPr>
          <w:rFonts w:ascii="Tahoma" w:hAnsi="Tahoma"/>
          <w:sz w:val="14"/>
        </w:rPr>
      </w:pPr>
      <w:r>
        <w:rPr>
          <w:rFonts w:ascii="Tahoma" w:hAnsi="Tahoma"/>
          <w:color w:val="231F20"/>
          <w:sz w:val="14"/>
        </w:rPr>
        <w:t>Rosario Rogel Salazar / Eduardo Aguado López</w:t>
      </w:r>
    </w:p>
    <w:p>
      <w:pPr>
        <w:pStyle w:val="BodyText"/>
        <w:rPr>
          <w:rFonts w:ascii="Tahoma"/>
          <w:sz w:val="20"/>
        </w:rPr>
      </w:pPr>
    </w:p>
    <w:p>
      <w:pPr>
        <w:pStyle w:val="BodyText"/>
        <w:rPr>
          <w:rFonts w:ascii="Tahoma"/>
          <w:sz w:val="20"/>
        </w:rPr>
      </w:pPr>
    </w:p>
    <w:p>
      <w:pPr>
        <w:pStyle w:val="BodyText"/>
        <w:rPr>
          <w:rFonts w:ascii="Tahoma"/>
          <w:sz w:val="18"/>
        </w:rPr>
      </w:pPr>
    </w:p>
    <w:p>
      <w:pPr>
        <w:pStyle w:val="BodyText"/>
        <w:spacing w:line="288" w:lineRule="auto"/>
        <w:ind w:left="120" w:right="736"/>
        <w:jc w:val="both"/>
      </w:pPr>
      <w:r>
        <w:rPr>
          <w:color w:val="231F20"/>
          <w:w w:val="105"/>
        </w:rPr>
        <w:t>sociales y humanas, tanto en la cantidad de revistas como en el número de</w:t>
      </w:r>
      <w:r>
        <w:rPr>
          <w:color w:val="231F20"/>
          <w:spacing w:val="-8"/>
          <w:w w:val="105"/>
        </w:rPr>
        <w:t> </w:t>
      </w:r>
      <w:r>
        <w:rPr>
          <w:color w:val="231F20"/>
          <w:w w:val="105"/>
        </w:rPr>
        <w:t>artículos</w:t>
      </w:r>
      <w:r>
        <w:rPr>
          <w:color w:val="231F20"/>
          <w:spacing w:val="-8"/>
          <w:w w:val="105"/>
        </w:rPr>
        <w:t> </w:t>
      </w:r>
      <w:r>
        <w:rPr>
          <w:color w:val="231F20"/>
          <w:w w:val="105"/>
        </w:rPr>
        <w:t>en</w:t>
      </w:r>
      <w:r>
        <w:rPr>
          <w:color w:val="231F20"/>
          <w:spacing w:val="-8"/>
          <w:w w:val="105"/>
        </w:rPr>
        <w:t> </w:t>
      </w:r>
      <w:r>
        <w:rPr>
          <w:color w:val="231F20"/>
          <w:w w:val="105"/>
        </w:rPr>
        <w:t>su</w:t>
      </w:r>
      <w:r>
        <w:rPr>
          <w:color w:val="231F20"/>
          <w:spacing w:val="-8"/>
          <w:w w:val="105"/>
        </w:rPr>
        <w:t> </w:t>
      </w:r>
      <w:r>
        <w:rPr>
          <w:color w:val="231F20"/>
          <w:w w:val="105"/>
        </w:rPr>
        <w:t>conjunto.</w:t>
      </w:r>
      <w:r>
        <w:rPr>
          <w:color w:val="231F20"/>
          <w:spacing w:val="-8"/>
          <w:w w:val="105"/>
        </w:rPr>
        <w:t> </w:t>
      </w:r>
      <w:r>
        <w:rPr>
          <w:color w:val="231F20"/>
          <w:w w:val="105"/>
        </w:rPr>
        <w:t>Esta</w:t>
      </w:r>
      <w:r>
        <w:rPr>
          <w:color w:val="231F20"/>
          <w:spacing w:val="-8"/>
          <w:w w:val="105"/>
        </w:rPr>
        <w:t> </w:t>
      </w:r>
      <w:r>
        <w:rPr>
          <w:color w:val="231F20"/>
          <w:w w:val="105"/>
        </w:rPr>
        <w:t>situación</w:t>
      </w:r>
      <w:r>
        <w:rPr>
          <w:color w:val="231F20"/>
          <w:spacing w:val="-8"/>
          <w:w w:val="105"/>
        </w:rPr>
        <w:t> </w:t>
      </w:r>
      <w:r>
        <w:rPr>
          <w:color w:val="231F20"/>
          <w:w w:val="105"/>
        </w:rPr>
        <w:t>obedece</w:t>
      </w:r>
      <w:r>
        <w:rPr>
          <w:color w:val="231F20"/>
          <w:spacing w:val="-8"/>
          <w:w w:val="105"/>
        </w:rPr>
        <w:t> </w:t>
      </w:r>
      <w:r>
        <w:rPr>
          <w:color w:val="231F20"/>
          <w:w w:val="105"/>
        </w:rPr>
        <w:t>a</w:t>
      </w:r>
      <w:r>
        <w:rPr>
          <w:color w:val="231F20"/>
          <w:spacing w:val="-8"/>
          <w:w w:val="105"/>
        </w:rPr>
        <w:t> </w:t>
      </w:r>
      <w:r>
        <w:rPr>
          <w:color w:val="231F20"/>
          <w:w w:val="105"/>
        </w:rPr>
        <w:t>que,</w:t>
      </w:r>
      <w:r>
        <w:rPr>
          <w:color w:val="231F20"/>
          <w:spacing w:val="-8"/>
          <w:w w:val="105"/>
        </w:rPr>
        <w:t> </w:t>
      </w:r>
      <w:r>
        <w:rPr>
          <w:color w:val="231F20"/>
          <w:w w:val="105"/>
        </w:rPr>
        <w:t>desde</w:t>
      </w:r>
      <w:r>
        <w:rPr>
          <w:color w:val="231F20"/>
          <w:spacing w:val="-8"/>
          <w:w w:val="105"/>
        </w:rPr>
        <w:t> </w:t>
      </w:r>
      <w:r>
        <w:rPr>
          <w:color w:val="231F20"/>
          <w:w w:val="105"/>
        </w:rPr>
        <w:t>su</w:t>
      </w:r>
      <w:r>
        <w:rPr>
          <w:color w:val="231F20"/>
          <w:spacing w:val="-8"/>
          <w:w w:val="105"/>
        </w:rPr>
        <w:t> </w:t>
      </w:r>
      <w:r>
        <w:rPr>
          <w:color w:val="231F20"/>
          <w:w w:val="105"/>
        </w:rPr>
        <w:t>inicio en</w:t>
      </w:r>
      <w:r>
        <w:rPr>
          <w:color w:val="231F20"/>
          <w:spacing w:val="-11"/>
          <w:w w:val="105"/>
        </w:rPr>
        <w:t> </w:t>
      </w:r>
      <w:r>
        <w:rPr>
          <w:color w:val="231F20"/>
          <w:w w:val="105"/>
        </w:rPr>
        <w:t>el</w:t>
      </w:r>
      <w:r>
        <w:rPr>
          <w:color w:val="231F20"/>
          <w:spacing w:val="-11"/>
          <w:w w:val="105"/>
        </w:rPr>
        <w:t> </w:t>
      </w:r>
      <w:r>
        <w:rPr>
          <w:color w:val="231F20"/>
          <w:w w:val="105"/>
        </w:rPr>
        <w:t>año</w:t>
      </w:r>
      <w:r>
        <w:rPr>
          <w:color w:val="231F20"/>
          <w:spacing w:val="-11"/>
          <w:w w:val="105"/>
        </w:rPr>
        <w:t> </w:t>
      </w:r>
      <w:r>
        <w:rPr>
          <w:color w:val="231F20"/>
          <w:w w:val="105"/>
        </w:rPr>
        <w:t>2003,</w:t>
      </w:r>
      <w:r>
        <w:rPr>
          <w:color w:val="231F20"/>
          <w:spacing w:val="-11"/>
          <w:w w:val="105"/>
        </w:rPr>
        <w:t> </w:t>
      </w:r>
      <w:r>
        <w:rPr>
          <w:color w:val="231F20"/>
          <w:w w:val="105"/>
        </w:rPr>
        <w:t>Redalyc</w:t>
      </w:r>
      <w:r>
        <w:rPr>
          <w:color w:val="231F20"/>
          <w:spacing w:val="-11"/>
          <w:w w:val="105"/>
        </w:rPr>
        <w:t> </w:t>
      </w:r>
      <w:r>
        <w:rPr>
          <w:color w:val="231F20"/>
          <w:w w:val="105"/>
        </w:rPr>
        <w:t>surgió</w:t>
      </w:r>
      <w:r>
        <w:rPr>
          <w:color w:val="231F20"/>
          <w:spacing w:val="-11"/>
          <w:w w:val="105"/>
        </w:rPr>
        <w:t> </w:t>
      </w:r>
      <w:r>
        <w:rPr>
          <w:color w:val="231F20"/>
          <w:w w:val="105"/>
        </w:rPr>
        <w:t>como</w:t>
      </w:r>
      <w:r>
        <w:rPr>
          <w:color w:val="231F20"/>
          <w:spacing w:val="-11"/>
          <w:w w:val="105"/>
        </w:rPr>
        <w:t> </w:t>
      </w:r>
      <w:r>
        <w:rPr>
          <w:color w:val="231F20"/>
          <w:w w:val="105"/>
        </w:rPr>
        <w:t>un</w:t>
      </w:r>
      <w:r>
        <w:rPr>
          <w:color w:val="231F20"/>
          <w:spacing w:val="-11"/>
          <w:w w:val="105"/>
        </w:rPr>
        <w:t> </w:t>
      </w:r>
      <w:r>
        <w:rPr>
          <w:color w:val="231F20"/>
          <w:w w:val="105"/>
        </w:rPr>
        <w:t>proyecto</w:t>
      </w:r>
      <w:r>
        <w:rPr>
          <w:color w:val="231F20"/>
          <w:spacing w:val="-11"/>
          <w:w w:val="105"/>
        </w:rPr>
        <w:t> </w:t>
      </w:r>
      <w:r>
        <w:rPr>
          <w:color w:val="231F20"/>
          <w:w w:val="105"/>
        </w:rPr>
        <w:t>que</w:t>
      </w:r>
      <w:r>
        <w:rPr>
          <w:color w:val="231F20"/>
          <w:spacing w:val="-11"/>
          <w:w w:val="105"/>
        </w:rPr>
        <w:t> </w:t>
      </w:r>
      <w:r>
        <w:rPr>
          <w:color w:val="231F20"/>
          <w:w w:val="105"/>
        </w:rPr>
        <w:t>aglutinaba</w:t>
      </w:r>
      <w:r>
        <w:rPr>
          <w:color w:val="231F20"/>
          <w:spacing w:val="-11"/>
          <w:w w:val="105"/>
        </w:rPr>
        <w:t> </w:t>
      </w:r>
      <w:r>
        <w:rPr>
          <w:color w:val="231F20"/>
          <w:w w:val="105"/>
        </w:rPr>
        <w:t>exclusi- vamente</w:t>
      </w:r>
      <w:r>
        <w:rPr>
          <w:color w:val="231F20"/>
          <w:spacing w:val="-18"/>
          <w:w w:val="105"/>
        </w:rPr>
        <w:t> </w:t>
      </w:r>
      <w:r>
        <w:rPr>
          <w:color w:val="231F20"/>
          <w:w w:val="105"/>
        </w:rPr>
        <w:t>revistas</w:t>
      </w:r>
      <w:r>
        <w:rPr>
          <w:color w:val="231F20"/>
          <w:spacing w:val="-18"/>
          <w:w w:val="105"/>
        </w:rPr>
        <w:t> </w:t>
      </w:r>
      <w:r>
        <w:rPr>
          <w:color w:val="231F20"/>
          <w:w w:val="105"/>
        </w:rPr>
        <w:t>de</w:t>
      </w:r>
      <w:r>
        <w:rPr>
          <w:color w:val="231F20"/>
          <w:spacing w:val="-19"/>
          <w:w w:val="105"/>
        </w:rPr>
        <w:t> </w:t>
      </w:r>
      <w:r>
        <w:rPr>
          <w:color w:val="231F20"/>
          <w:w w:val="105"/>
        </w:rPr>
        <w:t>disciplinas</w:t>
      </w:r>
      <w:r>
        <w:rPr>
          <w:color w:val="231F20"/>
          <w:spacing w:val="-18"/>
          <w:w w:val="105"/>
        </w:rPr>
        <w:t> </w:t>
      </w:r>
      <w:r>
        <w:rPr>
          <w:color w:val="231F20"/>
          <w:w w:val="105"/>
        </w:rPr>
        <w:t>sociales</w:t>
      </w:r>
      <w:r>
        <w:rPr>
          <w:color w:val="231F20"/>
          <w:spacing w:val="-19"/>
          <w:w w:val="105"/>
        </w:rPr>
        <w:t> </w:t>
      </w:r>
      <w:r>
        <w:rPr>
          <w:color w:val="231F20"/>
          <w:w w:val="105"/>
        </w:rPr>
        <w:t>y</w:t>
      </w:r>
      <w:r>
        <w:rPr>
          <w:color w:val="231F20"/>
          <w:spacing w:val="-18"/>
          <w:w w:val="105"/>
        </w:rPr>
        <w:t> </w:t>
      </w:r>
      <w:r>
        <w:rPr>
          <w:color w:val="231F20"/>
          <w:w w:val="105"/>
        </w:rPr>
        <w:t>humanas,</w:t>
      </w:r>
      <w:r>
        <w:rPr>
          <w:color w:val="231F20"/>
          <w:spacing w:val="-19"/>
          <w:w w:val="105"/>
        </w:rPr>
        <w:t> </w:t>
      </w:r>
      <w:r>
        <w:rPr>
          <w:color w:val="231F20"/>
          <w:w w:val="105"/>
        </w:rPr>
        <w:t>pues</w:t>
      </w:r>
      <w:r>
        <w:rPr>
          <w:color w:val="231F20"/>
          <w:spacing w:val="-19"/>
          <w:w w:val="105"/>
        </w:rPr>
        <w:t> </w:t>
      </w:r>
      <w:r>
        <w:rPr>
          <w:color w:val="231F20"/>
          <w:w w:val="105"/>
        </w:rPr>
        <w:t>en</w:t>
      </w:r>
      <w:r>
        <w:rPr>
          <w:color w:val="231F20"/>
          <w:spacing w:val="-18"/>
          <w:w w:val="105"/>
        </w:rPr>
        <w:t> </w:t>
      </w:r>
      <w:r>
        <w:rPr>
          <w:color w:val="231F20"/>
          <w:w w:val="105"/>
        </w:rPr>
        <w:t>ese</w:t>
      </w:r>
      <w:r>
        <w:rPr>
          <w:color w:val="231F20"/>
          <w:spacing w:val="-19"/>
          <w:w w:val="105"/>
        </w:rPr>
        <w:t> </w:t>
      </w:r>
      <w:r>
        <w:rPr>
          <w:color w:val="231F20"/>
          <w:w w:val="105"/>
        </w:rPr>
        <w:t>momento se advertía que dichas áreas del conocimiento eran las que mayor mar- ginación experimentaban tanto en su incorporación en bases de datos, como en la consolidación de sus procesos</w:t>
      </w:r>
      <w:r>
        <w:rPr>
          <w:color w:val="231F20"/>
          <w:spacing w:val="12"/>
          <w:w w:val="105"/>
        </w:rPr>
        <w:t> </w:t>
      </w:r>
      <w:r>
        <w:rPr>
          <w:color w:val="231F20"/>
          <w:w w:val="105"/>
        </w:rPr>
        <w:t>editoriales.</w:t>
      </w:r>
    </w:p>
    <w:p>
      <w:pPr>
        <w:pStyle w:val="BodyText"/>
        <w:spacing w:line="288" w:lineRule="auto" w:before="1"/>
        <w:ind w:left="120" w:right="737" w:firstLine="560"/>
        <w:jc w:val="both"/>
      </w:pPr>
      <w:r>
        <w:rPr/>
        <w:pict>
          <v:group style="position:absolute;margin-left:82.275002pt;margin-top:124.950424pt;width:252.15pt;height:273.650pt;mso-position-horizontal-relative:page;mso-position-vertical-relative:paragraph;z-index:3352" coordorigin="1646,2499" coordsize="5043,5473">
            <v:rect style="position:absolute;left:1646;top:2499;width:5043;height:5472" filled="true" fillcolor="#e6e7e8" stroked="false">
              <v:fill type="solid"/>
            </v:rect>
            <v:shape style="position:absolute;left:2578;top:5586;width:1519;height:702" coordorigin="2578,5586" coordsize="1519,702" path="m2698,5586l2578,5586,2578,6287,2698,6287,2698,5586m2898,5626l2778,5626,2778,6287,2898,6287,2898,5626m3098,5730l2978,5730,2978,6287,3098,6287,3098,5730m3297,5798l3178,5798,3178,6287,3297,6287,3297,5798m3497,6021l3377,6021,3377,6287,3497,6287,3497,6021m3697,6021l3577,6021,3577,6287,3697,6287,3697,6021m3897,6112l3777,6112,3777,6287,3897,6287,3897,6112m4097,6124l3977,6124,3977,6287,4097,6287,4097,6124e" filled="true" fillcolor="#939598" stroked="false">
              <v:path arrowok="t"/>
              <v:fill type="solid"/>
            </v:shape>
            <v:line style="position:absolute" from="4177,6247" to="4297,6247" stroked="true" strokeweight="4.013pt" strokecolor="#939598"/>
            <v:line style="position:absolute" from="4377,6251" to="4496,6251" stroked="true" strokeweight="3.597pt" strokecolor="#939598"/>
            <v:line style="position:absolute" from="4576,6256" to="4696,6256" stroked="true" strokeweight="3.075pt" strokecolor="#939598"/>
            <v:line style="position:absolute" from="4776,6269" to="4896,6269" stroked="true" strokeweight="1.784pt" strokecolor="#939598"/>
            <v:shape style="position:absolute;left:4976;top:6279;width:920;height:2" coordorigin="4976,6279" coordsize="920,0" path="m4976,6279l5096,6279m5176,6279l5296,6279m5376,6279l5496,6279m5576,6279l5696,6279m5775,6279l5895,6279e" filled="false" stroked="true" strokeweight=".758pt" strokecolor="#939598">
              <v:path arrowok="t"/>
            </v:shape>
            <v:shape style="position:absolute;left:2578;top:3249;width:1719;height:719" coordorigin="2578,3249" coordsize="1719,719" path="m2698,3249l2578,3249,2578,3968,2698,3968,2698,3249m2898,3323l2778,3323,2778,3968,2898,3968,2898,3323m3098,3363l2978,3363,2978,3968,3098,3968,3098,3363m3297,3433l3178,3433,3178,3968,3297,3968,3297,3433m3497,3736l3377,3736,3377,3968,3497,3968,3497,3736m3697,3758l3577,3758,3577,3968,3697,3968,3697,3758m3897,3832l3777,3832,3777,3968,3897,3968,3897,3832m4097,3853l3977,3853,3977,3968,4097,3968,4097,3853m4297,3870l4177,3870,4177,3968,4297,3968,4297,3870e" filled="true" fillcolor="#939598" stroked="false">
              <v:path arrowok="t"/>
              <v:fill type="solid"/>
            </v:shape>
            <v:shape style="position:absolute;left:4377;top:3926;width:320;height:2" coordorigin="4377,3926" coordsize="320,0" path="m4377,3926l4496,3926m4576,3926l4696,3926e" filled="false" stroked="true" strokeweight="4.165pt" strokecolor="#939598">
              <v:path arrowok="t"/>
            </v:shape>
            <v:line style="position:absolute" from="4776,3942" to="4896,3942" stroked="true" strokeweight="2.581pt" strokecolor="#939598"/>
            <v:shape style="position:absolute;left:4976;top:3953;width:320;height:2" coordorigin="4976,3953" coordsize="320,0" path="m4976,3953l5096,3953m5176,3953l5296,3953e" filled="false" stroked="true" strokeweight="1.416pt" strokecolor="#939598">
              <v:path arrowok="t"/>
            </v:shape>
            <v:shape style="position:absolute;left:5376;top:3958;width:520;height:2" coordorigin="5376,3958" coordsize="520,0" path="m5376,3958l5496,3958m5576,3958l5696,3958m5775,3958l5895,3958e" filled="false" stroked="true" strokeweight=".915pt" strokecolor="#939598">
              <v:path arrowok="t"/>
            </v:shape>
            <v:shape style="position:absolute;left:1646;top:2499;width:5043;height:5473" type="#_x0000_t202" filled="false" stroked="false">
              <v:textbox inset="0,0,0,0">
                <w:txbxContent>
                  <w:p>
                    <w:pPr>
                      <w:spacing w:line="240" w:lineRule="auto" w:before="1"/>
                      <w:rPr>
                        <w:rFonts w:ascii="Arial"/>
                        <w:sz w:val="16"/>
                      </w:rPr>
                    </w:pPr>
                  </w:p>
                  <w:p>
                    <w:pPr>
                      <w:spacing w:before="0"/>
                      <w:ind w:left="2066" w:right="2264" w:firstLine="0"/>
                      <w:jc w:val="center"/>
                      <w:rPr>
                        <w:rFonts w:ascii="Calibri"/>
                        <w:b/>
                        <w:sz w:val="14"/>
                      </w:rPr>
                    </w:pPr>
                    <w:r>
                      <w:rPr>
                        <w:rFonts w:ascii="Calibri"/>
                        <w:b/>
                        <w:color w:val="231F20"/>
                        <w:w w:val="110"/>
                        <w:sz w:val="14"/>
                      </w:rPr>
                      <w:t>2005-2010</w:t>
                    </w:r>
                  </w:p>
                  <w:p>
                    <w:pPr>
                      <w:spacing w:line="240" w:lineRule="auto" w:before="8"/>
                      <w:rPr>
                        <w:rFonts w:ascii="Arial"/>
                        <w:sz w:val="13"/>
                      </w:rPr>
                    </w:pPr>
                  </w:p>
                  <w:p>
                    <w:pPr>
                      <w:spacing w:before="0"/>
                      <w:ind w:left="932" w:right="0" w:firstLine="0"/>
                      <w:jc w:val="left"/>
                      <w:rPr>
                        <w:rFonts w:ascii="Calibri"/>
                        <w:b/>
                        <w:sz w:val="12"/>
                      </w:rPr>
                    </w:pPr>
                    <w:r>
                      <w:rPr>
                        <w:rFonts w:ascii="Calibri"/>
                        <w:b/>
                        <w:color w:val="231F20"/>
                        <w:sz w:val="12"/>
                      </w:rPr>
                      <w:t>Revistas CNyE</w:t>
                    </w: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4"/>
                      </w:rPr>
                    </w:pPr>
                  </w:p>
                  <w:p>
                    <w:pPr>
                      <w:spacing w:before="0"/>
                      <w:ind w:left="932" w:right="0" w:firstLine="0"/>
                      <w:jc w:val="left"/>
                      <w:rPr>
                        <w:rFonts w:ascii="Calibri" w:hAnsi="Calibri"/>
                        <w:b/>
                        <w:sz w:val="12"/>
                      </w:rPr>
                    </w:pPr>
                    <w:r>
                      <w:rPr>
                        <w:rFonts w:ascii="Calibri" w:hAnsi="Calibri"/>
                        <w:b/>
                        <w:color w:val="231F20"/>
                        <w:sz w:val="12"/>
                      </w:rPr>
                      <w:t>Artículos CNyE</w:t>
                    </w:r>
                  </w:p>
                </w:txbxContent>
              </v:textbox>
              <w10:wrap type="none"/>
            </v:shape>
            <w10:wrap type="none"/>
          </v:group>
        </w:pict>
      </w:r>
      <w:r>
        <w:rPr/>
        <w:pict>
          <v:shape style="position:absolute;margin-left:128.161209pt;margin-top:201.217422pt;width:168.05pt;height:64.7pt;mso-position-horizontal-relative:page;mso-position-vertical-relative:paragraph;z-index:3376" type="#_x0000_t202" filled="false" stroked="false">
            <v:textbox inset="0,0,0,0" style="layout-flow:vertical;mso-layout-flow-alt:bottom-to-top">
              <w:txbxContent>
                <w:p>
                  <w:pPr>
                    <w:spacing w:line="331" w:lineRule="auto" w:before="0"/>
                    <w:ind w:left="626" w:right="18" w:firstLine="179"/>
                    <w:jc w:val="right"/>
                    <w:rPr>
                      <w:rFonts w:ascii="Tahoma" w:hAnsi="Tahoma"/>
                      <w:sz w:val="12"/>
                    </w:rPr>
                  </w:pPr>
                  <w:r>
                    <w:rPr>
                      <w:rFonts w:ascii="Tahoma" w:hAnsi="Tahoma"/>
                      <w:color w:val="231F20"/>
                      <w:w w:val="100"/>
                      <w:sz w:val="12"/>
                    </w:rPr>
                    <w:t>Medicina </w:t>
                  </w:r>
                  <w:r>
                    <w:rPr>
                      <w:rFonts w:ascii="Tahoma" w:hAnsi="Tahoma"/>
                      <w:color w:val="231F20"/>
                      <w:w w:val="96"/>
                      <w:sz w:val="12"/>
                    </w:rPr>
                    <w:t>Biología </w:t>
                  </w:r>
                  <w:r>
                    <w:rPr>
                      <w:rFonts w:ascii="Tahoma" w:hAnsi="Tahoma"/>
                      <w:color w:val="231F20"/>
                      <w:w w:val="98"/>
                      <w:sz w:val="12"/>
                    </w:rPr>
                    <w:t>Agrociencias </w:t>
                  </w:r>
                  <w:r>
                    <w:rPr>
                      <w:rFonts w:ascii="Tahoma" w:hAnsi="Tahoma"/>
                      <w:color w:val="231F20"/>
                      <w:w w:val="93"/>
                      <w:sz w:val="12"/>
                    </w:rPr>
                    <w:t>Ingeniería</w:t>
                  </w:r>
                </w:p>
                <w:p>
                  <w:pPr>
                    <w:spacing w:before="0"/>
                    <w:ind w:left="0" w:right="18" w:firstLine="0"/>
                    <w:jc w:val="right"/>
                    <w:rPr>
                      <w:rFonts w:ascii="Tahoma"/>
                      <w:sz w:val="12"/>
                    </w:rPr>
                  </w:pPr>
                  <w:r>
                    <w:rPr>
                      <w:rFonts w:ascii="Tahoma"/>
                      <w:color w:val="231F20"/>
                      <w:w w:val="98"/>
                      <w:sz w:val="12"/>
                    </w:rPr>
                    <w:t>Multidisciplinaria</w:t>
                  </w:r>
                  <w:r>
                    <w:rPr>
                      <w:rFonts w:ascii="Tahoma"/>
                      <w:color w:val="231F20"/>
                      <w:spacing w:val="-5"/>
                      <w:sz w:val="12"/>
                    </w:rPr>
                    <w:t> </w:t>
                  </w:r>
                  <w:r>
                    <w:rPr>
                      <w:rFonts w:ascii="Tahoma"/>
                      <w:color w:val="231F20"/>
                      <w:w w:val="96"/>
                      <w:sz w:val="12"/>
                    </w:rPr>
                    <w:t>(CNyE)</w:t>
                  </w:r>
                </w:p>
                <w:p>
                  <w:pPr>
                    <w:spacing w:line="331" w:lineRule="auto" w:before="55"/>
                    <w:ind w:left="359" w:right="18" w:firstLine="493"/>
                    <w:jc w:val="right"/>
                    <w:rPr>
                      <w:rFonts w:ascii="Tahoma" w:hAnsi="Tahoma"/>
                      <w:sz w:val="12"/>
                    </w:rPr>
                  </w:pPr>
                  <w:r>
                    <w:rPr>
                      <w:rFonts w:ascii="Tahoma" w:hAnsi="Tahoma"/>
                      <w:color w:val="231F20"/>
                      <w:w w:val="98"/>
                      <w:sz w:val="12"/>
                    </w:rPr>
                    <w:t>Química </w:t>
                  </w:r>
                  <w:r>
                    <w:rPr>
                      <w:rFonts w:ascii="Tahoma" w:hAnsi="Tahoma"/>
                      <w:color w:val="231F20"/>
                      <w:spacing w:val="-3"/>
                      <w:w w:val="93"/>
                      <w:sz w:val="12"/>
                    </w:rPr>
                    <w:t>V</w:t>
                  </w:r>
                  <w:r>
                    <w:rPr>
                      <w:rFonts w:ascii="Tahoma" w:hAnsi="Tahoma"/>
                      <w:color w:val="231F20"/>
                      <w:w w:val="94"/>
                      <w:sz w:val="12"/>
                    </w:rPr>
                    <w:t>eterinaria </w:t>
                  </w:r>
                  <w:r>
                    <w:rPr>
                      <w:rFonts w:ascii="Tahoma" w:hAnsi="Tahoma"/>
                      <w:color w:val="231F20"/>
                      <w:w w:val="94"/>
                      <w:sz w:val="12"/>
                    </w:rPr>
                    <w:t>Geología </w:t>
                  </w:r>
                  <w:r>
                    <w:rPr>
                      <w:rFonts w:ascii="Tahoma" w:hAnsi="Tahoma"/>
                      <w:color w:val="231F20"/>
                      <w:w w:val="96"/>
                      <w:sz w:val="12"/>
                    </w:rPr>
                    <w:t>Arquitectura </w:t>
                  </w:r>
                  <w:r>
                    <w:rPr>
                      <w:rFonts w:ascii="Tahoma" w:hAnsi="Tahoma"/>
                      <w:color w:val="231F20"/>
                      <w:w w:val="95"/>
                      <w:sz w:val="12"/>
                    </w:rPr>
                    <w:t>Oceanografía </w:t>
                  </w:r>
                  <w:r>
                    <w:rPr>
                      <w:rFonts w:ascii="Tahoma" w:hAnsi="Tahoma"/>
                      <w:color w:val="231F20"/>
                      <w:w w:val="98"/>
                      <w:sz w:val="12"/>
                    </w:rPr>
                    <w:t>Multidisciplinarias</w:t>
                  </w:r>
                </w:p>
                <w:p>
                  <w:pPr>
                    <w:spacing w:line="331" w:lineRule="auto" w:before="0"/>
                    <w:ind w:left="599" w:right="18" w:firstLine="380"/>
                    <w:jc w:val="right"/>
                    <w:rPr>
                      <w:rFonts w:ascii="Tahoma" w:hAnsi="Tahoma"/>
                      <w:sz w:val="12"/>
                    </w:rPr>
                  </w:pPr>
                  <w:r>
                    <w:rPr>
                      <w:rFonts w:ascii="Tahoma" w:hAnsi="Tahoma"/>
                      <w:color w:val="231F20"/>
                      <w:w w:val="101"/>
                      <w:sz w:val="12"/>
                    </w:rPr>
                    <w:t>Física </w:t>
                  </w:r>
                  <w:r>
                    <w:rPr>
                      <w:rFonts w:ascii="Tahoma" w:hAnsi="Tahoma"/>
                      <w:color w:val="231F20"/>
                      <w:w w:val="97"/>
                      <w:sz w:val="12"/>
                    </w:rPr>
                    <w:t>Computación </w:t>
                  </w:r>
                  <w:r>
                    <w:rPr>
                      <w:rFonts w:ascii="Tahoma" w:hAnsi="Tahoma"/>
                      <w:color w:val="231F20"/>
                      <w:w w:val="97"/>
                      <w:sz w:val="12"/>
                    </w:rPr>
                    <w:t>Matemáticas </w:t>
                  </w:r>
                  <w:r>
                    <w:rPr>
                      <w:rFonts w:ascii="Tahoma" w:hAnsi="Tahoma"/>
                      <w:color w:val="231F20"/>
                      <w:w w:val="97"/>
                      <w:sz w:val="12"/>
                    </w:rPr>
                    <w:t>Geofísica </w:t>
                  </w:r>
                  <w:r>
                    <w:rPr>
                      <w:rFonts w:ascii="Tahoma" w:hAnsi="Tahoma"/>
                      <w:color w:val="231F20"/>
                      <w:w w:val="95"/>
                      <w:sz w:val="12"/>
                    </w:rPr>
                    <w:t>Astronomía</w:t>
                  </w:r>
                </w:p>
                <w:p>
                  <w:pPr>
                    <w:spacing w:before="0"/>
                    <w:ind w:left="0" w:right="18" w:firstLine="0"/>
                    <w:jc w:val="right"/>
                    <w:rPr>
                      <w:rFonts w:ascii="Tahoma" w:hAnsi="Tahoma"/>
                      <w:sz w:val="12"/>
                    </w:rPr>
                  </w:pPr>
                  <w:r>
                    <w:rPr>
                      <w:rFonts w:ascii="Tahoma" w:hAnsi="Tahoma"/>
                      <w:color w:val="231F20"/>
                      <w:w w:val="99"/>
                      <w:sz w:val="12"/>
                    </w:rPr>
                    <w:t>Ciencias</w:t>
                  </w:r>
                  <w:r>
                    <w:rPr>
                      <w:rFonts w:ascii="Tahoma" w:hAnsi="Tahoma"/>
                      <w:color w:val="231F20"/>
                      <w:spacing w:val="-5"/>
                      <w:sz w:val="12"/>
                    </w:rPr>
                    <w:t> </w:t>
                  </w:r>
                  <w:r>
                    <w:rPr>
                      <w:rFonts w:ascii="Tahoma" w:hAnsi="Tahoma"/>
                      <w:color w:val="231F20"/>
                      <w:w w:val="97"/>
                      <w:sz w:val="12"/>
                    </w:rPr>
                    <w:t>de</w:t>
                  </w:r>
                  <w:r>
                    <w:rPr>
                      <w:rFonts w:ascii="Tahoma" w:hAnsi="Tahoma"/>
                      <w:color w:val="231F20"/>
                      <w:spacing w:val="-5"/>
                      <w:sz w:val="12"/>
                    </w:rPr>
                    <w:t> </w:t>
                  </w:r>
                  <w:r>
                    <w:rPr>
                      <w:rFonts w:ascii="Tahoma" w:hAnsi="Tahoma"/>
                      <w:color w:val="231F20"/>
                      <w:w w:val="95"/>
                      <w:sz w:val="12"/>
                    </w:rPr>
                    <w:t>la</w:t>
                  </w:r>
                  <w:r>
                    <w:rPr>
                      <w:rFonts w:ascii="Tahoma" w:hAnsi="Tahoma"/>
                      <w:color w:val="231F20"/>
                      <w:spacing w:val="-5"/>
                      <w:sz w:val="12"/>
                    </w:rPr>
                    <w:t> </w:t>
                  </w:r>
                  <w:r>
                    <w:rPr>
                      <w:rFonts w:ascii="Tahoma" w:hAnsi="Tahoma"/>
                      <w:color w:val="231F20"/>
                      <w:w w:val="94"/>
                      <w:sz w:val="12"/>
                    </w:rPr>
                    <w:t>atmósfera</w:t>
                  </w:r>
                </w:p>
              </w:txbxContent>
            </v:textbox>
            <w10:wrap type="none"/>
          </v:shape>
        </w:pict>
      </w:r>
      <w:r>
        <w:rPr>
          <w:color w:val="231F20"/>
          <w:w w:val="105"/>
        </w:rPr>
        <w:t>A la fecha, las áreas sociales y humanas continúan con una</w:t>
      </w:r>
      <w:r>
        <w:rPr>
          <w:color w:val="231F20"/>
          <w:spacing w:val="-25"/>
          <w:w w:val="105"/>
        </w:rPr>
        <w:t> </w:t>
      </w:r>
      <w:r>
        <w:rPr>
          <w:color w:val="231F20"/>
          <w:w w:val="105"/>
        </w:rPr>
        <w:t>mayor representación</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base</w:t>
      </w:r>
      <w:r>
        <w:rPr>
          <w:color w:val="231F20"/>
          <w:spacing w:val="-4"/>
          <w:w w:val="105"/>
        </w:rPr>
        <w:t> </w:t>
      </w:r>
      <w:r>
        <w:rPr>
          <w:color w:val="231F20"/>
          <w:w w:val="105"/>
        </w:rPr>
        <w:t>de</w:t>
      </w:r>
      <w:r>
        <w:rPr>
          <w:color w:val="231F20"/>
          <w:spacing w:val="-4"/>
          <w:w w:val="105"/>
        </w:rPr>
        <w:t> </w:t>
      </w:r>
      <w:r>
        <w:rPr>
          <w:color w:val="231F20"/>
          <w:w w:val="105"/>
        </w:rPr>
        <w:t>datos,</w:t>
      </w:r>
      <w:r>
        <w:rPr>
          <w:color w:val="231F20"/>
          <w:spacing w:val="-4"/>
          <w:w w:val="105"/>
        </w:rPr>
        <w:t> </w:t>
      </w:r>
      <w:r>
        <w:rPr>
          <w:color w:val="231F20"/>
          <w:w w:val="105"/>
        </w:rPr>
        <w:t>aunque</w:t>
      </w:r>
      <w:r>
        <w:rPr>
          <w:color w:val="231F20"/>
          <w:spacing w:val="-4"/>
          <w:w w:val="105"/>
        </w:rPr>
        <w:t> </w:t>
      </w:r>
      <w:r>
        <w:rPr>
          <w:color w:val="231F20"/>
          <w:w w:val="105"/>
        </w:rPr>
        <w:t>destaca</w:t>
      </w:r>
      <w:r>
        <w:rPr>
          <w:color w:val="231F20"/>
          <w:spacing w:val="-4"/>
          <w:w w:val="105"/>
        </w:rPr>
        <w:t> </w:t>
      </w:r>
      <w:r>
        <w:rPr>
          <w:color w:val="231F20"/>
          <w:w w:val="105"/>
        </w:rPr>
        <w:t>la</w:t>
      </w:r>
      <w:r>
        <w:rPr>
          <w:color w:val="231F20"/>
          <w:spacing w:val="-4"/>
          <w:w w:val="105"/>
        </w:rPr>
        <w:t> </w:t>
      </w:r>
      <w:r>
        <w:rPr>
          <w:color w:val="231F20"/>
          <w:w w:val="105"/>
        </w:rPr>
        <w:t>solidez</w:t>
      </w:r>
      <w:r>
        <w:rPr>
          <w:color w:val="231F20"/>
          <w:spacing w:val="-4"/>
          <w:w w:val="105"/>
        </w:rPr>
        <w:t> </w:t>
      </w:r>
      <w:r>
        <w:rPr>
          <w:color w:val="231F20"/>
          <w:w w:val="105"/>
        </w:rPr>
        <w:t>de</w:t>
      </w:r>
      <w:r>
        <w:rPr>
          <w:color w:val="231F20"/>
          <w:spacing w:val="-4"/>
          <w:w w:val="105"/>
        </w:rPr>
        <w:t> </w:t>
      </w:r>
      <w:r>
        <w:rPr>
          <w:color w:val="231F20"/>
          <w:w w:val="105"/>
        </w:rPr>
        <w:t>algunas áreas</w:t>
      </w:r>
      <w:r>
        <w:rPr>
          <w:color w:val="231F20"/>
          <w:spacing w:val="-11"/>
          <w:w w:val="105"/>
        </w:rPr>
        <w:t> </w:t>
      </w:r>
      <w:r>
        <w:rPr>
          <w:color w:val="231F20"/>
          <w:w w:val="105"/>
        </w:rPr>
        <w:t>en</w:t>
      </w:r>
      <w:r>
        <w:rPr>
          <w:color w:val="231F20"/>
          <w:spacing w:val="-11"/>
          <w:w w:val="105"/>
        </w:rPr>
        <w:t> </w:t>
      </w:r>
      <w:r>
        <w:rPr>
          <w:color w:val="231F20"/>
          <w:w w:val="105"/>
        </w:rPr>
        <w:t>particular,</w:t>
      </w:r>
      <w:r>
        <w:rPr>
          <w:color w:val="231F20"/>
          <w:spacing w:val="-11"/>
          <w:w w:val="105"/>
        </w:rPr>
        <w:t> </w:t>
      </w:r>
      <w:r>
        <w:rPr>
          <w:color w:val="231F20"/>
          <w:w w:val="105"/>
        </w:rPr>
        <w:t>como</w:t>
      </w:r>
      <w:r>
        <w:rPr>
          <w:color w:val="231F20"/>
          <w:spacing w:val="-11"/>
          <w:w w:val="105"/>
        </w:rPr>
        <w:t> </w:t>
      </w:r>
      <w:r>
        <w:rPr>
          <w:color w:val="231F20"/>
          <w:w w:val="105"/>
        </w:rPr>
        <w:t>es</w:t>
      </w:r>
      <w:r>
        <w:rPr>
          <w:color w:val="231F20"/>
          <w:spacing w:val="-11"/>
          <w:w w:val="105"/>
        </w:rPr>
        <w:t> </w:t>
      </w:r>
      <w:r>
        <w:rPr>
          <w:color w:val="231F20"/>
          <w:w w:val="105"/>
        </w:rPr>
        <w:t>el</w:t>
      </w:r>
      <w:r>
        <w:rPr>
          <w:color w:val="231F20"/>
          <w:spacing w:val="-11"/>
          <w:w w:val="105"/>
        </w:rPr>
        <w:t> </w:t>
      </w:r>
      <w:r>
        <w:rPr>
          <w:color w:val="231F20"/>
          <w:w w:val="105"/>
        </w:rPr>
        <w:t>caso</w:t>
      </w:r>
      <w:r>
        <w:rPr>
          <w:color w:val="231F20"/>
          <w:spacing w:val="-11"/>
          <w:w w:val="105"/>
        </w:rPr>
        <w:t> </w:t>
      </w:r>
      <w:r>
        <w:rPr>
          <w:color w:val="231F20"/>
          <w:w w:val="105"/>
        </w:rPr>
        <w:t>de</w:t>
      </w:r>
      <w:r>
        <w:rPr>
          <w:color w:val="231F20"/>
          <w:spacing w:val="-11"/>
          <w:w w:val="105"/>
        </w:rPr>
        <w:t> </w:t>
      </w:r>
      <w:r>
        <w:rPr>
          <w:color w:val="231F20"/>
          <w:w w:val="105"/>
        </w:rPr>
        <w:t>psicología,</w:t>
      </w:r>
      <w:r>
        <w:rPr>
          <w:color w:val="231F20"/>
          <w:spacing w:val="-11"/>
          <w:w w:val="105"/>
        </w:rPr>
        <w:t> </w:t>
      </w:r>
      <w:r>
        <w:rPr>
          <w:color w:val="231F20"/>
          <w:w w:val="105"/>
        </w:rPr>
        <w:t>educación</w:t>
      </w:r>
      <w:r>
        <w:rPr>
          <w:color w:val="231F20"/>
          <w:spacing w:val="-11"/>
          <w:w w:val="105"/>
        </w:rPr>
        <w:t> </w:t>
      </w:r>
      <w:r>
        <w:rPr>
          <w:color w:val="231F20"/>
          <w:w w:val="105"/>
        </w:rPr>
        <w:t>y</w:t>
      </w:r>
      <w:r>
        <w:rPr>
          <w:color w:val="231F20"/>
          <w:spacing w:val="-11"/>
          <w:w w:val="105"/>
        </w:rPr>
        <w:t> </w:t>
      </w:r>
      <w:r>
        <w:rPr>
          <w:color w:val="231F20"/>
          <w:w w:val="105"/>
        </w:rPr>
        <w:t>sociología, en</w:t>
      </w:r>
      <w:r>
        <w:rPr>
          <w:color w:val="231F20"/>
          <w:spacing w:val="-6"/>
          <w:w w:val="105"/>
        </w:rPr>
        <w:t> </w:t>
      </w:r>
      <w:r>
        <w:rPr>
          <w:color w:val="231F20"/>
          <w:w w:val="105"/>
        </w:rPr>
        <w:t>cuyos</w:t>
      </w:r>
      <w:r>
        <w:rPr>
          <w:color w:val="231F20"/>
          <w:spacing w:val="-6"/>
          <w:w w:val="105"/>
        </w:rPr>
        <w:t> </w:t>
      </w:r>
      <w:r>
        <w:rPr>
          <w:color w:val="231F20"/>
          <w:w w:val="105"/>
        </w:rPr>
        <w:t>casos</w:t>
      </w:r>
      <w:r>
        <w:rPr>
          <w:color w:val="231F20"/>
          <w:spacing w:val="-6"/>
          <w:w w:val="105"/>
        </w:rPr>
        <w:t> </w:t>
      </w:r>
      <w:r>
        <w:rPr>
          <w:color w:val="231F20"/>
          <w:w w:val="105"/>
        </w:rPr>
        <w:t>podemos</w:t>
      </w:r>
      <w:r>
        <w:rPr>
          <w:color w:val="231F20"/>
          <w:spacing w:val="-6"/>
          <w:w w:val="105"/>
        </w:rPr>
        <w:t> </w:t>
      </w:r>
      <w:r>
        <w:rPr>
          <w:color w:val="231F20"/>
          <w:w w:val="105"/>
        </w:rPr>
        <w:t>afirmar</w:t>
      </w:r>
      <w:r>
        <w:rPr>
          <w:color w:val="231F20"/>
          <w:spacing w:val="-6"/>
          <w:w w:val="105"/>
        </w:rPr>
        <w:t> </w:t>
      </w:r>
      <w:r>
        <w:rPr>
          <w:color w:val="231F20"/>
          <w:w w:val="105"/>
        </w:rPr>
        <w:t>que</w:t>
      </w:r>
      <w:r>
        <w:rPr>
          <w:color w:val="231F20"/>
          <w:spacing w:val="-6"/>
          <w:w w:val="105"/>
        </w:rPr>
        <w:t> </w:t>
      </w:r>
      <w:r>
        <w:rPr>
          <w:color w:val="231F20"/>
          <w:w w:val="105"/>
        </w:rPr>
        <w:t>Redalyc</w:t>
      </w:r>
      <w:r>
        <w:rPr>
          <w:color w:val="231F20"/>
          <w:spacing w:val="-6"/>
          <w:w w:val="105"/>
        </w:rPr>
        <w:t> </w:t>
      </w:r>
      <w:r>
        <w:rPr>
          <w:color w:val="231F20"/>
          <w:w w:val="105"/>
        </w:rPr>
        <w:t>aglutina</w:t>
      </w:r>
      <w:r>
        <w:rPr>
          <w:color w:val="231F20"/>
          <w:spacing w:val="-6"/>
          <w:w w:val="105"/>
        </w:rPr>
        <w:t> </w:t>
      </w:r>
      <w:r>
        <w:rPr>
          <w:color w:val="231F20"/>
          <w:w w:val="105"/>
        </w:rPr>
        <w:t>prácticamente</w:t>
      </w:r>
      <w:r>
        <w:rPr>
          <w:color w:val="231F20"/>
          <w:spacing w:val="-6"/>
          <w:w w:val="105"/>
        </w:rPr>
        <w:t> </w:t>
      </w:r>
      <w:r>
        <w:rPr>
          <w:color w:val="231F20"/>
          <w:w w:val="105"/>
        </w:rPr>
        <w:t>to- das</w:t>
      </w:r>
      <w:r>
        <w:rPr>
          <w:color w:val="231F20"/>
          <w:spacing w:val="-12"/>
          <w:w w:val="105"/>
        </w:rPr>
        <w:t> </w:t>
      </w:r>
      <w:r>
        <w:rPr>
          <w:color w:val="231F20"/>
          <w:w w:val="105"/>
        </w:rPr>
        <w:t>las</w:t>
      </w:r>
      <w:r>
        <w:rPr>
          <w:color w:val="231F20"/>
          <w:spacing w:val="-12"/>
          <w:w w:val="105"/>
        </w:rPr>
        <w:t> </w:t>
      </w:r>
      <w:r>
        <w:rPr>
          <w:color w:val="231F20"/>
          <w:w w:val="105"/>
        </w:rPr>
        <w:t>revistas</w:t>
      </w:r>
      <w:r>
        <w:rPr>
          <w:color w:val="231F20"/>
          <w:spacing w:val="-12"/>
          <w:w w:val="105"/>
        </w:rPr>
        <w:t> </w:t>
      </w:r>
      <w:r>
        <w:rPr>
          <w:color w:val="231F20"/>
          <w:w w:val="105"/>
        </w:rPr>
        <w:t>fuente</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región.</w:t>
      </w:r>
      <w:r>
        <w:rPr>
          <w:color w:val="231F20"/>
          <w:spacing w:val="-12"/>
          <w:w w:val="105"/>
        </w:rPr>
        <w:t> </w:t>
      </w:r>
      <w:r>
        <w:rPr>
          <w:color w:val="231F20"/>
          <w:w w:val="105"/>
        </w:rPr>
        <w:t>Por</w:t>
      </w:r>
      <w:r>
        <w:rPr>
          <w:color w:val="231F20"/>
          <w:spacing w:val="-12"/>
          <w:w w:val="105"/>
        </w:rPr>
        <w:t> </w:t>
      </w:r>
      <w:r>
        <w:rPr>
          <w:color w:val="231F20"/>
          <w:w w:val="105"/>
        </w:rPr>
        <w:t>su</w:t>
      </w:r>
      <w:r>
        <w:rPr>
          <w:color w:val="231F20"/>
          <w:spacing w:val="-12"/>
          <w:w w:val="105"/>
        </w:rPr>
        <w:t> </w:t>
      </w:r>
      <w:r>
        <w:rPr>
          <w:color w:val="231F20"/>
          <w:w w:val="105"/>
        </w:rPr>
        <w:t>parte,</w:t>
      </w:r>
      <w:r>
        <w:rPr>
          <w:color w:val="231F20"/>
          <w:spacing w:val="-12"/>
          <w:w w:val="105"/>
        </w:rPr>
        <w:t> </w:t>
      </w:r>
      <w:r>
        <w:rPr>
          <w:color w:val="231F20"/>
          <w:w w:val="105"/>
        </w:rPr>
        <w:t>es</w:t>
      </w:r>
      <w:r>
        <w:rPr>
          <w:color w:val="231F20"/>
          <w:spacing w:val="-12"/>
          <w:w w:val="105"/>
        </w:rPr>
        <w:t> </w:t>
      </w:r>
      <w:r>
        <w:rPr>
          <w:color w:val="231F20"/>
          <w:w w:val="105"/>
        </w:rPr>
        <w:t>preciso</w:t>
      </w:r>
      <w:r>
        <w:rPr>
          <w:color w:val="231F20"/>
          <w:spacing w:val="-12"/>
          <w:w w:val="105"/>
        </w:rPr>
        <w:t> </w:t>
      </w:r>
      <w:r>
        <w:rPr>
          <w:color w:val="231F20"/>
          <w:w w:val="105"/>
        </w:rPr>
        <w:t>destacar</w:t>
      </w:r>
      <w:r>
        <w:rPr>
          <w:color w:val="231F20"/>
          <w:spacing w:val="-12"/>
          <w:w w:val="105"/>
        </w:rPr>
        <w:t> </w:t>
      </w:r>
      <w:r>
        <w:rPr>
          <w:color w:val="231F20"/>
          <w:w w:val="105"/>
        </w:rPr>
        <w:t>la</w:t>
      </w:r>
      <w:r>
        <w:rPr>
          <w:color w:val="231F20"/>
          <w:spacing w:val="-12"/>
          <w:w w:val="105"/>
        </w:rPr>
        <w:t> </w:t>
      </w:r>
      <w:r>
        <w:rPr>
          <w:color w:val="231F20"/>
          <w:w w:val="105"/>
        </w:rPr>
        <w:t>ra- pidez</w:t>
      </w:r>
      <w:r>
        <w:rPr>
          <w:color w:val="231F20"/>
          <w:spacing w:val="-5"/>
          <w:w w:val="105"/>
        </w:rPr>
        <w:t> </w:t>
      </w:r>
      <w:r>
        <w:rPr>
          <w:color w:val="231F20"/>
          <w:w w:val="105"/>
        </w:rPr>
        <w:t>con</w:t>
      </w:r>
      <w:r>
        <w:rPr>
          <w:color w:val="231F20"/>
          <w:spacing w:val="-5"/>
          <w:w w:val="105"/>
        </w:rPr>
        <w:t> </w:t>
      </w:r>
      <w:r>
        <w:rPr>
          <w:color w:val="231F20"/>
          <w:w w:val="105"/>
        </w:rPr>
        <w:t>que</w:t>
      </w:r>
      <w:r>
        <w:rPr>
          <w:color w:val="231F20"/>
          <w:spacing w:val="-5"/>
          <w:w w:val="105"/>
        </w:rPr>
        <w:t> </w:t>
      </w:r>
      <w:r>
        <w:rPr>
          <w:color w:val="231F20"/>
          <w:w w:val="105"/>
        </w:rPr>
        <w:t>el</w:t>
      </w:r>
      <w:r>
        <w:rPr>
          <w:color w:val="231F20"/>
          <w:spacing w:val="-5"/>
          <w:w w:val="105"/>
        </w:rPr>
        <w:t> </w:t>
      </w:r>
      <w:r>
        <w:rPr>
          <w:color w:val="231F20"/>
          <w:w w:val="105"/>
        </w:rPr>
        <w:t>Sistema</w:t>
      </w:r>
      <w:r>
        <w:rPr>
          <w:color w:val="231F20"/>
          <w:spacing w:val="-5"/>
          <w:w w:val="105"/>
        </w:rPr>
        <w:t> </w:t>
      </w:r>
      <w:r>
        <w:rPr>
          <w:color w:val="231F20"/>
          <w:w w:val="105"/>
        </w:rPr>
        <w:t>Redalyc</w:t>
      </w:r>
      <w:r>
        <w:rPr>
          <w:color w:val="231F20"/>
          <w:spacing w:val="-5"/>
          <w:w w:val="105"/>
        </w:rPr>
        <w:t> </w:t>
      </w:r>
      <w:r>
        <w:rPr>
          <w:color w:val="231F20"/>
          <w:w w:val="105"/>
        </w:rPr>
        <w:t>ha</w:t>
      </w:r>
      <w:r>
        <w:rPr>
          <w:color w:val="231F20"/>
          <w:spacing w:val="-5"/>
          <w:w w:val="105"/>
        </w:rPr>
        <w:t> </w:t>
      </w:r>
      <w:r>
        <w:rPr>
          <w:color w:val="231F20"/>
          <w:w w:val="105"/>
        </w:rPr>
        <w:t>sido</w:t>
      </w:r>
      <w:r>
        <w:rPr>
          <w:color w:val="231F20"/>
          <w:spacing w:val="-5"/>
          <w:w w:val="105"/>
        </w:rPr>
        <w:t> </w:t>
      </w:r>
      <w:r>
        <w:rPr>
          <w:color w:val="231F20"/>
          <w:w w:val="105"/>
        </w:rPr>
        <w:t>acogido</w:t>
      </w:r>
      <w:r>
        <w:rPr>
          <w:color w:val="231F20"/>
          <w:spacing w:val="-5"/>
          <w:w w:val="105"/>
        </w:rPr>
        <w:t> </w:t>
      </w:r>
      <w:r>
        <w:rPr>
          <w:color w:val="231F20"/>
          <w:w w:val="105"/>
        </w:rPr>
        <w:t>entre</w:t>
      </w:r>
      <w:r>
        <w:rPr>
          <w:color w:val="231F20"/>
          <w:spacing w:val="-5"/>
          <w:w w:val="105"/>
        </w:rPr>
        <w:t> </w:t>
      </w:r>
      <w:r>
        <w:rPr>
          <w:color w:val="231F20"/>
          <w:w w:val="105"/>
        </w:rPr>
        <w:t>las</w:t>
      </w:r>
      <w:r>
        <w:rPr>
          <w:color w:val="231F20"/>
          <w:spacing w:val="-5"/>
          <w:w w:val="105"/>
        </w:rPr>
        <w:t> </w:t>
      </w:r>
      <w:r>
        <w:rPr>
          <w:color w:val="231F20"/>
          <w:w w:val="105"/>
        </w:rPr>
        <w:t>comunidades de</w:t>
      </w:r>
      <w:r>
        <w:rPr>
          <w:color w:val="231F20"/>
          <w:spacing w:val="-8"/>
          <w:w w:val="105"/>
        </w:rPr>
        <w:t> </w:t>
      </w:r>
      <w:r>
        <w:rPr>
          <w:color w:val="231F20"/>
          <w:w w:val="105"/>
        </w:rPr>
        <w:t>las</w:t>
      </w:r>
      <w:r>
        <w:rPr>
          <w:color w:val="231F20"/>
          <w:spacing w:val="-8"/>
          <w:w w:val="105"/>
        </w:rPr>
        <w:t> </w:t>
      </w:r>
      <w:r>
        <w:rPr>
          <w:color w:val="231F20"/>
          <w:w w:val="105"/>
        </w:rPr>
        <w:t>áreas</w:t>
      </w:r>
      <w:r>
        <w:rPr>
          <w:color w:val="231F20"/>
          <w:spacing w:val="-8"/>
          <w:w w:val="105"/>
        </w:rPr>
        <w:t> </w:t>
      </w:r>
      <w:r>
        <w:rPr>
          <w:color w:val="231F20"/>
          <w:w w:val="105"/>
        </w:rPr>
        <w:t>naturales</w:t>
      </w:r>
      <w:r>
        <w:rPr>
          <w:color w:val="231F20"/>
          <w:spacing w:val="-8"/>
          <w:w w:val="105"/>
        </w:rPr>
        <w:t> </w:t>
      </w:r>
      <w:r>
        <w:rPr>
          <w:color w:val="231F20"/>
          <w:w w:val="105"/>
        </w:rPr>
        <w:t>y</w:t>
      </w:r>
      <w:r>
        <w:rPr>
          <w:color w:val="231F20"/>
          <w:spacing w:val="-8"/>
          <w:w w:val="105"/>
        </w:rPr>
        <w:t> </w:t>
      </w:r>
      <w:r>
        <w:rPr>
          <w:color w:val="231F20"/>
          <w:w w:val="105"/>
        </w:rPr>
        <w:t>exactas,</w:t>
      </w:r>
      <w:r>
        <w:rPr>
          <w:color w:val="231F20"/>
          <w:spacing w:val="-8"/>
          <w:w w:val="105"/>
        </w:rPr>
        <w:t> </w:t>
      </w:r>
      <w:r>
        <w:rPr>
          <w:color w:val="231F20"/>
          <w:w w:val="105"/>
        </w:rPr>
        <w:t>particularmente</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áreas</w:t>
      </w:r>
      <w:r>
        <w:rPr>
          <w:color w:val="231F20"/>
          <w:spacing w:val="-8"/>
          <w:w w:val="105"/>
        </w:rPr>
        <w:t> </w:t>
      </w:r>
      <w:r>
        <w:rPr>
          <w:color w:val="231F20"/>
          <w:w w:val="105"/>
        </w:rPr>
        <w:t>biomédicas y las agrociencias, cuyas altas tasas de productividad han impactado el balance total de la base de datos (véase imagen</w:t>
      </w:r>
      <w:r>
        <w:rPr>
          <w:color w:val="231F20"/>
          <w:spacing w:val="-25"/>
          <w:w w:val="105"/>
        </w:rPr>
        <w:t> </w:t>
      </w:r>
      <w:r>
        <w:rPr>
          <w:color w:val="231F20"/>
          <w:w w:val="105"/>
        </w:rPr>
        <w:t>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spacing w:before="85"/>
        <w:ind w:left="723" w:right="0" w:firstLine="0"/>
        <w:jc w:val="left"/>
        <w:rPr>
          <w:rFonts w:ascii="Arial" w:hAnsi="Arial"/>
          <w:sz w:val="13"/>
        </w:rPr>
      </w:pPr>
      <w:r>
        <w:rPr/>
        <w:pict>
          <v:shape style="position:absolute;margin-left:128.306808pt;margin-top:-83.240273pt;width:168.05pt;height:64.7pt;mso-position-horizontal-relative:page;mso-position-vertical-relative:paragraph;z-index:3400" type="#_x0000_t202" filled="false" stroked="false">
            <v:textbox inset="0,0,0,0" style="layout-flow:vertical;mso-layout-flow-alt:bottom-to-top">
              <w:txbxContent>
                <w:p>
                  <w:pPr>
                    <w:spacing w:line="331" w:lineRule="auto" w:before="0"/>
                    <w:ind w:left="626" w:right="18" w:firstLine="179"/>
                    <w:jc w:val="right"/>
                    <w:rPr>
                      <w:rFonts w:ascii="Tahoma"/>
                      <w:sz w:val="12"/>
                    </w:rPr>
                  </w:pPr>
                  <w:r>
                    <w:rPr>
                      <w:rFonts w:ascii="Tahoma"/>
                      <w:color w:val="231F20"/>
                      <w:w w:val="100"/>
                      <w:sz w:val="12"/>
                    </w:rPr>
                    <w:t>Medicina </w:t>
                  </w:r>
                  <w:r>
                    <w:rPr>
                      <w:rFonts w:ascii="Tahoma"/>
                      <w:color w:val="231F20"/>
                      <w:w w:val="98"/>
                      <w:sz w:val="12"/>
                    </w:rPr>
                    <w:t>Agrociencias</w:t>
                  </w:r>
                </w:p>
                <w:p>
                  <w:pPr>
                    <w:spacing w:line="331" w:lineRule="auto" w:before="0"/>
                    <w:ind w:left="735" w:right="18" w:firstLine="137"/>
                    <w:jc w:val="both"/>
                    <w:rPr>
                      <w:rFonts w:ascii="Tahoma" w:hAnsi="Tahoma"/>
                      <w:sz w:val="12"/>
                    </w:rPr>
                  </w:pPr>
                  <w:r>
                    <w:rPr>
                      <w:rFonts w:ascii="Tahoma" w:hAnsi="Tahoma"/>
                      <w:color w:val="231F20"/>
                      <w:w w:val="96"/>
                      <w:sz w:val="12"/>
                    </w:rPr>
                    <w:t>Biología </w:t>
                  </w:r>
                  <w:r>
                    <w:rPr>
                      <w:rFonts w:ascii="Tahoma" w:hAnsi="Tahoma"/>
                      <w:color w:val="231F20"/>
                      <w:w w:val="93"/>
                      <w:sz w:val="12"/>
                    </w:rPr>
                    <w:t>Ingeniería </w:t>
                  </w:r>
                  <w:r>
                    <w:rPr>
                      <w:rFonts w:ascii="Tahoma" w:hAnsi="Tahoma"/>
                      <w:color w:val="231F20"/>
                      <w:spacing w:val="-3"/>
                      <w:w w:val="93"/>
                      <w:sz w:val="12"/>
                    </w:rPr>
                    <w:t>V</w:t>
                  </w:r>
                  <w:r>
                    <w:rPr>
                      <w:rFonts w:ascii="Tahoma" w:hAnsi="Tahoma"/>
                      <w:color w:val="231F20"/>
                      <w:w w:val="94"/>
                      <w:sz w:val="12"/>
                    </w:rPr>
                    <w:t>eterinaria</w:t>
                  </w:r>
                </w:p>
                <w:p>
                  <w:pPr>
                    <w:spacing w:before="0"/>
                    <w:ind w:left="0" w:right="18" w:firstLine="0"/>
                    <w:jc w:val="right"/>
                    <w:rPr>
                      <w:rFonts w:ascii="Tahoma"/>
                      <w:sz w:val="12"/>
                    </w:rPr>
                  </w:pPr>
                  <w:r>
                    <w:rPr>
                      <w:rFonts w:ascii="Tahoma"/>
                      <w:color w:val="231F20"/>
                      <w:w w:val="98"/>
                      <w:sz w:val="12"/>
                    </w:rPr>
                    <w:t>Multidisciplinaria</w:t>
                  </w:r>
                  <w:r>
                    <w:rPr>
                      <w:rFonts w:ascii="Tahoma"/>
                      <w:color w:val="231F20"/>
                      <w:spacing w:val="-5"/>
                      <w:sz w:val="12"/>
                    </w:rPr>
                    <w:t> </w:t>
                  </w:r>
                  <w:r>
                    <w:rPr>
                      <w:rFonts w:ascii="Tahoma"/>
                      <w:color w:val="231F20"/>
                      <w:w w:val="96"/>
                      <w:sz w:val="12"/>
                    </w:rPr>
                    <w:t>(CNyE)</w:t>
                  </w:r>
                </w:p>
                <w:p>
                  <w:pPr>
                    <w:spacing w:line="331" w:lineRule="auto" w:before="55"/>
                    <w:ind w:left="606" w:right="18" w:firstLine="246"/>
                    <w:jc w:val="right"/>
                    <w:rPr>
                      <w:rFonts w:ascii="Tahoma" w:hAnsi="Tahoma"/>
                      <w:sz w:val="12"/>
                    </w:rPr>
                  </w:pPr>
                  <w:r>
                    <w:rPr>
                      <w:rFonts w:ascii="Tahoma" w:hAnsi="Tahoma"/>
                      <w:color w:val="231F20"/>
                      <w:w w:val="98"/>
                      <w:sz w:val="12"/>
                    </w:rPr>
                    <w:t>Química </w:t>
                  </w:r>
                  <w:r>
                    <w:rPr>
                      <w:rFonts w:ascii="Tahoma" w:hAnsi="Tahoma"/>
                      <w:color w:val="231F20"/>
                      <w:w w:val="101"/>
                      <w:sz w:val="12"/>
                    </w:rPr>
                    <w:t>Física </w:t>
                  </w:r>
                  <w:r>
                    <w:rPr>
                      <w:rFonts w:ascii="Tahoma" w:hAnsi="Tahoma"/>
                      <w:color w:val="231F20"/>
                      <w:w w:val="95"/>
                      <w:sz w:val="12"/>
                    </w:rPr>
                    <w:t>Oceanografía</w:t>
                  </w:r>
                </w:p>
                <w:p>
                  <w:pPr>
                    <w:spacing w:line="331" w:lineRule="auto" w:before="0"/>
                    <w:ind w:left="359" w:right="18" w:firstLine="479"/>
                    <w:jc w:val="right"/>
                    <w:rPr>
                      <w:rFonts w:ascii="Tahoma" w:hAnsi="Tahoma"/>
                      <w:sz w:val="12"/>
                    </w:rPr>
                  </w:pPr>
                  <w:r>
                    <w:rPr>
                      <w:rFonts w:ascii="Tahoma" w:hAnsi="Tahoma"/>
                      <w:color w:val="231F20"/>
                      <w:w w:val="94"/>
                      <w:sz w:val="12"/>
                    </w:rPr>
                    <w:t>Geología </w:t>
                  </w:r>
                  <w:r>
                    <w:rPr>
                      <w:rFonts w:ascii="Tahoma" w:hAnsi="Tahoma"/>
                      <w:color w:val="231F20"/>
                      <w:w w:val="95"/>
                      <w:sz w:val="12"/>
                    </w:rPr>
                    <w:t>Astronomía </w:t>
                  </w:r>
                  <w:r>
                    <w:rPr>
                      <w:rFonts w:ascii="Tahoma" w:hAnsi="Tahoma"/>
                      <w:color w:val="231F20"/>
                      <w:w w:val="96"/>
                      <w:sz w:val="12"/>
                    </w:rPr>
                    <w:t>Arquitectura </w:t>
                  </w:r>
                  <w:r>
                    <w:rPr>
                      <w:rFonts w:ascii="Tahoma" w:hAnsi="Tahoma"/>
                      <w:color w:val="231F20"/>
                      <w:w w:val="97"/>
                      <w:sz w:val="12"/>
                    </w:rPr>
                    <w:t>Matemáticas </w:t>
                  </w:r>
                  <w:r>
                    <w:rPr>
                      <w:rFonts w:ascii="Tahoma" w:hAnsi="Tahoma"/>
                      <w:color w:val="231F20"/>
                      <w:w w:val="97"/>
                      <w:sz w:val="12"/>
                    </w:rPr>
                    <w:t>Computación </w:t>
                  </w:r>
                  <w:r>
                    <w:rPr>
                      <w:rFonts w:ascii="Tahoma" w:hAnsi="Tahoma"/>
                      <w:color w:val="231F20"/>
                      <w:w w:val="98"/>
                      <w:sz w:val="12"/>
                    </w:rPr>
                    <w:t>Multidisciplinarias</w:t>
                  </w:r>
                </w:p>
                <w:p>
                  <w:pPr>
                    <w:spacing w:before="0"/>
                    <w:ind w:left="0" w:right="18" w:firstLine="0"/>
                    <w:jc w:val="right"/>
                    <w:rPr>
                      <w:rFonts w:ascii="Tahoma" w:hAnsi="Tahoma"/>
                      <w:sz w:val="12"/>
                    </w:rPr>
                  </w:pPr>
                  <w:r>
                    <w:rPr>
                      <w:rFonts w:ascii="Tahoma" w:hAnsi="Tahoma"/>
                      <w:color w:val="231F20"/>
                      <w:w w:val="97"/>
                      <w:sz w:val="12"/>
                    </w:rPr>
                    <w:t>Geofísica</w:t>
                  </w:r>
                </w:p>
                <w:p>
                  <w:pPr>
                    <w:spacing w:before="55"/>
                    <w:ind w:left="0" w:right="18" w:firstLine="0"/>
                    <w:jc w:val="right"/>
                    <w:rPr>
                      <w:rFonts w:ascii="Tahoma" w:hAnsi="Tahoma"/>
                      <w:sz w:val="12"/>
                    </w:rPr>
                  </w:pPr>
                  <w:r>
                    <w:rPr>
                      <w:rFonts w:ascii="Tahoma" w:hAnsi="Tahoma"/>
                      <w:color w:val="231F20"/>
                      <w:w w:val="99"/>
                      <w:sz w:val="12"/>
                    </w:rPr>
                    <w:t>Ciencias</w:t>
                  </w:r>
                  <w:r>
                    <w:rPr>
                      <w:rFonts w:ascii="Tahoma" w:hAnsi="Tahoma"/>
                      <w:color w:val="231F20"/>
                      <w:spacing w:val="-5"/>
                      <w:sz w:val="12"/>
                    </w:rPr>
                    <w:t> </w:t>
                  </w:r>
                  <w:r>
                    <w:rPr>
                      <w:rFonts w:ascii="Tahoma" w:hAnsi="Tahoma"/>
                      <w:color w:val="231F20"/>
                      <w:w w:val="97"/>
                      <w:sz w:val="12"/>
                    </w:rPr>
                    <w:t>de</w:t>
                  </w:r>
                  <w:r>
                    <w:rPr>
                      <w:rFonts w:ascii="Tahoma" w:hAnsi="Tahoma"/>
                      <w:color w:val="231F20"/>
                      <w:spacing w:val="-5"/>
                      <w:sz w:val="12"/>
                    </w:rPr>
                    <w:t> </w:t>
                  </w:r>
                  <w:r>
                    <w:rPr>
                      <w:rFonts w:ascii="Tahoma" w:hAnsi="Tahoma"/>
                      <w:color w:val="231F20"/>
                      <w:w w:val="95"/>
                      <w:sz w:val="12"/>
                    </w:rPr>
                    <w:t>la</w:t>
                  </w:r>
                  <w:r>
                    <w:rPr>
                      <w:rFonts w:ascii="Tahoma" w:hAnsi="Tahoma"/>
                      <w:color w:val="231F20"/>
                      <w:spacing w:val="-5"/>
                      <w:sz w:val="12"/>
                    </w:rPr>
                    <w:t> </w:t>
                  </w:r>
                  <w:r>
                    <w:rPr>
                      <w:rFonts w:ascii="Tahoma" w:hAnsi="Tahoma"/>
                      <w:color w:val="231F20"/>
                      <w:w w:val="94"/>
                      <w:sz w:val="12"/>
                    </w:rPr>
                    <w:t>atmósfera</w:t>
                  </w:r>
                </w:p>
              </w:txbxContent>
            </v:textbox>
            <w10:wrap type="none"/>
          </v:shape>
        </w:pict>
      </w:r>
      <w:r>
        <w:rPr>
          <w:rFonts w:ascii="Arial" w:hAnsi="Arial"/>
          <w:color w:val="231F20"/>
          <w:sz w:val="13"/>
        </w:rPr>
        <w:t>Figura 5. Distribución de revistas por área de conocimiento.</w:t>
      </w:r>
    </w:p>
    <w:p>
      <w:pPr>
        <w:pStyle w:val="BodyText"/>
        <w:rPr>
          <w:rFonts w:ascii="Arial"/>
          <w:sz w:val="20"/>
        </w:rPr>
      </w:pPr>
    </w:p>
    <w:p>
      <w:pPr>
        <w:pStyle w:val="BodyText"/>
        <w:spacing w:before="1"/>
        <w:rPr>
          <w:rFonts w:ascii="Arial"/>
          <w:sz w:val="25"/>
        </w:rPr>
      </w:pPr>
    </w:p>
    <w:p>
      <w:pPr>
        <w:spacing w:before="80"/>
        <w:ind w:left="110" w:right="0" w:firstLine="0"/>
        <w:jc w:val="left"/>
        <w:rPr>
          <w:rFonts w:ascii="Arial"/>
          <w:sz w:val="16"/>
        </w:rPr>
      </w:pPr>
      <w:r>
        <w:rPr>
          <w:rFonts w:ascii="Arial"/>
          <w:color w:val="231F20"/>
          <w:w w:val="110"/>
          <w:sz w:val="16"/>
        </w:rPr>
        <w:t>78</w:t>
      </w:r>
    </w:p>
    <w:p>
      <w:pPr>
        <w:spacing w:after="0"/>
        <w:jc w:val="left"/>
        <w:rPr>
          <w:rFonts w:ascii="Arial"/>
          <w:sz w:val="16"/>
        </w:rPr>
        <w:sectPr>
          <w:pgSz w:w="9360" w:h="12930"/>
          <w:pgMar w:top="540" w:bottom="280" w:left="900" w:right="1300"/>
        </w:sectPr>
      </w:pPr>
    </w:p>
    <w:p>
      <w:pPr>
        <w:spacing w:before="50"/>
        <w:ind w:left="0" w:right="1018" w:firstLine="0"/>
        <w:jc w:val="right"/>
        <w:rPr>
          <w:rFonts w:ascii="Tahoma"/>
          <w:sz w:val="14"/>
        </w:rPr>
      </w:pPr>
      <w:r>
        <w:rPr/>
        <w:pict>
          <v:shape style="position:absolute;margin-left:146.712601pt;margin-top:109.852821pt;width:238.05pt;height:69.7pt;mso-position-horizontal-relative:page;mso-position-vertical-relative:paragraph;z-index:3496" type="#_x0000_t202" filled="false" stroked="false">
            <v:textbox inset="0,0,0,0" style="layout-flow:vertical;mso-layout-flow-alt:bottom-to-top">
              <w:txbxContent>
                <w:p>
                  <w:pPr>
                    <w:spacing w:line="331" w:lineRule="auto" w:before="0"/>
                    <w:ind w:left="66" w:right="18" w:firstLine="772"/>
                    <w:jc w:val="right"/>
                    <w:rPr>
                      <w:rFonts w:ascii="Tahoma" w:hAnsi="Tahoma"/>
                      <w:sz w:val="12"/>
                    </w:rPr>
                  </w:pPr>
                  <w:r>
                    <w:rPr>
                      <w:rFonts w:ascii="Tahoma" w:hAnsi="Tahoma"/>
                      <w:color w:val="231F20"/>
                      <w:w w:val="99"/>
                      <w:sz w:val="12"/>
                    </w:rPr>
                    <w:t>Educación </w:t>
                  </w:r>
                  <w:r>
                    <w:rPr>
                      <w:rFonts w:ascii="Tahoma" w:hAnsi="Tahoma"/>
                      <w:color w:val="231F20"/>
                      <w:w w:val="98"/>
                      <w:sz w:val="12"/>
                    </w:rPr>
                    <w:t>Multidisciplinarias</w:t>
                  </w:r>
                  <w:r>
                    <w:rPr>
                      <w:rFonts w:ascii="Tahoma" w:hAnsi="Tahoma"/>
                      <w:color w:val="231F20"/>
                      <w:spacing w:val="-5"/>
                      <w:sz w:val="12"/>
                    </w:rPr>
                    <w:t> </w:t>
                  </w:r>
                  <w:r>
                    <w:rPr>
                      <w:rFonts w:ascii="Tahoma" w:hAnsi="Tahoma"/>
                      <w:color w:val="231F20"/>
                      <w:w w:val="96"/>
                      <w:sz w:val="12"/>
                    </w:rPr>
                    <w:t>(CSyH)</w:t>
                  </w:r>
                </w:p>
                <w:p>
                  <w:pPr>
                    <w:spacing w:line="331" w:lineRule="auto" w:before="0"/>
                    <w:ind w:left="866" w:right="18" w:firstLine="0"/>
                    <w:jc w:val="both"/>
                    <w:rPr>
                      <w:rFonts w:ascii="Tahoma" w:hAnsi="Tahoma"/>
                      <w:sz w:val="12"/>
                    </w:rPr>
                  </w:pPr>
                  <w:r>
                    <w:rPr>
                      <w:rFonts w:ascii="Tahoma" w:hAnsi="Tahoma"/>
                      <w:color w:val="231F20"/>
                      <w:w w:val="97"/>
                      <w:sz w:val="12"/>
                    </w:rPr>
                    <w:t>Psicología </w:t>
                  </w:r>
                  <w:r>
                    <w:rPr>
                      <w:rFonts w:ascii="Tahoma" w:hAnsi="Tahoma"/>
                      <w:color w:val="231F20"/>
                      <w:w w:val="97"/>
                      <w:sz w:val="12"/>
                    </w:rPr>
                    <w:t>Economía </w:t>
                  </w:r>
                  <w:r>
                    <w:rPr>
                      <w:rFonts w:ascii="Tahoma" w:hAnsi="Tahoma"/>
                      <w:color w:val="231F20"/>
                      <w:w w:val="95"/>
                      <w:sz w:val="12"/>
                    </w:rPr>
                    <w:t>Sociología</w:t>
                  </w:r>
                </w:p>
                <w:p>
                  <w:pPr>
                    <w:spacing w:line="331" w:lineRule="auto" w:before="0"/>
                    <w:ind w:left="740" w:right="18" w:firstLine="346"/>
                    <w:jc w:val="right"/>
                    <w:rPr>
                      <w:rFonts w:ascii="Tahoma" w:hAnsi="Tahoma"/>
                      <w:sz w:val="12"/>
                    </w:rPr>
                  </w:pPr>
                  <w:r>
                    <w:rPr>
                      <w:rFonts w:ascii="Tahoma" w:hAnsi="Tahoma"/>
                      <w:color w:val="231F20"/>
                      <w:w w:val="98"/>
                      <w:sz w:val="12"/>
                    </w:rPr>
                    <w:t>Salud </w:t>
                  </w:r>
                  <w:r>
                    <w:rPr>
                      <w:rFonts w:ascii="Tahoma" w:hAnsi="Tahoma"/>
                      <w:color w:val="231F20"/>
                      <w:w w:val="96"/>
                      <w:sz w:val="12"/>
                    </w:rPr>
                    <w:t>Historia </w:t>
                  </w:r>
                  <w:r>
                    <w:rPr>
                      <w:rFonts w:ascii="Tahoma" w:hAnsi="Tahoma"/>
                      <w:color w:val="231F20"/>
                      <w:w w:val="94"/>
                      <w:sz w:val="12"/>
                    </w:rPr>
                    <w:t>Antropología</w:t>
                  </w:r>
                </w:p>
                <w:p>
                  <w:pPr>
                    <w:spacing w:before="0"/>
                    <w:ind w:left="0" w:right="18" w:firstLine="0"/>
                    <w:jc w:val="right"/>
                    <w:rPr>
                      <w:rFonts w:ascii="Tahoma" w:hAnsi="Tahoma"/>
                      <w:sz w:val="12"/>
                    </w:rPr>
                  </w:pPr>
                  <w:r>
                    <w:rPr>
                      <w:rFonts w:ascii="Tahoma" w:hAnsi="Tahoma"/>
                      <w:color w:val="231F20"/>
                      <w:w w:val="97"/>
                      <w:sz w:val="12"/>
                    </w:rPr>
                    <w:t>Administración</w:t>
                  </w:r>
                  <w:r>
                    <w:rPr>
                      <w:rFonts w:ascii="Tahoma" w:hAnsi="Tahoma"/>
                      <w:color w:val="231F20"/>
                      <w:spacing w:val="-5"/>
                      <w:sz w:val="12"/>
                    </w:rPr>
                    <w:t> </w:t>
                  </w:r>
                  <w:r>
                    <w:rPr>
                      <w:rFonts w:ascii="Tahoma" w:hAnsi="Tahoma"/>
                      <w:color w:val="231F20"/>
                      <w:w w:val="100"/>
                      <w:sz w:val="12"/>
                    </w:rPr>
                    <w:t>pública</w:t>
                  </w:r>
                </w:p>
                <w:p>
                  <w:pPr>
                    <w:spacing w:line="331" w:lineRule="auto" w:before="55"/>
                    <w:ind w:left="433" w:right="18" w:firstLine="573"/>
                    <w:jc w:val="right"/>
                    <w:rPr>
                      <w:rFonts w:ascii="Tahoma" w:hAnsi="Tahoma"/>
                      <w:sz w:val="12"/>
                    </w:rPr>
                  </w:pPr>
                  <w:r>
                    <w:rPr>
                      <w:rFonts w:ascii="Tahoma" w:hAnsi="Tahoma"/>
                      <w:color w:val="231F20"/>
                      <w:w w:val="98"/>
                      <w:sz w:val="12"/>
                    </w:rPr>
                    <w:t>Política </w:t>
                  </w:r>
                  <w:r>
                    <w:rPr>
                      <w:rFonts w:ascii="Tahoma" w:hAnsi="Tahoma"/>
                      <w:color w:val="231F20"/>
                      <w:w w:val="96"/>
                      <w:sz w:val="12"/>
                    </w:rPr>
                    <w:t>Lengua</w:t>
                  </w:r>
                  <w:r>
                    <w:rPr>
                      <w:rFonts w:ascii="Tahoma" w:hAnsi="Tahoma"/>
                      <w:color w:val="231F20"/>
                      <w:spacing w:val="-5"/>
                      <w:sz w:val="12"/>
                    </w:rPr>
                    <w:t> </w:t>
                  </w:r>
                  <w:r>
                    <w:rPr>
                      <w:rFonts w:ascii="Tahoma" w:hAnsi="Tahoma"/>
                      <w:color w:val="231F20"/>
                      <w:w w:val="89"/>
                      <w:sz w:val="12"/>
                    </w:rPr>
                    <w:t>y</w:t>
                  </w:r>
                  <w:r>
                    <w:rPr>
                      <w:rFonts w:ascii="Tahoma" w:hAnsi="Tahoma"/>
                      <w:color w:val="231F20"/>
                      <w:spacing w:val="-5"/>
                      <w:sz w:val="12"/>
                    </w:rPr>
                    <w:t> </w:t>
                  </w:r>
                  <w:r>
                    <w:rPr>
                      <w:rFonts w:ascii="Tahoma" w:hAnsi="Tahoma"/>
                      <w:color w:val="231F20"/>
                      <w:w w:val="93"/>
                      <w:sz w:val="12"/>
                    </w:rPr>
                    <w:t>literatura</w:t>
                  </w:r>
                </w:p>
                <w:p>
                  <w:pPr>
                    <w:spacing w:line="331" w:lineRule="auto" w:before="0"/>
                    <w:ind w:left="353" w:right="18" w:firstLine="593"/>
                    <w:jc w:val="right"/>
                    <w:rPr>
                      <w:rFonts w:ascii="Tahoma" w:hAnsi="Tahoma"/>
                      <w:sz w:val="12"/>
                    </w:rPr>
                  </w:pPr>
                  <w:r>
                    <w:rPr>
                      <w:rFonts w:ascii="Tahoma" w:hAnsi="Tahoma"/>
                      <w:color w:val="231F20"/>
                      <w:w w:val="97"/>
                      <w:sz w:val="12"/>
                    </w:rPr>
                    <w:t>Derecho </w:t>
                  </w:r>
                  <w:r>
                    <w:rPr>
                      <w:rFonts w:ascii="Tahoma" w:hAnsi="Tahoma"/>
                      <w:color w:val="231F20"/>
                      <w:w w:val="96"/>
                      <w:sz w:val="12"/>
                    </w:rPr>
                    <w:t>Estudios</w:t>
                  </w:r>
                  <w:r>
                    <w:rPr>
                      <w:rFonts w:ascii="Tahoma" w:hAnsi="Tahoma"/>
                      <w:color w:val="231F20"/>
                      <w:spacing w:val="-5"/>
                      <w:sz w:val="12"/>
                    </w:rPr>
                    <w:t> </w:t>
                  </w:r>
                  <w:r>
                    <w:rPr>
                      <w:rFonts w:ascii="Tahoma" w:hAnsi="Tahoma"/>
                      <w:color w:val="231F20"/>
                      <w:w w:val="93"/>
                      <w:sz w:val="12"/>
                    </w:rPr>
                    <w:t>territoriales </w:t>
                  </w:r>
                  <w:r>
                    <w:rPr>
                      <w:rFonts w:ascii="Tahoma" w:hAnsi="Tahoma"/>
                      <w:color w:val="231F20"/>
                      <w:w w:val="99"/>
                      <w:sz w:val="12"/>
                    </w:rPr>
                    <w:t>Comunicación </w:t>
                  </w:r>
                  <w:r>
                    <w:rPr>
                      <w:rFonts w:ascii="Tahoma" w:hAnsi="Tahoma"/>
                      <w:color w:val="231F20"/>
                      <w:w w:val="96"/>
                      <w:sz w:val="12"/>
                    </w:rPr>
                    <w:t>Filosofía</w:t>
                  </w:r>
                  <w:r>
                    <w:rPr>
                      <w:rFonts w:ascii="Tahoma" w:hAnsi="Tahoma"/>
                      <w:color w:val="231F20"/>
                      <w:spacing w:val="-5"/>
                      <w:sz w:val="12"/>
                    </w:rPr>
                    <w:t> </w:t>
                  </w:r>
                  <w:r>
                    <w:rPr>
                      <w:rFonts w:ascii="Tahoma" w:hAnsi="Tahoma"/>
                      <w:color w:val="231F20"/>
                      <w:w w:val="89"/>
                      <w:sz w:val="12"/>
                    </w:rPr>
                    <w:t>y</w:t>
                  </w:r>
                  <w:r>
                    <w:rPr>
                      <w:rFonts w:ascii="Tahoma" w:hAnsi="Tahoma"/>
                      <w:color w:val="231F20"/>
                      <w:spacing w:val="-5"/>
                      <w:sz w:val="12"/>
                    </w:rPr>
                    <w:t> </w:t>
                  </w:r>
                  <w:r>
                    <w:rPr>
                      <w:rFonts w:ascii="Tahoma" w:hAnsi="Tahoma"/>
                      <w:color w:val="231F20"/>
                      <w:w w:val="100"/>
                      <w:sz w:val="12"/>
                    </w:rPr>
                    <w:t>ciencia</w:t>
                  </w:r>
                </w:p>
                <w:p>
                  <w:pPr>
                    <w:spacing w:line="331" w:lineRule="auto" w:before="0"/>
                    <w:ind w:left="20" w:right="18" w:firstLine="13"/>
                    <w:jc w:val="right"/>
                    <w:rPr>
                      <w:rFonts w:ascii="Tahoma" w:hAnsi="Tahoma"/>
                      <w:sz w:val="12"/>
                    </w:rPr>
                  </w:pPr>
                  <w:r>
                    <w:rPr>
                      <w:rFonts w:ascii="Tahoma" w:hAnsi="Tahoma"/>
                      <w:color w:val="231F20"/>
                      <w:w w:val="99"/>
                      <w:sz w:val="12"/>
                    </w:rPr>
                    <w:t>Ciencias</w:t>
                  </w:r>
                  <w:r>
                    <w:rPr>
                      <w:rFonts w:ascii="Tahoma" w:hAnsi="Tahoma"/>
                      <w:color w:val="231F20"/>
                      <w:spacing w:val="-5"/>
                      <w:sz w:val="12"/>
                    </w:rPr>
                    <w:t> </w:t>
                  </w:r>
                  <w:r>
                    <w:rPr>
                      <w:rFonts w:ascii="Tahoma" w:hAnsi="Tahoma"/>
                      <w:color w:val="231F20"/>
                      <w:w w:val="97"/>
                      <w:sz w:val="12"/>
                    </w:rPr>
                    <w:t>de</w:t>
                  </w:r>
                  <w:r>
                    <w:rPr>
                      <w:rFonts w:ascii="Tahoma" w:hAnsi="Tahoma"/>
                      <w:color w:val="231F20"/>
                      <w:spacing w:val="-5"/>
                      <w:sz w:val="12"/>
                    </w:rPr>
                    <w:t> </w:t>
                  </w:r>
                  <w:r>
                    <w:rPr>
                      <w:rFonts w:ascii="Tahoma" w:hAnsi="Tahoma"/>
                      <w:color w:val="231F20"/>
                      <w:w w:val="95"/>
                      <w:sz w:val="12"/>
                    </w:rPr>
                    <w:t>la</w:t>
                  </w:r>
                  <w:r>
                    <w:rPr>
                      <w:rFonts w:ascii="Tahoma" w:hAnsi="Tahoma"/>
                      <w:color w:val="231F20"/>
                      <w:spacing w:val="-5"/>
                      <w:sz w:val="12"/>
                    </w:rPr>
                    <w:t> </w:t>
                  </w:r>
                  <w:r>
                    <w:rPr>
                      <w:rFonts w:ascii="Tahoma" w:hAnsi="Tahoma"/>
                      <w:color w:val="231F20"/>
                      <w:w w:val="96"/>
                      <w:sz w:val="12"/>
                    </w:rPr>
                    <w:t>información </w:t>
                  </w:r>
                  <w:r>
                    <w:rPr>
                      <w:rFonts w:ascii="Tahoma" w:hAnsi="Tahoma"/>
                      <w:color w:val="231F20"/>
                      <w:w w:val="98"/>
                      <w:sz w:val="12"/>
                    </w:rPr>
                    <w:t>Relaciones</w:t>
                  </w:r>
                  <w:r>
                    <w:rPr>
                      <w:rFonts w:ascii="Tahoma" w:hAnsi="Tahoma"/>
                      <w:color w:val="231F20"/>
                      <w:spacing w:val="-5"/>
                      <w:sz w:val="12"/>
                    </w:rPr>
                    <w:t> </w:t>
                  </w:r>
                  <w:r>
                    <w:rPr>
                      <w:rFonts w:ascii="Tahoma" w:hAnsi="Tahoma"/>
                      <w:color w:val="231F20"/>
                      <w:w w:val="96"/>
                      <w:sz w:val="12"/>
                    </w:rPr>
                    <w:t>internacionales</w:t>
                  </w:r>
                </w:p>
                <w:p>
                  <w:pPr>
                    <w:spacing w:line="331" w:lineRule="auto" w:before="0"/>
                    <w:ind w:left="1006" w:right="18" w:hanging="114"/>
                    <w:jc w:val="right"/>
                    <w:rPr>
                      <w:rFonts w:ascii="Tahoma" w:hAnsi="Tahoma"/>
                      <w:sz w:val="12"/>
                    </w:rPr>
                  </w:pPr>
                  <w:r>
                    <w:rPr>
                      <w:rFonts w:ascii="Tahoma" w:hAnsi="Tahoma"/>
                      <w:color w:val="231F20"/>
                      <w:w w:val="94"/>
                      <w:sz w:val="12"/>
                    </w:rPr>
                    <w:t>Geografía </w:t>
                  </w:r>
                  <w:r>
                    <w:rPr>
                      <w:rFonts w:ascii="Tahoma" w:hAnsi="Tahoma"/>
                      <w:color w:val="231F20"/>
                      <w:w w:val="96"/>
                      <w:sz w:val="12"/>
                    </w:rPr>
                    <w:t>Cultura </w:t>
                  </w:r>
                  <w:r>
                    <w:rPr>
                      <w:rFonts w:ascii="Tahoma" w:hAnsi="Tahoma"/>
                      <w:color w:val="231F20"/>
                      <w:w w:val="94"/>
                      <w:sz w:val="12"/>
                    </w:rPr>
                    <w:t>Arte</w:t>
                  </w:r>
                </w:p>
                <w:p>
                  <w:pPr>
                    <w:spacing w:before="0"/>
                    <w:ind w:left="0" w:right="18" w:firstLine="0"/>
                    <w:jc w:val="right"/>
                    <w:rPr>
                      <w:rFonts w:ascii="Tahoma"/>
                      <w:sz w:val="12"/>
                    </w:rPr>
                  </w:pPr>
                  <w:r>
                    <w:rPr>
                      <w:rFonts w:ascii="Tahoma"/>
                      <w:color w:val="231F20"/>
                      <w:w w:val="96"/>
                      <w:sz w:val="12"/>
                    </w:rPr>
                    <w:t>Estudios</w:t>
                  </w:r>
                  <w:r>
                    <w:rPr>
                      <w:rFonts w:ascii="Tahoma"/>
                      <w:color w:val="231F20"/>
                      <w:spacing w:val="-5"/>
                      <w:sz w:val="12"/>
                    </w:rPr>
                    <w:t> </w:t>
                  </w:r>
                  <w:r>
                    <w:rPr>
                      <w:rFonts w:ascii="Tahoma"/>
                      <w:color w:val="231F20"/>
                      <w:w w:val="94"/>
                      <w:sz w:val="12"/>
                    </w:rPr>
                    <w:t>agrarios</w:t>
                  </w:r>
                </w:p>
                <w:p>
                  <w:pPr>
                    <w:spacing w:line="331" w:lineRule="auto" w:before="55"/>
                    <w:ind w:left="299" w:right="18" w:firstLine="493"/>
                    <w:jc w:val="right"/>
                    <w:rPr>
                      <w:rFonts w:ascii="Tahoma" w:hAnsi="Tahoma"/>
                      <w:sz w:val="12"/>
                    </w:rPr>
                  </w:pPr>
                  <w:r>
                    <w:rPr>
                      <w:rFonts w:ascii="Tahoma" w:hAnsi="Tahoma"/>
                      <w:color w:val="231F20"/>
                      <w:w w:val="94"/>
                      <w:sz w:val="12"/>
                    </w:rPr>
                    <w:t>Demografía </w:t>
                  </w:r>
                  <w:r>
                    <w:rPr>
                      <w:rFonts w:ascii="Tahoma" w:hAnsi="Tahoma"/>
                      <w:color w:val="231F20"/>
                      <w:w w:val="96"/>
                      <w:sz w:val="12"/>
                    </w:rPr>
                    <w:t>Estudios</w:t>
                  </w:r>
                  <w:r>
                    <w:rPr>
                      <w:rFonts w:ascii="Tahoma" w:hAnsi="Tahoma"/>
                      <w:color w:val="231F20"/>
                      <w:spacing w:val="-5"/>
                      <w:sz w:val="12"/>
                    </w:rPr>
                    <w:t> </w:t>
                  </w:r>
                  <w:r>
                    <w:rPr>
                      <w:rFonts w:ascii="Tahoma" w:hAnsi="Tahoma"/>
                      <w:color w:val="231F20"/>
                      <w:w w:val="96"/>
                      <w:sz w:val="12"/>
                    </w:rPr>
                    <w:t>ambientales</w:t>
                  </w:r>
                </w:p>
                <w:p>
                  <w:pPr>
                    <w:spacing w:before="0"/>
                    <w:ind w:left="0" w:right="18" w:firstLine="0"/>
                    <w:jc w:val="right"/>
                    <w:rPr>
                      <w:rFonts w:ascii="Tahoma" w:hAnsi="Tahoma"/>
                      <w:sz w:val="12"/>
                    </w:rPr>
                  </w:pPr>
                  <w:r>
                    <w:rPr>
                      <w:rFonts w:ascii="Tahoma" w:hAnsi="Tahoma"/>
                      <w:color w:val="231F20"/>
                      <w:w w:val="97"/>
                      <w:sz w:val="12"/>
                    </w:rPr>
                    <w:t>Religión</w:t>
                  </w:r>
                </w:p>
              </w:txbxContent>
            </v:textbox>
            <w10:wrap type="none"/>
          </v:shape>
        </w:pict>
      </w:r>
      <w:r>
        <w:rPr>
          <w:rFonts w:ascii="Tahoma"/>
          <w:color w:val="231F20"/>
          <w:sz w:val="14"/>
        </w:rPr>
        <w:t>La experiencia de Redalyc</w: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1"/>
        <w:rPr>
          <w:rFonts w:ascii="Tahoma"/>
          <w:sz w:val="26"/>
        </w:rPr>
      </w:pPr>
    </w:p>
    <w:p>
      <w:pPr>
        <w:spacing w:before="85"/>
        <w:ind w:left="740" w:right="0" w:firstLine="0"/>
        <w:jc w:val="both"/>
        <w:rPr>
          <w:rFonts w:ascii="Arial" w:hAnsi="Arial"/>
          <w:sz w:val="13"/>
        </w:rPr>
      </w:pPr>
      <w:r>
        <w:rPr/>
        <w:pict>
          <v:group style="position:absolute;margin-left:102pt;margin-top:-261.690094pt;width:314.7pt;height:261.4pt;mso-position-horizontal-relative:page;mso-position-vertical-relative:paragraph;z-index:3448" coordorigin="2040,-5234" coordsize="6294,5228">
            <v:rect style="position:absolute;left:2040;top:-5234;width:6294;height:5227" filled="true" fillcolor="#e6e7e8" stroked="false">
              <v:fill type="solid"/>
            </v:rect>
            <v:shape style="position:absolute;left:2953;top:-4623;width:3318;height:642" coordorigin="2953,-4623" coordsize="3318,642" path="m3073,-4623l2953,-4623,2953,-3981,3073,-3981,3073,-4623m3273,-4578l3153,-4578,3153,-3981,3273,-3981,3273,-4578m3472,-4536l3352,-4536,3352,-3981,3472,-3981,3472,-4536m3672,-4432l3552,-4432,3552,-3981,3672,-3981,3672,-4432m3872,-4323l3752,-4323,3752,-3981,3872,-3981,3872,-4323m4072,-4293l3952,-4293,3952,-3981,4072,-3981,4072,-4293m4272,-4275l4152,-4275,4152,-3981,4272,-3981,4272,-4275m4472,-4222l4352,-4222,4352,-3981,4472,-3981,4472,-4222m4671,-4222l4551,-4222,4551,-3981,4671,-3981,4671,-4222m4871,-4201l4751,-4201,4751,-3981,4871,-3981,4871,-4201m5071,-4192l4951,-4192,4951,-3981,5071,-3981,5071,-4192m5271,-4180l5151,-4180,5151,-3981,5271,-3981,5271,-4180m5471,-4180l5351,-4180,5351,-3981,5471,-3981,5471,-4180m5671,-4128l5551,-4128,5551,-3981,5671,-3981,5671,-4128m5870,-4128l5750,-4128,5750,-3981,5870,-3981,5870,-4128m6070,-4106l5950,-4106,5950,-3981,6070,-3981,6070,-4106m6270,-4087l6150,-4087,6150,-3981,6270,-3981,6270,-4087e" filled="true" fillcolor="#939598" stroked="false">
              <v:path arrowok="t"/>
              <v:fill type="solid"/>
            </v:shape>
            <v:line style="position:absolute" from="6350,-4023" to="6470,-4023" stroked="true" strokeweight="4.162pt" strokecolor="#939598"/>
            <v:line style="position:absolute" from="6550,-4018" to="6670,-4018" stroked="true" strokeweight="3.665pt" strokecolor="#939598"/>
            <v:shape style="position:absolute;left:6750;top:-4007;width:320;height:2" coordorigin="6750,-4007" coordsize="320,0" path="m6750,-4007l6870,-4007m6949,-4007l7069,-4007e" filled="false" stroked="true" strokeweight="2.625pt" strokecolor="#939598">
              <v:path arrowok="t"/>
            </v:shape>
            <v:shape style="position:absolute;left:7149;top:-4002;width:320;height:2" coordorigin="7149,-4002" coordsize="320,0" path="m7149,-4002l7269,-4002m7349,-4002l7469,-4002e" filled="false" stroked="true" strokeweight="2.136pt" strokecolor="#939598">
              <v:path arrowok="t"/>
            </v:shape>
            <v:line style="position:absolute" from="7549,-3986" to="7669,-3986" stroked="true" strokeweight=".51pt" strokecolor="#939598"/>
            <v:shape style="position:absolute;left:2949;top:-2180;width:3118;height:683" coordorigin="2949,-2180" coordsize="3118,683" path="m3069,-2180l2949,-2180,2949,-1498,3069,-1498,3069,-2180m3269,-2070l3149,-2070,3149,-1498,3269,-1498,3269,-2070m3469,-2070l3349,-2070,3349,-1498,3469,-1498,3469,-2070m3668,-2054l3549,-2054,3549,-1498,3668,-1498,3668,-2054m3868,-1993l3748,-1993,3748,-1498,3868,-1498,3868,-1993m4068,-1834l3948,-1834,3948,-1498,4068,-1498,4068,-1834m4268,-1824l4148,-1824,4148,-1498,4268,-1498,4268,-1824m4468,-1745l4348,-1745,4348,-1498,4468,-1498,4468,-1745m4668,-1698l4548,-1698,4548,-1498,4668,-1498,4668,-1698m4868,-1698l4748,-1698,4748,-1498,4868,-1498,4868,-1698m5067,-1684l4947,-1684,4947,-1498,5067,-1498,5067,-1684m5267,-1675l5147,-1675,5147,-1498,5267,-1498,5267,-1675m5467,-1661l5347,-1661,5347,-1498,5467,-1498,5467,-1661m5667,-1654l5547,-1654,5547,-1498,5667,-1498,5667,-1654m5867,-1616l5747,-1616,5747,-1498,5867,-1498,5867,-1616m6067,-1595l5947,-1595,5947,-1498,6067,-1498,6067,-1595e" filled="true" fillcolor="#939598" stroked="false">
              <v:path arrowok="t"/>
              <v:fill type="solid"/>
            </v:shape>
            <v:shape style="position:absolute;left:6146;top:-1536;width:520;height:2" coordorigin="6146,-1536" coordsize="520,0" path="m6146,-1536l6266,-1536m6346,-1536l6466,-1536m6546,-1536l6666,-1536e" filled="false" stroked="true" strokeweight="3.864pt" strokecolor="#939598">
              <v:path arrowok="t"/>
            </v:shape>
            <v:line style="position:absolute" from="6746,-1525" to="6866,-1525" stroked="true" strokeweight="2.75pt" strokecolor="#939598"/>
            <v:line style="position:absolute" from="6946,-1520" to="7066,-1520" stroked="true" strokeweight="2.209pt" strokecolor="#939598"/>
            <v:line style="position:absolute" from="7146,-1516" to="7266,-1516" stroked="true" strokeweight="1.854pt" strokecolor="#939598"/>
            <v:line style="position:absolute" from="7345,-1510" to="7465,-1510" stroked="true" strokeweight="1.209pt" strokecolor="#939598"/>
            <v:line style="position:absolute" from="7545,-1501" to="7665,-1501" stroked="true" strokeweight=".397pt" strokecolor="#939598"/>
            <v:shape style="position:absolute;left:2040;top:-5234;width:6294;height:5228" type="#_x0000_t202" filled="false" stroked="false">
              <v:textbox inset="0,0,0,0">
                <w:txbxContent>
                  <w:p>
                    <w:pPr>
                      <w:spacing w:before="74"/>
                      <w:ind w:left="2691" w:right="2891" w:firstLine="0"/>
                      <w:jc w:val="center"/>
                      <w:rPr>
                        <w:rFonts w:ascii="Calibri"/>
                        <w:b/>
                        <w:sz w:val="14"/>
                      </w:rPr>
                    </w:pPr>
                    <w:r>
                      <w:rPr>
                        <w:rFonts w:ascii="Calibri"/>
                        <w:b/>
                        <w:color w:val="231F20"/>
                        <w:w w:val="110"/>
                        <w:sz w:val="14"/>
                      </w:rPr>
                      <w:t>2005-2010</w:t>
                    </w:r>
                  </w:p>
                  <w:p>
                    <w:pPr>
                      <w:spacing w:line="240" w:lineRule="auto" w:before="8"/>
                      <w:rPr>
                        <w:rFonts w:ascii="Arial"/>
                        <w:sz w:val="13"/>
                      </w:rPr>
                    </w:pPr>
                  </w:p>
                  <w:p>
                    <w:pPr>
                      <w:spacing w:before="0"/>
                      <w:ind w:left="909" w:right="0" w:firstLine="0"/>
                      <w:jc w:val="left"/>
                      <w:rPr>
                        <w:rFonts w:ascii="Calibri"/>
                        <w:b/>
                        <w:sz w:val="12"/>
                      </w:rPr>
                    </w:pPr>
                    <w:r>
                      <w:rPr>
                        <w:rFonts w:ascii="Calibri"/>
                        <w:b/>
                        <w:color w:val="231F20"/>
                        <w:sz w:val="12"/>
                      </w:rPr>
                      <w:t>Revistas CSyH</w:t>
                    </w: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line="240" w:lineRule="auto" w:before="0"/>
                      <w:rPr>
                        <w:rFonts w:ascii="Arial"/>
                        <w:sz w:val="12"/>
                      </w:rPr>
                    </w:pPr>
                  </w:p>
                  <w:p>
                    <w:pPr>
                      <w:spacing w:before="83"/>
                      <w:ind w:left="909" w:right="0" w:firstLine="0"/>
                      <w:jc w:val="left"/>
                      <w:rPr>
                        <w:rFonts w:ascii="Calibri" w:hAnsi="Calibri"/>
                        <w:b/>
                        <w:sz w:val="12"/>
                      </w:rPr>
                    </w:pPr>
                    <w:r>
                      <w:rPr>
                        <w:rFonts w:ascii="Calibri" w:hAnsi="Calibri"/>
                        <w:b/>
                        <w:color w:val="231F20"/>
                        <w:sz w:val="12"/>
                      </w:rPr>
                      <w:t>Artículos CSyH</w:t>
                    </w:r>
                  </w:p>
                </w:txbxContent>
              </v:textbox>
              <w10:wrap type="none"/>
            </v:shape>
            <w10:wrap type="none"/>
          </v:group>
        </w:pict>
      </w:r>
      <w:r>
        <w:rPr/>
        <w:pict>
          <v:shape style="position:absolute;margin-left:146.798111pt;margin-top:-70.315895pt;width:238.05pt;height:69.7pt;mso-position-horizontal-relative:page;mso-position-vertical-relative:paragraph;z-index:3472" type="#_x0000_t202" filled="false" stroked="false">
            <v:textbox inset="0,0,0,0" style="layout-flow:vertical;mso-layout-flow-alt:bottom-to-top">
              <w:txbxContent>
                <w:p>
                  <w:pPr>
                    <w:spacing w:line="331" w:lineRule="auto" w:before="0"/>
                    <w:ind w:left="66" w:right="18" w:firstLine="772"/>
                    <w:jc w:val="right"/>
                    <w:rPr>
                      <w:rFonts w:ascii="Tahoma" w:hAnsi="Tahoma"/>
                      <w:sz w:val="12"/>
                    </w:rPr>
                  </w:pPr>
                  <w:r>
                    <w:rPr>
                      <w:rFonts w:ascii="Tahoma" w:hAnsi="Tahoma"/>
                      <w:color w:val="231F20"/>
                      <w:w w:val="99"/>
                      <w:sz w:val="12"/>
                    </w:rPr>
                    <w:t>Educación </w:t>
                  </w:r>
                  <w:r>
                    <w:rPr>
                      <w:rFonts w:ascii="Tahoma" w:hAnsi="Tahoma"/>
                      <w:color w:val="231F20"/>
                      <w:w w:val="98"/>
                      <w:sz w:val="12"/>
                    </w:rPr>
                    <w:t>Multidisciplinarias</w:t>
                  </w:r>
                  <w:r>
                    <w:rPr>
                      <w:rFonts w:ascii="Tahoma" w:hAnsi="Tahoma"/>
                      <w:color w:val="231F20"/>
                      <w:spacing w:val="-5"/>
                      <w:sz w:val="12"/>
                    </w:rPr>
                    <w:t> </w:t>
                  </w:r>
                  <w:r>
                    <w:rPr>
                      <w:rFonts w:ascii="Tahoma" w:hAnsi="Tahoma"/>
                      <w:color w:val="231F20"/>
                      <w:w w:val="96"/>
                      <w:sz w:val="12"/>
                    </w:rPr>
                    <w:t>(CSyH)</w:t>
                  </w:r>
                </w:p>
                <w:p>
                  <w:pPr>
                    <w:spacing w:before="0"/>
                    <w:ind w:left="0" w:right="18" w:firstLine="0"/>
                    <w:jc w:val="right"/>
                    <w:rPr>
                      <w:rFonts w:ascii="Tahoma" w:hAnsi="Tahoma"/>
                      <w:sz w:val="12"/>
                    </w:rPr>
                  </w:pPr>
                  <w:r>
                    <w:rPr>
                      <w:rFonts w:ascii="Tahoma" w:hAnsi="Tahoma"/>
                      <w:color w:val="231F20"/>
                      <w:w w:val="97"/>
                      <w:sz w:val="12"/>
                    </w:rPr>
                    <w:t>Psicología</w:t>
                  </w:r>
                </w:p>
                <w:p>
                  <w:pPr>
                    <w:spacing w:line="331" w:lineRule="auto" w:before="55"/>
                    <w:ind w:left="866" w:right="18" w:firstLine="219"/>
                    <w:jc w:val="right"/>
                    <w:rPr>
                      <w:rFonts w:ascii="Tahoma" w:hAnsi="Tahoma"/>
                      <w:sz w:val="12"/>
                    </w:rPr>
                  </w:pPr>
                  <w:r>
                    <w:rPr>
                      <w:rFonts w:ascii="Tahoma" w:hAnsi="Tahoma"/>
                      <w:color w:val="231F20"/>
                      <w:w w:val="98"/>
                      <w:sz w:val="12"/>
                    </w:rPr>
                    <w:t>Salud </w:t>
                  </w:r>
                  <w:r>
                    <w:rPr>
                      <w:rFonts w:ascii="Tahoma" w:hAnsi="Tahoma"/>
                      <w:color w:val="231F20"/>
                      <w:w w:val="95"/>
                      <w:sz w:val="12"/>
                    </w:rPr>
                    <w:t>Sociología </w:t>
                  </w:r>
                  <w:r>
                    <w:rPr>
                      <w:rFonts w:ascii="Tahoma" w:hAnsi="Tahoma"/>
                      <w:color w:val="231F20"/>
                      <w:w w:val="97"/>
                      <w:sz w:val="12"/>
                    </w:rPr>
                    <w:t>Economía </w:t>
                  </w:r>
                  <w:r>
                    <w:rPr>
                      <w:rFonts w:ascii="Tahoma" w:hAnsi="Tahoma"/>
                      <w:color w:val="231F20"/>
                      <w:w w:val="96"/>
                      <w:sz w:val="12"/>
                    </w:rPr>
                    <w:t>Historia </w:t>
                  </w:r>
                  <w:r>
                    <w:rPr>
                      <w:rFonts w:ascii="Tahoma" w:hAnsi="Tahoma"/>
                      <w:color w:val="231F20"/>
                      <w:w w:val="98"/>
                      <w:sz w:val="12"/>
                    </w:rPr>
                    <w:t>Política</w:t>
                  </w:r>
                </w:p>
                <w:p>
                  <w:pPr>
                    <w:spacing w:before="0"/>
                    <w:ind w:left="0" w:right="18" w:firstLine="0"/>
                    <w:jc w:val="right"/>
                    <w:rPr>
                      <w:rFonts w:ascii="Tahoma"/>
                      <w:sz w:val="12"/>
                    </w:rPr>
                  </w:pPr>
                  <w:r>
                    <w:rPr>
                      <w:rFonts w:ascii="Tahoma"/>
                      <w:color w:val="231F20"/>
                      <w:w w:val="96"/>
                      <w:sz w:val="12"/>
                    </w:rPr>
                    <w:t>Estudios</w:t>
                  </w:r>
                  <w:r>
                    <w:rPr>
                      <w:rFonts w:ascii="Tahoma"/>
                      <w:color w:val="231F20"/>
                      <w:spacing w:val="-5"/>
                      <w:sz w:val="12"/>
                    </w:rPr>
                    <w:t> </w:t>
                  </w:r>
                  <w:r>
                    <w:rPr>
                      <w:rFonts w:ascii="Tahoma"/>
                      <w:color w:val="231F20"/>
                      <w:w w:val="93"/>
                      <w:sz w:val="12"/>
                    </w:rPr>
                    <w:t>territoriales</w:t>
                  </w:r>
                </w:p>
                <w:p>
                  <w:pPr>
                    <w:spacing w:line="331" w:lineRule="auto" w:before="55"/>
                    <w:ind w:left="206" w:right="18" w:firstLine="533"/>
                    <w:jc w:val="right"/>
                    <w:rPr>
                      <w:rFonts w:ascii="Tahoma" w:hAnsi="Tahoma"/>
                      <w:sz w:val="12"/>
                    </w:rPr>
                  </w:pPr>
                  <w:r>
                    <w:rPr>
                      <w:rFonts w:ascii="Tahoma" w:hAnsi="Tahoma"/>
                      <w:color w:val="231F20"/>
                      <w:w w:val="94"/>
                      <w:sz w:val="12"/>
                    </w:rPr>
                    <w:t>Antropología </w:t>
                  </w:r>
                  <w:r>
                    <w:rPr>
                      <w:rFonts w:ascii="Tahoma" w:hAnsi="Tahoma"/>
                      <w:color w:val="231F20"/>
                      <w:w w:val="99"/>
                      <w:sz w:val="12"/>
                    </w:rPr>
                    <w:t>Comunicación </w:t>
                  </w:r>
                  <w:r>
                    <w:rPr>
                      <w:rFonts w:ascii="Tahoma" w:hAnsi="Tahoma"/>
                      <w:color w:val="231F20"/>
                      <w:w w:val="97"/>
                      <w:sz w:val="12"/>
                    </w:rPr>
                    <w:t>Administración</w:t>
                  </w:r>
                  <w:r>
                    <w:rPr>
                      <w:rFonts w:ascii="Tahoma" w:hAnsi="Tahoma"/>
                      <w:color w:val="231F20"/>
                      <w:spacing w:val="-5"/>
                      <w:sz w:val="12"/>
                    </w:rPr>
                    <w:t> </w:t>
                  </w:r>
                  <w:r>
                    <w:rPr>
                      <w:rFonts w:ascii="Tahoma" w:hAnsi="Tahoma"/>
                      <w:color w:val="231F20"/>
                      <w:w w:val="100"/>
                      <w:sz w:val="12"/>
                    </w:rPr>
                    <w:t>pública </w:t>
                  </w:r>
                  <w:r>
                    <w:rPr>
                      <w:rFonts w:ascii="Tahoma" w:hAnsi="Tahoma"/>
                      <w:color w:val="231F20"/>
                      <w:w w:val="96"/>
                      <w:sz w:val="12"/>
                    </w:rPr>
                    <w:t>Lengua</w:t>
                  </w:r>
                  <w:r>
                    <w:rPr>
                      <w:rFonts w:ascii="Tahoma" w:hAnsi="Tahoma"/>
                      <w:color w:val="231F20"/>
                      <w:spacing w:val="-5"/>
                      <w:sz w:val="12"/>
                    </w:rPr>
                    <w:t> </w:t>
                  </w:r>
                  <w:r>
                    <w:rPr>
                      <w:rFonts w:ascii="Tahoma" w:hAnsi="Tahoma"/>
                      <w:color w:val="231F20"/>
                      <w:w w:val="89"/>
                      <w:sz w:val="12"/>
                    </w:rPr>
                    <w:t>y</w:t>
                  </w:r>
                  <w:r>
                    <w:rPr>
                      <w:rFonts w:ascii="Tahoma" w:hAnsi="Tahoma"/>
                      <w:color w:val="231F20"/>
                      <w:spacing w:val="-5"/>
                      <w:sz w:val="12"/>
                    </w:rPr>
                    <w:t> </w:t>
                  </w:r>
                  <w:r>
                    <w:rPr>
                      <w:rFonts w:ascii="Tahoma" w:hAnsi="Tahoma"/>
                      <w:color w:val="231F20"/>
                      <w:w w:val="93"/>
                      <w:sz w:val="12"/>
                    </w:rPr>
                    <w:t>literatura</w:t>
                  </w:r>
                </w:p>
                <w:p>
                  <w:pPr>
                    <w:spacing w:line="331" w:lineRule="auto" w:before="0"/>
                    <w:ind w:left="20" w:right="18" w:firstLine="926"/>
                    <w:jc w:val="right"/>
                    <w:rPr>
                      <w:rFonts w:ascii="Tahoma" w:hAnsi="Tahoma"/>
                      <w:sz w:val="12"/>
                    </w:rPr>
                  </w:pPr>
                  <w:r>
                    <w:rPr>
                      <w:rFonts w:ascii="Tahoma" w:hAnsi="Tahoma"/>
                      <w:color w:val="231F20"/>
                      <w:w w:val="97"/>
                      <w:sz w:val="12"/>
                    </w:rPr>
                    <w:t>Derecho </w:t>
                  </w:r>
                  <w:r>
                    <w:rPr>
                      <w:rFonts w:ascii="Tahoma" w:hAnsi="Tahoma"/>
                      <w:color w:val="231F20"/>
                      <w:w w:val="96"/>
                      <w:sz w:val="12"/>
                    </w:rPr>
                    <w:t>Filosofía</w:t>
                  </w:r>
                  <w:r>
                    <w:rPr>
                      <w:rFonts w:ascii="Tahoma" w:hAnsi="Tahoma"/>
                      <w:color w:val="231F20"/>
                      <w:spacing w:val="-5"/>
                      <w:sz w:val="12"/>
                    </w:rPr>
                    <w:t> </w:t>
                  </w:r>
                  <w:r>
                    <w:rPr>
                      <w:rFonts w:ascii="Tahoma" w:hAnsi="Tahoma"/>
                      <w:color w:val="231F20"/>
                      <w:w w:val="89"/>
                      <w:sz w:val="12"/>
                    </w:rPr>
                    <w:t>y</w:t>
                  </w:r>
                  <w:r>
                    <w:rPr>
                      <w:rFonts w:ascii="Tahoma" w:hAnsi="Tahoma"/>
                      <w:color w:val="231F20"/>
                      <w:spacing w:val="-5"/>
                      <w:sz w:val="12"/>
                    </w:rPr>
                    <w:t> </w:t>
                  </w:r>
                  <w:r>
                    <w:rPr>
                      <w:rFonts w:ascii="Tahoma" w:hAnsi="Tahoma"/>
                      <w:color w:val="231F20"/>
                      <w:w w:val="100"/>
                      <w:sz w:val="12"/>
                    </w:rPr>
                    <w:t>ciencia </w:t>
                  </w:r>
                  <w:r>
                    <w:rPr>
                      <w:rFonts w:ascii="Tahoma" w:hAnsi="Tahoma"/>
                      <w:color w:val="231F20"/>
                      <w:w w:val="98"/>
                      <w:sz w:val="12"/>
                    </w:rPr>
                    <w:t>Relaciones</w:t>
                  </w:r>
                  <w:r>
                    <w:rPr>
                      <w:rFonts w:ascii="Tahoma" w:hAnsi="Tahoma"/>
                      <w:color w:val="231F20"/>
                      <w:spacing w:val="-5"/>
                      <w:sz w:val="12"/>
                    </w:rPr>
                    <w:t> </w:t>
                  </w:r>
                  <w:r>
                    <w:rPr>
                      <w:rFonts w:ascii="Tahoma" w:hAnsi="Tahoma"/>
                      <w:color w:val="231F20"/>
                      <w:w w:val="96"/>
                      <w:sz w:val="12"/>
                    </w:rPr>
                    <w:t>internacionales</w:t>
                  </w:r>
                </w:p>
                <w:p>
                  <w:pPr>
                    <w:spacing w:line="331" w:lineRule="auto" w:before="0"/>
                    <w:ind w:left="33" w:right="18" w:firstLine="860"/>
                    <w:jc w:val="right"/>
                    <w:rPr>
                      <w:rFonts w:ascii="Tahoma" w:hAnsi="Tahoma"/>
                      <w:sz w:val="12"/>
                    </w:rPr>
                  </w:pPr>
                  <w:r>
                    <w:rPr>
                      <w:rFonts w:ascii="Tahoma" w:hAnsi="Tahoma"/>
                      <w:color w:val="231F20"/>
                      <w:w w:val="94"/>
                      <w:sz w:val="12"/>
                    </w:rPr>
                    <w:t>Geografía </w:t>
                  </w:r>
                  <w:r>
                    <w:rPr>
                      <w:rFonts w:ascii="Tahoma" w:hAnsi="Tahoma"/>
                      <w:color w:val="231F20"/>
                      <w:w w:val="99"/>
                      <w:sz w:val="12"/>
                    </w:rPr>
                    <w:t>Ciencias</w:t>
                  </w:r>
                  <w:r>
                    <w:rPr>
                      <w:rFonts w:ascii="Tahoma" w:hAnsi="Tahoma"/>
                      <w:color w:val="231F20"/>
                      <w:spacing w:val="-5"/>
                      <w:sz w:val="12"/>
                    </w:rPr>
                    <w:t> </w:t>
                  </w:r>
                  <w:r>
                    <w:rPr>
                      <w:rFonts w:ascii="Tahoma" w:hAnsi="Tahoma"/>
                      <w:color w:val="231F20"/>
                      <w:w w:val="97"/>
                      <w:sz w:val="12"/>
                    </w:rPr>
                    <w:t>de</w:t>
                  </w:r>
                  <w:r>
                    <w:rPr>
                      <w:rFonts w:ascii="Tahoma" w:hAnsi="Tahoma"/>
                      <w:color w:val="231F20"/>
                      <w:spacing w:val="-5"/>
                      <w:sz w:val="12"/>
                    </w:rPr>
                    <w:t> </w:t>
                  </w:r>
                  <w:r>
                    <w:rPr>
                      <w:rFonts w:ascii="Tahoma" w:hAnsi="Tahoma"/>
                      <w:color w:val="231F20"/>
                      <w:w w:val="95"/>
                      <w:sz w:val="12"/>
                    </w:rPr>
                    <w:t>la</w:t>
                  </w:r>
                  <w:r>
                    <w:rPr>
                      <w:rFonts w:ascii="Tahoma" w:hAnsi="Tahoma"/>
                      <w:color w:val="231F20"/>
                      <w:spacing w:val="-5"/>
                      <w:sz w:val="12"/>
                    </w:rPr>
                    <w:t> </w:t>
                  </w:r>
                  <w:r>
                    <w:rPr>
                      <w:rFonts w:ascii="Tahoma" w:hAnsi="Tahoma"/>
                      <w:color w:val="231F20"/>
                      <w:w w:val="96"/>
                      <w:sz w:val="12"/>
                    </w:rPr>
                    <w:t>información</w:t>
                  </w:r>
                </w:p>
                <w:p>
                  <w:pPr>
                    <w:spacing w:line="331" w:lineRule="auto" w:before="0"/>
                    <w:ind w:left="513" w:right="18" w:firstLine="493"/>
                    <w:jc w:val="right"/>
                    <w:rPr>
                      <w:rFonts w:ascii="Tahoma"/>
                      <w:sz w:val="12"/>
                    </w:rPr>
                  </w:pPr>
                  <w:r>
                    <w:rPr>
                      <w:rFonts w:ascii="Tahoma"/>
                      <w:color w:val="231F20"/>
                      <w:w w:val="96"/>
                      <w:sz w:val="12"/>
                    </w:rPr>
                    <w:t>Cultura </w:t>
                  </w:r>
                  <w:r>
                    <w:rPr>
                      <w:rFonts w:ascii="Tahoma"/>
                      <w:color w:val="231F20"/>
                      <w:w w:val="96"/>
                      <w:sz w:val="12"/>
                    </w:rPr>
                    <w:t>Estudios</w:t>
                  </w:r>
                  <w:r>
                    <w:rPr>
                      <w:rFonts w:ascii="Tahoma"/>
                      <w:color w:val="231F20"/>
                      <w:spacing w:val="-5"/>
                      <w:sz w:val="12"/>
                    </w:rPr>
                    <w:t> </w:t>
                  </w:r>
                  <w:r>
                    <w:rPr>
                      <w:rFonts w:ascii="Tahoma"/>
                      <w:color w:val="231F20"/>
                      <w:w w:val="94"/>
                      <w:sz w:val="12"/>
                    </w:rPr>
                    <w:t>agrarios</w:t>
                  </w:r>
                </w:p>
                <w:p>
                  <w:pPr>
                    <w:spacing w:line="331" w:lineRule="auto" w:before="0"/>
                    <w:ind w:left="299" w:right="18" w:firstLine="493"/>
                    <w:jc w:val="right"/>
                    <w:rPr>
                      <w:rFonts w:ascii="Tahoma" w:hAnsi="Tahoma"/>
                      <w:sz w:val="12"/>
                    </w:rPr>
                  </w:pPr>
                  <w:r>
                    <w:rPr>
                      <w:rFonts w:ascii="Tahoma" w:hAnsi="Tahoma"/>
                      <w:color w:val="231F20"/>
                      <w:w w:val="94"/>
                      <w:sz w:val="12"/>
                    </w:rPr>
                    <w:t>Demografía </w:t>
                  </w:r>
                  <w:r>
                    <w:rPr>
                      <w:rFonts w:ascii="Tahoma" w:hAnsi="Tahoma"/>
                      <w:color w:val="231F20"/>
                      <w:w w:val="96"/>
                      <w:sz w:val="12"/>
                    </w:rPr>
                    <w:t>Estudios</w:t>
                  </w:r>
                  <w:r>
                    <w:rPr>
                      <w:rFonts w:ascii="Tahoma" w:hAnsi="Tahoma"/>
                      <w:color w:val="231F20"/>
                      <w:spacing w:val="-5"/>
                      <w:sz w:val="12"/>
                    </w:rPr>
                    <w:t> </w:t>
                  </w:r>
                  <w:r>
                    <w:rPr>
                      <w:rFonts w:ascii="Tahoma" w:hAnsi="Tahoma"/>
                      <w:color w:val="231F20"/>
                      <w:w w:val="96"/>
                      <w:sz w:val="12"/>
                    </w:rPr>
                    <w:t>ambientales</w:t>
                  </w:r>
                </w:p>
                <w:p>
                  <w:pPr>
                    <w:spacing w:before="0"/>
                    <w:ind w:left="0" w:right="18" w:firstLine="0"/>
                    <w:jc w:val="right"/>
                    <w:rPr>
                      <w:rFonts w:ascii="Tahoma"/>
                      <w:sz w:val="12"/>
                    </w:rPr>
                  </w:pPr>
                  <w:r>
                    <w:rPr>
                      <w:rFonts w:ascii="Tahoma"/>
                      <w:color w:val="231F20"/>
                      <w:w w:val="94"/>
                      <w:sz w:val="12"/>
                    </w:rPr>
                    <w:t>Arte</w:t>
                  </w:r>
                </w:p>
                <w:p>
                  <w:pPr>
                    <w:spacing w:before="55"/>
                    <w:ind w:left="0" w:right="18" w:firstLine="0"/>
                    <w:jc w:val="right"/>
                    <w:rPr>
                      <w:rFonts w:ascii="Tahoma" w:hAnsi="Tahoma"/>
                      <w:sz w:val="12"/>
                    </w:rPr>
                  </w:pPr>
                  <w:r>
                    <w:rPr>
                      <w:rFonts w:ascii="Tahoma" w:hAnsi="Tahoma"/>
                      <w:color w:val="231F20"/>
                      <w:w w:val="97"/>
                      <w:sz w:val="12"/>
                    </w:rPr>
                    <w:t>Religión</w:t>
                  </w:r>
                </w:p>
              </w:txbxContent>
            </v:textbox>
            <w10:wrap type="none"/>
          </v:shape>
        </w:pict>
      </w:r>
      <w:r>
        <w:rPr>
          <w:rFonts w:ascii="Arial" w:hAnsi="Arial"/>
          <w:color w:val="231F20"/>
          <w:sz w:val="13"/>
        </w:rPr>
        <w:t>Figura 5. Distribución de revistas por área de conocimiento.</w:t>
      </w:r>
    </w:p>
    <w:p>
      <w:pPr>
        <w:pStyle w:val="BodyText"/>
        <w:rPr>
          <w:rFonts w:ascii="Arial"/>
          <w:sz w:val="12"/>
        </w:rPr>
      </w:pPr>
    </w:p>
    <w:p>
      <w:pPr>
        <w:pStyle w:val="BodyText"/>
        <w:spacing w:before="7"/>
        <w:rPr>
          <w:rFonts w:ascii="Arial"/>
          <w:sz w:val="15"/>
        </w:rPr>
      </w:pPr>
    </w:p>
    <w:p>
      <w:pPr>
        <w:pStyle w:val="BodyText"/>
        <w:spacing w:line="288" w:lineRule="auto"/>
        <w:ind w:left="739" w:right="1017" w:firstLine="560"/>
        <w:jc w:val="both"/>
      </w:pPr>
      <w:r>
        <w:rPr>
          <w:color w:val="231F20"/>
          <w:w w:val="105"/>
        </w:rPr>
        <w:t>Sin lugar a dudas, este esfuerzo colaborativo entre universidades y</w:t>
      </w:r>
      <w:r>
        <w:rPr>
          <w:color w:val="231F20"/>
          <w:spacing w:val="-8"/>
          <w:w w:val="105"/>
        </w:rPr>
        <w:t> </w:t>
      </w:r>
      <w:r>
        <w:rPr>
          <w:color w:val="231F20"/>
          <w:w w:val="105"/>
        </w:rPr>
        <w:t>centros</w:t>
      </w:r>
      <w:r>
        <w:rPr>
          <w:color w:val="231F20"/>
          <w:spacing w:val="-8"/>
          <w:w w:val="105"/>
        </w:rPr>
        <w:t> </w:t>
      </w:r>
      <w:r>
        <w:rPr>
          <w:color w:val="231F20"/>
          <w:w w:val="105"/>
        </w:rPr>
        <w:t>de</w:t>
      </w:r>
      <w:r>
        <w:rPr>
          <w:color w:val="231F20"/>
          <w:spacing w:val="-8"/>
          <w:w w:val="105"/>
        </w:rPr>
        <w:t> </w:t>
      </w:r>
      <w:r>
        <w:rPr>
          <w:color w:val="231F20"/>
          <w:w w:val="105"/>
        </w:rPr>
        <w:t>investigación</w:t>
      </w:r>
      <w:r>
        <w:rPr>
          <w:color w:val="231F20"/>
          <w:spacing w:val="-8"/>
          <w:w w:val="105"/>
        </w:rPr>
        <w:t> </w:t>
      </w:r>
      <w:r>
        <w:rPr>
          <w:color w:val="231F20"/>
          <w:w w:val="105"/>
        </w:rPr>
        <w:t>liderado</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w w:val="105"/>
        </w:rPr>
        <w:t>Universidad</w:t>
      </w:r>
      <w:r>
        <w:rPr>
          <w:color w:val="231F20"/>
          <w:spacing w:val="-8"/>
          <w:w w:val="105"/>
        </w:rPr>
        <w:t> </w:t>
      </w:r>
      <w:r>
        <w:rPr>
          <w:color w:val="231F20"/>
          <w:w w:val="105"/>
        </w:rPr>
        <w:t>Autónoma</w:t>
      </w:r>
      <w:r>
        <w:rPr>
          <w:color w:val="231F20"/>
          <w:spacing w:val="-8"/>
          <w:w w:val="105"/>
        </w:rPr>
        <w:t> </w:t>
      </w:r>
      <w:r>
        <w:rPr>
          <w:color w:val="231F20"/>
          <w:w w:val="105"/>
        </w:rPr>
        <w:t>del</w:t>
      </w:r>
      <w:r>
        <w:rPr>
          <w:color w:val="231F20"/>
          <w:spacing w:val="-8"/>
          <w:w w:val="105"/>
        </w:rPr>
        <w:t> </w:t>
      </w:r>
      <w:r>
        <w:rPr>
          <w:color w:val="231F20"/>
          <w:w w:val="105"/>
        </w:rPr>
        <w:t>Es- tado de México se ha convertido en un instrumento de visibilidad, posi- cionamiento</w:t>
      </w:r>
      <w:r>
        <w:rPr>
          <w:color w:val="231F20"/>
          <w:spacing w:val="-5"/>
          <w:w w:val="105"/>
        </w:rPr>
        <w:t> </w:t>
      </w:r>
      <w:r>
        <w:rPr>
          <w:color w:val="231F20"/>
          <w:w w:val="105"/>
        </w:rPr>
        <w:t>e</w:t>
      </w:r>
      <w:r>
        <w:rPr>
          <w:color w:val="231F20"/>
          <w:spacing w:val="-5"/>
          <w:w w:val="105"/>
        </w:rPr>
        <w:t> </w:t>
      </w:r>
      <w:r>
        <w:rPr>
          <w:color w:val="231F20"/>
          <w:w w:val="105"/>
        </w:rPr>
        <w:t>interacción</w:t>
      </w:r>
      <w:r>
        <w:rPr>
          <w:color w:val="231F20"/>
          <w:spacing w:val="-5"/>
          <w:w w:val="105"/>
        </w:rPr>
        <w:t> </w:t>
      </w:r>
      <w:r>
        <w:rPr>
          <w:color w:val="231F20"/>
          <w:w w:val="105"/>
        </w:rPr>
        <w:t>entre</w:t>
      </w:r>
      <w:r>
        <w:rPr>
          <w:color w:val="231F20"/>
          <w:spacing w:val="-5"/>
          <w:w w:val="105"/>
        </w:rPr>
        <w:t> </w:t>
      </w:r>
      <w:r>
        <w:rPr>
          <w:color w:val="231F20"/>
          <w:w w:val="105"/>
        </w:rPr>
        <w:t>redes</w:t>
      </w:r>
      <w:r>
        <w:rPr>
          <w:color w:val="231F20"/>
          <w:spacing w:val="-5"/>
          <w:w w:val="105"/>
        </w:rPr>
        <w:t> </w:t>
      </w:r>
      <w:r>
        <w:rPr>
          <w:color w:val="231F20"/>
          <w:w w:val="105"/>
        </w:rPr>
        <w:t>de</w:t>
      </w:r>
      <w:r>
        <w:rPr>
          <w:color w:val="231F20"/>
          <w:spacing w:val="-5"/>
          <w:w w:val="105"/>
        </w:rPr>
        <w:t> </w:t>
      </w:r>
      <w:r>
        <w:rPr>
          <w:color w:val="231F20"/>
          <w:w w:val="105"/>
        </w:rPr>
        <w:t>investigación.</w:t>
      </w:r>
      <w:r>
        <w:rPr>
          <w:color w:val="231F20"/>
          <w:spacing w:val="-5"/>
          <w:w w:val="105"/>
        </w:rPr>
        <w:t> </w:t>
      </w:r>
      <w:r>
        <w:rPr>
          <w:color w:val="231F20"/>
          <w:w w:val="105"/>
        </w:rPr>
        <w:t>El</w:t>
      </w:r>
      <w:r>
        <w:rPr>
          <w:color w:val="231F20"/>
          <w:spacing w:val="-5"/>
          <w:w w:val="105"/>
        </w:rPr>
        <w:t> </w:t>
      </w:r>
      <w:r>
        <w:rPr>
          <w:color w:val="231F20"/>
          <w:w w:val="105"/>
        </w:rPr>
        <w:t>reto</w:t>
      </w:r>
      <w:r>
        <w:rPr>
          <w:color w:val="231F20"/>
          <w:spacing w:val="-5"/>
          <w:w w:val="105"/>
        </w:rPr>
        <w:t> </w:t>
      </w:r>
      <w:r>
        <w:rPr>
          <w:color w:val="231F20"/>
          <w:w w:val="105"/>
        </w:rPr>
        <w:t>que</w:t>
      </w:r>
      <w:r>
        <w:rPr>
          <w:color w:val="231F20"/>
          <w:spacing w:val="-5"/>
          <w:w w:val="105"/>
        </w:rPr>
        <w:t> </w:t>
      </w:r>
      <w:r>
        <w:rPr>
          <w:color w:val="231F20"/>
          <w:w w:val="105"/>
        </w:rPr>
        <w:t>tiene este sistema es consolidar un peso más representativo respecto a la par- ticipación de cada país en cuanto a producción</w:t>
      </w:r>
      <w:r>
        <w:rPr>
          <w:color w:val="231F20"/>
          <w:spacing w:val="32"/>
          <w:w w:val="105"/>
        </w:rPr>
        <w:t> </w:t>
      </w:r>
      <w:r>
        <w:rPr>
          <w:color w:val="231F20"/>
          <w:w w:val="105"/>
        </w:rPr>
        <w:t>científica.</w:t>
      </w:r>
    </w:p>
    <w:p>
      <w:pPr>
        <w:pStyle w:val="BodyText"/>
        <w:spacing w:before="5"/>
        <w:rPr>
          <w:sz w:val="18"/>
        </w:rPr>
      </w:pPr>
    </w:p>
    <w:p>
      <w:pPr>
        <w:pStyle w:val="Heading4"/>
        <w:numPr>
          <w:ilvl w:val="0"/>
          <w:numId w:val="11"/>
        </w:numPr>
        <w:tabs>
          <w:tab w:pos="1027" w:val="left" w:leader="none"/>
        </w:tabs>
        <w:spacing w:line="240" w:lineRule="auto" w:before="0" w:after="0"/>
        <w:ind w:left="1026" w:right="0" w:hanging="286"/>
        <w:jc w:val="both"/>
      </w:pPr>
      <w:r>
        <w:rPr>
          <w:color w:val="231F20"/>
          <w:w w:val="95"/>
        </w:rPr>
        <w:t>Procesos</w:t>
      </w:r>
      <w:r>
        <w:rPr>
          <w:color w:val="231F20"/>
          <w:spacing w:val="19"/>
          <w:w w:val="95"/>
        </w:rPr>
        <w:t> </w:t>
      </w:r>
      <w:r>
        <w:rPr>
          <w:color w:val="231F20"/>
          <w:w w:val="95"/>
        </w:rPr>
        <w:t>editoriales</w:t>
      </w:r>
    </w:p>
    <w:p>
      <w:pPr>
        <w:pStyle w:val="BodyText"/>
        <w:spacing w:before="7"/>
        <w:rPr>
          <w:rFonts w:ascii="Arial"/>
          <w:sz w:val="25"/>
        </w:rPr>
      </w:pPr>
    </w:p>
    <w:p>
      <w:pPr>
        <w:pStyle w:val="BodyText"/>
        <w:spacing w:line="288" w:lineRule="auto"/>
        <w:ind w:left="740" w:right="1017"/>
        <w:jc w:val="both"/>
      </w:pPr>
      <w:r>
        <w:rPr>
          <w:color w:val="231F20"/>
          <w:w w:val="105"/>
        </w:rPr>
        <w:t>Constituir una base de datos regional de contenido científico es un gran desafío,</w:t>
      </w:r>
      <w:r>
        <w:rPr>
          <w:color w:val="231F20"/>
          <w:spacing w:val="-14"/>
          <w:w w:val="105"/>
        </w:rPr>
        <w:t> </w:t>
      </w:r>
      <w:r>
        <w:rPr>
          <w:color w:val="231F20"/>
          <w:w w:val="105"/>
        </w:rPr>
        <w:t>pero</w:t>
      </w:r>
      <w:r>
        <w:rPr>
          <w:color w:val="231F20"/>
          <w:spacing w:val="-14"/>
          <w:w w:val="105"/>
        </w:rPr>
        <w:t> </w:t>
      </w:r>
      <w:r>
        <w:rPr>
          <w:color w:val="231F20"/>
          <w:w w:val="105"/>
        </w:rPr>
        <w:t>cuando</w:t>
      </w:r>
      <w:r>
        <w:rPr>
          <w:color w:val="231F20"/>
          <w:spacing w:val="-14"/>
          <w:w w:val="105"/>
        </w:rPr>
        <w:t> </w:t>
      </w:r>
      <w:r>
        <w:rPr>
          <w:color w:val="231F20"/>
          <w:w w:val="105"/>
        </w:rPr>
        <w:t>ello</w:t>
      </w:r>
      <w:r>
        <w:rPr>
          <w:color w:val="231F20"/>
          <w:spacing w:val="-14"/>
          <w:w w:val="105"/>
        </w:rPr>
        <w:t> </w:t>
      </w:r>
      <w:r>
        <w:rPr>
          <w:color w:val="231F20"/>
          <w:w w:val="105"/>
        </w:rPr>
        <w:t>está</w:t>
      </w:r>
      <w:r>
        <w:rPr>
          <w:color w:val="231F20"/>
          <w:spacing w:val="-14"/>
          <w:w w:val="105"/>
        </w:rPr>
        <w:t> </w:t>
      </w:r>
      <w:r>
        <w:rPr>
          <w:color w:val="231F20"/>
          <w:w w:val="105"/>
        </w:rPr>
        <w:t>ligado</w:t>
      </w:r>
      <w:r>
        <w:rPr>
          <w:color w:val="231F20"/>
          <w:spacing w:val="-14"/>
          <w:w w:val="105"/>
        </w:rPr>
        <w:t> </w:t>
      </w:r>
      <w:r>
        <w:rPr>
          <w:color w:val="231F20"/>
          <w:w w:val="105"/>
        </w:rPr>
        <w:t>al</w:t>
      </w:r>
      <w:r>
        <w:rPr>
          <w:color w:val="231F20"/>
          <w:spacing w:val="-14"/>
          <w:w w:val="105"/>
        </w:rPr>
        <w:t> </w:t>
      </w:r>
      <w:r>
        <w:rPr>
          <w:color w:val="231F20"/>
          <w:w w:val="105"/>
        </w:rPr>
        <w:t>interés</w:t>
      </w:r>
      <w:r>
        <w:rPr>
          <w:color w:val="231F20"/>
          <w:spacing w:val="-14"/>
          <w:w w:val="105"/>
        </w:rPr>
        <w:t> </w:t>
      </w:r>
      <w:r>
        <w:rPr>
          <w:color w:val="231F20"/>
          <w:w w:val="105"/>
        </w:rPr>
        <w:t>por</w:t>
      </w:r>
      <w:r>
        <w:rPr>
          <w:color w:val="231F20"/>
          <w:spacing w:val="-14"/>
          <w:w w:val="105"/>
        </w:rPr>
        <w:t> </w:t>
      </w:r>
      <w:r>
        <w:rPr>
          <w:color w:val="231F20"/>
          <w:w w:val="105"/>
        </w:rPr>
        <w:t>incluir</w:t>
      </w:r>
      <w:r>
        <w:rPr>
          <w:color w:val="231F20"/>
          <w:spacing w:val="-14"/>
          <w:w w:val="105"/>
        </w:rPr>
        <w:t> </w:t>
      </w:r>
      <w:r>
        <w:rPr>
          <w:color w:val="231F20"/>
          <w:w w:val="105"/>
        </w:rPr>
        <w:t>exclusivamente contenidos</w:t>
      </w:r>
      <w:r>
        <w:rPr>
          <w:color w:val="231F20"/>
          <w:spacing w:val="-7"/>
          <w:w w:val="105"/>
        </w:rPr>
        <w:t> </w:t>
      </w:r>
      <w:r>
        <w:rPr>
          <w:color w:val="231F20"/>
          <w:w w:val="105"/>
        </w:rPr>
        <w:t>de</w:t>
      </w:r>
      <w:r>
        <w:rPr>
          <w:color w:val="231F20"/>
          <w:spacing w:val="-7"/>
          <w:w w:val="105"/>
        </w:rPr>
        <w:t> </w:t>
      </w:r>
      <w:r>
        <w:rPr>
          <w:color w:val="231F20"/>
          <w:w w:val="105"/>
        </w:rPr>
        <w:t>alta</w:t>
      </w:r>
      <w:r>
        <w:rPr>
          <w:color w:val="231F20"/>
          <w:spacing w:val="-7"/>
          <w:w w:val="105"/>
        </w:rPr>
        <w:t> </w:t>
      </w:r>
      <w:r>
        <w:rPr>
          <w:color w:val="231F20"/>
          <w:w w:val="105"/>
        </w:rPr>
        <w:t>calidad</w:t>
      </w:r>
      <w:r>
        <w:rPr>
          <w:color w:val="231F20"/>
          <w:spacing w:val="-7"/>
          <w:w w:val="105"/>
        </w:rPr>
        <w:t> </w:t>
      </w:r>
      <w:r>
        <w:rPr>
          <w:color w:val="231F20"/>
          <w:w w:val="105"/>
        </w:rPr>
        <w:t>el</w:t>
      </w:r>
      <w:r>
        <w:rPr>
          <w:color w:val="231F20"/>
          <w:spacing w:val="-7"/>
          <w:w w:val="105"/>
        </w:rPr>
        <w:t> </w:t>
      </w:r>
      <w:r>
        <w:rPr>
          <w:color w:val="231F20"/>
          <w:w w:val="105"/>
        </w:rPr>
        <w:t>reto</w:t>
      </w:r>
      <w:r>
        <w:rPr>
          <w:color w:val="231F20"/>
          <w:spacing w:val="-7"/>
          <w:w w:val="105"/>
        </w:rPr>
        <w:t> </w:t>
      </w:r>
      <w:r>
        <w:rPr>
          <w:color w:val="231F20"/>
          <w:w w:val="105"/>
        </w:rPr>
        <w:t>es</w:t>
      </w:r>
      <w:r>
        <w:rPr>
          <w:color w:val="231F20"/>
          <w:spacing w:val="-7"/>
          <w:w w:val="105"/>
        </w:rPr>
        <w:t> </w:t>
      </w:r>
      <w:r>
        <w:rPr>
          <w:color w:val="231F20"/>
          <w:w w:val="105"/>
        </w:rPr>
        <w:t>aún</w:t>
      </w:r>
      <w:r>
        <w:rPr>
          <w:color w:val="231F20"/>
          <w:spacing w:val="-7"/>
          <w:w w:val="105"/>
        </w:rPr>
        <w:t> </w:t>
      </w:r>
      <w:r>
        <w:rPr>
          <w:color w:val="231F20"/>
          <w:spacing w:val="-3"/>
          <w:w w:val="105"/>
        </w:rPr>
        <w:t>mayor.</w:t>
      </w:r>
      <w:r>
        <w:rPr>
          <w:color w:val="231F20"/>
          <w:spacing w:val="-7"/>
          <w:w w:val="105"/>
        </w:rPr>
        <w:t> </w:t>
      </w:r>
      <w:r>
        <w:rPr>
          <w:color w:val="231F20"/>
          <w:w w:val="105"/>
        </w:rPr>
        <w:t>Ésta</w:t>
      </w:r>
      <w:r>
        <w:rPr>
          <w:color w:val="231F20"/>
          <w:spacing w:val="-7"/>
          <w:w w:val="105"/>
        </w:rPr>
        <w:t> </w:t>
      </w:r>
      <w:r>
        <w:rPr>
          <w:color w:val="231F20"/>
          <w:w w:val="105"/>
        </w:rPr>
        <w:t>es</w:t>
      </w:r>
      <w:r>
        <w:rPr>
          <w:color w:val="231F20"/>
          <w:spacing w:val="-7"/>
          <w:w w:val="105"/>
        </w:rPr>
        <w:t> </w:t>
      </w:r>
      <w:r>
        <w:rPr>
          <w:color w:val="231F20"/>
          <w:w w:val="105"/>
        </w:rPr>
        <w:t>la</w:t>
      </w:r>
      <w:r>
        <w:rPr>
          <w:color w:val="231F20"/>
          <w:spacing w:val="-7"/>
          <w:w w:val="105"/>
        </w:rPr>
        <w:t> </w:t>
      </w:r>
      <w:r>
        <w:rPr>
          <w:color w:val="231F20"/>
          <w:w w:val="105"/>
        </w:rPr>
        <w:t>apuesta</w:t>
      </w:r>
      <w:r>
        <w:rPr>
          <w:color w:val="231F20"/>
          <w:spacing w:val="-7"/>
          <w:w w:val="105"/>
        </w:rPr>
        <w:t> </w:t>
      </w:r>
      <w:r>
        <w:rPr>
          <w:color w:val="231F20"/>
          <w:w w:val="105"/>
        </w:rPr>
        <w:t>que</w:t>
      </w:r>
      <w:r>
        <w:rPr>
          <w:color w:val="231F20"/>
          <w:spacing w:val="-7"/>
          <w:w w:val="105"/>
        </w:rPr>
        <w:t> </w:t>
      </w:r>
      <w:r>
        <w:rPr>
          <w:color w:val="231F20"/>
          <w:w w:val="105"/>
        </w:rPr>
        <w:t>ha guiado</w:t>
      </w:r>
      <w:r>
        <w:rPr>
          <w:color w:val="231F20"/>
          <w:spacing w:val="-10"/>
          <w:w w:val="105"/>
        </w:rPr>
        <w:t> </w:t>
      </w:r>
      <w:r>
        <w:rPr>
          <w:color w:val="231F20"/>
          <w:w w:val="105"/>
        </w:rPr>
        <w:t>el</w:t>
      </w:r>
      <w:r>
        <w:rPr>
          <w:color w:val="231F20"/>
          <w:spacing w:val="-10"/>
          <w:w w:val="105"/>
        </w:rPr>
        <w:t> </w:t>
      </w:r>
      <w:r>
        <w:rPr>
          <w:color w:val="231F20"/>
          <w:w w:val="105"/>
        </w:rPr>
        <w:t>trabajo</w:t>
      </w:r>
      <w:r>
        <w:rPr>
          <w:color w:val="231F20"/>
          <w:spacing w:val="-10"/>
          <w:w w:val="105"/>
        </w:rPr>
        <w:t> </w:t>
      </w:r>
      <w:r>
        <w:rPr>
          <w:color w:val="231F20"/>
          <w:w w:val="105"/>
        </w:rPr>
        <w:t>de</w:t>
      </w:r>
      <w:r>
        <w:rPr>
          <w:color w:val="231F20"/>
          <w:spacing w:val="-10"/>
          <w:w w:val="105"/>
        </w:rPr>
        <w:t> </w:t>
      </w:r>
      <w:r>
        <w:rPr>
          <w:color w:val="231F20"/>
          <w:w w:val="105"/>
        </w:rPr>
        <w:t>Redalyc</w:t>
      </w:r>
      <w:r>
        <w:rPr>
          <w:color w:val="231F20"/>
          <w:spacing w:val="-10"/>
          <w:w w:val="105"/>
        </w:rPr>
        <w:t> </w:t>
      </w:r>
      <w:r>
        <w:rPr>
          <w:color w:val="231F20"/>
          <w:w w:val="105"/>
        </w:rPr>
        <w:t>desde</w:t>
      </w:r>
      <w:r>
        <w:rPr>
          <w:color w:val="231F20"/>
          <w:spacing w:val="-10"/>
          <w:w w:val="105"/>
        </w:rPr>
        <w:t> </w:t>
      </w:r>
      <w:r>
        <w:rPr>
          <w:color w:val="231F20"/>
          <w:w w:val="105"/>
        </w:rPr>
        <w:t>su</w:t>
      </w:r>
      <w:r>
        <w:rPr>
          <w:color w:val="231F20"/>
          <w:spacing w:val="-10"/>
          <w:w w:val="105"/>
        </w:rPr>
        <w:t> </w:t>
      </w:r>
      <w:r>
        <w:rPr>
          <w:color w:val="231F20"/>
          <w:w w:val="105"/>
        </w:rPr>
        <w:t>inicio,</w:t>
      </w:r>
      <w:r>
        <w:rPr>
          <w:color w:val="231F20"/>
          <w:spacing w:val="-10"/>
          <w:w w:val="105"/>
        </w:rPr>
        <w:t> </w:t>
      </w:r>
      <w:r>
        <w:rPr>
          <w:color w:val="231F20"/>
          <w:w w:val="105"/>
        </w:rPr>
        <w:t>y</w:t>
      </w:r>
      <w:r>
        <w:rPr>
          <w:color w:val="231F20"/>
          <w:spacing w:val="-10"/>
          <w:w w:val="105"/>
        </w:rPr>
        <w:t> </w:t>
      </w:r>
      <w:r>
        <w:rPr>
          <w:color w:val="231F20"/>
          <w:w w:val="105"/>
        </w:rPr>
        <w:t>ésta</w:t>
      </w:r>
      <w:r>
        <w:rPr>
          <w:color w:val="231F20"/>
          <w:spacing w:val="-10"/>
          <w:w w:val="105"/>
        </w:rPr>
        <w:t> </w:t>
      </w:r>
      <w:r>
        <w:rPr>
          <w:color w:val="231F20"/>
          <w:w w:val="105"/>
        </w:rPr>
        <w:t>es</w:t>
      </w:r>
      <w:r>
        <w:rPr>
          <w:color w:val="231F20"/>
          <w:spacing w:val="-10"/>
          <w:w w:val="105"/>
        </w:rPr>
        <w:t> </w:t>
      </w:r>
      <w:r>
        <w:rPr>
          <w:color w:val="231F20"/>
          <w:w w:val="105"/>
        </w:rPr>
        <w:t>la</w:t>
      </w:r>
      <w:r>
        <w:rPr>
          <w:color w:val="231F20"/>
          <w:spacing w:val="-10"/>
          <w:w w:val="105"/>
        </w:rPr>
        <w:t> </w:t>
      </w:r>
      <w:r>
        <w:rPr>
          <w:color w:val="231F20"/>
          <w:w w:val="105"/>
        </w:rPr>
        <w:t>razón</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10"/>
          <w:w w:val="105"/>
        </w:rPr>
        <w:t> </w:t>
      </w:r>
      <w:r>
        <w:rPr>
          <w:color w:val="231F20"/>
          <w:w w:val="105"/>
        </w:rPr>
        <w:t>cual, para su posible integración, las revistas interesadas en formar parte del acervo deben acreditar un pormenorizado proceso de</w:t>
      </w:r>
      <w:r>
        <w:rPr>
          <w:color w:val="231F20"/>
          <w:spacing w:val="29"/>
          <w:w w:val="105"/>
        </w:rPr>
        <w:t> </w:t>
      </w:r>
      <w:r>
        <w:rPr>
          <w:color w:val="231F20"/>
          <w:w w:val="105"/>
        </w:rPr>
        <w:t>evaluación.</w:t>
      </w:r>
    </w:p>
    <w:p>
      <w:pPr>
        <w:pStyle w:val="BodyText"/>
        <w:spacing w:line="288" w:lineRule="auto" w:before="1"/>
        <w:ind w:left="739" w:right="1017" w:firstLine="560"/>
        <w:jc w:val="both"/>
      </w:pPr>
      <w:r>
        <w:rPr>
          <w:color w:val="231F20"/>
          <w:w w:val="105"/>
        </w:rPr>
        <w:t>En</w:t>
      </w:r>
      <w:r>
        <w:rPr>
          <w:color w:val="231F20"/>
          <w:spacing w:val="-23"/>
          <w:w w:val="105"/>
        </w:rPr>
        <w:t> </w:t>
      </w:r>
      <w:r>
        <w:rPr>
          <w:color w:val="231F20"/>
          <w:w w:val="105"/>
        </w:rPr>
        <w:t>términos</w:t>
      </w:r>
      <w:r>
        <w:rPr>
          <w:color w:val="231F20"/>
          <w:spacing w:val="-23"/>
          <w:w w:val="105"/>
        </w:rPr>
        <w:t> </w:t>
      </w:r>
      <w:r>
        <w:rPr>
          <w:color w:val="231F20"/>
          <w:spacing w:val="-3"/>
          <w:w w:val="105"/>
        </w:rPr>
        <w:t>generales,</w:t>
      </w:r>
      <w:r>
        <w:rPr>
          <w:color w:val="231F20"/>
          <w:spacing w:val="-23"/>
          <w:w w:val="105"/>
        </w:rPr>
        <w:t> </w:t>
      </w:r>
      <w:r>
        <w:rPr>
          <w:color w:val="231F20"/>
          <w:w w:val="105"/>
        </w:rPr>
        <w:t>la</w:t>
      </w:r>
      <w:r>
        <w:rPr>
          <w:color w:val="231F20"/>
          <w:spacing w:val="-23"/>
          <w:w w:val="105"/>
        </w:rPr>
        <w:t> </w:t>
      </w:r>
      <w:r>
        <w:rPr>
          <w:color w:val="231F20"/>
          <w:w w:val="105"/>
        </w:rPr>
        <w:t>metodología</w:t>
      </w:r>
      <w:r>
        <w:rPr>
          <w:color w:val="231F20"/>
          <w:spacing w:val="-23"/>
          <w:w w:val="105"/>
        </w:rPr>
        <w:t> </w:t>
      </w:r>
      <w:r>
        <w:rPr>
          <w:color w:val="231F20"/>
          <w:w w:val="105"/>
        </w:rPr>
        <w:t>de</w:t>
      </w:r>
      <w:r>
        <w:rPr>
          <w:color w:val="231F20"/>
          <w:spacing w:val="-23"/>
          <w:w w:val="105"/>
        </w:rPr>
        <w:t> </w:t>
      </w:r>
      <w:r>
        <w:rPr>
          <w:color w:val="231F20"/>
          <w:w w:val="105"/>
        </w:rPr>
        <w:t>evaluación</w:t>
      </w:r>
      <w:r>
        <w:rPr>
          <w:color w:val="231F20"/>
          <w:spacing w:val="-23"/>
          <w:w w:val="105"/>
        </w:rPr>
        <w:t> </w:t>
      </w:r>
      <w:r>
        <w:rPr>
          <w:color w:val="231F20"/>
          <w:w w:val="105"/>
        </w:rPr>
        <w:t>de</w:t>
      </w:r>
      <w:r>
        <w:rPr>
          <w:color w:val="231F20"/>
          <w:spacing w:val="-23"/>
          <w:w w:val="105"/>
        </w:rPr>
        <w:t> </w:t>
      </w:r>
      <w:r>
        <w:rPr>
          <w:color w:val="231F20"/>
          <w:spacing w:val="-3"/>
          <w:w w:val="105"/>
        </w:rPr>
        <w:t>revistas</w:t>
      </w:r>
      <w:r>
        <w:rPr>
          <w:color w:val="231F20"/>
          <w:spacing w:val="-23"/>
          <w:w w:val="105"/>
        </w:rPr>
        <w:t> </w:t>
      </w:r>
      <w:r>
        <w:rPr>
          <w:color w:val="231F20"/>
          <w:spacing w:val="-3"/>
          <w:w w:val="105"/>
        </w:rPr>
        <w:t>Re- </w:t>
      </w:r>
      <w:r>
        <w:rPr>
          <w:color w:val="231F20"/>
          <w:w w:val="105"/>
        </w:rPr>
        <w:t>dalyc</w:t>
      </w:r>
      <w:r>
        <w:rPr>
          <w:color w:val="231F20"/>
          <w:spacing w:val="-13"/>
          <w:w w:val="105"/>
        </w:rPr>
        <w:t> </w:t>
      </w:r>
      <w:r>
        <w:rPr>
          <w:color w:val="231F20"/>
          <w:w w:val="105"/>
        </w:rPr>
        <w:t>fue</w:t>
      </w:r>
      <w:r>
        <w:rPr>
          <w:color w:val="231F20"/>
          <w:spacing w:val="-13"/>
          <w:w w:val="105"/>
        </w:rPr>
        <w:t> </w:t>
      </w:r>
      <w:r>
        <w:rPr>
          <w:color w:val="231F20"/>
          <w:w w:val="105"/>
        </w:rPr>
        <w:t>aprobada</w:t>
      </w:r>
      <w:r>
        <w:rPr>
          <w:color w:val="231F20"/>
          <w:spacing w:val="-13"/>
          <w:w w:val="105"/>
        </w:rPr>
        <w:t> </w:t>
      </w:r>
      <w:r>
        <w:rPr>
          <w:color w:val="231F20"/>
          <w:w w:val="105"/>
        </w:rPr>
        <w:t>en</w:t>
      </w:r>
      <w:r>
        <w:rPr>
          <w:color w:val="231F20"/>
          <w:spacing w:val="-13"/>
          <w:w w:val="105"/>
        </w:rPr>
        <w:t> </w:t>
      </w:r>
      <w:r>
        <w:rPr>
          <w:color w:val="231F20"/>
          <w:w w:val="105"/>
        </w:rPr>
        <w:t>abril</w:t>
      </w:r>
      <w:r>
        <w:rPr>
          <w:color w:val="231F20"/>
          <w:spacing w:val="-13"/>
          <w:w w:val="105"/>
        </w:rPr>
        <w:t> </w:t>
      </w:r>
      <w:r>
        <w:rPr>
          <w:color w:val="231F20"/>
          <w:w w:val="105"/>
        </w:rPr>
        <w:t>del</w:t>
      </w:r>
      <w:r>
        <w:rPr>
          <w:color w:val="231F20"/>
          <w:spacing w:val="-13"/>
          <w:w w:val="105"/>
        </w:rPr>
        <w:t> </w:t>
      </w:r>
      <w:r>
        <w:rPr>
          <w:color w:val="231F20"/>
          <w:w w:val="105"/>
        </w:rPr>
        <w:t>2008</w:t>
      </w:r>
      <w:r>
        <w:rPr>
          <w:color w:val="231F20"/>
          <w:spacing w:val="-13"/>
          <w:w w:val="105"/>
        </w:rPr>
        <w:t> </w:t>
      </w:r>
      <w:r>
        <w:rPr>
          <w:color w:val="231F20"/>
          <w:w w:val="105"/>
        </w:rPr>
        <w:t>por</w:t>
      </w:r>
      <w:r>
        <w:rPr>
          <w:color w:val="231F20"/>
          <w:spacing w:val="-13"/>
          <w:w w:val="105"/>
        </w:rPr>
        <w:t> </w:t>
      </w:r>
      <w:r>
        <w:rPr>
          <w:color w:val="231F20"/>
          <w:w w:val="105"/>
        </w:rPr>
        <w:t>los</w:t>
      </w:r>
      <w:r>
        <w:rPr>
          <w:color w:val="231F20"/>
          <w:spacing w:val="-13"/>
          <w:w w:val="105"/>
        </w:rPr>
        <w:t> </w:t>
      </w:r>
      <w:r>
        <w:rPr>
          <w:color w:val="231F20"/>
          <w:w w:val="105"/>
        </w:rPr>
        <w:t>integrantes</w:t>
      </w:r>
      <w:r>
        <w:rPr>
          <w:color w:val="231F20"/>
          <w:spacing w:val="-13"/>
          <w:w w:val="105"/>
        </w:rPr>
        <w:t> </w:t>
      </w:r>
      <w:r>
        <w:rPr>
          <w:color w:val="231F20"/>
          <w:w w:val="105"/>
        </w:rPr>
        <w:t>del</w:t>
      </w:r>
      <w:r>
        <w:rPr>
          <w:color w:val="231F20"/>
          <w:spacing w:val="-13"/>
          <w:w w:val="105"/>
        </w:rPr>
        <w:t> </w:t>
      </w:r>
      <w:r>
        <w:rPr>
          <w:color w:val="231F20"/>
          <w:w w:val="105"/>
        </w:rPr>
        <w:t>Comité</w:t>
      </w:r>
      <w:r>
        <w:rPr>
          <w:color w:val="231F20"/>
          <w:spacing w:val="-13"/>
          <w:w w:val="105"/>
        </w:rPr>
        <w:t> </w:t>
      </w:r>
      <w:r>
        <w:rPr>
          <w:color w:val="231F20"/>
          <w:w w:val="105"/>
        </w:rPr>
        <w:t>Cien-</w:t>
      </w:r>
    </w:p>
    <w:p>
      <w:pPr>
        <w:pStyle w:val="BodyText"/>
        <w:rPr>
          <w:sz w:val="20"/>
        </w:rPr>
      </w:pPr>
    </w:p>
    <w:p>
      <w:pPr>
        <w:pStyle w:val="BodyText"/>
        <w:spacing w:before="7"/>
        <w:rPr>
          <w:sz w:val="20"/>
        </w:rPr>
      </w:pPr>
    </w:p>
    <w:p>
      <w:pPr>
        <w:spacing w:before="80"/>
        <w:ind w:left="0" w:right="1016" w:firstLine="0"/>
        <w:jc w:val="right"/>
        <w:rPr>
          <w:rFonts w:ascii="Arial"/>
          <w:sz w:val="16"/>
        </w:rPr>
      </w:pPr>
      <w:r>
        <w:rPr>
          <w:rFonts w:ascii="Arial"/>
          <w:color w:val="231F20"/>
          <w:w w:val="105"/>
          <w:sz w:val="16"/>
        </w:rPr>
        <w:t>79</w:t>
      </w:r>
    </w:p>
    <w:p>
      <w:pPr>
        <w:spacing w:after="0"/>
        <w:jc w:val="right"/>
        <w:rPr>
          <w:rFonts w:ascii="Arial"/>
          <w:sz w:val="16"/>
        </w:rPr>
        <w:sectPr>
          <w:pgSz w:w="9360" w:h="12930"/>
          <w:pgMar w:top="540" w:bottom="280" w:left="1300" w:right="0"/>
        </w:sectPr>
      </w:pPr>
    </w:p>
    <w:p>
      <w:pPr>
        <w:spacing w:before="50"/>
        <w:ind w:left="111" w:right="0" w:firstLine="0"/>
        <w:jc w:val="left"/>
        <w:rPr>
          <w:rFonts w:ascii="Tahoma" w:hAnsi="Tahoma"/>
          <w:sz w:val="14"/>
        </w:rPr>
      </w:pPr>
      <w:r>
        <w:rPr>
          <w:rFonts w:ascii="Tahoma" w:hAnsi="Tahoma"/>
          <w:color w:val="231F20"/>
          <w:sz w:val="14"/>
        </w:rPr>
        <w:t>Rosario Rogel Salazar / Eduardo Aguado López</w:t>
      </w:r>
    </w:p>
    <w:p>
      <w:pPr>
        <w:pStyle w:val="BodyText"/>
        <w:rPr>
          <w:rFonts w:ascii="Tahoma"/>
          <w:sz w:val="20"/>
        </w:rPr>
      </w:pPr>
    </w:p>
    <w:p>
      <w:pPr>
        <w:pStyle w:val="BodyText"/>
        <w:rPr>
          <w:rFonts w:ascii="Tahoma"/>
          <w:sz w:val="20"/>
        </w:rPr>
      </w:pPr>
    </w:p>
    <w:p>
      <w:pPr>
        <w:pStyle w:val="BodyText"/>
        <w:rPr>
          <w:rFonts w:ascii="Tahoma"/>
          <w:sz w:val="18"/>
        </w:rPr>
      </w:pPr>
    </w:p>
    <w:p>
      <w:pPr>
        <w:pStyle w:val="BodyText"/>
        <w:spacing w:line="288" w:lineRule="auto"/>
        <w:ind w:left="47" w:right="737" w:hanging="1"/>
        <w:jc w:val="right"/>
      </w:pPr>
      <w:r>
        <w:rPr>
          <w:color w:val="231F20"/>
          <w:w w:val="105"/>
        </w:rPr>
        <w:t>tífico Asesor, y ratificada el pasado mes de noviembre del 2011.</w:t>
      </w:r>
      <w:r>
        <w:rPr>
          <w:color w:val="231F20"/>
          <w:w w:val="105"/>
          <w:position w:val="6"/>
          <w:sz w:val="11"/>
        </w:rPr>
        <w:t>1 </w:t>
      </w:r>
      <w:r>
        <w:rPr>
          <w:color w:val="231F20"/>
          <w:w w:val="105"/>
        </w:rPr>
        <w:t>En ella</w:t>
      </w:r>
      <w:r>
        <w:rPr>
          <w:color w:val="231F20"/>
          <w:w w:val="104"/>
        </w:rPr>
        <w:t> </w:t>
      </w:r>
      <w:r>
        <w:rPr>
          <w:color w:val="231F20"/>
          <w:w w:val="105"/>
        </w:rPr>
        <w:t>se contempla una serie de parámetros con distintos indicadores que per-</w:t>
      </w:r>
      <w:r>
        <w:rPr>
          <w:color w:val="231F20"/>
          <w:w w:val="107"/>
        </w:rPr>
        <w:t> </w:t>
      </w:r>
      <w:r>
        <w:rPr>
          <w:color w:val="231F20"/>
          <w:w w:val="105"/>
        </w:rPr>
        <w:t>miten identificar prácticas editoriales en dos dimensiones: a) los aspec-</w:t>
      </w:r>
      <w:r>
        <w:rPr>
          <w:color w:val="231F20"/>
          <w:w w:val="107"/>
        </w:rPr>
        <w:t> </w:t>
      </w:r>
      <w:r>
        <w:rPr>
          <w:color w:val="231F20"/>
          <w:w w:val="105"/>
        </w:rPr>
        <w:t>tos relativos al contenido científico de la revista, y b) la gestión editorial.</w:t>
      </w:r>
      <w:r>
        <w:rPr>
          <w:color w:val="231F20"/>
          <w:w w:val="102"/>
        </w:rPr>
        <w:t> </w:t>
      </w:r>
      <w:r>
        <w:rPr>
          <w:color w:val="231F20"/>
          <w:w w:val="105"/>
        </w:rPr>
        <w:t>Para evaluar estos aspectos, los editores deben postular sus revis-</w:t>
      </w:r>
    </w:p>
    <w:p>
      <w:pPr>
        <w:pStyle w:val="BodyText"/>
        <w:spacing w:line="288" w:lineRule="auto" w:before="1"/>
        <w:ind w:left="120" w:right="737"/>
        <w:jc w:val="both"/>
      </w:pPr>
      <w:r>
        <w:rPr>
          <w:color w:val="231F20"/>
          <w:w w:val="105"/>
        </w:rPr>
        <w:t>tas mediante el llenado del formato correspondiente y cubrir los requi- sitos que se solicitan en la sección “postulación de </w:t>
      </w:r>
      <w:r>
        <w:rPr>
          <w:color w:val="231F20"/>
          <w:spacing w:val="-4"/>
          <w:w w:val="105"/>
        </w:rPr>
        <w:t>revistas”, </w:t>
      </w:r>
      <w:r>
        <w:rPr>
          <w:color w:val="231F20"/>
          <w:w w:val="105"/>
        </w:rPr>
        <w:t>en la</w:t>
      </w:r>
      <w:r>
        <w:rPr>
          <w:color w:val="231F20"/>
          <w:spacing w:val="-16"/>
          <w:w w:val="105"/>
        </w:rPr>
        <w:t> </w:t>
      </w:r>
      <w:r>
        <w:rPr>
          <w:color w:val="231F20"/>
          <w:w w:val="105"/>
        </w:rPr>
        <w:t>página electrónica</w:t>
      </w:r>
      <w:r>
        <w:rPr>
          <w:color w:val="231F20"/>
          <w:spacing w:val="-8"/>
          <w:w w:val="105"/>
        </w:rPr>
        <w:t> </w:t>
      </w:r>
      <w:r>
        <w:rPr>
          <w:color w:val="231F20"/>
          <w:w w:val="105"/>
        </w:rPr>
        <w:t>de</w:t>
      </w:r>
      <w:r>
        <w:rPr>
          <w:color w:val="231F20"/>
          <w:spacing w:val="-8"/>
          <w:w w:val="105"/>
        </w:rPr>
        <w:t> </w:t>
      </w:r>
      <w:r>
        <w:rPr>
          <w:color w:val="231F20"/>
          <w:w w:val="105"/>
        </w:rPr>
        <w:t>Redalyc.</w:t>
      </w:r>
      <w:r>
        <w:rPr>
          <w:color w:val="231F20"/>
          <w:spacing w:val="-8"/>
          <w:w w:val="105"/>
        </w:rPr>
        <w:t> </w:t>
      </w:r>
      <w:r>
        <w:rPr>
          <w:color w:val="231F20"/>
          <w:w w:val="105"/>
        </w:rPr>
        <w:t>La</w:t>
      </w:r>
      <w:r>
        <w:rPr>
          <w:color w:val="231F20"/>
          <w:spacing w:val="-8"/>
          <w:w w:val="105"/>
        </w:rPr>
        <w:t> </w:t>
      </w:r>
      <w:r>
        <w:rPr>
          <w:color w:val="231F20"/>
          <w:w w:val="105"/>
        </w:rPr>
        <w:t>evaluación</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revistas</w:t>
      </w:r>
      <w:r>
        <w:rPr>
          <w:color w:val="231F20"/>
          <w:spacing w:val="-8"/>
          <w:w w:val="105"/>
        </w:rPr>
        <w:t> </w:t>
      </w:r>
      <w:r>
        <w:rPr>
          <w:color w:val="231F20"/>
          <w:w w:val="105"/>
        </w:rPr>
        <w:t>se</w:t>
      </w:r>
      <w:r>
        <w:rPr>
          <w:color w:val="231F20"/>
          <w:spacing w:val="-8"/>
          <w:w w:val="105"/>
        </w:rPr>
        <w:t> </w:t>
      </w:r>
      <w:r>
        <w:rPr>
          <w:color w:val="231F20"/>
          <w:w w:val="105"/>
        </w:rPr>
        <w:t>realiza</w:t>
      </w:r>
      <w:r>
        <w:rPr>
          <w:color w:val="231F20"/>
          <w:spacing w:val="-8"/>
          <w:w w:val="105"/>
        </w:rPr>
        <w:t> </w:t>
      </w:r>
      <w:r>
        <w:rPr>
          <w:color w:val="231F20"/>
          <w:w w:val="105"/>
        </w:rPr>
        <w:t>a</w:t>
      </w:r>
      <w:r>
        <w:rPr>
          <w:color w:val="231F20"/>
          <w:spacing w:val="-8"/>
          <w:w w:val="105"/>
        </w:rPr>
        <w:t> </w:t>
      </w:r>
      <w:r>
        <w:rPr>
          <w:color w:val="231F20"/>
          <w:w w:val="105"/>
        </w:rPr>
        <w:t>partir</w:t>
      </w:r>
      <w:r>
        <w:rPr>
          <w:color w:val="231F20"/>
          <w:spacing w:val="-8"/>
          <w:w w:val="105"/>
        </w:rPr>
        <w:t> </w:t>
      </w:r>
      <w:r>
        <w:rPr>
          <w:color w:val="231F20"/>
          <w:w w:val="105"/>
        </w:rPr>
        <w:t>de la metodología Redalyc que contempla tres</w:t>
      </w:r>
      <w:r>
        <w:rPr>
          <w:color w:val="231F20"/>
          <w:spacing w:val="-15"/>
          <w:w w:val="105"/>
        </w:rPr>
        <w:t> </w:t>
      </w:r>
      <w:r>
        <w:rPr>
          <w:color w:val="231F20"/>
          <w:w w:val="105"/>
        </w:rPr>
        <w:t>módulos:</w:t>
      </w:r>
    </w:p>
    <w:p>
      <w:pPr>
        <w:pStyle w:val="BodyText"/>
        <w:spacing w:before="4"/>
        <w:rPr>
          <w:sz w:val="22"/>
        </w:rPr>
      </w:pPr>
    </w:p>
    <w:p>
      <w:pPr>
        <w:pStyle w:val="ListParagraph"/>
        <w:numPr>
          <w:ilvl w:val="0"/>
          <w:numId w:val="12"/>
        </w:numPr>
        <w:tabs>
          <w:tab w:pos="680" w:val="left" w:leader="none"/>
          <w:tab w:pos="681" w:val="left" w:leader="none"/>
        </w:tabs>
        <w:spacing w:line="288" w:lineRule="auto" w:before="0" w:after="0"/>
        <w:ind w:left="680" w:right="737" w:hanging="560"/>
        <w:jc w:val="both"/>
        <w:rPr>
          <w:sz w:val="19"/>
        </w:rPr>
      </w:pPr>
      <w:r>
        <w:rPr>
          <w:rFonts w:ascii="Cambria" w:hAnsi="Cambria"/>
          <w:b/>
          <w:color w:val="231F20"/>
          <w:w w:val="105"/>
          <w:sz w:val="19"/>
        </w:rPr>
        <w:t>Módulo A. Criterios básicos de admisión. </w:t>
      </w:r>
      <w:r>
        <w:rPr>
          <w:color w:val="231F20"/>
          <w:w w:val="105"/>
          <w:sz w:val="19"/>
        </w:rPr>
        <w:t>Doce criterios que de forma obligatoria deben ser cubiertos por todas y cada una de las revistas interesadas en ser incluidas en el acervo Redalyc. Si una revista</w:t>
      </w:r>
      <w:r>
        <w:rPr>
          <w:color w:val="231F20"/>
          <w:spacing w:val="-12"/>
          <w:w w:val="105"/>
          <w:sz w:val="19"/>
        </w:rPr>
        <w:t> </w:t>
      </w:r>
      <w:r>
        <w:rPr>
          <w:color w:val="231F20"/>
          <w:w w:val="105"/>
          <w:sz w:val="19"/>
        </w:rPr>
        <w:t>no</w:t>
      </w:r>
      <w:r>
        <w:rPr>
          <w:color w:val="231F20"/>
          <w:spacing w:val="-12"/>
          <w:w w:val="105"/>
          <w:sz w:val="19"/>
        </w:rPr>
        <w:t> </w:t>
      </w:r>
      <w:r>
        <w:rPr>
          <w:color w:val="231F20"/>
          <w:w w:val="105"/>
          <w:sz w:val="19"/>
        </w:rPr>
        <w:t>acredita</w:t>
      </w:r>
      <w:r>
        <w:rPr>
          <w:color w:val="231F20"/>
          <w:spacing w:val="-12"/>
          <w:w w:val="105"/>
          <w:sz w:val="19"/>
        </w:rPr>
        <w:t> </w:t>
      </w:r>
      <w:r>
        <w:rPr>
          <w:color w:val="231F20"/>
          <w:w w:val="105"/>
          <w:sz w:val="19"/>
        </w:rPr>
        <w:t>satisfactoriamente</w:t>
      </w:r>
      <w:r>
        <w:rPr>
          <w:color w:val="231F20"/>
          <w:spacing w:val="-12"/>
          <w:w w:val="105"/>
          <w:sz w:val="19"/>
        </w:rPr>
        <w:t> </w:t>
      </w:r>
      <w:r>
        <w:rPr>
          <w:color w:val="231F20"/>
          <w:w w:val="105"/>
          <w:sz w:val="19"/>
        </w:rPr>
        <w:t>estos</w:t>
      </w:r>
      <w:r>
        <w:rPr>
          <w:color w:val="231F20"/>
          <w:spacing w:val="-12"/>
          <w:w w:val="105"/>
          <w:sz w:val="19"/>
        </w:rPr>
        <w:t> </w:t>
      </w:r>
      <w:r>
        <w:rPr>
          <w:color w:val="231F20"/>
          <w:w w:val="105"/>
          <w:sz w:val="19"/>
        </w:rPr>
        <w:t>criterios,</w:t>
      </w:r>
      <w:r>
        <w:rPr>
          <w:color w:val="231F20"/>
          <w:spacing w:val="-12"/>
          <w:w w:val="105"/>
          <w:sz w:val="19"/>
        </w:rPr>
        <w:t> </w:t>
      </w:r>
      <w:r>
        <w:rPr>
          <w:color w:val="231F20"/>
          <w:w w:val="105"/>
          <w:sz w:val="19"/>
        </w:rPr>
        <w:t>el</w:t>
      </w:r>
      <w:r>
        <w:rPr>
          <w:color w:val="231F20"/>
          <w:spacing w:val="-12"/>
          <w:w w:val="105"/>
          <w:sz w:val="19"/>
        </w:rPr>
        <w:t> </w:t>
      </w:r>
      <w:r>
        <w:rPr>
          <w:color w:val="231F20"/>
          <w:w w:val="105"/>
          <w:sz w:val="19"/>
        </w:rPr>
        <w:t>proceso</w:t>
      </w:r>
      <w:r>
        <w:rPr>
          <w:color w:val="231F20"/>
          <w:spacing w:val="-12"/>
          <w:w w:val="105"/>
          <w:sz w:val="19"/>
        </w:rPr>
        <w:t> </w:t>
      </w:r>
      <w:r>
        <w:rPr>
          <w:color w:val="231F20"/>
          <w:w w:val="105"/>
          <w:sz w:val="19"/>
        </w:rPr>
        <w:t>de evaluación</w:t>
      </w:r>
      <w:r>
        <w:rPr>
          <w:color w:val="231F20"/>
          <w:spacing w:val="-7"/>
          <w:w w:val="105"/>
          <w:sz w:val="19"/>
        </w:rPr>
        <w:t> </w:t>
      </w:r>
      <w:r>
        <w:rPr>
          <w:color w:val="231F20"/>
          <w:w w:val="105"/>
          <w:sz w:val="19"/>
        </w:rPr>
        <w:t>se</w:t>
      </w:r>
      <w:r>
        <w:rPr>
          <w:color w:val="231F20"/>
          <w:spacing w:val="-7"/>
          <w:w w:val="105"/>
          <w:sz w:val="19"/>
        </w:rPr>
        <w:t> </w:t>
      </w:r>
      <w:r>
        <w:rPr>
          <w:color w:val="231F20"/>
          <w:w w:val="105"/>
          <w:sz w:val="19"/>
        </w:rPr>
        <w:t>suspende</w:t>
      </w:r>
      <w:r>
        <w:rPr>
          <w:color w:val="231F20"/>
          <w:spacing w:val="-7"/>
          <w:w w:val="105"/>
          <w:sz w:val="19"/>
        </w:rPr>
        <w:t> </w:t>
      </w:r>
      <w:r>
        <w:rPr>
          <w:color w:val="231F20"/>
          <w:w w:val="105"/>
          <w:sz w:val="19"/>
        </w:rPr>
        <w:t>en</w:t>
      </w:r>
      <w:r>
        <w:rPr>
          <w:color w:val="231F20"/>
          <w:spacing w:val="-7"/>
          <w:w w:val="105"/>
          <w:sz w:val="19"/>
        </w:rPr>
        <w:t> </w:t>
      </w:r>
      <w:r>
        <w:rPr>
          <w:color w:val="231F20"/>
          <w:w w:val="105"/>
          <w:sz w:val="19"/>
        </w:rPr>
        <w:t>esta</w:t>
      </w:r>
      <w:r>
        <w:rPr>
          <w:color w:val="231F20"/>
          <w:spacing w:val="-7"/>
          <w:w w:val="105"/>
          <w:sz w:val="19"/>
        </w:rPr>
        <w:t> </w:t>
      </w:r>
      <w:r>
        <w:rPr>
          <w:color w:val="231F20"/>
          <w:w w:val="105"/>
          <w:sz w:val="19"/>
        </w:rPr>
        <w:t>etapa</w:t>
      </w:r>
      <w:r>
        <w:rPr>
          <w:color w:val="231F20"/>
          <w:spacing w:val="-7"/>
          <w:w w:val="105"/>
          <w:sz w:val="19"/>
        </w:rPr>
        <w:t> </w:t>
      </w:r>
      <w:r>
        <w:rPr>
          <w:color w:val="231F20"/>
          <w:w w:val="105"/>
          <w:sz w:val="19"/>
        </w:rPr>
        <w:t>y</w:t>
      </w:r>
      <w:r>
        <w:rPr>
          <w:color w:val="231F20"/>
          <w:spacing w:val="-7"/>
          <w:w w:val="105"/>
          <w:sz w:val="19"/>
        </w:rPr>
        <w:t> </w:t>
      </w:r>
      <w:r>
        <w:rPr>
          <w:color w:val="231F20"/>
          <w:w w:val="105"/>
          <w:sz w:val="19"/>
        </w:rPr>
        <w:t>la</w:t>
      </w:r>
      <w:r>
        <w:rPr>
          <w:color w:val="231F20"/>
          <w:spacing w:val="-7"/>
          <w:w w:val="105"/>
          <w:sz w:val="19"/>
        </w:rPr>
        <w:t> </w:t>
      </w:r>
      <w:r>
        <w:rPr>
          <w:color w:val="231F20"/>
          <w:w w:val="105"/>
          <w:sz w:val="19"/>
        </w:rPr>
        <w:t>revista</w:t>
      </w:r>
      <w:r>
        <w:rPr>
          <w:color w:val="231F20"/>
          <w:spacing w:val="-7"/>
          <w:w w:val="105"/>
          <w:sz w:val="19"/>
        </w:rPr>
        <w:t> </w:t>
      </w:r>
      <w:r>
        <w:rPr>
          <w:color w:val="231F20"/>
          <w:w w:val="105"/>
          <w:sz w:val="19"/>
        </w:rPr>
        <w:t>se</w:t>
      </w:r>
      <w:r>
        <w:rPr>
          <w:color w:val="231F20"/>
          <w:spacing w:val="-7"/>
          <w:w w:val="105"/>
          <w:sz w:val="19"/>
        </w:rPr>
        <w:t> </w:t>
      </w:r>
      <w:r>
        <w:rPr>
          <w:color w:val="231F20"/>
          <w:w w:val="105"/>
          <w:sz w:val="19"/>
        </w:rPr>
        <w:t>considera</w:t>
      </w:r>
      <w:r>
        <w:rPr>
          <w:color w:val="231F20"/>
          <w:spacing w:val="-7"/>
          <w:w w:val="105"/>
          <w:sz w:val="19"/>
        </w:rPr>
        <w:t> </w:t>
      </w:r>
      <w:r>
        <w:rPr>
          <w:color w:val="231F20"/>
          <w:w w:val="105"/>
          <w:sz w:val="19"/>
        </w:rPr>
        <w:t>pos- tergada</w:t>
      </w:r>
      <w:r>
        <w:rPr>
          <w:color w:val="231F20"/>
          <w:spacing w:val="-5"/>
          <w:w w:val="105"/>
          <w:sz w:val="19"/>
        </w:rPr>
        <w:t> </w:t>
      </w:r>
      <w:r>
        <w:rPr>
          <w:color w:val="231F20"/>
          <w:w w:val="105"/>
          <w:sz w:val="19"/>
        </w:rPr>
        <w:t>para</w:t>
      </w:r>
      <w:r>
        <w:rPr>
          <w:color w:val="231F20"/>
          <w:spacing w:val="-5"/>
          <w:w w:val="105"/>
          <w:sz w:val="19"/>
        </w:rPr>
        <w:t> </w:t>
      </w:r>
      <w:r>
        <w:rPr>
          <w:color w:val="231F20"/>
          <w:w w:val="105"/>
          <w:sz w:val="19"/>
        </w:rPr>
        <w:t>su</w:t>
      </w:r>
      <w:r>
        <w:rPr>
          <w:color w:val="231F20"/>
          <w:spacing w:val="-5"/>
          <w:w w:val="105"/>
          <w:sz w:val="19"/>
        </w:rPr>
        <w:t> </w:t>
      </w:r>
      <w:r>
        <w:rPr>
          <w:color w:val="231F20"/>
          <w:w w:val="105"/>
          <w:sz w:val="19"/>
        </w:rPr>
        <w:t>posterior</w:t>
      </w:r>
      <w:r>
        <w:rPr>
          <w:color w:val="231F20"/>
          <w:spacing w:val="-5"/>
          <w:w w:val="105"/>
          <w:sz w:val="19"/>
        </w:rPr>
        <w:t> </w:t>
      </w:r>
      <w:r>
        <w:rPr>
          <w:color w:val="231F20"/>
          <w:w w:val="105"/>
          <w:sz w:val="19"/>
        </w:rPr>
        <w:t>evaluación,</w:t>
      </w:r>
      <w:r>
        <w:rPr>
          <w:color w:val="231F20"/>
          <w:spacing w:val="-5"/>
          <w:w w:val="105"/>
          <w:sz w:val="19"/>
        </w:rPr>
        <w:t> </w:t>
      </w:r>
      <w:r>
        <w:rPr>
          <w:color w:val="231F20"/>
          <w:w w:val="105"/>
          <w:sz w:val="19"/>
        </w:rPr>
        <w:t>cuando</w:t>
      </w:r>
      <w:r>
        <w:rPr>
          <w:color w:val="231F20"/>
          <w:spacing w:val="-5"/>
          <w:w w:val="105"/>
          <w:sz w:val="19"/>
        </w:rPr>
        <w:t> </w:t>
      </w:r>
      <w:r>
        <w:rPr>
          <w:color w:val="231F20"/>
          <w:w w:val="105"/>
          <w:sz w:val="19"/>
        </w:rPr>
        <w:t>mejore</w:t>
      </w:r>
      <w:r>
        <w:rPr>
          <w:color w:val="231F20"/>
          <w:spacing w:val="-5"/>
          <w:w w:val="105"/>
          <w:sz w:val="19"/>
        </w:rPr>
        <w:t> </w:t>
      </w:r>
      <w:r>
        <w:rPr>
          <w:color w:val="231F20"/>
          <w:w w:val="105"/>
          <w:sz w:val="19"/>
        </w:rPr>
        <w:t>sus</w:t>
      </w:r>
      <w:r>
        <w:rPr>
          <w:color w:val="231F20"/>
          <w:spacing w:val="-5"/>
          <w:w w:val="105"/>
          <w:sz w:val="19"/>
        </w:rPr>
        <w:t> </w:t>
      </w:r>
      <w:r>
        <w:rPr>
          <w:color w:val="231F20"/>
          <w:w w:val="105"/>
          <w:sz w:val="19"/>
        </w:rPr>
        <w:t>procesos editoriales,</w:t>
      </w:r>
      <w:r>
        <w:rPr>
          <w:color w:val="231F20"/>
          <w:spacing w:val="-6"/>
          <w:w w:val="105"/>
          <w:sz w:val="19"/>
        </w:rPr>
        <w:t> </w:t>
      </w:r>
      <w:r>
        <w:rPr>
          <w:color w:val="231F20"/>
          <w:w w:val="105"/>
          <w:sz w:val="19"/>
        </w:rPr>
        <w:t>para</w:t>
      </w:r>
      <w:r>
        <w:rPr>
          <w:color w:val="231F20"/>
          <w:spacing w:val="-6"/>
          <w:w w:val="105"/>
          <w:sz w:val="19"/>
        </w:rPr>
        <w:t> </w:t>
      </w:r>
      <w:r>
        <w:rPr>
          <w:color w:val="231F20"/>
          <w:w w:val="105"/>
          <w:sz w:val="19"/>
        </w:rPr>
        <w:t>lo</w:t>
      </w:r>
      <w:r>
        <w:rPr>
          <w:color w:val="231F20"/>
          <w:spacing w:val="-6"/>
          <w:w w:val="105"/>
          <w:sz w:val="19"/>
        </w:rPr>
        <w:t> </w:t>
      </w:r>
      <w:r>
        <w:rPr>
          <w:color w:val="231F20"/>
          <w:w w:val="105"/>
          <w:sz w:val="19"/>
        </w:rPr>
        <w:t>cual</w:t>
      </w:r>
      <w:r>
        <w:rPr>
          <w:color w:val="231F20"/>
          <w:spacing w:val="-6"/>
          <w:w w:val="105"/>
          <w:sz w:val="19"/>
        </w:rPr>
        <w:t> </w:t>
      </w:r>
      <w:r>
        <w:rPr>
          <w:color w:val="231F20"/>
          <w:w w:val="105"/>
          <w:sz w:val="19"/>
        </w:rPr>
        <w:t>deberá</w:t>
      </w:r>
      <w:r>
        <w:rPr>
          <w:color w:val="231F20"/>
          <w:spacing w:val="-6"/>
          <w:w w:val="105"/>
          <w:sz w:val="19"/>
        </w:rPr>
        <w:t> </w:t>
      </w:r>
      <w:r>
        <w:rPr>
          <w:color w:val="231F20"/>
          <w:w w:val="105"/>
          <w:sz w:val="19"/>
        </w:rPr>
        <w:t>iniciar</w:t>
      </w:r>
      <w:r>
        <w:rPr>
          <w:color w:val="231F20"/>
          <w:spacing w:val="-6"/>
          <w:w w:val="105"/>
          <w:sz w:val="19"/>
        </w:rPr>
        <w:t> </w:t>
      </w:r>
      <w:r>
        <w:rPr>
          <w:color w:val="231F20"/>
          <w:w w:val="105"/>
          <w:sz w:val="19"/>
        </w:rPr>
        <w:t>nuevamente</w:t>
      </w:r>
      <w:r>
        <w:rPr>
          <w:color w:val="231F20"/>
          <w:spacing w:val="-6"/>
          <w:w w:val="105"/>
          <w:sz w:val="19"/>
        </w:rPr>
        <w:t> </w:t>
      </w:r>
      <w:r>
        <w:rPr>
          <w:color w:val="231F20"/>
          <w:w w:val="105"/>
          <w:sz w:val="19"/>
        </w:rPr>
        <w:t>su</w:t>
      </w:r>
      <w:r>
        <w:rPr>
          <w:color w:val="231F20"/>
          <w:spacing w:val="-6"/>
          <w:w w:val="105"/>
          <w:sz w:val="19"/>
        </w:rPr>
        <w:t> </w:t>
      </w:r>
      <w:r>
        <w:rPr>
          <w:color w:val="231F20"/>
          <w:w w:val="105"/>
          <w:sz w:val="19"/>
        </w:rPr>
        <w:t>postulación desde la primera</w:t>
      </w:r>
      <w:r>
        <w:rPr>
          <w:color w:val="231F20"/>
          <w:spacing w:val="-10"/>
          <w:w w:val="105"/>
          <w:sz w:val="19"/>
        </w:rPr>
        <w:t> </w:t>
      </w:r>
      <w:r>
        <w:rPr>
          <w:color w:val="231F20"/>
          <w:w w:val="105"/>
          <w:sz w:val="19"/>
        </w:rPr>
        <w:t>etapa.</w:t>
      </w:r>
    </w:p>
    <w:p>
      <w:pPr>
        <w:pStyle w:val="ListParagraph"/>
        <w:numPr>
          <w:ilvl w:val="0"/>
          <w:numId w:val="12"/>
        </w:numPr>
        <w:tabs>
          <w:tab w:pos="680" w:val="left" w:leader="none"/>
          <w:tab w:pos="681" w:val="left" w:leader="none"/>
        </w:tabs>
        <w:spacing w:line="288" w:lineRule="auto" w:before="0" w:after="0"/>
        <w:ind w:left="680" w:right="741" w:hanging="560"/>
        <w:jc w:val="both"/>
        <w:rPr>
          <w:sz w:val="19"/>
        </w:rPr>
      </w:pPr>
      <w:r>
        <w:rPr>
          <w:rFonts w:ascii="Cambria" w:hAnsi="Cambria"/>
          <w:b/>
          <w:color w:val="231F20"/>
          <w:spacing w:val="-5"/>
          <w:w w:val="105"/>
          <w:sz w:val="19"/>
        </w:rPr>
        <w:t>Módulo</w:t>
      </w:r>
      <w:r>
        <w:rPr>
          <w:rFonts w:ascii="Cambria" w:hAnsi="Cambria"/>
          <w:b/>
          <w:color w:val="231F20"/>
          <w:spacing w:val="-29"/>
          <w:w w:val="105"/>
          <w:sz w:val="19"/>
        </w:rPr>
        <w:t> </w:t>
      </w:r>
      <w:r>
        <w:rPr>
          <w:rFonts w:ascii="Cambria" w:hAnsi="Cambria"/>
          <w:b/>
          <w:color w:val="231F20"/>
          <w:spacing w:val="-4"/>
          <w:w w:val="105"/>
          <w:sz w:val="19"/>
        </w:rPr>
        <w:t>B.Criterios</w:t>
      </w:r>
      <w:r>
        <w:rPr>
          <w:rFonts w:ascii="Cambria" w:hAnsi="Cambria"/>
          <w:b/>
          <w:color w:val="231F20"/>
          <w:spacing w:val="-29"/>
          <w:w w:val="105"/>
          <w:sz w:val="19"/>
        </w:rPr>
        <w:t> </w:t>
      </w:r>
      <w:r>
        <w:rPr>
          <w:rFonts w:ascii="Cambria" w:hAnsi="Cambria"/>
          <w:b/>
          <w:color w:val="231F20"/>
          <w:spacing w:val="-6"/>
          <w:w w:val="105"/>
          <w:sz w:val="19"/>
        </w:rPr>
        <w:t>generales</w:t>
      </w:r>
      <w:r>
        <w:rPr>
          <w:rFonts w:ascii="Cambria" w:hAnsi="Cambria"/>
          <w:b/>
          <w:color w:val="231F20"/>
          <w:spacing w:val="-29"/>
          <w:w w:val="105"/>
          <w:sz w:val="19"/>
        </w:rPr>
        <w:t> </w:t>
      </w:r>
      <w:r>
        <w:rPr>
          <w:rFonts w:ascii="Cambria" w:hAnsi="Cambria"/>
          <w:b/>
          <w:color w:val="231F20"/>
          <w:spacing w:val="-3"/>
          <w:w w:val="105"/>
          <w:sz w:val="19"/>
        </w:rPr>
        <w:t>de</w:t>
      </w:r>
      <w:r>
        <w:rPr>
          <w:rFonts w:ascii="Cambria" w:hAnsi="Cambria"/>
          <w:b/>
          <w:color w:val="231F20"/>
          <w:spacing w:val="-29"/>
          <w:w w:val="105"/>
          <w:sz w:val="19"/>
        </w:rPr>
        <w:t> </w:t>
      </w:r>
      <w:r>
        <w:rPr>
          <w:rFonts w:ascii="Cambria" w:hAnsi="Cambria"/>
          <w:b/>
          <w:color w:val="231F20"/>
          <w:spacing w:val="-6"/>
          <w:w w:val="105"/>
          <w:sz w:val="19"/>
        </w:rPr>
        <w:t>calidad</w:t>
      </w:r>
      <w:r>
        <w:rPr>
          <w:rFonts w:ascii="Cambria" w:hAnsi="Cambria"/>
          <w:b/>
          <w:color w:val="231F20"/>
          <w:spacing w:val="-29"/>
          <w:w w:val="105"/>
          <w:sz w:val="19"/>
        </w:rPr>
        <w:t> </w:t>
      </w:r>
      <w:r>
        <w:rPr>
          <w:rFonts w:ascii="Cambria" w:hAnsi="Cambria"/>
          <w:b/>
          <w:color w:val="231F20"/>
          <w:spacing w:val="-6"/>
          <w:w w:val="105"/>
          <w:sz w:val="19"/>
        </w:rPr>
        <w:t>editorial.</w:t>
      </w:r>
      <w:r>
        <w:rPr>
          <w:rFonts w:ascii="Cambria" w:hAnsi="Cambria"/>
          <w:b/>
          <w:color w:val="231F20"/>
          <w:spacing w:val="-28"/>
          <w:w w:val="105"/>
          <w:sz w:val="19"/>
        </w:rPr>
        <w:t> </w:t>
      </w:r>
      <w:r>
        <w:rPr>
          <w:color w:val="231F20"/>
          <w:spacing w:val="-6"/>
          <w:w w:val="105"/>
          <w:sz w:val="19"/>
        </w:rPr>
        <w:t>Si</w:t>
      </w:r>
      <w:r>
        <w:rPr>
          <w:color w:val="231F20"/>
          <w:spacing w:val="-33"/>
          <w:w w:val="105"/>
          <w:sz w:val="19"/>
        </w:rPr>
        <w:t> </w:t>
      </w:r>
      <w:r>
        <w:rPr>
          <w:color w:val="231F20"/>
          <w:spacing w:val="-4"/>
          <w:w w:val="105"/>
          <w:sz w:val="19"/>
        </w:rPr>
        <w:t>la</w:t>
      </w:r>
      <w:r>
        <w:rPr>
          <w:color w:val="231F20"/>
          <w:spacing w:val="-33"/>
          <w:w w:val="105"/>
          <w:sz w:val="19"/>
        </w:rPr>
        <w:t> </w:t>
      </w:r>
      <w:r>
        <w:rPr>
          <w:color w:val="231F20"/>
          <w:spacing w:val="-7"/>
          <w:w w:val="105"/>
          <w:sz w:val="19"/>
        </w:rPr>
        <w:t>revista</w:t>
      </w:r>
      <w:r>
        <w:rPr>
          <w:color w:val="231F20"/>
          <w:spacing w:val="-33"/>
          <w:w w:val="105"/>
          <w:sz w:val="19"/>
        </w:rPr>
        <w:t> </w:t>
      </w:r>
      <w:r>
        <w:rPr>
          <w:color w:val="231F20"/>
          <w:spacing w:val="-8"/>
          <w:w w:val="105"/>
          <w:sz w:val="19"/>
        </w:rPr>
        <w:t>acredita </w:t>
      </w:r>
      <w:r>
        <w:rPr>
          <w:color w:val="231F20"/>
          <w:spacing w:val="-4"/>
          <w:w w:val="105"/>
          <w:sz w:val="19"/>
        </w:rPr>
        <w:t>satisfactoriamente </w:t>
      </w:r>
      <w:r>
        <w:rPr>
          <w:color w:val="231F20"/>
          <w:spacing w:val="-3"/>
          <w:w w:val="105"/>
          <w:sz w:val="19"/>
        </w:rPr>
        <w:t>los </w:t>
      </w:r>
      <w:r>
        <w:rPr>
          <w:color w:val="231F20"/>
          <w:spacing w:val="-4"/>
          <w:w w:val="105"/>
          <w:sz w:val="19"/>
        </w:rPr>
        <w:t>criterios </w:t>
      </w:r>
      <w:r>
        <w:rPr>
          <w:color w:val="231F20"/>
          <w:spacing w:val="-3"/>
          <w:w w:val="105"/>
          <w:sz w:val="19"/>
        </w:rPr>
        <w:t>del </w:t>
      </w:r>
      <w:r>
        <w:rPr>
          <w:color w:val="231F20"/>
          <w:spacing w:val="-4"/>
          <w:w w:val="105"/>
          <w:sz w:val="19"/>
        </w:rPr>
        <w:t>módulo </w:t>
      </w:r>
      <w:r>
        <w:rPr>
          <w:color w:val="231F20"/>
          <w:w w:val="105"/>
          <w:sz w:val="19"/>
        </w:rPr>
        <w:t>A, se </w:t>
      </w:r>
      <w:r>
        <w:rPr>
          <w:color w:val="231F20"/>
          <w:spacing w:val="-4"/>
          <w:w w:val="105"/>
          <w:sz w:val="19"/>
        </w:rPr>
        <w:t>procede </w:t>
      </w:r>
      <w:r>
        <w:rPr>
          <w:color w:val="231F20"/>
          <w:w w:val="105"/>
          <w:sz w:val="19"/>
        </w:rPr>
        <w:t>a </w:t>
      </w:r>
      <w:r>
        <w:rPr>
          <w:color w:val="231F20"/>
          <w:spacing w:val="-4"/>
          <w:w w:val="105"/>
          <w:sz w:val="19"/>
        </w:rPr>
        <w:t>analizar </w:t>
      </w:r>
      <w:r>
        <w:rPr>
          <w:color w:val="231F20"/>
          <w:spacing w:val="-3"/>
          <w:w w:val="105"/>
          <w:sz w:val="19"/>
        </w:rPr>
        <w:t>los</w:t>
      </w:r>
      <w:r>
        <w:rPr>
          <w:color w:val="231F20"/>
          <w:spacing w:val="-10"/>
          <w:w w:val="105"/>
          <w:sz w:val="19"/>
        </w:rPr>
        <w:t> </w:t>
      </w:r>
      <w:r>
        <w:rPr>
          <w:color w:val="231F20"/>
          <w:w w:val="105"/>
          <w:sz w:val="19"/>
        </w:rPr>
        <w:t>27</w:t>
      </w:r>
      <w:r>
        <w:rPr>
          <w:color w:val="231F20"/>
          <w:spacing w:val="-10"/>
          <w:w w:val="105"/>
          <w:sz w:val="19"/>
        </w:rPr>
        <w:t> </w:t>
      </w:r>
      <w:r>
        <w:rPr>
          <w:color w:val="231F20"/>
          <w:spacing w:val="-4"/>
          <w:w w:val="105"/>
          <w:sz w:val="19"/>
        </w:rPr>
        <w:t>criterios</w:t>
      </w:r>
      <w:r>
        <w:rPr>
          <w:color w:val="231F20"/>
          <w:spacing w:val="-10"/>
          <w:w w:val="105"/>
          <w:sz w:val="19"/>
        </w:rPr>
        <w:t> </w:t>
      </w:r>
      <w:r>
        <w:rPr>
          <w:color w:val="231F20"/>
          <w:spacing w:val="-4"/>
          <w:w w:val="105"/>
          <w:sz w:val="19"/>
        </w:rPr>
        <w:t>vinculados</w:t>
      </w:r>
      <w:r>
        <w:rPr>
          <w:color w:val="231F20"/>
          <w:spacing w:val="-10"/>
          <w:w w:val="105"/>
          <w:sz w:val="19"/>
        </w:rPr>
        <w:t> </w:t>
      </w:r>
      <w:r>
        <w:rPr>
          <w:color w:val="231F20"/>
          <w:spacing w:val="-3"/>
          <w:w w:val="105"/>
          <w:sz w:val="19"/>
        </w:rPr>
        <w:t>con</w:t>
      </w:r>
      <w:r>
        <w:rPr>
          <w:color w:val="231F20"/>
          <w:spacing w:val="-10"/>
          <w:w w:val="105"/>
          <w:sz w:val="19"/>
        </w:rPr>
        <w:t> </w:t>
      </w:r>
      <w:r>
        <w:rPr>
          <w:color w:val="231F20"/>
          <w:w w:val="105"/>
          <w:sz w:val="19"/>
        </w:rPr>
        <w:t>la</w:t>
      </w:r>
      <w:r>
        <w:rPr>
          <w:color w:val="231F20"/>
          <w:spacing w:val="-10"/>
          <w:w w:val="105"/>
          <w:sz w:val="19"/>
        </w:rPr>
        <w:t> </w:t>
      </w:r>
      <w:r>
        <w:rPr>
          <w:color w:val="231F20"/>
          <w:spacing w:val="-4"/>
          <w:w w:val="105"/>
          <w:sz w:val="19"/>
        </w:rPr>
        <w:t>calidad</w:t>
      </w:r>
      <w:r>
        <w:rPr>
          <w:color w:val="231F20"/>
          <w:spacing w:val="-10"/>
          <w:w w:val="105"/>
          <w:sz w:val="19"/>
        </w:rPr>
        <w:t> </w:t>
      </w:r>
      <w:r>
        <w:rPr>
          <w:color w:val="231F20"/>
          <w:w w:val="105"/>
          <w:sz w:val="19"/>
        </w:rPr>
        <w:t>de</w:t>
      </w:r>
      <w:r>
        <w:rPr>
          <w:color w:val="231F20"/>
          <w:spacing w:val="-10"/>
          <w:w w:val="105"/>
          <w:sz w:val="19"/>
        </w:rPr>
        <w:t> </w:t>
      </w:r>
      <w:r>
        <w:rPr>
          <w:color w:val="231F20"/>
          <w:spacing w:val="-3"/>
          <w:w w:val="105"/>
          <w:sz w:val="19"/>
        </w:rPr>
        <w:t>los</w:t>
      </w:r>
      <w:r>
        <w:rPr>
          <w:color w:val="231F20"/>
          <w:spacing w:val="-10"/>
          <w:w w:val="105"/>
          <w:sz w:val="19"/>
        </w:rPr>
        <w:t> </w:t>
      </w:r>
      <w:r>
        <w:rPr>
          <w:color w:val="231F20"/>
          <w:spacing w:val="-4"/>
          <w:w w:val="105"/>
          <w:sz w:val="19"/>
        </w:rPr>
        <w:t>procesos</w:t>
      </w:r>
      <w:r>
        <w:rPr>
          <w:color w:val="231F20"/>
          <w:spacing w:val="-10"/>
          <w:w w:val="105"/>
          <w:sz w:val="19"/>
        </w:rPr>
        <w:t> </w:t>
      </w:r>
      <w:r>
        <w:rPr>
          <w:color w:val="231F20"/>
          <w:spacing w:val="-4"/>
          <w:w w:val="105"/>
          <w:sz w:val="19"/>
        </w:rPr>
        <w:t>editoriales.</w:t>
      </w:r>
    </w:p>
    <w:p>
      <w:pPr>
        <w:pStyle w:val="ListParagraph"/>
        <w:numPr>
          <w:ilvl w:val="0"/>
          <w:numId w:val="12"/>
        </w:numPr>
        <w:tabs>
          <w:tab w:pos="680" w:val="left" w:leader="none"/>
          <w:tab w:pos="681" w:val="left" w:leader="none"/>
        </w:tabs>
        <w:spacing w:line="288" w:lineRule="auto" w:before="0" w:after="0"/>
        <w:ind w:left="680" w:right="737" w:hanging="560"/>
        <w:jc w:val="both"/>
        <w:rPr>
          <w:sz w:val="19"/>
        </w:rPr>
      </w:pPr>
      <w:r>
        <w:rPr>
          <w:rFonts w:ascii="Cambria" w:hAnsi="Cambria"/>
          <w:b/>
          <w:color w:val="231F20"/>
          <w:spacing w:val="-4"/>
          <w:w w:val="105"/>
          <w:sz w:val="19"/>
        </w:rPr>
        <w:t>Módulo</w:t>
      </w:r>
      <w:r>
        <w:rPr>
          <w:rFonts w:ascii="Cambria" w:hAnsi="Cambria"/>
          <w:b/>
          <w:color w:val="231F20"/>
          <w:spacing w:val="-19"/>
          <w:w w:val="105"/>
          <w:sz w:val="19"/>
        </w:rPr>
        <w:t> </w:t>
      </w:r>
      <w:r>
        <w:rPr>
          <w:rFonts w:ascii="Cambria" w:hAnsi="Cambria"/>
          <w:b/>
          <w:color w:val="231F20"/>
          <w:w w:val="105"/>
          <w:sz w:val="19"/>
        </w:rPr>
        <w:t>C.Criterios</w:t>
      </w:r>
      <w:r>
        <w:rPr>
          <w:rFonts w:ascii="Cambria" w:hAnsi="Cambria"/>
          <w:b/>
          <w:color w:val="231F20"/>
          <w:spacing w:val="-19"/>
          <w:w w:val="105"/>
          <w:sz w:val="19"/>
        </w:rPr>
        <w:t> </w:t>
      </w:r>
      <w:r>
        <w:rPr>
          <w:rFonts w:ascii="Cambria" w:hAnsi="Cambria"/>
          <w:b/>
          <w:color w:val="231F20"/>
          <w:spacing w:val="-4"/>
          <w:w w:val="105"/>
          <w:sz w:val="19"/>
        </w:rPr>
        <w:t>editoriales.</w:t>
      </w:r>
      <w:r>
        <w:rPr>
          <w:rFonts w:ascii="Cambria" w:hAnsi="Cambria"/>
          <w:b/>
          <w:color w:val="231F20"/>
          <w:spacing w:val="-17"/>
          <w:w w:val="105"/>
          <w:sz w:val="19"/>
        </w:rPr>
        <w:t> </w:t>
      </w:r>
      <w:r>
        <w:rPr>
          <w:color w:val="231F20"/>
          <w:spacing w:val="-4"/>
          <w:w w:val="105"/>
          <w:sz w:val="19"/>
        </w:rPr>
        <w:t>Posterior</w:t>
      </w:r>
      <w:r>
        <w:rPr>
          <w:color w:val="231F20"/>
          <w:spacing w:val="-21"/>
          <w:w w:val="105"/>
          <w:sz w:val="19"/>
        </w:rPr>
        <w:t> </w:t>
      </w:r>
      <w:r>
        <w:rPr>
          <w:color w:val="231F20"/>
          <w:w w:val="105"/>
          <w:sz w:val="19"/>
        </w:rPr>
        <w:t>a</w:t>
      </w:r>
      <w:r>
        <w:rPr>
          <w:color w:val="231F20"/>
          <w:spacing w:val="-21"/>
          <w:w w:val="105"/>
          <w:sz w:val="19"/>
        </w:rPr>
        <w:t> </w:t>
      </w:r>
      <w:r>
        <w:rPr>
          <w:color w:val="231F20"/>
          <w:spacing w:val="-5"/>
          <w:w w:val="105"/>
          <w:sz w:val="19"/>
        </w:rPr>
        <w:t>ello,</w:t>
      </w:r>
      <w:r>
        <w:rPr>
          <w:color w:val="231F20"/>
          <w:spacing w:val="-21"/>
          <w:w w:val="105"/>
          <w:sz w:val="19"/>
        </w:rPr>
        <w:t> </w:t>
      </w:r>
      <w:r>
        <w:rPr>
          <w:color w:val="231F20"/>
          <w:w w:val="105"/>
          <w:sz w:val="19"/>
        </w:rPr>
        <w:t>se</w:t>
      </w:r>
      <w:r>
        <w:rPr>
          <w:color w:val="231F20"/>
          <w:spacing w:val="-21"/>
          <w:w w:val="105"/>
          <w:sz w:val="19"/>
        </w:rPr>
        <w:t> </w:t>
      </w:r>
      <w:r>
        <w:rPr>
          <w:color w:val="231F20"/>
          <w:spacing w:val="-4"/>
          <w:w w:val="105"/>
          <w:sz w:val="19"/>
        </w:rPr>
        <w:t>analizan</w:t>
      </w:r>
      <w:r>
        <w:rPr>
          <w:color w:val="231F20"/>
          <w:spacing w:val="-21"/>
          <w:w w:val="105"/>
          <w:sz w:val="19"/>
        </w:rPr>
        <w:t> </w:t>
      </w:r>
      <w:r>
        <w:rPr>
          <w:color w:val="231F20"/>
          <w:spacing w:val="-3"/>
          <w:w w:val="105"/>
          <w:sz w:val="19"/>
        </w:rPr>
        <w:t>ocho</w:t>
      </w:r>
      <w:r>
        <w:rPr>
          <w:color w:val="231F20"/>
          <w:spacing w:val="-21"/>
          <w:w w:val="105"/>
          <w:sz w:val="19"/>
        </w:rPr>
        <w:t> </w:t>
      </w:r>
      <w:r>
        <w:rPr>
          <w:color w:val="231F20"/>
          <w:spacing w:val="-3"/>
          <w:w w:val="105"/>
          <w:sz w:val="19"/>
        </w:rPr>
        <w:t>cri- terios</w:t>
      </w:r>
      <w:r>
        <w:rPr>
          <w:color w:val="231F20"/>
          <w:spacing w:val="-19"/>
          <w:w w:val="105"/>
          <w:sz w:val="19"/>
        </w:rPr>
        <w:t> </w:t>
      </w:r>
      <w:r>
        <w:rPr>
          <w:color w:val="231F20"/>
          <w:spacing w:val="-3"/>
          <w:w w:val="105"/>
          <w:sz w:val="19"/>
        </w:rPr>
        <w:t>cualitativos</w:t>
      </w:r>
      <w:r>
        <w:rPr>
          <w:color w:val="231F20"/>
          <w:spacing w:val="-19"/>
          <w:w w:val="105"/>
          <w:sz w:val="19"/>
        </w:rPr>
        <w:t> </w:t>
      </w:r>
      <w:r>
        <w:rPr>
          <w:color w:val="231F20"/>
          <w:w w:val="105"/>
          <w:sz w:val="19"/>
        </w:rPr>
        <w:t>con</w:t>
      </w:r>
      <w:r>
        <w:rPr>
          <w:color w:val="231F20"/>
          <w:spacing w:val="-19"/>
          <w:w w:val="105"/>
          <w:sz w:val="19"/>
        </w:rPr>
        <w:t> </w:t>
      </w:r>
      <w:r>
        <w:rPr>
          <w:color w:val="231F20"/>
          <w:w w:val="105"/>
          <w:sz w:val="19"/>
        </w:rPr>
        <w:t>la</w:t>
      </w:r>
      <w:r>
        <w:rPr>
          <w:color w:val="231F20"/>
          <w:spacing w:val="-19"/>
          <w:w w:val="105"/>
          <w:sz w:val="19"/>
        </w:rPr>
        <w:t> </w:t>
      </w:r>
      <w:r>
        <w:rPr>
          <w:color w:val="231F20"/>
          <w:spacing w:val="-3"/>
          <w:w w:val="105"/>
          <w:sz w:val="19"/>
        </w:rPr>
        <w:t>finalidad</w:t>
      </w:r>
      <w:r>
        <w:rPr>
          <w:color w:val="231F20"/>
          <w:spacing w:val="-19"/>
          <w:w w:val="105"/>
          <w:sz w:val="19"/>
        </w:rPr>
        <w:t> </w:t>
      </w:r>
      <w:r>
        <w:rPr>
          <w:color w:val="231F20"/>
          <w:w w:val="105"/>
          <w:sz w:val="19"/>
        </w:rPr>
        <w:t>de</w:t>
      </w:r>
      <w:r>
        <w:rPr>
          <w:color w:val="231F20"/>
          <w:spacing w:val="-19"/>
          <w:w w:val="105"/>
          <w:sz w:val="19"/>
        </w:rPr>
        <w:t> </w:t>
      </w:r>
      <w:r>
        <w:rPr>
          <w:color w:val="231F20"/>
          <w:spacing w:val="-3"/>
          <w:w w:val="105"/>
          <w:sz w:val="19"/>
        </w:rPr>
        <w:t>identificar</w:t>
      </w:r>
      <w:r>
        <w:rPr>
          <w:color w:val="231F20"/>
          <w:spacing w:val="-19"/>
          <w:w w:val="105"/>
          <w:sz w:val="19"/>
        </w:rPr>
        <w:t> </w:t>
      </w:r>
      <w:r>
        <w:rPr>
          <w:color w:val="231F20"/>
          <w:spacing w:val="-3"/>
          <w:w w:val="105"/>
          <w:sz w:val="19"/>
        </w:rPr>
        <w:t>prácticas</w:t>
      </w:r>
      <w:r>
        <w:rPr>
          <w:color w:val="231F20"/>
          <w:spacing w:val="-19"/>
          <w:w w:val="105"/>
          <w:sz w:val="19"/>
        </w:rPr>
        <w:t> </w:t>
      </w:r>
      <w:r>
        <w:rPr>
          <w:color w:val="231F20"/>
          <w:spacing w:val="-3"/>
          <w:w w:val="105"/>
          <w:sz w:val="19"/>
        </w:rPr>
        <w:t>editoriales </w:t>
      </w:r>
      <w:r>
        <w:rPr>
          <w:color w:val="231F20"/>
          <w:w w:val="105"/>
          <w:sz w:val="19"/>
        </w:rPr>
        <w:t>de</w:t>
      </w:r>
      <w:r>
        <w:rPr>
          <w:color w:val="231F20"/>
          <w:spacing w:val="-21"/>
          <w:w w:val="105"/>
          <w:sz w:val="19"/>
        </w:rPr>
        <w:t> </w:t>
      </w:r>
      <w:r>
        <w:rPr>
          <w:color w:val="231F20"/>
          <w:w w:val="105"/>
          <w:sz w:val="19"/>
        </w:rPr>
        <w:t>las</w:t>
      </w:r>
      <w:r>
        <w:rPr>
          <w:color w:val="231F20"/>
          <w:spacing w:val="-21"/>
          <w:w w:val="105"/>
          <w:sz w:val="19"/>
        </w:rPr>
        <w:t> </w:t>
      </w:r>
      <w:r>
        <w:rPr>
          <w:color w:val="231F20"/>
          <w:spacing w:val="-3"/>
          <w:w w:val="105"/>
          <w:sz w:val="19"/>
        </w:rPr>
        <w:t>revistas.</w:t>
      </w:r>
      <w:r>
        <w:rPr>
          <w:color w:val="231F20"/>
          <w:spacing w:val="-21"/>
          <w:w w:val="105"/>
          <w:sz w:val="19"/>
        </w:rPr>
        <w:t> </w:t>
      </w:r>
      <w:r>
        <w:rPr>
          <w:color w:val="231F20"/>
          <w:w w:val="105"/>
          <w:sz w:val="19"/>
        </w:rPr>
        <w:t>Los</w:t>
      </w:r>
      <w:r>
        <w:rPr>
          <w:color w:val="231F20"/>
          <w:spacing w:val="-21"/>
          <w:w w:val="105"/>
          <w:sz w:val="19"/>
        </w:rPr>
        <w:t> </w:t>
      </w:r>
      <w:r>
        <w:rPr>
          <w:color w:val="231F20"/>
          <w:w w:val="105"/>
          <w:sz w:val="19"/>
        </w:rPr>
        <w:t>criterios</w:t>
      </w:r>
      <w:r>
        <w:rPr>
          <w:color w:val="231F20"/>
          <w:spacing w:val="-21"/>
          <w:w w:val="105"/>
          <w:sz w:val="19"/>
        </w:rPr>
        <w:t> </w:t>
      </w:r>
      <w:r>
        <w:rPr>
          <w:color w:val="231F20"/>
          <w:w w:val="105"/>
          <w:sz w:val="19"/>
        </w:rPr>
        <w:t>de</w:t>
      </w:r>
      <w:r>
        <w:rPr>
          <w:color w:val="231F20"/>
          <w:spacing w:val="-21"/>
          <w:w w:val="105"/>
          <w:sz w:val="19"/>
        </w:rPr>
        <w:t> </w:t>
      </w:r>
      <w:r>
        <w:rPr>
          <w:color w:val="231F20"/>
          <w:w w:val="105"/>
          <w:sz w:val="19"/>
        </w:rPr>
        <w:t>este</w:t>
      </w:r>
      <w:r>
        <w:rPr>
          <w:color w:val="231F20"/>
          <w:spacing w:val="-21"/>
          <w:w w:val="105"/>
          <w:sz w:val="19"/>
        </w:rPr>
        <w:t> </w:t>
      </w:r>
      <w:r>
        <w:rPr>
          <w:color w:val="231F20"/>
          <w:w w:val="105"/>
          <w:sz w:val="19"/>
        </w:rPr>
        <w:t>módulo</w:t>
      </w:r>
      <w:r>
        <w:rPr>
          <w:color w:val="231F20"/>
          <w:spacing w:val="-21"/>
          <w:w w:val="105"/>
          <w:sz w:val="19"/>
        </w:rPr>
        <w:t> </w:t>
      </w:r>
      <w:r>
        <w:rPr>
          <w:color w:val="231F20"/>
          <w:w w:val="105"/>
          <w:sz w:val="19"/>
        </w:rPr>
        <w:t>no</w:t>
      </w:r>
      <w:r>
        <w:rPr>
          <w:color w:val="231F20"/>
          <w:spacing w:val="-21"/>
          <w:w w:val="105"/>
          <w:sz w:val="19"/>
        </w:rPr>
        <w:t> </w:t>
      </w:r>
      <w:r>
        <w:rPr>
          <w:color w:val="231F20"/>
          <w:w w:val="105"/>
          <w:sz w:val="19"/>
        </w:rPr>
        <w:t>tienen</w:t>
      </w:r>
      <w:r>
        <w:rPr>
          <w:color w:val="231F20"/>
          <w:spacing w:val="-21"/>
          <w:w w:val="105"/>
          <w:sz w:val="19"/>
        </w:rPr>
        <w:t> </w:t>
      </w:r>
      <w:r>
        <w:rPr>
          <w:color w:val="231F20"/>
          <w:spacing w:val="-3"/>
          <w:w w:val="105"/>
          <w:sz w:val="19"/>
        </w:rPr>
        <w:t>puntaje,</w:t>
      </w:r>
      <w:r>
        <w:rPr>
          <w:color w:val="231F20"/>
          <w:spacing w:val="-21"/>
          <w:w w:val="105"/>
          <w:sz w:val="19"/>
        </w:rPr>
        <w:t> </w:t>
      </w:r>
      <w:r>
        <w:rPr>
          <w:color w:val="231F20"/>
          <w:w w:val="105"/>
          <w:sz w:val="19"/>
        </w:rPr>
        <w:t>por</w:t>
      </w:r>
      <w:r>
        <w:rPr>
          <w:color w:val="231F20"/>
          <w:spacing w:val="-21"/>
          <w:w w:val="105"/>
          <w:sz w:val="19"/>
        </w:rPr>
        <w:t> </w:t>
      </w:r>
      <w:r>
        <w:rPr>
          <w:color w:val="231F20"/>
          <w:w w:val="105"/>
          <w:sz w:val="19"/>
        </w:rPr>
        <w:t>lo que</w:t>
      </w:r>
      <w:r>
        <w:rPr>
          <w:color w:val="231F20"/>
          <w:spacing w:val="-18"/>
          <w:w w:val="105"/>
          <w:sz w:val="19"/>
        </w:rPr>
        <w:t> </w:t>
      </w:r>
      <w:r>
        <w:rPr>
          <w:color w:val="231F20"/>
          <w:w w:val="105"/>
          <w:sz w:val="19"/>
        </w:rPr>
        <w:t>si</w:t>
      </w:r>
      <w:r>
        <w:rPr>
          <w:color w:val="231F20"/>
          <w:spacing w:val="-18"/>
          <w:w w:val="105"/>
          <w:sz w:val="19"/>
        </w:rPr>
        <w:t> </w:t>
      </w:r>
      <w:r>
        <w:rPr>
          <w:color w:val="231F20"/>
          <w:spacing w:val="-3"/>
          <w:w w:val="105"/>
          <w:sz w:val="19"/>
        </w:rPr>
        <w:t>bien</w:t>
      </w:r>
      <w:r>
        <w:rPr>
          <w:color w:val="231F20"/>
          <w:spacing w:val="-18"/>
          <w:w w:val="105"/>
          <w:sz w:val="19"/>
        </w:rPr>
        <w:t> </w:t>
      </w:r>
      <w:r>
        <w:rPr>
          <w:color w:val="231F20"/>
          <w:w w:val="105"/>
          <w:sz w:val="19"/>
        </w:rPr>
        <w:t>no</w:t>
      </w:r>
      <w:r>
        <w:rPr>
          <w:color w:val="231F20"/>
          <w:spacing w:val="-18"/>
          <w:w w:val="105"/>
          <w:sz w:val="19"/>
        </w:rPr>
        <w:t> </w:t>
      </w:r>
      <w:r>
        <w:rPr>
          <w:color w:val="231F20"/>
          <w:w w:val="105"/>
          <w:sz w:val="19"/>
        </w:rPr>
        <w:t>se</w:t>
      </w:r>
      <w:r>
        <w:rPr>
          <w:color w:val="231F20"/>
          <w:spacing w:val="-18"/>
          <w:w w:val="105"/>
          <w:sz w:val="19"/>
        </w:rPr>
        <w:t> </w:t>
      </w:r>
      <w:r>
        <w:rPr>
          <w:color w:val="231F20"/>
          <w:spacing w:val="-3"/>
          <w:w w:val="105"/>
          <w:sz w:val="19"/>
        </w:rPr>
        <w:t>consideran</w:t>
      </w:r>
      <w:r>
        <w:rPr>
          <w:color w:val="231F20"/>
          <w:spacing w:val="-18"/>
          <w:w w:val="105"/>
          <w:sz w:val="19"/>
        </w:rPr>
        <w:t> </w:t>
      </w:r>
      <w:r>
        <w:rPr>
          <w:color w:val="231F20"/>
          <w:spacing w:val="-3"/>
          <w:w w:val="105"/>
          <w:sz w:val="19"/>
        </w:rPr>
        <w:t>dentro</w:t>
      </w:r>
      <w:r>
        <w:rPr>
          <w:color w:val="231F20"/>
          <w:spacing w:val="-18"/>
          <w:w w:val="105"/>
          <w:sz w:val="19"/>
        </w:rPr>
        <w:t> </w:t>
      </w:r>
      <w:r>
        <w:rPr>
          <w:color w:val="231F20"/>
          <w:w w:val="105"/>
          <w:sz w:val="19"/>
        </w:rPr>
        <w:t>del</w:t>
      </w:r>
      <w:r>
        <w:rPr>
          <w:color w:val="231F20"/>
          <w:spacing w:val="-18"/>
          <w:w w:val="105"/>
          <w:sz w:val="19"/>
        </w:rPr>
        <w:t> </w:t>
      </w:r>
      <w:r>
        <w:rPr>
          <w:color w:val="231F20"/>
          <w:spacing w:val="-3"/>
          <w:w w:val="105"/>
          <w:sz w:val="19"/>
        </w:rPr>
        <w:t>proceso</w:t>
      </w:r>
      <w:r>
        <w:rPr>
          <w:color w:val="231F20"/>
          <w:spacing w:val="-18"/>
          <w:w w:val="105"/>
          <w:sz w:val="19"/>
        </w:rPr>
        <w:t> </w:t>
      </w:r>
      <w:r>
        <w:rPr>
          <w:color w:val="231F20"/>
          <w:w w:val="105"/>
          <w:sz w:val="19"/>
        </w:rPr>
        <w:t>de</w:t>
      </w:r>
      <w:r>
        <w:rPr>
          <w:color w:val="231F20"/>
          <w:spacing w:val="-18"/>
          <w:w w:val="105"/>
          <w:sz w:val="19"/>
        </w:rPr>
        <w:t> </w:t>
      </w:r>
      <w:r>
        <w:rPr>
          <w:color w:val="231F20"/>
          <w:spacing w:val="-3"/>
          <w:w w:val="105"/>
          <w:sz w:val="19"/>
        </w:rPr>
        <w:t>evaluación</w:t>
      </w:r>
      <w:r>
        <w:rPr>
          <w:color w:val="231F20"/>
          <w:spacing w:val="-18"/>
          <w:w w:val="105"/>
          <w:sz w:val="19"/>
        </w:rPr>
        <w:t> </w:t>
      </w:r>
      <w:r>
        <w:rPr>
          <w:color w:val="231F20"/>
          <w:spacing w:val="-3"/>
          <w:w w:val="105"/>
          <w:sz w:val="19"/>
        </w:rPr>
        <w:t>para</w:t>
      </w:r>
      <w:r>
        <w:rPr>
          <w:color w:val="231F20"/>
          <w:spacing w:val="-18"/>
          <w:w w:val="105"/>
          <w:sz w:val="19"/>
        </w:rPr>
        <w:t> </w:t>
      </w:r>
      <w:r>
        <w:rPr>
          <w:color w:val="231F20"/>
          <w:spacing w:val="-3"/>
          <w:w w:val="105"/>
          <w:sz w:val="19"/>
        </w:rPr>
        <w:t>la incorporación</w:t>
      </w:r>
      <w:r>
        <w:rPr>
          <w:color w:val="231F20"/>
          <w:spacing w:val="-17"/>
          <w:w w:val="105"/>
          <w:sz w:val="19"/>
        </w:rPr>
        <w:t> </w:t>
      </w:r>
      <w:r>
        <w:rPr>
          <w:color w:val="231F20"/>
          <w:w w:val="105"/>
          <w:sz w:val="19"/>
        </w:rPr>
        <w:t>de</w:t>
      </w:r>
      <w:r>
        <w:rPr>
          <w:color w:val="231F20"/>
          <w:spacing w:val="-17"/>
          <w:w w:val="105"/>
          <w:sz w:val="19"/>
        </w:rPr>
        <w:t> </w:t>
      </w:r>
      <w:r>
        <w:rPr>
          <w:color w:val="231F20"/>
          <w:w w:val="105"/>
          <w:sz w:val="19"/>
        </w:rPr>
        <w:t>una</w:t>
      </w:r>
      <w:r>
        <w:rPr>
          <w:color w:val="231F20"/>
          <w:spacing w:val="-17"/>
          <w:w w:val="105"/>
          <w:sz w:val="19"/>
        </w:rPr>
        <w:t> </w:t>
      </w:r>
      <w:r>
        <w:rPr>
          <w:color w:val="231F20"/>
          <w:spacing w:val="-3"/>
          <w:w w:val="105"/>
          <w:sz w:val="19"/>
        </w:rPr>
        <w:t>revista,</w:t>
      </w:r>
      <w:r>
        <w:rPr>
          <w:color w:val="231F20"/>
          <w:spacing w:val="-17"/>
          <w:w w:val="105"/>
          <w:sz w:val="19"/>
        </w:rPr>
        <w:t> </w:t>
      </w:r>
      <w:r>
        <w:rPr>
          <w:color w:val="231F20"/>
          <w:w w:val="105"/>
          <w:sz w:val="19"/>
        </w:rPr>
        <w:t>su</w:t>
      </w:r>
      <w:r>
        <w:rPr>
          <w:color w:val="231F20"/>
          <w:spacing w:val="-17"/>
          <w:w w:val="105"/>
          <w:sz w:val="19"/>
        </w:rPr>
        <w:t> </w:t>
      </w:r>
      <w:r>
        <w:rPr>
          <w:color w:val="231F20"/>
          <w:spacing w:val="-3"/>
          <w:w w:val="105"/>
          <w:sz w:val="19"/>
        </w:rPr>
        <w:t>cumplimiento</w:t>
      </w:r>
      <w:r>
        <w:rPr>
          <w:color w:val="231F20"/>
          <w:spacing w:val="-17"/>
          <w:w w:val="105"/>
          <w:sz w:val="19"/>
        </w:rPr>
        <w:t> </w:t>
      </w:r>
      <w:r>
        <w:rPr>
          <w:color w:val="231F20"/>
          <w:w w:val="105"/>
          <w:sz w:val="19"/>
        </w:rPr>
        <w:t>es</w:t>
      </w:r>
      <w:r>
        <w:rPr>
          <w:color w:val="231F20"/>
          <w:spacing w:val="-17"/>
          <w:w w:val="105"/>
          <w:sz w:val="19"/>
        </w:rPr>
        <w:t> </w:t>
      </w:r>
      <w:r>
        <w:rPr>
          <w:color w:val="231F20"/>
          <w:spacing w:val="-3"/>
          <w:w w:val="105"/>
          <w:sz w:val="19"/>
        </w:rPr>
        <w:t>fundamental</w:t>
      </w:r>
      <w:r>
        <w:rPr>
          <w:color w:val="231F20"/>
          <w:spacing w:val="-17"/>
          <w:w w:val="105"/>
          <w:sz w:val="19"/>
        </w:rPr>
        <w:t> </w:t>
      </w:r>
      <w:r>
        <w:rPr>
          <w:color w:val="231F20"/>
          <w:spacing w:val="-3"/>
          <w:w w:val="105"/>
          <w:sz w:val="19"/>
        </w:rPr>
        <w:t>para </w:t>
      </w:r>
      <w:r>
        <w:rPr>
          <w:color w:val="231F20"/>
          <w:w w:val="105"/>
          <w:sz w:val="19"/>
        </w:rPr>
        <w:t>la</w:t>
      </w:r>
      <w:r>
        <w:rPr>
          <w:color w:val="231F20"/>
          <w:spacing w:val="-12"/>
          <w:w w:val="105"/>
          <w:sz w:val="19"/>
        </w:rPr>
        <w:t> </w:t>
      </w:r>
      <w:r>
        <w:rPr>
          <w:color w:val="231F20"/>
          <w:w w:val="105"/>
          <w:sz w:val="19"/>
        </w:rPr>
        <w:t>consolidación</w:t>
      </w:r>
      <w:r>
        <w:rPr>
          <w:color w:val="231F20"/>
          <w:spacing w:val="-12"/>
          <w:w w:val="105"/>
          <w:sz w:val="19"/>
        </w:rPr>
        <w:t> </w:t>
      </w:r>
      <w:r>
        <w:rPr>
          <w:color w:val="231F20"/>
          <w:w w:val="105"/>
          <w:sz w:val="19"/>
        </w:rPr>
        <w:t>de</w:t>
      </w:r>
      <w:r>
        <w:rPr>
          <w:color w:val="231F20"/>
          <w:spacing w:val="-12"/>
          <w:w w:val="105"/>
          <w:sz w:val="19"/>
        </w:rPr>
        <w:t> </w:t>
      </w:r>
      <w:r>
        <w:rPr>
          <w:color w:val="231F20"/>
          <w:w w:val="105"/>
          <w:sz w:val="19"/>
        </w:rPr>
        <w:t>todo</w:t>
      </w:r>
      <w:r>
        <w:rPr>
          <w:color w:val="231F20"/>
          <w:spacing w:val="-12"/>
          <w:w w:val="105"/>
          <w:sz w:val="19"/>
        </w:rPr>
        <w:t> </w:t>
      </w:r>
      <w:r>
        <w:rPr>
          <w:color w:val="231F20"/>
          <w:spacing w:val="-2"/>
          <w:w w:val="105"/>
          <w:sz w:val="19"/>
        </w:rPr>
        <w:t>órgano</w:t>
      </w:r>
      <w:r>
        <w:rPr>
          <w:color w:val="231F20"/>
          <w:spacing w:val="-12"/>
          <w:w w:val="105"/>
          <w:sz w:val="19"/>
        </w:rPr>
        <w:t> </w:t>
      </w:r>
      <w:r>
        <w:rPr>
          <w:color w:val="231F20"/>
          <w:w w:val="105"/>
          <w:sz w:val="19"/>
        </w:rPr>
        <w:t>científico</w:t>
      </w:r>
      <w:r>
        <w:rPr>
          <w:color w:val="231F20"/>
          <w:spacing w:val="-12"/>
          <w:w w:val="105"/>
          <w:sz w:val="19"/>
        </w:rPr>
        <w:t> </w:t>
      </w:r>
      <w:r>
        <w:rPr>
          <w:color w:val="231F20"/>
          <w:w w:val="105"/>
          <w:sz w:val="19"/>
        </w:rPr>
        <w:t>de</w:t>
      </w:r>
      <w:r>
        <w:rPr>
          <w:color w:val="231F20"/>
          <w:spacing w:val="-12"/>
          <w:w w:val="105"/>
          <w:sz w:val="19"/>
        </w:rPr>
        <w:t> </w:t>
      </w:r>
      <w:r>
        <w:rPr>
          <w:color w:val="231F20"/>
          <w:w w:val="105"/>
          <w:sz w:val="19"/>
        </w:rPr>
        <w:t>difusión.</w:t>
      </w:r>
    </w:p>
    <w:p>
      <w:pPr>
        <w:pStyle w:val="BodyText"/>
        <w:spacing w:before="10"/>
        <w:rPr>
          <w:sz w:val="22"/>
        </w:rPr>
      </w:pPr>
    </w:p>
    <w:p>
      <w:pPr>
        <w:pStyle w:val="BodyText"/>
        <w:spacing w:line="290" w:lineRule="auto" w:before="1"/>
        <w:ind w:left="120" w:right="737" w:firstLine="560"/>
        <w:jc w:val="both"/>
      </w:pPr>
      <w:r>
        <w:rPr>
          <w:color w:val="231F20"/>
          <w:spacing w:val="-6"/>
          <w:w w:val="105"/>
        </w:rPr>
        <w:t>Para </w:t>
      </w:r>
      <w:r>
        <w:rPr>
          <w:color w:val="231F20"/>
          <w:spacing w:val="-3"/>
          <w:w w:val="105"/>
        </w:rPr>
        <w:t>que una </w:t>
      </w:r>
      <w:r>
        <w:rPr>
          <w:color w:val="231F20"/>
          <w:spacing w:val="-4"/>
          <w:w w:val="105"/>
        </w:rPr>
        <w:t>revista </w:t>
      </w:r>
      <w:r>
        <w:rPr>
          <w:color w:val="231F20"/>
          <w:spacing w:val="-3"/>
          <w:w w:val="105"/>
        </w:rPr>
        <w:t>sea </w:t>
      </w:r>
      <w:r>
        <w:rPr>
          <w:color w:val="231F20"/>
          <w:spacing w:val="-4"/>
          <w:w w:val="105"/>
        </w:rPr>
        <w:t>incluida </w:t>
      </w:r>
      <w:r>
        <w:rPr>
          <w:color w:val="231F20"/>
          <w:w w:val="105"/>
        </w:rPr>
        <w:t>en el </w:t>
      </w:r>
      <w:r>
        <w:rPr>
          <w:color w:val="231F20"/>
          <w:spacing w:val="-3"/>
          <w:w w:val="105"/>
        </w:rPr>
        <w:t>acervo </w:t>
      </w:r>
      <w:r>
        <w:rPr>
          <w:color w:val="231F20"/>
          <w:spacing w:val="-5"/>
          <w:w w:val="105"/>
        </w:rPr>
        <w:t>Redalyc, </w:t>
      </w:r>
      <w:r>
        <w:rPr>
          <w:color w:val="231F20"/>
          <w:spacing w:val="-4"/>
          <w:w w:val="105"/>
        </w:rPr>
        <w:t>deberá </w:t>
      </w:r>
      <w:r>
        <w:rPr>
          <w:color w:val="231F20"/>
          <w:spacing w:val="-3"/>
          <w:w w:val="105"/>
        </w:rPr>
        <w:t>cum- </w:t>
      </w:r>
      <w:r>
        <w:rPr>
          <w:color w:val="231F20"/>
          <w:spacing w:val="-6"/>
          <w:w w:val="105"/>
        </w:rPr>
        <w:t>plir,</w:t>
      </w:r>
      <w:r>
        <w:rPr>
          <w:color w:val="231F20"/>
          <w:spacing w:val="-13"/>
          <w:w w:val="105"/>
        </w:rPr>
        <w:t> </w:t>
      </w:r>
      <w:r>
        <w:rPr>
          <w:color w:val="231F20"/>
          <w:w w:val="105"/>
        </w:rPr>
        <w:t>al</w:t>
      </w:r>
      <w:r>
        <w:rPr>
          <w:color w:val="231F20"/>
          <w:spacing w:val="-13"/>
          <w:w w:val="105"/>
        </w:rPr>
        <w:t> </w:t>
      </w:r>
      <w:r>
        <w:rPr>
          <w:color w:val="231F20"/>
          <w:spacing w:val="-4"/>
          <w:w w:val="105"/>
        </w:rPr>
        <w:t>menos,</w:t>
      </w:r>
      <w:r>
        <w:rPr>
          <w:color w:val="231F20"/>
          <w:spacing w:val="-13"/>
          <w:w w:val="105"/>
        </w:rPr>
        <w:t> </w:t>
      </w:r>
      <w:r>
        <w:rPr>
          <w:color w:val="231F20"/>
          <w:spacing w:val="-3"/>
          <w:w w:val="105"/>
        </w:rPr>
        <w:t>82%</w:t>
      </w:r>
      <w:r>
        <w:rPr>
          <w:color w:val="231F20"/>
          <w:spacing w:val="-13"/>
          <w:w w:val="105"/>
        </w:rPr>
        <w:t> </w:t>
      </w:r>
      <w:r>
        <w:rPr>
          <w:color w:val="231F20"/>
          <w:w w:val="105"/>
        </w:rPr>
        <w:t>de</w:t>
      </w:r>
      <w:r>
        <w:rPr>
          <w:color w:val="231F20"/>
          <w:spacing w:val="-13"/>
          <w:w w:val="105"/>
        </w:rPr>
        <w:t> </w:t>
      </w:r>
      <w:r>
        <w:rPr>
          <w:color w:val="231F20"/>
          <w:spacing w:val="-3"/>
          <w:w w:val="105"/>
        </w:rPr>
        <w:t>los</w:t>
      </w:r>
      <w:r>
        <w:rPr>
          <w:color w:val="231F20"/>
          <w:spacing w:val="-13"/>
          <w:w w:val="105"/>
        </w:rPr>
        <w:t> </w:t>
      </w:r>
      <w:r>
        <w:rPr>
          <w:color w:val="231F20"/>
          <w:w w:val="105"/>
        </w:rPr>
        <w:t>39</w:t>
      </w:r>
      <w:r>
        <w:rPr>
          <w:color w:val="231F20"/>
          <w:spacing w:val="-13"/>
          <w:w w:val="105"/>
        </w:rPr>
        <w:t> </w:t>
      </w:r>
      <w:r>
        <w:rPr>
          <w:color w:val="231F20"/>
          <w:spacing w:val="-4"/>
          <w:w w:val="105"/>
        </w:rPr>
        <w:t>criterios</w:t>
      </w:r>
      <w:r>
        <w:rPr>
          <w:color w:val="231F20"/>
          <w:spacing w:val="-13"/>
          <w:w w:val="105"/>
        </w:rPr>
        <w:t> </w:t>
      </w:r>
      <w:r>
        <w:rPr>
          <w:color w:val="231F20"/>
          <w:spacing w:val="-4"/>
          <w:w w:val="105"/>
        </w:rPr>
        <w:t>establecidos</w:t>
      </w:r>
      <w:r>
        <w:rPr>
          <w:color w:val="231F20"/>
          <w:spacing w:val="-13"/>
          <w:w w:val="105"/>
        </w:rPr>
        <w:t> </w:t>
      </w:r>
      <w:r>
        <w:rPr>
          <w:color w:val="231F20"/>
          <w:w w:val="105"/>
        </w:rPr>
        <w:t>en</w:t>
      </w:r>
      <w:r>
        <w:rPr>
          <w:color w:val="231F20"/>
          <w:spacing w:val="-13"/>
          <w:w w:val="105"/>
        </w:rPr>
        <w:t> </w:t>
      </w:r>
      <w:r>
        <w:rPr>
          <w:color w:val="231F20"/>
          <w:spacing w:val="-3"/>
          <w:w w:val="105"/>
        </w:rPr>
        <w:t>los</w:t>
      </w:r>
      <w:r>
        <w:rPr>
          <w:color w:val="231F20"/>
          <w:spacing w:val="-13"/>
          <w:w w:val="105"/>
        </w:rPr>
        <w:t> </w:t>
      </w:r>
      <w:r>
        <w:rPr>
          <w:color w:val="231F20"/>
          <w:spacing w:val="-4"/>
          <w:w w:val="105"/>
        </w:rPr>
        <w:t>módulos</w:t>
      </w:r>
      <w:r>
        <w:rPr>
          <w:color w:val="231F20"/>
          <w:spacing w:val="-13"/>
          <w:w w:val="105"/>
        </w:rPr>
        <w:t> </w:t>
      </w:r>
      <w:r>
        <w:rPr>
          <w:color w:val="231F20"/>
          <w:w w:val="105"/>
        </w:rPr>
        <w:t>A</w:t>
      </w:r>
      <w:r>
        <w:rPr>
          <w:color w:val="231F20"/>
          <w:spacing w:val="-13"/>
          <w:w w:val="105"/>
        </w:rPr>
        <w:t> </w:t>
      </w:r>
      <w:r>
        <w:rPr>
          <w:color w:val="231F20"/>
          <w:w w:val="105"/>
        </w:rPr>
        <w:t>y</w:t>
      </w:r>
      <w:r>
        <w:rPr>
          <w:color w:val="231F20"/>
          <w:spacing w:val="-13"/>
          <w:w w:val="105"/>
        </w:rPr>
        <w:t> </w:t>
      </w:r>
      <w:r>
        <w:rPr>
          <w:color w:val="231F20"/>
          <w:spacing w:val="-5"/>
          <w:w w:val="105"/>
        </w:rPr>
        <w:t>B.</w:t>
      </w:r>
      <w:r>
        <w:rPr>
          <w:color w:val="231F20"/>
          <w:spacing w:val="-20"/>
          <w:w w:val="105"/>
        </w:rPr>
        <w:t> </w:t>
      </w:r>
      <w:r>
        <w:rPr>
          <w:color w:val="231F20"/>
          <w:spacing w:val="-10"/>
          <w:w w:val="105"/>
        </w:rPr>
        <w:t>To- </w:t>
      </w:r>
      <w:r>
        <w:rPr>
          <w:color w:val="231F20"/>
          <w:spacing w:val="-4"/>
          <w:w w:val="105"/>
        </w:rPr>
        <w:t>mando</w:t>
      </w:r>
      <w:r>
        <w:rPr>
          <w:color w:val="231F20"/>
          <w:spacing w:val="-13"/>
          <w:w w:val="105"/>
        </w:rPr>
        <w:t> </w:t>
      </w:r>
      <w:r>
        <w:rPr>
          <w:color w:val="231F20"/>
          <w:w w:val="105"/>
        </w:rPr>
        <w:t>en</w:t>
      </w:r>
      <w:r>
        <w:rPr>
          <w:color w:val="231F20"/>
          <w:spacing w:val="-13"/>
          <w:w w:val="105"/>
        </w:rPr>
        <w:t> </w:t>
      </w:r>
      <w:r>
        <w:rPr>
          <w:color w:val="231F20"/>
          <w:spacing w:val="-4"/>
          <w:w w:val="105"/>
        </w:rPr>
        <w:t>consideración</w:t>
      </w:r>
      <w:r>
        <w:rPr>
          <w:color w:val="231F20"/>
          <w:spacing w:val="-13"/>
          <w:w w:val="105"/>
        </w:rPr>
        <w:t> </w:t>
      </w:r>
      <w:r>
        <w:rPr>
          <w:color w:val="231F20"/>
          <w:spacing w:val="-3"/>
          <w:w w:val="105"/>
        </w:rPr>
        <w:t>que</w:t>
      </w:r>
      <w:r>
        <w:rPr>
          <w:color w:val="231F20"/>
          <w:spacing w:val="-13"/>
          <w:w w:val="105"/>
        </w:rPr>
        <w:t> </w:t>
      </w:r>
      <w:r>
        <w:rPr>
          <w:color w:val="231F20"/>
          <w:spacing w:val="-3"/>
          <w:w w:val="105"/>
        </w:rPr>
        <w:t>los</w:t>
      </w:r>
      <w:r>
        <w:rPr>
          <w:color w:val="231F20"/>
          <w:spacing w:val="-13"/>
          <w:w w:val="105"/>
        </w:rPr>
        <w:t> </w:t>
      </w:r>
      <w:r>
        <w:rPr>
          <w:color w:val="231F20"/>
          <w:w w:val="105"/>
        </w:rPr>
        <w:t>12</w:t>
      </w:r>
      <w:r>
        <w:rPr>
          <w:color w:val="231F20"/>
          <w:spacing w:val="-13"/>
          <w:w w:val="105"/>
        </w:rPr>
        <w:t> </w:t>
      </w:r>
      <w:r>
        <w:rPr>
          <w:color w:val="231F20"/>
          <w:spacing w:val="-4"/>
          <w:w w:val="105"/>
        </w:rPr>
        <w:t>criterios</w:t>
      </w:r>
      <w:r>
        <w:rPr>
          <w:color w:val="231F20"/>
          <w:spacing w:val="-13"/>
          <w:w w:val="105"/>
        </w:rPr>
        <w:t> </w:t>
      </w:r>
      <w:r>
        <w:rPr>
          <w:color w:val="231F20"/>
          <w:spacing w:val="-3"/>
          <w:w w:val="105"/>
        </w:rPr>
        <w:t>del</w:t>
      </w:r>
      <w:r>
        <w:rPr>
          <w:color w:val="231F20"/>
          <w:spacing w:val="-13"/>
          <w:w w:val="105"/>
        </w:rPr>
        <w:t> </w:t>
      </w:r>
      <w:r>
        <w:rPr>
          <w:color w:val="231F20"/>
          <w:spacing w:val="-4"/>
          <w:w w:val="105"/>
        </w:rPr>
        <w:t>módulo</w:t>
      </w:r>
      <w:r>
        <w:rPr>
          <w:color w:val="231F20"/>
          <w:spacing w:val="-13"/>
          <w:w w:val="105"/>
        </w:rPr>
        <w:t> </w:t>
      </w:r>
      <w:r>
        <w:rPr>
          <w:color w:val="231F20"/>
          <w:w w:val="105"/>
        </w:rPr>
        <w:t>A</w:t>
      </w:r>
      <w:r>
        <w:rPr>
          <w:color w:val="231F20"/>
          <w:spacing w:val="-13"/>
          <w:w w:val="105"/>
        </w:rPr>
        <w:t> </w:t>
      </w:r>
      <w:r>
        <w:rPr>
          <w:color w:val="231F20"/>
          <w:spacing w:val="-3"/>
          <w:w w:val="105"/>
        </w:rPr>
        <w:t>son</w:t>
      </w:r>
      <w:r>
        <w:rPr>
          <w:color w:val="231F20"/>
          <w:spacing w:val="-13"/>
          <w:w w:val="105"/>
        </w:rPr>
        <w:t> </w:t>
      </w:r>
      <w:r>
        <w:rPr>
          <w:color w:val="231F20"/>
          <w:spacing w:val="-4"/>
          <w:w w:val="105"/>
        </w:rPr>
        <w:t>obligatorios.</w:t>
      </w:r>
      <w:r>
        <w:rPr>
          <w:color w:val="231F20"/>
          <w:spacing w:val="-4"/>
          <w:w w:val="105"/>
          <w:position w:val="6"/>
          <w:sz w:val="11"/>
        </w:rPr>
        <w:t>2 </w:t>
      </w:r>
      <w:r>
        <w:rPr>
          <w:color w:val="231F20"/>
          <w:spacing w:val="-5"/>
          <w:w w:val="105"/>
        </w:rPr>
        <w:t>Posterior</w:t>
      </w:r>
      <w:r>
        <w:rPr>
          <w:color w:val="231F20"/>
          <w:spacing w:val="-20"/>
          <w:w w:val="105"/>
        </w:rPr>
        <w:t> </w:t>
      </w:r>
      <w:r>
        <w:rPr>
          <w:color w:val="231F20"/>
          <w:w w:val="105"/>
        </w:rPr>
        <w:t>a</w:t>
      </w:r>
      <w:r>
        <w:rPr>
          <w:color w:val="231F20"/>
          <w:spacing w:val="-20"/>
          <w:w w:val="105"/>
        </w:rPr>
        <w:t> </w:t>
      </w:r>
      <w:r>
        <w:rPr>
          <w:color w:val="231F20"/>
          <w:spacing w:val="-5"/>
          <w:w w:val="105"/>
        </w:rPr>
        <w:t>ello,</w:t>
      </w:r>
      <w:r>
        <w:rPr>
          <w:color w:val="231F20"/>
          <w:spacing w:val="-20"/>
          <w:w w:val="105"/>
        </w:rPr>
        <w:t> </w:t>
      </w:r>
      <w:r>
        <w:rPr>
          <w:color w:val="231F20"/>
          <w:spacing w:val="-3"/>
          <w:w w:val="105"/>
        </w:rPr>
        <w:t>los</w:t>
      </w:r>
      <w:r>
        <w:rPr>
          <w:color w:val="231F20"/>
          <w:spacing w:val="-20"/>
          <w:w w:val="105"/>
        </w:rPr>
        <w:t> </w:t>
      </w:r>
      <w:r>
        <w:rPr>
          <w:color w:val="231F20"/>
          <w:spacing w:val="-4"/>
          <w:w w:val="105"/>
        </w:rPr>
        <w:t>integrantes</w:t>
      </w:r>
      <w:r>
        <w:rPr>
          <w:color w:val="231F20"/>
          <w:spacing w:val="-20"/>
          <w:w w:val="105"/>
        </w:rPr>
        <w:t> </w:t>
      </w:r>
      <w:r>
        <w:rPr>
          <w:color w:val="231F20"/>
          <w:spacing w:val="-3"/>
          <w:w w:val="105"/>
        </w:rPr>
        <w:t>del</w:t>
      </w:r>
      <w:r>
        <w:rPr>
          <w:color w:val="231F20"/>
          <w:spacing w:val="-20"/>
          <w:w w:val="105"/>
        </w:rPr>
        <w:t> </w:t>
      </w:r>
      <w:r>
        <w:rPr>
          <w:color w:val="231F20"/>
          <w:spacing w:val="-4"/>
          <w:w w:val="105"/>
        </w:rPr>
        <w:t>Comité</w:t>
      </w:r>
      <w:r>
        <w:rPr>
          <w:color w:val="231F20"/>
          <w:spacing w:val="-20"/>
          <w:w w:val="105"/>
        </w:rPr>
        <w:t> </w:t>
      </w:r>
      <w:r>
        <w:rPr>
          <w:color w:val="231F20"/>
          <w:spacing w:val="-4"/>
          <w:w w:val="105"/>
        </w:rPr>
        <w:t>Científico</w:t>
      </w:r>
      <w:r>
        <w:rPr>
          <w:color w:val="231F20"/>
          <w:spacing w:val="-20"/>
          <w:w w:val="105"/>
        </w:rPr>
        <w:t> </w:t>
      </w:r>
      <w:r>
        <w:rPr>
          <w:color w:val="231F20"/>
          <w:spacing w:val="-4"/>
          <w:w w:val="105"/>
        </w:rPr>
        <w:t>Asesor</w:t>
      </w:r>
      <w:r>
        <w:rPr>
          <w:color w:val="231F20"/>
          <w:spacing w:val="-20"/>
          <w:w w:val="105"/>
        </w:rPr>
        <w:t> </w:t>
      </w:r>
      <w:r>
        <w:rPr>
          <w:color w:val="231F20"/>
          <w:w w:val="105"/>
        </w:rPr>
        <w:t>de</w:t>
      </w:r>
      <w:r>
        <w:rPr>
          <w:color w:val="231F20"/>
          <w:spacing w:val="-20"/>
          <w:w w:val="105"/>
        </w:rPr>
        <w:t> </w:t>
      </w:r>
      <w:r>
        <w:rPr>
          <w:color w:val="231F20"/>
          <w:spacing w:val="-5"/>
          <w:w w:val="105"/>
        </w:rPr>
        <w:t>Redalyc,</w:t>
      </w:r>
      <w:r>
        <w:rPr>
          <w:color w:val="231F20"/>
          <w:spacing w:val="-20"/>
          <w:w w:val="105"/>
        </w:rPr>
        <w:t> </w:t>
      </w:r>
      <w:r>
        <w:rPr>
          <w:color w:val="231F20"/>
          <w:spacing w:val="-3"/>
          <w:w w:val="105"/>
        </w:rPr>
        <w:t>ana- </w:t>
      </w:r>
      <w:r>
        <w:rPr>
          <w:color w:val="231F20"/>
          <w:spacing w:val="-4"/>
          <w:w w:val="105"/>
        </w:rPr>
        <w:t>lizan</w:t>
      </w:r>
      <w:r>
        <w:rPr>
          <w:color w:val="231F20"/>
          <w:spacing w:val="-8"/>
          <w:w w:val="105"/>
        </w:rPr>
        <w:t> </w:t>
      </w:r>
      <w:r>
        <w:rPr>
          <w:color w:val="231F20"/>
          <w:spacing w:val="-3"/>
          <w:w w:val="105"/>
        </w:rPr>
        <w:t>cada</w:t>
      </w:r>
      <w:r>
        <w:rPr>
          <w:color w:val="231F20"/>
          <w:spacing w:val="-8"/>
          <w:w w:val="105"/>
        </w:rPr>
        <w:t> </w:t>
      </w:r>
      <w:r>
        <w:rPr>
          <w:color w:val="231F20"/>
          <w:spacing w:val="-3"/>
          <w:w w:val="105"/>
        </w:rPr>
        <w:t>caso</w:t>
      </w:r>
      <w:r>
        <w:rPr>
          <w:color w:val="231F20"/>
          <w:spacing w:val="-8"/>
          <w:w w:val="105"/>
        </w:rPr>
        <w:t> </w:t>
      </w:r>
      <w:r>
        <w:rPr>
          <w:color w:val="231F20"/>
          <w:w w:val="105"/>
        </w:rPr>
        <w:t>y</w:t>
      </w:r>
      <w:r>
        <w:rPr>
          <w:color w:val="231F20"/>
          <w:spacing w:val="-8"/>
          <w:w w:val="105"/>
        </w:rPr>
        <w:t> </w:t>
      </w:r>
      <w:r>
        <w:rPr>
          <w:color w:val="231F20"/>
          <w:spacing w:val="-4"/>
          <w:w w:val="105"/>
        </w:rPr>
        <w:t>recomiendan</w:t>
      </w:r>
      <w:r>
        <w:rPr>
          <w:color w:val="231F20"/>
          <w:spacing w:val="-8"/>
          <w:w w:val="105"/>
        </w:rPr>
        <w:t> </w:t>
      </w:r>
      <w:r>
        <w:rPr>
          <w:color w:val="231F20"/>
          <w:w w:val="105"/>
        </w:rPr>
        <w:t>o</w:t>
      </w:r>
      <w:r>
        <w:rPr>
          <w:color w:val="231F20"/>
          <w:spacing w:val="-8"/>
          <w:w w:val="105"/>
        </w:rPr>
        <w:t> </w:t>
      </w:r>
      <w:r>
        <w:rPr>
          <w:color w:val="231F20"/>
          <w:w w:val="105"/>
        </w:rPr>
        <w:t>no</w:t>
      </w:r>
      <w:r>
        <w:rPr>
          <w:color w:val="231F20"/>
          <w:spacing w:val="-8"/>
          <w:w w:val="105"/>
        </w:rPr>
        <w:t> </w:t>
      </w:r>
      <w:r>
        <w:rPr>
          <w:color w:val="231F20"/>
          <w:w w:val="105"/>
        </w:rPr>
        <w:t>la</w:t>
      </w:r>
      <w:r>
        <w:rPr>
          <w:color w:val="231F20"/>
          <w:spacing w:val="-8"/>
          <w:w w:val="105"/>
        </w:rPr>
        <w:t> </w:t>
      </w:r>
      <w:r>
        <w:rPr>
          <w:color w:val="231F20"/>
          <w:spacing w:val="-4"/>
          <w:w w:val="105"/>
        </w:rPr>
        <w:t>inclusión</w:t>
      </w:r>
      <w:r>
        <w:rPr>
          <w:color w:val="231F20"/>
          <w:spacing w:val="-8"/>
          <w:w w:val="105"/>
        </w:rPr>
        <w:t> </w:t>
      </w:r>
      <w:r>
        <w:rPr>
          <w:color w:val="231F20"/>
          <w:w w:val="105"/>
        </w:rPr>
        <w:t>de</w:t>
      </w:r>
      <w:r>
        <w:rPr>
          <w:color w:val="231F20"/>
          <w:spacing w:val="-8"/>
          <w:w w:val="105"/>
        </w:rPr>
        <w:t> </w:t>
      </w:r>
      <w:r>
        <w:rPr>
          <w:color w:val="231F20"/>
          <w:spacing w:val="-3"/>
          <w:w w:val="105"/>
        </w:rPr>
        <w:t>cada</w:t>
      </w:r>
      <w:r>
        <w:rPr>
          <w:color w:val="231F20"/>
          <w:spacing w:val="-8"/>
          <w:w w:val="105"/>
        </w:rPr>
        <w:t> </w:t>
      </w:r>
      <w:r>
        <w:rPr>
          <w:color w:val="231F20"/>
          <w:spacing w:val="-4"/>
          <w:w w:val="105"/>
        </w:rPr>
        <w:t>revista</w:t>
      </w:r>
      <w:r>
        <w:rPr>
          <w:color w:val="231F20"/>
          <w:spacing w:val="-8"/>
          <w:w w:val="105"/>
        </w:rPr>
        <w:t> </w:t>
      </w:r>
      <w:r>
        <w:rPr>
          <w:color w:val="231F20"/>
          <w:w w:val="105"/>
        </w:rPr>
        <w:t>al</w:t>
      </w:r>
      <w:r>
        <w:rPr>
          <w:color w:val="231F20"/>
          <w:spacing w:val="-8"/>
          <w:w w:val="105"/>
        </w:rPr>
        <w:t> </w:t>
      </w:r>
      <w:r>
        <w:rPr>
          <w:color w:val="231F20"/>
          <w:spacing w:val="-5"/>
          <w:w w:val="105"/>
        </w:rPr>
        <w:t>acervo.</w:t>
      </w:r>
    </w:p>
    <w:p>
      <w:pPr>
        <w:pStyle w:val="BodyText"/>
        <w:rPr>
          <w:sz w:val="18"/>
        </w:rPr>
      </w:pPr>
    </w:p>
    <w:p>
      <w:pPr>
        <w:pStyle w:val="BodyText"/>
        <w:spacing w:before="7"/>
        <w:rPr>
          <w:sz w:val="20"/>
        </w:rPr>
      </w:pPr>
    </w:p>
    <w:p>
      <w:pPr>
        <w:spacing w:line="256" w:lineRule="auto" w:before="0"/>
        <w:ind w:left="119" w:right="737" w:firstLine="280"/>
        <w:jc w:val="both"/>
        <w:rPr>
          <w:rFonts w:ascii="Tahoma" w:hAnsi="Tahoma"/>
          <w:sz w:val="14"/>
        </w:rPr>
      </w:pPr>
      <w:r>
        <w:rPr>
          <w:rFonts w:ascii="Tahoma" w:hAnsi="Tahoma"/>
          <w:color w:val="231F20"/>
          <w:position w:val="5"/>
          <w:sz w:val="8"/>
        </w:rPr>
        <w:t>1</w:t>
      </w:r>
      <w:r>
        <w:rPr>
          <w:rFonts w:ascii="Tahoma" w:hAnsi="Tahoma"/>
          <w:color w:val="231F20"/>
          <w:spacing w:val="-15"/>
          <w:position w:val="5"/>
          <w:sz w:val="8"/>
        </w:rPr>
        <w:t> </w:t>
      </w:r>
      <w:r>
        <w:rPr>
          <w:rFonts w:ascii="Tahoma" w:hAnsi="Tahoma"/>
          <w:color w:val="231F20"/>
          <w:sz w:val="14"/>
        </w:rPr>
        <w:t>El</w:t>
      </w:r>
      <w:r>
        <w:rPr>
          <w:rFonts w:ascii="Tahoma" w:hAnsi="Tahoma"/>
          <w:color w:val="231F20"/>
          <w:spacing w:val="-26"/>
          <w:sz w:val="14"/>
        </w:rPr>
        <w:t> </w:t>
      </w:r>
      <w:r>
        <w:rPr>
          <w:rFonts w:ascii="Tahoma" w:hAnsi="Tahoma"/>
          <w:color w:val="231F20"/>
          <w:sz w:val="14"/>
        </w:rPr>
        <w:t>Comité</w:t>
      </w:r>
      <w:r>
        <w:rPr>
          <w:rFonts w:ascii="Tahoma" w:hAnsi="Tahoma"/>
          <w:color w:val="231F20"/>
          <w:spacing w:val="-26"/>
          <w:sz w:val="14"/>
        </w:rPr>
        <w:t> </w:t>
      </w:r>
      <w:r>
        <w:rPr>
          <w:rFonts w:ascii="Tahoma" w:hAnsi="Tahoma"/>
          <w:color w:val="231F20"/>
          <w:sz w:val="14"/>
        </w:rPr>
        <w:t>Científico</w:t>
      </w:r>
      <w:r>
        <w:rPr>
          <w:rFonts w:ascii="Tahoma" w:hAnsi="Tahoma"/>
          <w:color w:val="231F20"/>
          <w:spacing w:val="-26"/>
          <w:sz w:val="14"/>
        </w:rPr>
        <w:t> </w:t>
      </w:r>
      <w:r>
        <w:rPr>
          <w:rFonts w:ascii="Tahoma" w:hAnsi="Tahoma"/>
          <w:color w:val="231F20"/>
          <w:sz w:val="14"/>
        </w:rPr>
        <w:t>Asesor</w:t>
      </w:r>
      <w:r>
        <w:rPr>
          <w:rFonts w:ascii="Tahoma" w:hAnsi="Tahoma"/>
          <w:color w:val="231F20"/>
          <w:spacing w:val="-26"/>
          <w:sz w:val="14"/>
        </w:rPr>
        <w:t> </w:t>
      </w:r>
      <w:r>
        <w:rPr>
          <w:rFonts w:ascii="Tahoma" w:hAnsi="Tahoma"/>
          <w:color w:val="231F20"/>
          <w:sz w:val="14"/>
        </w:rPr>
        <w:t>está</w:t>
      </w:r>
      <w:r>
        <w:rPr>
          <w:rFonts w:ascii="Tahoma" w:hAnsi="Tahoma"/>
          <w:color w:val="231F20"/>
          <w:spacing w:val="-26"/>
          <w:sz w:val="14"/>
        </w:rPr>
        <w:t> </w:t>
      </w:r>
      <w:r>
        <w:rPr>
          <w:rFonts w:ascii="Tahoma" w:hAnsi="Tahoma"/>
          <w:color w:val="231F20"/>
          <w:sz w:val="14"/>
        </w:rPr>
        <w:t>integrado</w:t>
      </w:r>
      <w:r>
        <w:rPr>
          <w:rFonts w:ascii="Tahoma" w:hAnsi="Tahoma"/>
          <w:color w:val="231F20"/>
          <w:spacing w:val="-26"/>
          <w:sz w:val="14"/>
        </w:rPr>
        <w:t> </w:t>
      </w:r>
      <w:r>
        <w:rPr>
          <w:rFonts w:ascii="Tahoma" w:hAnsi="Tahoma"/>
          <w:color w:val="231F20"/>
          <w:sz w:val="14"/>
        </w:rPr>
        <w:t>por</w:t>
      </w:r>
      <w:r>
        <w:rPr>
          <w:rFonts w:ascii="Tahoma" w:hAnsi="Tahoma"/>
          <w:color w:val="231F20"/>
          <w:spacing w:val="-26"/>
          <w:sz w:val="14"/>
        </w:rPr>
        <w:t> </w:t>
      </w:r>
      <w:r>
        <w:rPr>
          <w:rFonts w:ascii="Tahoma" w:hAnsi="Tahoma"/>
          <w:color w:val="231F20"/>
          <w:sz w:val="14"/>
        </w:rPr>
        <w:t>expertos</w:t>
      </w:r>
      <w:r>
        <w:rPr>
          <w:rFonts w:ascii="Tahoma" w:hAnsi="Tahoma"/>
          <w:color w:val="231F20"/>
          <w:spacing w:val="-26"/>
          <w:sz w:val="14"/>
        </w:rPr>
        <w:t> </w:t>
      </w:r>
      <w:r>
        <w:rPr>
          <w:rFonts w:ascii="Tahoma" w:hAnsi="Tahoma"/>
          <w:color w:val="231F20"/>
          <w:sz w:val="14"/>
        </w:rPr>
        <w:t>en</w:t>
      </w:r>
      <w:r>
        <w:rPr>
          <w:rFonts w:ascii="Tahoma" w:hAnsi="Tahoma"/>
          <w:color w:val="231F20"/>
          <w:spacing w:val="-26"/>
          <w:sz w:val="14"/>
        </w:rPr>
        <w:t> </w:t>
      </w:r>
      <w:r>
        <w:rPr>
          <w:rFonts w:ascii="Tahoma" w:hAnsi="Tahoma"/>
          <w:color w:val="231F20"/>
          <w:sz w:val="14"/>
        </w:rPr>
        <w:t>el</w:t>
      </w:r>
      <w:r>
        <w:rPr>
          <w:rFonts w:ascii="Tahoma" w:hAnsi="Tahoma"/>
          <w:color w:val="231F20"/>
          <w:spacing w:val="-26"/>
          <w:sz w:val="14"/>
        </w:rPr>
        <w:t> </w:t>
      </w:r>
      <w:r>
        <w:rPr>
          <w:rFonts w:ascii="Tahoma" w:hAnsi="Tahoma"/>
          <w:color w:val="231F20"/>
          <w:sz w:val="14"/>
        </w:rPr>
        <w:t>uso</w:t>
      </w:r>
      <w:r>
        <w:rPr>
          <w:rFonts w:ascii="Tahoma" w:hAnsi="Tahoma"/>
          <w:color w:val="231F20"/>
          <w:spacing w:val="-26"/>
          <w:sz w:val="14"/>
        </w:rPr>
        <w:t> </w:t>
      </w:r>
      <w:r>
        <w:rPr>
          <w:rFonts w:ascii="Tahoma" w:hAnsi="Tahoma"/>
          <w:color w:val="231F20"/>
          <w:sz w:val="14"/>
        </w:rPr>
        <w:t>y</w:t>
      </w:r>
      <w:r>
        <w:rPr>
          <w:rFonts w:ascii="Tahoma" w:hAnsi="Tahoma"/>
          <w:color w:val="231F20"/>
          <w:spacing w:val="-26"/>
          <w:sz w:val="14"/>
        </w:rPr>
        <w:t> </w:t>
      </w:r>
      <w:r>
        <w:rPr>
          <w:rFonts w:ascii="Tahoma" w:hAnsi="Tahoma"/>
          <w:color w:val="231F20"/>
          <w:sz w:val="14"/>
        </w:rPr>
        <w:t>manejo</w:t>
      </w:r>
      <w:r>
        <w:rPr>
          <w:rFonts w:ascii="Tahoma" w:hAnsi="Tahoma"/>
          <w:color w:val="231F20"/>
          <w:spacing w:val="-26"/>
          <w:sz w:val="14"/>
        </w:rPr>
        <w:t> </w:t>
      </w:r>
      <w:r>
        <w:rPr>
          <w:rFonts w:ascii="Tahoma" w:hAnsi="Tahoma"/>
          <w:color w:val="231F20"/>
          <w:sz w:val="14"/>
        </w:rPr>
        <w:t>de</w:t>
      </w:r>
      <w:r>
        <w:rPr>
          <w:rFonts w:ascii="Tahoma" w:hAnsi="Tahoma"/>
          <w:color w:val="231F20"/>
          <w:spacing w:val="-26"/>
          <w:sz w:val="14"/>
        </w:rPr>
        <w:t> </w:t>
      </w:r>
      <w:r>
        <w:rPr>
          <w:rFonts w:ascii="Tahoma" w:hAnsi="Tahoma"/>
          <w:color w:val="231F20"/>
          <w:sz w:val="14"/>
        </w:rPr>
        <w:t>bases</w:t>
      </w:r>
      <w:r>
        <w:rPr>
          <w:rFonts w:ascii="Tahoma" w:hAnsi="Tahoma"/>
          <w:color w:val="231F20"/>
          <w:spacing w:val="-26"/>
          <w:sz w:val="14"/>
        </w:rPr>
        <w:t> </w:t>
      </w:r>
      <w:r>
        <w:rPr>
          <w:rFonts w:ascii="Tahoma" w:hAnsi="Tahoma"/>
          <w:color w:val="231F20"/>
          <w:sz w:val="14"/>
        </w:rPr>
        <w:t>de</w:t>
      </w:r>
      <w:r>
        <w:rPr>
          <w:rFonts w:ascii="Tahoma" w:hAnsi="Tahoma"/>
          <w:color w:val="231F20"/>
          <w:spacing w:val="-26"/>
          <w:sz w:val="14"/>
        </w:rPr>
        <w:t> </w:t>
      </w:r>
      <w:r>
        <w:rPr>
          <w:rFonts w:ascii="Tahoma" w:hAnsi="Tahoma"/>
          <w:color w:val="231F20"/>
          <w:sz w:val="14"/>
        </w:rPr>
        <w:t>datos,</w:t>
      </w:r>
      <w:r>
        <w:rPr>
          <w:rFonts w:ascii="Tahoma" w:hAnsi="Tahoma"/>
          <w:color w:val="231F20"/>
          <w:spacing w:val="-26"/>
          <w:sz w:val="14"/>
        </w:rPr>
        <w:t> </w:t>
      </w:r>
      <w:r>
        <w:rPr>
          <w:rFonts w:ascii="Tahoma" w:hAnsi="Tahoma"/>
          <w:color w:val="231F20"/>
          <w:sz w:val="14"/>
        </w:rPr>
        <w:t>así</w:t>
      </w:r>
      <w:r>
        <w:rPr>
          <w:rFonts w:ascii="Tahoma" w:hAnsi="Tahoma"/>
          <w:color w:val="231F20"/>
          <w:spacing w:val="-26"/>
          <w:sz w:val="14"/>
        </w:rPr>
        <w:t> </w:t>
      </w:r>
      <w:r>
        <w:rPr>
          <w:rFonts w:ascii="Tahoma" w:hAnsi="Tahoma"/>
          <w:color w:val="231F20"/>
          <w:sz w:val="14"/>
        </w:rPr>
        <w:t>como por</w:t>
      </w:r>
      <w:r>
        <w:rPr>
          <w:rFonts w:ascii="Tahoma" w:hAnsi="Tahoma"/>
          <w:color w:val="231F20"/>
          <w:spacing w:val="-28"/>
          <w:sz w:val="14"/>
        </w:rPr>
        <w:t> </w:t>
      </w:r>
      <w:r>
        <w:rPr>
          <w:rFonts w:ascii="Tahoma" w:hAnsi="Tahoma"/>
          <w:color w:val="231F20"/>
          <w:sz w:val="14"/>
        </w:rPr>
        <w:t>académicos</w:t>
      </w:r>
      <w:r>
        <w:rPr>
          <w:rFonts w:ascii="Tahoma" w:hAnsi="Tahoma"/>
          <w:color w:val="231F20"/>
          <w:spacing w:val="-28"/>
          <w:sz w:val="14"/>
        </w:rPr>
        <w:t> </w:t>
      </w:r>
      <w:r>
        <w:rPr>
          <w:rFonts w:ascii="Tahoma" w:hAnsi="Tahoma"/>
          <w:color w:val="231F20"/>
          <w:sz w:val="14"/>
        </w:rPr>
        <w:t>de</w:t>
      </w:r>
      <w:r>
        <w:rPr>
          <w:rFonts w:ascii="Tahoma" w:hAnsi="Tahoma"/>
          <w:color w:val="231F20"/>
          <w:spacing w:val="-28"/>
          <w:sz w:val="14"/>
        </w:rPr>
        <w:t> </w:t>
      </w:r>
      <w:r>
        <w:rPr>
          <w:rFonts w:ascii="Tahoma" w:hAnsi="Tahoma"/>
          <w:color w:val="231F20"/>
          <w:sz w:val="14"/>
        </w:rPr>
        <w:t>reconocido</w:t>
      </w:r>
      <w:r>
        <w:rPr>
          <w:rFonts w:ascii="Tahoma" w:hAnsi="Tahoma"/>
          <w:color w:val="231F20"/>
          <w:spacing w:val="-28"/>
          <w:sz w:val="14"/>
        </w:rPr>
        <w:t> </w:t>
      </w:r>
      <w:r>
        <w:rPr>
          <w:rFonts w:ascii="Tahoma" w:hAnsi="Tahoma"/>
          <w:color w:val="231F20"/>
          <w:sz w:val="14"/>
        </w:rPr>
        <w:t>prestigio,</w:t>
      </w:r>
      <w:r>
        <w:rPr>
          <w:rFonts w:ascii="Tahoma" w:hAnsi="Tahoma"/>
          <w:color w:val="231F20"/>
          <w:spacing w:val="-28"/>
          <w:sz w:val="14"/>
        </w:rPr>
        <w:t> </w:t>
      </w:r>
      <w:r>
        <w:rPr>
          <w:rFonts w:ascii="Tahoma" w:hAnsi="Tahoma"/>
          <w:color w:val="231F20"/>
          <w:sz w:val="14"/>
        </w:rPr>
        <w:t>con</w:t>
      </w:r>
      <w:r>
        <w:rPr>
          <w:rFonts w:ascii="Tahoma" w:hAnsi="Tahoma"/>
          <w:color w:val="231F20"/>
          <w:spacing w:val="-28"/>
          <w:sz w:val="14"/>
        </w:rPr>
        <w:t> </w:t>
      </w:r>
      <w:r>
        <w:rPr>
          <w:rFonts w:ascii="Tahoma" w:hAnsi="Tahoma"/>
          <w:color w:val="231F20"/>
          <w:sz w:val="14"/>
        </w:rPr>
        <w:t>amplia</w:t>
      </w:r>
      <w:r>
        <w:rPr>
          <w:rFonts w:ascii="Tahoma" w:hAnsi="Tahoma"/>
          <w:color w:val="231F20"/>
          <w:spacing w:val="-28"/>
          <w:sz w:val="14"/>
        </w:rPr>
        <w:t> </w:t>
      </w:r>
      <w:r>
        <w:rPr>
          <w:rFonts w:ascii="Tahoma" w:hAnsi="Tahoma"/>
          <w:color w:val="231F20"/>
          <w:sz w:val="14"/>
        </w:rPr>
        <w:t>experiencia</w:t>
      </w:r>
      <w:r>
        <w:rPr>
          <w:rFonts w:ascii="Tahoma" w:hAnsi="Tahoma"/>
          <w:color w:val="231F20"/>
          <w:spacing w:val="-28"/>
          <w:sz w:val="14"/>
        </w:rPr>
        <w:t> </w:t>
      </w:r>
      <w:r>
        <w:rPr>
          <w:rFonts w:ascii="Tahoma" w:hAnsi="Tahoma"/>
          <w:color w:val="231F20"/>
          <w:sz w:val="14"/>
        </w:rPr>
        <w:t>en</w:t>
      </w:r>
      <w:r>
        <w:rPr>
          <w:rFonts w:ascii="Tahoma" w:hAnsi="Tahoma"/>
          <w:color w:val="231F20"/>
          <w:spacing w:val="-28"/>
          <w:sz w:val="14"/>
        </w:rPr>
        <w:t> </w:t>
      </w:r>
      <w:r>
        <w:rPr>
          <w:rFonts w:ascii="Tahoma" w:hAnsi="Tahoma"/>
          <w:color w:val="231F20"/>
          <w:sz w:val="14"/>
        </w:rPr>
        <w:t>el</w:t>
      </w:r>
      <w:r>
        <w:rPr>
          <w:rFonts w:ascii="Tahoma" w:hAnsi="Tahoma"/>
          <w:color w:val="231F20"/>
          <w:spacing w:val="-28"/>
          <w:sz w:val="14"/>
        </w:rPr>
        <w:t> </w:t>
      </w:r>
      <w:r>
        <w:rPr>
          <w:rFonts w:ascii="Tahoma" w:hAnsi="Tahoma"/>
          <w:color w:val="231F20"/>
          <w:sz w:val="14"/>
        </w:rPr>
        <w:t>ámbito</w:t>
      </w:r>
      <w:r>
        <w:rPr>
          <w:rFonts w:ascii="Tahoma" w:hAnsi="Tahoma"/>
          <w:color w:val="231F20"/>
          <w:spacing w:val="-28"/>
          <w:sz w:val="14"/>
        </w:rPr>
        <w:t> </w:t>
      </w:r>
      <w:r>
        <w:rPr>
          <w:rFonts w:ascii="Tahoma" w:hAnsi="Tahoma"/>
          <w:color w:val="231F20"/>
          <w:sz w:val="14"/>
        </w:rPr>
        <w:t>editorial.</w:t>
      </w:r>
      <w:r>
        <w:rPr>
          <w:rFonts w:ascii="Tahoma" w:hAnsi="Tahoma"/>
          <w:color w:val="231F20"/>
          <w:spacing w:val="-28"/>
          <w:sz w:val="14"/>
        </w:rPr>
        <w:t> </w:t>
      </w:r>
      <w:r>
        <w:rPr>
          <w:rFonts w:ascii="Tahoma" w:hAnsi="Tahoma"/>
          <w:color w:val="231F20"/>
          <w:sz w:val="14"/>
        </w:rPr>
        <w:t>Su</w:t>
      </w:r>
      <w:r>
        <w:rPr>
          <w:rFonts w:ascii="Tahoma" w:hAnsi="Tahoma"/>
          <w:color w:val="231F20"/>
          <w:spacing w:val="-28"/>
          <w:sz w:val="14"/>
        </w:rPr>
        <w:t> </w:t>
      </w:r>
      <w:r>
        <w:rPr>
          <w:rFonts w:ascii="Tahoma" w:hAnsi="Tahoma"/>
          <w:color w:val="231F20"/>
          <w:sz w:val="14"/>
        </w:rPr>
        <w:t>objetivo</w:t>
      </w:r>
      <w:r>
        <w:rPr>
          <w:rFonts w:ascii="Tahoma" w:hAnsi="Tahoma"/>
          <w:color w:val="231F20"/>
          <w:spacing w:val="-28"/>
          <w:sz w:val="14"/>
        </w:rPr>
        <w:t> </w:t>
      </w:r>
      <w:r>
        <w:rPr>
          <w:rFonts w:ascii="Tahoma" w:hAnsi="Tahoma"/>
          <w:color w:val="231F20"/>
          <w:sz w:val="14"/>
        </w:rPr>
        <w:t>es</w:t>
      </w:r>
      <w:r>
        <w:rPr>
          <w:rFonts w:ascii="Tahoma" w:hAnsi="Tahoma"/>
          <w:color w:val="231F20"/>
          <w:spacing w:val="-28"/>
          <w:sz w:val="14"/>
        </w:rPr>
        <w:t> </w:t>
      </w:r>
      <w:r>
        <w:rPr>
          <w:rFonts w:ascii="Tahoma" w:hAnsi="Tahoma"/>
          <w:color w:val="231F20"/>
          <w:sz w:val="14"/>
        </w:rPr>
        <w:t>apoyar la</w:t>
      </w:r>
      <w:r>
        <w:rPr>
          <w:rFonts w:ascii="Tahoma" w:hAnsi="Tahoma"/>
          <w:color w:val="231F20"/>
          <w:spacing w:val="-19"/>
          <w:sz w:val="14"/>
        </w:rPr>
        <w:t> </w:t>
      </w:r>
      <w:r>
        <w:rPr>
          <w:rFonts w:ascii="Tahoma" w:hAnsi="Tahoma"/>
          <w:color w:val="231F20"/>
          <w:sz w:val="14"/>
        </w:rPr>
        <w:t>definición</w:t>
      </w:r>
      <w:r>
        <w:rPr>
          <w:rFonts w:ascii="Tahoma" w:hAnsi="Tahoma"/>
          <w:color w:val="231F20"/>
          <w:spacing w:val="-19"/>
          <w:sz w:val="14"/>
        </w:rPr>
        <w:t> </w:t>
      </w:r>
      <w:r>
        <w:rPr>
          <w:rFonts w:ascii="Tahoma" w:hAnsi="Tahoma"/>
          <w:color w:val="231F20"/>
          <w:sz w:val="14"/>
        </w:rPr>
        <w:t>de</w:t>
      </w:r>
      <w:r>
        <w:rPr>
          <w:rFonts w:ascii="Tahoma" w:hAnsi="Tahoma"/>
          <w:color w:val="231F20"/>
          <w:spacing w:val="-19"/>
          <w:sz w:val="14"/>
        </w:rPr>
        <w:t> </w:t>
      </w:r>
      <w:r>
        <w:rPr>
          <w:rFonts w:ascii="Tahoma" w:hAnsi="Tahoma"/>
          <w:color w:val="231F20"/>
          <w:sz w:val="14"/>
        </w:rPr>
        <w:t>políticas</w:t>
      </w:r>
      <w:r>
        <w:rPr>
          <w:rFonts w:ascii="Tahoma" w:hAnsi="Tahoma"/>
          <w:color w:val="231F20"/>
          <w:spacing w:val="-19"/>
          <w:sz w:val="14"/>
        </w:rPr>
        <w:t> </w:t>
      </w:r>
      <w:r>
        <w:rPr>
          <w:rFonts w:ascii="Tahoma" w:hAnsi="Tahoma"/>
          <w:color w:val="231F20"/>
          <w:sz w:val="14"/>
        </w:rPr>
        <w:t>editoriales</w:t>
      </w:r>
      <w:r>
        <w:rPr>
          <w:rFonts w:ascii="Tahoma" w:hAnsi="Tahoma"/>
          <w:color w:val="231F20"/>
          <w:spacing w:val="-19"/>
          <w:sz w:val="14"/>
        </w:rPr>
        <w:t> </w:t>
      </w:r>
      <w:r>
        <w:rPr>
          <w:rFonts w:ascii="Tahoma" w:hAnsi="Tahoma"/>
          <w:color w:val="231F20"/>
          <w:sz w:val="14"/>
        </w:rPr>
        <w:t>y</w:t>
      </w:r>
      <w:r>
        <w:rPr>
          <w:rFonts w:ascii="Tahoma" w:hAnsi="Tahoma"/>
          <w:color w:val="231F20"/>
          <w:spacing w:val="-19"/>
          <w:sz w:val="14"/>
        </w:rPr>
        <w:t> </w:t>
      </w:r>
      <w:r>
        <w:rPr>
          <w:rFonts w:ascii="Tahoma" w:hAnsi="Tahoma"/>
          <w:color w:val="231F20"/>
          <w:sz w:val="14"/>
        </w:rPr>
        <w:t>respaldar</w:t>
      </w:r>
      <w:r>
        <w:rPr>
          <w:rFonts w:ascii="Tahoma" w:hAnsi="Tahoma"/>
          <w:color w:val="231F20"/>
          <w:spacing w:val="-19"/>
          <w:sz w:val="14"/>
        </w:rPr>
        <w:t> </w:t>
      </w:r>
      <w:r>
        <w:rPr>
          <w:rFonts w:ascii="Tahoma" w:hAnsi="Tahoma"/>
          <w:color w:val="231F20"/>
          <w:sz w:val="14"/>
        </w:rPr>
        <w:t>la</w:t>
      </w:r>
      <w:r>
        <w:rPr>
          <w:rFonts w:ascii="Tahoma" w:hAnsi="Tahoma"/>
          <w:color w:val="231F20"/>
          <w:spacing w:val="-19"/>
          <w:sz w:val="14"/>
        </w:rPr>
        <w:t> </w:t>
      </w:r>
      <w:r>
        <w:rPr>
          <w:rFonts w:ascii="Tahoma" w:hAnsi="Tahoma"/>
          <w:color w:val="231F20"/>
          <w:sz w:val="14"/>
        </w:rPr>
        <w:t>inorporación</w:t>
      </w:r>
      <w:r>
        <w:rPr>
          <w:rFonts w:ascii="Tahoma" w:hAnsi="Tahoma"/>
          <w:color w:val="231F20"/>
          <w:spacing w:val="-19"/>
          <w:sz w:val="14"/>
        </w:rPr>
        <w:t> </w:t>
      </w:r>
      <w:r>
        <w:rPr>
          <w:rFonts w:ascii="Tahoma" w:hAnsi="Tahoma"/>
          <w:color w:val="231F20"/>
          <w:sz w:val="14"/>
        </w:rPr>
        <w:t>de</w:t>
      </w:r>
      <w:r>
        <w:rPr>
          <w:rFonts w:ascii="Tahoma" w:hAnsi="Tahoma"/>
          <w:color w:val="231F20"/>
          <w:spacing w:val="-19"/>
          <w:sz w:val="14"/>
        </w:rPr>
        <w:t> </w:t>
      </w:r>
      <w:r>
        <w:rPr>
          <w:rFonts w:ascii="Tahoma" w:hAnsi="Tahoma"/>
          <w:color w:val="231F20"/>
          <w:sz w:val="14"/>
        </w:rPr>
        <w:t>revistas.</w:t>
      </w:r>
      <w:r>
        <w:rPr>
          <w:rFonts w:ascii="Tahoma" w:hAnsi="Tahoma"/>
          <w:color w:val="231F20"/>
          <w:spacing w:val="-19"/>
          <w:sz w:val="14"/>
        </w:rPr>
        <w:t> </w:t>
      </w:r>
      <w:r>
        <w:rPr>
          <w:rFonts w:ascii="Tahoma" w:hAnsi="Tahoma"/>
          <w:color w:val="231F20"/>
          <w:sz w:val="14"/>
        </w:rPr>
        <w:t>Para</w:t>
      </w:r>
      <w:r>
        <w:rPr>
          <w:rFonts w:ascii="Tahoma" w:hAnsi="Tahoma"/>
          <w:color w:val="231F20"/>
          <w:spacing w:val="-19"/>
          <w:sz w:val="14"/>
        </w:rPr>
        <w:t> </w:t>
      </w:r>
      <w:r>
        <w:rPr>
          <w:rFonts w:ascii="Tahoma" w:hAnsi="Tahoma"/>
          <w:color w:val="231F20"/>
          <w:sz w:val="14"/>
        </w:rPr>
        <w:t>mayor</w:t>
      </w:r>
      <w:r>
        <w:rPr>
          <w:rFonts w:ascii="Tahoma" w:hAnsi="Tahoma"/>
          <w:color w:val="231F20"/>
          <w:spacing w:val="-19"/>
          <w:sz w:val="14"/>
        </w:rPr>
        <w:t> </w:t>
      </w:r>
      <w:r>
        <w:rPr>
          <w:rFonts w:ascii="Tahoma" w:hAnsi="Tahoma"/>
          <w:color w:val="231F20"/>
          <w:sz w:val="14"/>
        </w:rPr>
        <w:t>información</w:t>
      </w:r>
      <w:r>
        <w:rPr>
          <w:rFonts w:ascii="Tahoma" w:hAnsi="Tahoma"/>
          <w:color w:val="231F20"/>
          <w:spacing w:val="-19"/>
          <w:sz w:val="14"/>
        </w:rPr>
        <w:t> </w:t>
      </w:r>
      <w:r>
        <w:rPr>
          <w:rFonts w:ascii="Tahoma" w:hAnsi="Tahoma"/>
          <w:color w:val="231F20"/>
          <w:sz w:val="14"/>
        </w:rPr>
        <w:t>véase: </w:t>
      </w:r>
      <w:hyperlink r:id="rId50">
        <w:r>
          <w:rPr>
            <w:rFonts w:ascii="Tahoma" w:hAnsi="Tahoma"/>
            <w:color w:val="231F20"/>
            <w:sz w:val="14"/>
          </w:rPr>
          <w:t>http://redalyc.uaemex.mx/redalyc/media/principal/proyecto/comiteAsesor1114.html</w:t>
        </w:r>
      </w:hyperlink>
    </w:p>
    <w:p>
      <w:pPr>
        <w:spacing w:line="256" w:lineRule="auto" w:before="0"/>
        <w:ind w:left="120" w:right="737" w:firstLine="279"/>
        <w:jc w:val="both"/>
        <w:rPr>
          <w:rFonts w:ascii="Tahoma" w:hAnsi="Tahoma"/>
          <w:sz w:val="14"/>
        </w:rPr>
      </w:pPr>
      <w:r>
        <w:rPr>
          <w:rFonts w:ascii="Tahoma" w:hAnsi="Tahoma"/>
          <w:color w:val="231F20"/>
          <w:position w:val="5"/>
          <w:sz w:val="8"/>
        </w:rPr>
        <w:t>2</w:t>
      </w:r>
      <w:r>
        <w:rPr>
          <w:rFonts w:ascii="Tahoma" w:hAnsi="Tahoma"/>
          <w:color w:val="231F20"/>
          <w:spacing w:val="-8"/>
          <w:position w:val="5"/>
          <w:sz w:val="8"/>
        </w:rPr>
        <w:t> </w:t>
      </w:r>
      <w:r>
        <w:rPr>
          <w:rFonts w:ascii="Tahoma" w:hAnsi="Tahoma"/>
          <w:color w:val="231F20"/>
          <w:sz w:val="14"/>
        </w:rPr>
        <w:t>Para</w:t>
      </w:r>
      <w:r>
        <w:rPr>
          <w:rFonts w:ascii="Tahoma" w:hAnsi="Tahoma"/>
          <w:color w:val="231F20"/>
          <w:spacing w:val="-15"/>
          <w:sz w:val="14"/>
        </w:rPr>
        <w:t> </w:t>
      </w:r>
      <w:r>
        <w:rPr>
          <w:rFonts w:ascii="Tahoma" w:hAnsi="Tahoma"/>
          <w:color w:val="231F20"/>
          <w:sz w:val="14"/>
        </w:rPr>
        <w:t>mayores</w:t>
      </w:r>
      <w:r>
        <w:rPr>
          <w:rFonts w:ascii="Tahoma" w:hAnsi="Tahoma"/>
          <w:color w:val="231F20"/>
          <w:spacing w:val="-15"/>
          <w:sz w:val="14"/>
        </w:rPr>
        <w:t> </w:t>
      </w:r>
      <w:r>
        <w:rPr>
          <w:rFonts w:ascii="Tahoma" w:hAnsi="Tahoma"/>
          <w:color w:val="231F20"/>
          <w:sz w:val="14"/>
        </w:rPr>
        <w:t>detalles,</w:t>
      </w:r>
      <w:r>
        <w:rPr>
          <w:rFonts w:ascii="Tahoma" w:hAnsi="Tahoma"/>
          <w:color w:val="231F20"/>
          <w:spacing w:val="-15"/>
          <w:sz w:val="14"/>
        </w:rPr>
        <w:t> </w:t>
      </w:r>
      <w:r>
        <w:rPr>
          <w:rFonts w:ascii="Tahoma" w:hAnsi="Tahoma"/>
          <w:color w:val="231F20"/>
          <w:sz w:val="14"/>
        </w:rPr>
        <w:t>consultar</w:t>
      </w:r>
      <w:r>
        <w:rPr>
          <w:rFonts w:ascii="Tahoma" w:hAnsi="Tahoma"/>
          <w:color w:val="231F20"/>
          <w:spacing w:val="-15"/>
          <w:sz w:val="14"/>
        </w:rPr>
        <w:t> </w:t>
      </w:r>
      <w:r>
        <w:rPr>
          <w:rFonts w:ascii="Tahoma" w:hAnsi="Tahoma"/>
          <w:color w:val="231F20"/>
          <w:sz w:val="14"/>
        </w:rPr>
        <w:t>el</w:t>
      </w:r>
      <w:r>
        <w:rPr>
          <w:rFonts w:ascii="Tahoma" w:hAnsi="Tahoma"/>
          <w:color w:val="231F20"/>
          <w:spacing w:val="-15"/>
          <w:sz w:val="14"/>
        </w:rPr>
        <w:t> </w:t>
      </w:r>
      <w:r>
        <w:rPr>
          <w:rFonts w:ascii="Tahoma" w:hAnsi="Tahoma"/>
          <w:color w:val="231F20"/>
          <w:sz w:val="14"/>
        </w:rPr>
        <w:t>proceso</w:t>
      </w:r>
      <w:r>
        <w:rPr>
          <w:rFonts w:ascii="Tahoma" w:hAnsi="Tahoma"/>
          <w:color w:val="231F20"/>
          <w:spacing w:val="-15"/>
          <w:sz w:val="14"/>
        </w:rPr>
        <w:t> </w:t>
      </w:r>
      <w:r>
        <w:rPr>
          <w:rFonts w:ascii="Tahoma" w:hAnsi="Tahoma"/>
          <w:color w:val="231F20"/>
          <w:sz w:val="14"/>
        </w:rPr>
        <w:t>de</w:t>
      </w:r>
      <w:r>
        <w:rPr>
          <w:rFonts w:ascii="Tahoma" w:hAnsi="Tahoma"/>
          <w:color w:val="231F20"/>
          <w:spacing w:val="-15"/>
          <w:sz w:val="14"/>
        </w:rPr>
        <w:t> </w:t>
      </w:r>
      <w:r>
        <w:rPr>
          <w:rFonts w:ascii="Tahoma" w:hAnsi="Tahoma"/>
          <w:color w:val="231F20"/>
          <w:sz w:val="14"/>
        </w:rPr>
        <w:t>postulación</w:t>
      </w:r>
      <w:r>
        <w:rPr>
          <w:rFonts w:ascii="Tahoma" w:hAnsi="Tahoma"/>
          <w:color w:val="231F20"/>
          <w:spacing w:val="-15"/>
          <w:sz w:val="14"/>
        </w:rPr>
        <w:t> </w:t>
      </w:r>
      <w:r>
        <w:rPr>
          <w:rFonts w:ascii="Tahoma" w:hAnsi="Tahoma"/>
          <w:color w:val="231F20"/>
          <w:sz w:val="14"/>
        </w:rPr>
        <w:t>y</w:t>
      </w:r>
      <w:r>
        <w:rPr>
          <w:rFonts w:ascii="Tahoma" w:hAnsi="Tahoma"/>
          <w:color w:val="231F20"/>
          <w:spacing w:val="-15"/>
          <w:sz w:val="14"/>
        </w:rPr>
        <w:t> </w:t>
      </w:r>
      <w:r>
        <w:rPr>
          <w:rFonts w:ascii="Tahoma" w:hAnsi="Tahoma"/>
          <w:color w:val="231F20"/>
          <w:sz w:val="14"/>
        </w:rPr>
        <w:t>la</w:t>
      </w:r>
      <w:r>
        <w:rPr>
          <w:rFonts w:ascii="Tahoma" w:hAnsi="Tahoma"/>
          <w:color w:val="231F20"/>
          <w:spacing w:val="-15"/>
          <w:sz w:val="14"/>
        </w:rPr>
        <w:t> </w:t>
      </w:r>
      <w:r>
        <w:rPr>
          <w:rFonts w:ascii="Tahoma" w:hAnsi="Tahoma"/>
          <w:color w:val="231F20"/>
          <w:sz w:val="14"/>
        </w:rPr>
        <w:t>metodología</w:t>
      </w:r>
      <w:r>
        <w:rPr>
          <w:rFonts w:ascii="Tahoma" w:hAnsi="Tahoma"/>
          <w:color w:val="231F20"/>
          <w:spacing w:val="-15"/>
          <w:sz w:val="14"/>
        </w:rPr>
        <w:t> </w:t>
      </w:r>
      <w:r>
        <w:rPr>
          <w:rFonts w:ascii="Tahoma" w:hAnsi="Tahoma"/>
          <w:color w:val="231F20"/>
          <w:sz w:val="14"/>
        </w:rPr>
        <w:t>de</w:t>
      </w:r>
      <w:r>
        <w:rPr>
          <w:rFonts w:ascii="Tahoma" w:hAnsi="Tahoma"/>
          <w:color w:val="231F20"/>
          <w:spacing w:val="-15"/>
          <w:sz w:val="14"/>
        </w:rPr>
        <w:t> </w:t>
      </w:r>
      <w:r>
        <w:rPr>
          <w:rFonts w:ascii="Tahoma" w:hAnsi="Tahoma"/>
          <w:color w:val="231F20"/>
          <w:sz w:val="14"/>
        </w:rPr>
        <w:t>evaluación</w:t>
      </w:r>
      <w:r>
        <w:rPr>
          <w:rFonts w:ascii="Tahoma" w:hAnsi="Tahoma"/>
          <w:color w:val="231F20"/>
          <w:spacing w:val="-15"/>
          <w:sz w:val="14"/>
        </w:rPr>
        <w:t> </w:t>
      </w:r>
      <w:r>
        <w:rPr>
          <w:rFonts w:ascii="Tahoma" w:hAnsi="Tahoma"/>
          <w:color w:val="231F20"/>
          <w:sz w:val="14"/>
        </w:rPr>
        <w:t>Redalyc, </w:t>
      </w:r>
      <w:r>
        <w:rPr>
          <w:rFonts w:ascii="Tahoma" w:hAnsi="Tahoma"/>
          <w:color w:val="231F20"/>
          <w:w w:val="95"/>
          <w:sz w:val="14"/>
        </w:rPr>
        <w:t>2008:</w:t>
      </w:r>
      <w:r>
        <w:rPr>
          <w:rFonts w:ascii="Tahoma" w:hAnsi="Tahoma"/>
          <w:color w:val="231F20"/>
          <w:spacing w:val="-6"/>
          <w:w w:val="95"/>
          <w:sz w:val="14"/>
        </w:rPr>
        <w:t> </w:t>
      </w:r>
      <w:hyperlink r:id="rId51">
        <w:r>
          <w:rPr>
            <w:rFonts w:ascii="Tahoma" w:hAnsi="Tahoma"/>
            <w:color w:val="231F20"/>
            <w:w w:val="95"/>
            <w:sz w:val="14"/>
          </w:rPr>
          <w:t>http://redalyc.uaemex.mx/media/principal/proyecto/guiaPostulacion.html</w:t>
        </w:r>
      </w:hyperlink>
    </w:p>
    <w:p>
      <w:pPr>
        <w:pStyle w:val="BodyText"/>
        <w:rPr>
          <w:rFonts w:ascii="Tahoma"/>
          <w:sz w:val="20"/>
        </w:rPr>
      </w:pPr>
    </w:p>
    <w:p>
      <w:pPr>
        <w:pStyle w:val="BodyText"/>
        <w:spacing w:before="4"/>
        <w:rPr>
          <w:rFonts w:ascii="Tahoma"/>
          <w:sz w:val="21"/>
        </w:rPr>
      </w:pPr>
    </w:p>
    <w:p>
      <w:pPr>
        <w:spacing w:before="80"/>
        <w:ind w:left="110" w:right="0" w:firstLine="0"/>
        <w:jc w:val="left"/>
        <w:rPr>
          <w:rFonts w:ascii="Arial"/>
          <w:sz w:val="16"/>
        </w:rPr>
      </w:pPr>
      <w:r>
        <w:rPr>
          <w:rFonts w:ascii="Arial"/>
          <w:color w:val="231F20"/>
          <w:w w:val="110"/>
          <w:sz w:val="16"/>
        </w:rPr>
        <w:t>80</w:t>
      </w:r>
    </w:p>
    <w:p>
      <w:pPr>
        <w:spacing w:after="0"/>
        <w:jc w:val="left"/>
        <w:rPr>
          <w:rFonts w:ascii="Arial"/>
          <w:sz w:val="16"/>
        </w:rPr>
        <w:sectPr>
          <w:pgSz w:w="9360" w:h="12930"/>
          <w:pgMar w:top="540" w:bottom="280" w:left="900" w:right="1300"/>
        </w:sectPr>
      </w:pPr>
    </w:p>
    <w:p>
      <w:pPr>
        <w:pStyle w:val="BodyText"/>
        <w:rPr>
          <w:rFonts w:ascii="Arial"/>
          <w:sz w:val="20"/>
        </w:rPr>
      </w:pPr>
      <w:r>
        <w:rPr/>
        <w:pict>
          <v:shape style="position:absolute;margin-left:607.205811pt;margin-top:337.966614pt;width:9pt;height:79.8pt;mso-position-horizontal-relative:page;mso-position-vertical-relative:page;z-index:3640" type="#_x0000_t202" filled="false" stroked="false">
            <v:textbox inset="0,0,0,0" style="layout-flow:vertical">
              <w:txbxContent>
                <w:p>
                  <w:pPr>
                    <w:spacing w:line="163" w:lineRule="exact" w:before="0"/>
                    <w:ind w:left="20" w:right="-517" w:firstLine="0"/>
                    <w:jc w:val="left"/>
                    <w:rPr>
                      <w:rFonts w:ascii="Tahoma"/>
                      <w:sz w:val="14"/>
                    </w:rPr>
                  </w:pPr>
                  <w:r>
                    <w:rPr>
                      <w:rFonts w:ascii="Tahoma"/>
                      <w:color w:val="231F20"/>
                      <w:w w:val="97"/>
                      <w:sz w:val="14"/>
                    </w:rPr>
                    <w:t>La</w:t>
                  </w:r>
                  <w:r>
                    <w:rPr>
                      <w:rFonts w:ascii="Tahoma"/>
                      <w:color w:val="231F20"/>
                      <w:spacing w:val="-5"/>
                      <w:sz w:val="14"/>
                    </w:rPr>
                    <w:t> </w:t>
                  </w:r>
                  <w:r>
                    <w:rPr>
                      <w:rFonts w:ascii="Tahoma"/>
                      <w:color w:val="231F20"/>
                      <w:w w:val="96"/>
                      <w:sz w:val="14"/>
                    </w:rPr>
                    <w:t>experiencia</w:t>
                  </w:r>
                  <w:r>
                    <w:rPr>
                      <w:rFonts w:ascii="Tahoma"/>
                      <w:color w:val="231F20"/>
                      <w:spacing w:val="-5"/>
                      <w:sz w:val="14"/>
                    </w:rPr>
                    <w:t> </w:t>
                  </w:r>
                  <w:r>
                    <w:rPr>
                      <w:rFonts w:ascii="Tahoma"/>
                      <w:color w:val="231F20"/>
                      <w:w w:val="97"/>
                      <w:sz w:val="14"/>
                    </w:rPr>
                    <w:t>de</w:t>
                  </w:r>
                  <w:r>
                    <w:rPr>
                      <w:rFonts w:ascii="Tahoma"/>
                      <w:color w:val="231F20"/>
                      <w:spacing w:val="-5"/>
                      <w:sz w:val="14"/>
                    </w:rPr>
                    <w:t> </w:t>
                  </w:r>
                  <w:r>
                    <w:rPr>
                      <w:rFonts w:ascii="Tahoma"/>
                      <w:color w:val="231F20"/>
                      <w:w w:val="99"/>
                      <w:sz w:val="14"/>
                    </w:rPr>
                    <w:t>Redalyc</w:t>
                  </w:r>
                </w:p>
              </w:txbxContent>
            </v:textbox>
            <w10:wrap type="none"/>
          </v:shape>
        </w:pict>
      </w:r>
      <w:r>
        <w:rPr/>
        <w:pict>
          <v:shape style="position:absolute;margin-left:28.978487pt;margin-top:406.074097pt;width:10pt;height:11.8pt;mso-position-horizontal-relative:page;mso-position-vertical-relative:page;z-index:3664" type="#_x0000_t202" filled="false" stroked="false">
            <v:textbox inset="0,0,0,0" style="layout-flow:vertical">
              <w:txbxContent>
                <w:p>
                  <w:pPr>
                    <w:spacing w:line="184" w:lineRule="exact" w:before="0"/>
                    <w:ind w:left="20" w:right="-36" w:firstLine="0"/>
                    <w:jc w:val="left"/>
                    <w:rPr>
                      <w:rFonts w:ascii="Arial"/>
                      <w:sz w:val="16"/>
                    </w:rPr>
                  </w:pPr>
                  <w:r>
                    <w:rPr>
                      <w:rFonts w:ascii="Arial"/>
                      <w:color w:val="231F20"/>
                      <w:w w:val="109"/>
                      <w:sz w:val="16"/>
                    </w:rPr>
                    <w:t>81</w:t>
                  </w:r>
                </w:p>
              </w:txbxContent>
            </v:textbox>
            <w10:wrap type="none"/>
          </v:shap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21"/>
        </w:rPr>
      </w:pPr>
    </w:p>
    <w:p>
      <w:pPr>
        <w:tabs>
          <w:tab w:pos="245" w:val="left" w:leader="none"/>
          <w:tab w:pos="2473" w:val="left" w:leader="none"/>
        </w:tabs>
        <w:spacing w:before="81"/>
        <w:ind w:left="0" w:right="79" w:firstLine="0"/>
        <w:jc w:val="center"/>
        <w:rPr>
          <w:rFonts w:ascii="Calibri" w:hAnsi="Calibri"/>
          <w:b/>
          <w:sz w:val="14"/>
        </w:rPr>
      </w:pPr>
      <w:r>
        <w:rPr/>
        <w:pict>
          <v:group style="position:absolute;margin-left:82.505997pt;margin-top:-12.381363pt;width:488.75pt;height:314.7pt;mso-position-horizontal-relative:page;mso-position-vertical-relative:paragraph;z-index:-56248" coordorigin="1650,-248" coordsize="9775,6294">
            <v:rect style="position:absolute;left:1650;top:-248;width:9775;height:6294" filled="true" fillcolor="#e6e7e8" stroked="false">
              <v:fill type="solid"/>
            </v:rect>
            <v:line style="position:absolute" from="6492,274" to="6492,463" stroked="true" strokeweight=".5pt" strokecolor="#231f20"/>
            <v:shape style="position:absolute;left:2757;top:467;width:7500;height:2814" coordorigin="2757,467" coordsize="7500,2814" path="m2757,3281l2757,467,10256,467,10256,1415e" filled="false" stroked="true" strokeweight=".5pt" strokecolor="#231f20">
              <v:path arrowok="t"/>
            </v:shape>
            <v:line style="position:absolute" from="4257,461" to="4257,661" stroked="true" strokeweight=".5pt" strokecolor="#231f20"/>
            <v:line style="position:absolute" from="5732,461" to="5732,661" stroked="true" strokeweight=".5pt" strokecolor="#231f20"/>
            <v:line style="position:absolute" from="7220,461" to="7220,661" stroked="true" strokeweight=".5pt" strokecolor="#231f20"/>
            <v:line style="position:absolute" from="8781,461" to="8781,661" stroked="true" strokeweight=".5pt" strokecolor="#231f20"/>
            <w10:wrap type="none"/>
          </v:group>
        </w:pict>
      </w:r>
      <w:r>
        <w:rPr/>
        <w:pict>
          <v:shape style="position:absolute;margin-left:481.778015pt;margin-top:70.731636pt;width:73pt;height:108.3pt;mso-position-horizontal-relative:page;mso-position-vertical-relative:paragraph;z-index:3592" type="#_x0000_t202" filled="true" fillcolor="#c7c8ca" stroked="false">
            <v:textbox inset="0,0,0,0">
              <w:txbxContent>
                <w:p>
                  <w:pPr>
                    <w:pStyle w:val="ListParagraph"/>
                    <w:numPr>
                      <w:ilvl w:val="0"/>
                      <w:numId w:val="13"/>
                    </w:numPr>
                    <w:tabs>
                      <w:tab w:pos="214" w:val="left" w:leader="none"/>
                    </w:tabs>
                    <w:spacing w:line="264" w:lineRule="auto" w:before="28" w:after="0"/>
                    <w:ind w:left="213" w:right="155" w:hanging="140"/>
                    <w:jc w:val="left"/>
                    <w:rPr>
                      <w:rFonts w:ascii="Tahoma" w:hAnsi="Tahoma"/>
                      <w:sz w:val="12"/>
                    </w:rPr>
                  </w:pPr>
                  <w:r>
                    <w:rPr>
                      <w:rFonts w:ascii="Tahoma" w:hAnsi="Tahoma"/>
                      <w:color w:val="231F20"/>
                      <w:sz w:val="12"/>
                    </w:rPr>
                    <w:t>Resumen del</w:t>
                  </w:r>
                  <w:r>
                    <w:rPr>
                      <w:rFonts w:ascii="Tahoma" w:hAnsi="Tahoma"/>
                      <w:color w:val="231F20"/>
                      <w:spacing w:val="-29"/>
                      <w:sz w:val="12"/>
                    </w:rPr>
                    <w:t> </w:t>
                  </w:r>
                  <w:r>
                    <w:rPr>
                      <w:rFonts w:ascii="Tahoma" w:hAnsi="Tahoma"/>
                      <w:color w:val="231F20"/>
                      <w:sz w:val="12"/>
                    </w:rPr>
                    <w:t>artículo en</w:t>
                  </w:r>
                  <w:r>
                    <w:rPr>
                      <w:rFonts w:ascii="Tahoma" w:hAnsi="Tahoma"/>
                      <w:color w:val="231F20"/>
                      <w:spacing w:val="-19"/>
                      <w:sz w:val="12"/>
                    </w:rPr>
                    <w:t> </w:t>
                  </w:r>
                  <w:r>
                    <w:rPr>
                      <w:rFonts w:ascii="Tahoma" w:hAnsi="Tahoma"/>
                      <w:color w:val="231F20"/>
                      <w:sz w:val="12"/>
                    </w:rPr>
                    <w:t>idioma</w:t>
                  </w:r>
                  <w:r>
                    <w:rPr>
                      <w:rFonts w:ascii="Tahoma" w:hAnsi="Tahoma"/>
                      <w:color w:val="231F20"/>
                      <w:spacing w:val="-19"/>
                      <w:sz w:val="12"/>
                    </w:rPr>
                    <w:t> </w:t>
                  </w:r>
                  <w:r>
                    <w:rPr>
                      <w:rFonts w:ascii="Tahoma" w:hAnsi="Tahoma"/>
                      <w:color w:val="231F20"/>
                      <w:sz w:val="12"/>
                    </w:rPr>
                    <w:t>original</w:t>
                  </w:r>
                </w:p>
                <w:p>
                  <w:pPr>
                    <w:pStyle w:val="ListParagraph"/>
                    <w:numPr>
                      <w:ilvl w:val="0"/>
                      <w:numId w:val="13"/>
                    </w:numPr>
                    <w:tabs>
                      <w:tab w:pos="214" w:val="left" w:leader="none"/>
                    </w:tabs>
                    <w:spacing w:line="264" w:lineRule="auto" w:before="0" w:after="0"/>
                    <w:ind w:left="213" w:right="155" w:hanging="140"/>
                    <w:jc w:val="left"/>
                    <w:rPr>
                      <w:rFonts w:ascii="Tahoma" w:hAnsi="Tahoma"/>
                      <w:sz w:val="12"/>
                    </w:rPr>
                  </w:pPr>
                  <w:r>
                    <w:rPr>
                      <w:rFonts w:ascii="Tahoma" w:hAnsi="Tahoma"/>
                      <w:color w:val="231F20"/>
                      <w:sz w:val="12"/>
                    </w:rPr>
                    <w:t>Resumen del</w:t>
                  </w:r>
                  <w:r>
                    <w:rPr>
                      <w:rFonts w:ascii="Tahoma" w:hAnsi="Tahoma"/>
                      <w:color w:val="231F20"/>
                      <w:spacing w:val="-29"/>
                      <w:sz w:val="12"/>
                    </w:rPr>
                    <w:t> </w:t>
                  </w:r>
                  <w:r>
                    <w:rPr>
                      <w:rFonts w:ascii="Tahoma" w:hAnsi="Tahoma"/>
                      <w:color w:val="231F20"/>
                      <w:sz w:val="12"/>
                    </w:rPr>
                    <w:t>artículo en</w:t>
                  </w:r>
                  <w:r>
                    <w:rPr>
                      <w:rFonts w:ascii="Tahoma" w:hAnsi="Tahoma"/>
                      <w:color w:val="231F20"/>
                      <w:spacing w:val="-8"/>
                      <w:sz w:val="12"/>
                    </w:rPr>
                    <w:t> </w:t>
                  </w:r>
                  <w:r>
                    <w:rPr>
                      <w:rFonts w:ascii="Tahoma" w:hAnsi="Tahoma"/>
                      <w:color w:val="231F20"/>
                      <w:spacing w:val="-2"/>
                      <w:sz w:val="12"/>
                    </w:rPr>
                    <w:t>inglés</w:t>
                  </w:r>
                </w:p>
                <w:p>
                  <w:pPr>
                    <w:pStyle w:val="ListParagraph"/>
                    <w:numPr>
                      <w:ilvl w:val="0"/>
                      <w:numId w:val="13"/>
                    </w:numPr>
                    <w:tabs>
                      <w:tab w:pos="214" w:val="left" w:leader="none"/>
                    </w:tabs>
                    <w:spacing w:line="264" w:lineRule="auto" w:before="0" w:after="0"/>
                    <w:ind w:left="213" w:right="351" w:hanging="140"/>
                    <w:jc w:val="left"/>
                    <w:rPr>
                      <w:rFonts w:ascii="Tahoma"/>
                      <w:sz w:val="12"/>
                    </w:rPr>
                  </w:pPr>
                  <w:r>
                    <w:rPr>
                      <w:rFonts w:ascii="Tahoma"/>
                      <w:color w:val="231F20"/>
                      <w:sz w:val="12"/>
                    </w:rPr>
                    <w:t>Palabras</w:t>
                  </w:r>
                  <w:r>
                    <w:rPr>
                      <w:rFonts w:ascii="Tahoma"/>
                      <w:color w:val="231F20"/>
                      <w:spacing w:val="-17"/>
                      <w:sz w:val="12"/>
                    </w:rPr>
                    <w:t> </w:t>
                  </w:r>
                  <w:r>
                    <w:rPr>
                      <w:rFonts w:ascii="Tahoma"/>
                      <w:color w:val="231F20"/>
                      <w:sz w:val="12"/>
                    </w:rPr>
                    <w:t>clave</w:t>
                  </w:r>
                  <w:r>
                    <w:rPr>
                      <w:rFonts w:ascii="Tahoma"/>
                      <w:color w:val="231F20"/>
                      <w:spacing w:val="-17"/>
                      <w:sz w:val="12"/>
                    </w:rPr>
                    <w:t> </w:t>
                  </w:r>
                  <w:r>
                    <w:rPr>
                      <w:rFonts w:ascii="Tahoma"/>
                      <w:color w:val="231F20"/>
                      <w:sz w:val="12"/>
                    </w:rPr>
                    <w:t>en </w:t>
                  </w:r>
                  <w:r>
                    <w:rPr>
                      <w:rFonts w:ascii="Tahoma"/>
                      <w:color w:val="231F20"/>
                      <w:spacing w:val="-1"/>
                      <w:sz w:val="12"/>
                    </w:rPr>
                    <w:t>idioma</w:t>
                  </w:r>
                  <w:r>
                    <w:rPr>
                      <w:rFonts w:ascii="Tahoma"/>
                      <w:color w:val="231F20"/>
                      <w:spacing w:val="-21"/>
                      <w:sz w:val="12"/>
                    </w:rPr>
                    <w:t> </w:t>
                  </w:r>
                  <w:r>
                    <w:rPr>
                      <w:rFonts w:ascii="Tahoma"/>
                      <w:color w:val="231F20"/>
                      <w:sz w:val="12"/>
                    </w:rPr>
                    <w:t>original</w:t>
                  </w:r>
                </w:p>
                <w:p>
                  <w:pPr>
                    <w:pStyle w:val="ListParagraph"/>
                    <w:numPr>
                      <w:ilvl w:val="0"/>
                      <w:numId w:val="13"/>
                    </w:numPr>
                    <w:tabs>
                      <w:tab w:pos="214" w:val="left" w:leader="none"/>
                    </w:tabs>
                    <w:spacing w:line="264" w:lineRule="auto" w:before="0" w:after="0"/>
                    <w:ind w:left="213" w:right="351" w:hanging="140"/>
                    <w:jc w:val="left"/>
                    <w:rPr>
                      <w:rFonts w:ascii="Tahoma" w:hAnsi="Tahoma"/>
                      <w:sz w:val="12"/>
                    </w:rPr>
                  </w:pPr>
                  <w:r>
                    <w:rPr>
                      <w:rFonts w:ascii="Tahoma" w:hAnsi="Tahoma"/>
                      <w:color w:val="231F20"/>
                      <w:sz w:val="12"/>
                    </w:rPr>
                    <w:t>Palabras</w:t>
                  </w:r>
                  <w:r>
                    <w:rPr>
                      <w:rFonts w:ascii="Tahoma" w:hAnsi="Tahoma"/>
                      <w:color w:val="231F20"/>
                      <w:spacing w:val="-17"/>
                      <w:sz w:val="12"/>
                    </w:rPr>
                    <w:t> </w:t>
                  </w:r>
                  <w:r>
                    <w:rPr>
                      <w:rFonts w:ascii="Tahoma" w:hAnsi="Tahoma"/>
                      <w:color w:val="231F20"/>
                      <w:sz w:val="12"/>
                    </w:rPr>
                    <w:t>clave</w:t>
                  </w:r>
                  <w:r>
                    <w:rPr>
                      <w:rFonts w:ascii="Tahoma" w:hAnsi="Tahoma"/>
                      <w:color w:val="231F20"/>
                      <w:spacing w:val="-17"/>
                      <w:sz w:val="12"/>
                    </w:rPr>
                    <w:t> </w:t>
                  </w:r>
                  <w:r>
                    <w:rPr>
                      <w:rFonts w:ascii="Tahoma" w:hAnsi="Tahoma"/>
                      <w:color w:val="231F20"/>
                      <w:sz w:val="12"/>
                    </w:rPr>
                    <w:t>en </w:t>
                  </w:r>
                  <w:r>
                    <w:rPr>
                      <w:rFonts w:ascii="Tahoma" w:hAnsi="Tahoma"/>
                      <w:color w:val="231F20"/>
                      <w:spacing w:val="-2"/>
                      <w:sz w:val="12"/>
                    </w:rPr>
                    <w:t>inglés</w:t>
                  </w:r>
                </w:p>
                <w:p>
                  <w:pPr>
                    <w:pStyle w:val="ListParagraph"/>
                    <w:numPr>
                      <w:ilvl w:val="0"/>
                      <w:numId w:val="13"/>
                    </w:numPr>
                    <w:tabs>
                      <w:tab w:pos="214" w:val="left" w:leader="none"/>
                    </w:tabs>
                    <w:spacing w:line="264" w:lineRule="auto" w:before="0" w:after="0"/>
                    <w:ind w:left="213" w:right="61" w:hanging="140"/>
                    <w:jc w:val="left"/>
                    <w:rPr>
                      <w:rFonts w:ascii="Tahoma" w:hAnsi="Tahoma"/>
                      <w:sz w:val="12"/>
                    </w:rPr>
                  </w:pPr>
                  <w:r>
                    <w:rPr>
                      <w:rFonts w:ascii="Tahoma" w:hAnsi="Tahoma"/>
                      <w:color w:val="231F20"/>
                      <w:spacing w:val="-1"/>
                      <w:sz w:val="12"/>
                    </w:rPr>
                    <w:t>Membrete</w:t>
                  </w:r>
                  <w:r>
                    <w:rPr>
                      <w:rFonts w:ascii="Tahoma" w:hAnsi="Tahoma"/>
                      <w:color w:val="231F20"/>
                      <w:spacing w:val="-23"/>
                      <w:sz w:val="12"/>
                    </w:rPr>
                    <w:t> </w:t>
                  </w:r>
                  <w:r>
                    <w:rPr>
                      <w:rFonts w:ascii="Tahoma" w:hAnsi="Tahoma"/>
                      <w:color w:val="231F20"/>
                      <w:sz w:val="12"/>
                    </w:rPr>
                    <w:t>bibliográfico en página</w:t>
                  </w:r>
                  <w:r>
                    <w:rPr>
                      <w:rFonts w:ascii="Tahoma" w:hAnsi="Tahoma"/>
                      <w:color w:val="231F20"/>
                      <w:spacing w:val="-19"/>
                      <w:sz w:val="12"/>
                    </w:rPr>
                    <w:t> </w:t>
                  </w:r>
                  <w:r>
                    <w:rPr>
                      <w:rFonts w:ascii="Tahoma" w:hAnsi="Tahoma"/>
                      <w:color w:val="231F20"/>
                      <w:sz w:val="12"/>
                    </w:rPr>
                    <w:t>inicial</w:t>
                  </w:r>
                </w:p>
                <w:p>
                  <w:pPr>
                    <w:pStyle w:val="ListParagraph"/>
                    <w:numPr>
                      <w:ilvl w:val="0"/>
                      <w:numId w:val="13"/>
                    </w:numPr>
                    <w:tabs>
                      <w:tab w:pos="214" w:val="left" w:leader="none"/>
                    </w:tabs>
                    <w:spacing w:line="240" w:lineRule="auto" w:before="0" w:after="0"/>
                    <w:ind w:left="213" w:right="0" w:hanging="140"/>
                    <w:jc w:val="left"/>
                    <w:rPr>
                      <w:rFonts w:ascii="Tahoma" w:hAnsi="Tahoma"/>
                      <w:sz w:val="12"/>
                    </w:rPr>
                  </w:pPr>
                  <w:r>
                    <w:rPr>
                      <w:rFonts w:ascii="Tahoma" w:hAnsi="Tahoma"/>
                      <w:color w:val="231F20"/>
                      <w:sz w:val="12"/>
                    </w:rPr>
                    <w:t>Fecha</w:t>
                  </w:r>
                  <w:r>
                    <w:rPr>
                      <w:rFonts w:ascii="Tahoma" w:hAnsi="Tahoma"/>
                      <w:color w:val="231F20"/>
                      <w:spacing w:val="-18"/>
                      <w:sz w:val="12"/>
                    </w:rPr>
                    <w:t> </w:t>
                  </w:r>
                  <w:r>
                    <w:rPr>
                      <w:rFonts w:ascii="Tahoma" w:hAnsi="Tahoma"/>
                      <w:color w:val="231F20"/>
                      <w:sz w:val="12"/>
                    </w:rPr>
                    <w:t>de</w:t>
                  </w:r>
                  <w:r>
                    <w:rPr>
                      <w:rFonts w:ascii="Tahoma" w:hAnsi="Tahoma"/>
                      <w:color w:val="231F20"/>
                      <w:spacing w:val="-18"/>
                      <w:sz w:val="12"/>
                    </w:rPr>
                    <w:t> </w:t>
                  </w:r>
                  <w:r>
                    <w:rPr>
                      <w:rFonts w:ascii="Tahoma" w:hAnsi="Tahoma"/>
                      <w:color w:val="231F20"/>
                      <w:sz w:val="12"/>
                    </w:rPr>
                    <w:t>recepción</w:t>
                  </w:r>
                </w:p>
                <w:p>
                  <w:pPr>
                    <w:pStyle w:val="ListParagraph"/>
                    <w:numPr>
                      <w:ilvl w:val="0"/>
                      <w:numId w:val="13"/>
                    </w:numPr>
                    <w:tabs>
                      <w:tab w:pos="214" w:val="left" w:leader="none"/>
                    </w:tabs>
                    <w:spacing w:line="264" w:lineRule="auto" w:before="15" w:after="0"/>
                    <w:ind w:left="213" w:right="98" w:hanging="140"/>
                    <w:jc w:val="left"/>
                    <w:rPr>
                      <w:rFonts w:ascii="Tahoma" w:hAnsi="Tahoma"/>
                      <w:sz w:val="12"/>
                    </w:rPr>
                  </w:pPr>
                  <w:r>
                    <w:rPr>
                      <w:rFonts w:ascii="Tahoma" w:hAnsi="Tahoma"/>
                      <w:color w:val="231F20"/>
                      <w:sz w:val="12"/>
                    </w:rPr>
                    <w:t>Fecha</w:t>
                  </w:r>
                  <w:r>
                    <w:rPr>
                      <w:rFonts w:ascii="Tahoma" w:hAnsi="Tahoma"/>
                      <w:color w:val="231F20"/>
                      <w:spacing w:val="-14"/>
                      <w:sz w:val="12"/>
                    </w:rPr>
                    <w:t> </w:t>
                  </w:r>
                  <w:r>
                    <w:rPr>
                      <w:rFonts w:ascii="Tahoma" w:hAnsi="Tahoma"/>
                      <w:color w:val="231F20"/>
                      <w:sz w:val="12"/>
                    </w:rPr>
                    <w:t>de</w:t>
                  </w:r>
                  <w:r>
                    <w:rPr>
                      <w:rFonts w:ascii="Tahoma" w:hAnsi="Tahoma"/>
                      <w:color w:val="231F20"/>
                      <w:spacing w:val="-14"/>
                      <w:sz w:val="12"/>
                    </w:rPr>
                    <w:t> </w:t>
                  </w:r>
                  <w:r>
                    <w:rPr>
                      <w:rFonts w:ascii="Tahoma" w:hAnsi="Tahoma"/>
                      <w:color w:val="231F20"/>
                      <w:sz w:val="12"/>
                    </w:rPr>
                    <w:t>aceptación</w:t>
                  </w:r>
                  <w:r>
                    <w:rPr>
                      <w:rFonts w:ascii="Tahoma" w:hAnsi="Tahoma"/>
                      <w:color w:val="231F20"/>
                      <w:spacing w:val="-14"/>
                      <w:sz w:val="12"/>
                    </w:rPr>
                    <w:t> </w:t>
                  </w:r>
                  <w:r>
                    <w:rPr>
                      <w:rFonts w:ascii="Tahoma" w:hAnsi="Tahoma"/>
                      <w:color w:val="231F20"/>
                      <w:sz w:val="12"/>
                    </w:rPr>
                    <w:t>y </w:t>
                  </w:r>
                  <w:r>
                    <w:rPr>
                      <w:rFonts w:ascii="Tahoma" w:hAnsi="Tahoma"/>
                      <w:color w:val="231F20"/>
                      <w:spacing w:val="-2"/>
                      <w:sz w:val="12"/>
                    </w:rPr>
                    <w:t>plublicación</w:t>
                  </w:r>
                </w:p>
              </w:txbxContent>
            </v:textbox>
            <v:fill type="solid"/>
            <w10:wrap type="none"/>
          </v:shape>
        </w:pict>
      </w:r>
      <w:r>
        <w:rPr>
          <w:rFonts w:ascii="Calibri" w:hAnsi="Calibri"/>
          <w:b/>
          <w:color w:val="FFFFFF"/>
          <w:w w:val="134"/>
          <w:sz w:val="14"/>
          <w:shd w:fill="939598" w:color="auto" w:val="clear"/>
        </w:rPr>
        <w:t> </w:t>
      </w:r>
      <w:r>
        <w:rPr>
          <w:rFonts w:ascii="Calibri" w:hAnsi="Calibri"/>
          <w:b/>
          <w:color w:val="FFFFFF"/>
          <w:sz w:val="14"/>
          <w:shd w:fill="939598" w:color="auto" w:val="clear"/>
        </w:rPr>
        <w:tab/>
      </w:r>
      <w:r>
        <w:rPr>
          <w:rFonts w:ascii="Calibri" w:hAnsi="Calibri"/>
          <w:b/>
          <w:color w:val="FFFFFF"/>
          <w:w w:val="105"/>
          <w:sz w:val="14"/>
          <w:shd w:fill="939598" w:color="auto" w:val="clear"/>
        </w:rPr>
        <w:t>Criterios de inclusión de</w:t>
      </w:r>
      <w:r>
        <w:rPr>
          <w:rFonts w:ascii="Calibri" w:hAnsi="Calibri"/>
          <w:b/>
          <w:color w:val="FFFFFF"/>
          <w:spacing w:val="10"/>
          <w:w w:val="105"/>
          <w:sz w:val="14"/>
          <w:shd w:fill="939598" w:color="auto" w:val="clear"/>
        </w:rPr>
        <w:t> </w:t>
      </w:r>
      <w:r>
        <w:rPr>
          <w:rFonts w:ascii="Calibri" w:hAnsi="Calibri"/>
          <w:b/>
          <w:color w:val="FFFFFF"/>
          <w:w w:val="105"/>
          <w:sz w:val="14"/>
          <w:shd w:fill="939598" w:color="auto" w:val="clear"/>
        </w:rPr>
        <w:t>revistas</w:t>
      </w:r>
      <w:r>
        <w:rPr>
          <w:rFonts w:ascii="Calibri" w:hAnsi="Calibri"/>
          <w:b/>
          <w:color w:val="FFFFFF"/>
          <w:sz w:val="14"/>
          <w:shd w:fill="939598" w:color="auto" w:val="clear"/>
        </w:rPr>
        <w:tab/>
      </w:r>
    </w:p>
    <w:p>
      <w:pPr>
        <w:pStyle w:val="BodyText"/>
        <w:spacing w:before="11"/>
        <w:rPr>
          <w:rFonts w:ascii="Calibri"/>
          <w:b/>
          <w:sz w:val="25"/>
        </w:rPr>
      </w:pPr>
      <w:r>
        <w:rPr/>
        <w:pict>
          <v:shape style="position:absolute;margin-left:112.876999pt;margin-top:20.446714pt;width:49.9pt;height:20pt;mso-position-horizontal-relative:page;mso-position-vertical-relative:paragraph;z-index:3520;mso-wrap-distance-left:0;mso-wrap-distance-right:0" type="#_x0000_t202" filled="true" fillcolor="#939598" stroked="false">
            <v:textbox inset="0,0,0,0">
              <w:txbxContent>
                <w:p>
                  <w:pPr>
                    <w:spacing w:line="160" w:lineRule="exact" w:before="47"/>
                    <w:ind w:left="181" w:right="176" w:firstLine="77"/>
                    <w:jc w:val="left"/>
                    <w:rPr>
                      <w:rFonts w:ascii="Tahoma"/>
                      <w:sz w:val="14"/>
                    </w:rPr>
                  </w:pPr>
                  <w:r>
                    <w:rPr>
                      <w:rFonts w:ascii="Tahoma"/>
                      <w:color w:val="FFFFFF"/>
                      <w:sz w:val="14"/>
                    </w:rPr>
                    <w:t>Criterios </w:t>
                  </w:r>
                  <w:r>
                    <w:rPr>
                      <w:rFonts w:ascii="Tahoma"/>
                      <w:color w:val="FFFFFF"/>
                      <w:w w:val="95"/>
                      <w:sz w:val="14"/>
                    </w:rPr>
                    <w:t>principales</w:t>
                  </w:r>
                </w:p>
              </w:txbxContent>
            </v:textbox>
            <v:fill type="solid"/>
            <w10:wrap type="topAndBottom"/>
          </v:shape>
        </w:pict>
      </w:r>
      <w:r>
        <w:rPr/>
        <w:pict>
          <v:shape style="position:absolute;margin-left:177.375pt;margin-top:20.446714pt;width:75.1pt;height:105.7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8"/>
                    <w:gridCol w:w="512"/>
                    <w:gridCol w:w="486"/>
                    <w:gridCol w:w="305"/>
                  </w:tblGrid>
                  <w:tr>
                    <w:trPr>
                      <w:trHeight w:val="399" w:hRule="exact"/>
                    </w:trPr>
                    <w:tc>
                      <w:tcPr>
                        <w:tcW w:w="198" w:type="dxa"/>
                        <w:shd w:val="clear" w:color="auto" w:fill="E6E7E8"/>
                      </w:tcPr>
                      <w:p>
                        <w:pPr/>
                      </w:p>
                    </w:tc>
                    <w:tc>
                      <w:tcPr>
                        <w:tcW w:w="998" w:type="dxa"/>
                        <w:gridSpan w:val="2"/>
                        <w:shd w:val="clear" w:color="auto" w:fill="939598"/>
                      </w:tcPr>
                      <w:p>
                        <w:pPr>
                          <w:pStyle w:val="TableParagraph"/>
                          <w:spacing w:line="160" w:lineRule="exact" w:before="47"/>
                          <w:ind w:left="160" w:right="65" w:firstLine="3"/>
                          <w:rPr>
                            <w:sz w:val="14"/>
                          </w:rPr>
                        </w:pPr>
                        <w:r>
                          <w:rPr>
                            <w:color w:val="FFFFFF"/>
                            <w:w w:val="90"/>
                            <w:sz w:val="14"/>
                          </w:rPr>
                          <w:t>Información </w:t>
                        </w:r>
                        <w:r>
                          <w:rPr>
                            <w:color w:val="FFFFFF"/>
                            <w:sz w:val="14"/>
                          </w:rPr>
                          <w:t>de la revista</w:t>
                        </w:r>
                      </w:p>
                    </w:tc>
                    <w:tc>
                      <w:tcPr>
                        <w:tcW w:w="305" w:type="dxa"/>
                        <w:shd w:val="clear" w:color="auto" w:fill="E6E7E8"/>
                      </w:tcPr>
                      <w:p>
                        <w:pPr/>
                      </w:p>
                    </w:tc>
                  </w:tr>
                  <w:tr>
                    <w:trPr>
                      <w:trHeight w:val="347" w:hRule="exact"/>
                    </w:trPr>
                    <w:tc>
                      <w:tcPr>
                        <w:tcW w:w="710" w:type="dxa"/>
                        <w:gridSpan w:val="2"/>
                        <w:tcBorders>
                          <w:right w:val="single" w:sz="4" w:space="0" w:color="231F20"/>
                        </w:tcBorders>
                        <w:shd w:val="clear" w:color="auto" w:fill="E6E7E8"/>
                      </w:tcPr>
                      <w:p>
                        <w:pPr/>
                      </w:p>
                    </w:tc>
                    <w:tc>
                      <w:tcPr>
                        <w:tcW w:w="792" w:type="dxa"/>
                        <w:gridSpan w:val="2"/>
                        <w:tcBorders>
                          <w:left w:val="single" w:sz="4" w:space="0" w:color="231F20"/>
                        </w:tcBorders>
                        <w:shd w:val="clear" w:color="auto" w:fill="E6E7E8"/>
                      </w:tcPr>
                      <w:p>
                        <w:pPr/>
                      </w:p>
                    </w:tc>
                  </w:tr>
                  <w:tr>
                    <w:trPr>
                      <w:trHeight w:val="1368" w:hRule="exact"/>
                    </w:trPr>
                    <w:tc>
                      <w:tcPr>
                        <w:tcW w:w="1501" w:type="dxa"/>
                        <w:gridSpan w:val="4"/>
                        <w:shd w:val="clear" w:color="auto" w:fill="C7C8CA"/>
                      </w:tcPr>
                      <w:p>
                        <w:pPr>
                          <w:pStyle w:val="TableParagraph"/>
                          <w:numPr>
                            <w:ilvl w:val="0"/>
                            <w:numId w:val="14"/>
                          </w:numPr>
                          <w:tabs>
                            <w:tab w:pos="231" w:val="left" w:leader="none"/>
                          </w:tabs>
                          <w:spacing w:line="240" w:lineRule="auto" w:before="26" w:after="0"/>
                          <w:ind w:left="231" w:right="0" w:hanging="141"/>
                          <w:jc w:val="left"/>
                          <w:rPr>
                            <w:sz w:val="12"/>
                          </w:rPr>
                        </w:pPr>
                        <w:r>
                          <w:rPr>
                            <w:color w:val="231F20"/>
                            <w:spacing w:val="-1"/>
                            <w:w w:val="95"/>
                            <w:sz w:val="12"/>
                          </w:rPr>
                          <w:t>Consejo</w:t>
                        </w:r>
                        <w:r>
                          <w:rPr>
                            <w:color w:val="231F20"/>
                            <w:spacing w:val="16"/>
                            <w:w w:val="95"/>
                            <w:sz w:val="12"/>
                          </w:rPr>
                          <w:t> </w:t>
                        </w:r>
                        <w:r>
                          <w:rPr>
                            <w:color w:val="231F20"/>
                            <w:spacing w:val="-1"/>
                            <w:w w:val="95"/>
                            <w:sz w:val="12"/>
                          </w:rPr>
                          <w:t>editorial</w:t>
                        </w:r>
                      </w:p>
                      <w:p>
                        <w:pPr>
                          <w:pStyle w:val="TableParagraph"/>
                          <w:numPr>
                            <w:ilvl w:val="0"/>
                            <w:numId w:val="14"/>
                          </w:numPr>
                          <w:tabs>
                            <w:tab w:pos="231" w:val="left" w:leader="none"/>
                          </w:tabs>
                          <w:spacing w:line="240" w:lineRule="auto" w:before="15" w:after="0"/>
                          <w:ind w:left="231" w:right="0" w:hanging="141"/>
                          <w:jc w:val="left"/>
                          <w:rPr>
                            <w:sz w:val="12"/>
                          </w:rPr>
                        </w:pPr>
                        <w:r>
                          <w:rPr>
                            <w:color w:val="231F20"/>
                            <w:sz w:val="12"/>
                          </w:rPr>
                          <w:t>Objetivo</w:t>
                        </w:r>
                      </w:p>
                      <w:p>
                        <w:pPr>
                          <w:pStyle w:val="TableParagraph"/>
                          <w:numPr>
                            <w:ilvl w:val="0"/>
                            <w:numId w:val="14"/>
                          </w:numPr>
                          <w:tabs>
                            <w:tab w:pos="231" w:val="left" w:leader="none"/>
                          </w:tabs>
                          <w:spacing w:line="240" w:lineRule="auto" w:before="15" w:after="0"/>
                          <w:ind w:left="231" w:right="0" w:hanging="141"/>
                          <w:jc w:val="left"/>
                          <w:rPr>
                            <w:sz w:val="12"/>
                          </w:rPr>
                        </w:pPr>
                        <w:r>
                          <w:rPr>
                            <w:color w:val="231F20"/>
                            <w:spacing w:val="-1"/>
                            <w:w w:val="95"/>
                            <w:sz w:val="12"/>
                          </w:rPr>
                          <w:t>Cobertura</w:t>
                        </w:r>
                        <w:r>
                          <w:rPr>
                            <w:color w:val="231F20"/>
                            <w:spacing w:val="15"/>
                            <w:w w:val="95"/>
                            <w:sz w:val="12"/>
                          </w:rPr>
                          <w:t> </w:t>
                        </w:r>
                        <w:r>
                          <w:rPr>
                            <w:color w:val="231F20"/>
                            <w:spacing w:val="-1"/>
                            <w:w w:val="95"/>
                            <w:sz w:val="12"/>
                          </w:rPr>
                          <w:t>temática</w:t>
                        </w:r>
                      </w:p>
                      <w:p>
                        <w:pPr>
                          <w:pStyle w:val="TableParagraph"/>
                          <w:numPr>
                            <w:ilvl w:val="0"/>
                            <w:numId w:val="14"/>
                          </w:numPr>
                          <w:tabs>
                            <w:tab w:pos="231" w:val="left" w:leader="none"/>
                          </w:tabs>
                          <w:spacing w:line="240" w:lineRule="auto" w:before="15" w:after="0"/>
                          <w:ind w:left="231" w:right="0" w:hanging="141"/>
                          <w:jc w:val="left"/>
                          <w:rPr>
                            <w:sz w:val="12"/>
                          </w:rPr>
                        </w:pPr>
                        <w:r>
                          <w:rPr>
                            <w:color w:val="231F20"/>
                            <w:sz w:val="12"/>
                          </w:rPr>
                          <w:t>Expresar</w:t>
                        </w:r>
                        <w:r>
                          <w:rPr>
                            <w:color w:val="231F20"/>
                            <w:spacing w:val="-22"/>
                            <w:sz w:val="12"/>
                          </w:rPr>
                          <w:t> </w:t>
                        </w:r>
                        <w:r>
                          <w:rPr>
                            <w:color w:val="231F20"/>
                            <w:spacing w:val="-2"/>
                            <w:sz w:val="12"/>
                          </w:rPr>
                          <w:t>periodicidad</w:t>
                        </w:r>
                      </w:p>
                      <w:p>
                        <w:pPr>
                          <w:pStyle w:val="TableParagraph"/>
                          <w:numPr>
                            <w:ilvl w:val="0"/>
                            <w:numId w:val="14"/>
                          </w:numPr>
                          <w:tabs>
                            <w:tab w:pos="231" w:val="left" w:leader="none"/>
                          </w:tabs>
                          <w:spacing w:line="264" w:lineRule="auto" w:before="15" w:after="0"/>
                          <w:ind w:left="231" w:right="93" w:hanging="141"/>
                          <w:jc w:val="left"/>
                          <w:rPr>
                            <w:sz w:val="12"/>
                          </w:rPr>
                        </w:pPr>
                        <w:r>
                          <w:rPr>
                            <w:color w:val="231F20"/>
                            <w:sz w:val="12"/>
                          </w:rPr>
                          <w:t>Normas</w:t>
                        </w:r>
                        <w:r>
                          <w:rPr>
                            <w:color w:val="231F20"/>
                            <w:spacing w:val="-24"/>
                            <w:sz w:val="12"/>
                          </w:rPr>
                          <w:t> </w:t>
                        </w:r>
                        <w:r>
                          <w:rPr>
                            <w:color w:val="231F20"/>
                            <w:sz w:val="12"/>
                          </w:rPr>
                          <w:t>de</w:t>
                        </w:r>
                        <w:r>
                          <w:rPr>
                            <w:color w:val="231F20"/>
                            <w:spacing w:val="-24"/>
                            <w:sz w:val="12"/>
                          </w:rPr>
                          <w:t> </w:t>
                        </w:r>
                        <w:r>
                          <w:rPr>
                            <w:color w:val="231F20"/>
                            <w:sz w:val="12"/>
                          </w:rPr>
                          <w:t>elaboración de referencias bibliográficas</w:t>
                        </w:r>
                      </w:p>
                      <w:p>
                        <w:pPr>
                          <w:pStyle w:val="TableParagraph"/>
                          <w:numPr>
                            <w:ilvl w:val="0"/>
                            <w:numId w:val="14"/>
                          </w:numPr>
                          <w:tabs>
                            <w:tab w:pos="231" w:val="left" w:leader="none"/>
                          </w:tabs>
                          <w:spacing w:line="240" w:lineRule="auto" w:before="0" w:after="0"/>
                          <w:ind w:left="231" w:right="0" w:hanging="141"/>
                          <w:jc w:val="left"/>
                          <w:rPr>
                            <w:sz w:val="12"/>
                          </w:rPr>
                        </w:pPr>
                        <w:r>
                          <w:rPr>
                            <w:color w:val="231F20"/>
                            <w:spacing w:val="-2"/>
                            <w:sz w:val="12"/>
                          </w:rPr>
                          <w:t>Indizaciones</w:t>
                        </w:r>
                      </w:p>
                    </w:tc>
                  </w:tr>
                </w:tbl>
                <w:p>
                  <w:pPr>
                    <w:pStyle w:val="BodyText"/>
                  </w:pPr>
                </w:p>
              </w:txbxContent>
            </v:textbox>
            <w10:wrap type="topAndBottom"/>
          </v:shape>
        </w:pict>
      </w:r>
      <w:r>
        <w:rPr/>
        <w:pict>
          <v:shape style="position:absolute;margin-left:261.053009pt;margin-top:20.446714pt;width:51.05pt;height:89.8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1"/>
                    <w:gridCol w:w="509"/>
                  </w:tblGrid>
                  <w:tr>
                    <w:trPr>
                      <w:trHeight w:val="399" w:hRule="exact"/>
                    </w:trPr>
                    <w:tc>
                      <w:tcPr>
                        <w:tcW w:w="1020" w:type="dxa"/>
                        <w:gridSpan w:val="2"/>
                        <w:shd w:val="clear" w:color="auto" w:fill="939598"/>
                      </w:tcPr>
                      <w:p>
                        <w:pPr>
                          <w:pStyle w:val="TableParagraph"/>
                          <w:spacing w:line="160" w:lineRule="exact" w:before="47"/>
                          <w:ind w:left="235" w:right="34" w:hanging="72"/>
                          <w:rPr>
                            <w:sz w:val="14"/>
                          </w:rPr>
                        </w:pPr>
                        <w:r>
                          <w:rPr>
                            <w:color w:val="FFFFFF"/>
                            <w:w w:val="90"/>
                            <w:sz w:val="14"/>
                          </w:rPr>
                          <w:t>Información </w:t>
                        </w:r>
                        <w:r>
                          <w:rPr>
                            <w:color w:val="FFFFFF"/>
                            <w:w w:val="95"/>
                            <w:sz w:val="14"/>
                          </w:rPr>
                          <w:t>del editor</w:t>
                        </w:r>
                      </w:p>
                    </w:tc>
                  </w:tr>
                  <w:tr>
                    <w:trPr>
                      <w:trHeight w:val="347" w:hRule="exact"/>
                    </w:trPr>
                    <w:tc>
                      <w:tcPr>
                        <w:tcW w:w="511" w:type="dxa"/>
                        <w:tcBorders>
                          <w:right w:val="single" w:sz="4" w:space="0" w:color="231F20"/>
                        </w:tcBorders>
                        <w:shd w:val="clear" w:color="auto" w:fill="E6E7E8"/>
                      </w:tcPr>
                      <w:p>
                        <w:pPr/>
                      </w:p>
                    </w:tc>
                    <w:tc>
                      <w:tcPr>
                        <w:tcW w:w="509" w:type="dxa"/>
                        <w:tcBorders>
                          <w:left w:val="single" w:sz="4" w:space="0" w:color="231F20"/>
                        </w:tcBorders>
                        <w:shd w:val="clear" w:color="auto" w:fill="E6E7E8"/>
                      </w:tcPr>
                      <w:p>
                        <w:pPr/>
                      </w:p>
                    </w:tc>
                  </w:tr>
                  <w:tr>
                    <w:trPr>
                      <w:trHeight w:val="1051" w:hRule="exact"/>
                    </w:trPr>
                    <w:tc>
                      <w:tcPr>
                        <w:tcW w:w="1020" w:type="dxa"/>
                        <w:gridSpan w:val="2"/>
                        <w:shd w:val="clear" w:color="auto" w:fill="C7C8CA"/>
                      </w:tcPr>
                      <w:p>
                        <w:pPr>
                          <w:pStyle w:val="TableParagraph"/>
                          <w:numPr>
                            <w:ilvl w:val="0"/>
                            <w:numId w:val="15"/>
                          </w:numPr>
                          <w:tabs>
                            <w:tab w:pos="198" w:val="left" w:leader="none"/>
                          </w:tabs>
                          <w:spacing w:line="240" w:lineRule="auto" w:before="25" w:after="0"/>
                          <w:ind w:left="197" w:right="0" w:hanging="140"/>
                          <w:jc w:val="left"/>
                          <w:rPr>
                            <w:sz w:val="12"/>
                          </w:rPr>
                        </w:pPr>
                        <w:r>
                          <w:rPr>
                            <w:color w:val="231F20"/>
                            <w:spacing w:val="-2"/>
                            <w:sz w:val="12"/>
                          </w:rPr>
                          <w:t>Nombre</w:t>
                        </w:r>
                      </w:p>
                      <w:p>
                        <w:pPr>
                          <w:pStyle w:val="TableParagraph"/>
                          <w:numPr>
                            <w:ilvl w:val="0"/>
                            <w:numId w:val="15"/>
                          </w:numPr>
                          <w:tabs>
                            <w:tab w:pos="198" w:val="left" w:leader="none"/>
                          </w:tabs>
                          <w:spacing w:line="240" w:lineRule="auto" w:before="15" w:after="0"/>
                          <w:ind w:left="197" w:right="0" w:hanging="140"/>
                          <w:jc w:val="left"/>
                          <w:rPr>
                            <w:sz w:val="12"/>
                          </w:rPr>
                        </w:pPr>
                        <w:r>
                          <w:rPr>
                            <w:color w:val="231F20"/>
                            <w:w w:val="105"/>
                            <w:sz w:val="12"/>
                          </w:rPr>
                          <w:t>País</w:t>
                        </w:r>
                      </w:p>
                      <w:p>
                        <w:pPr>
                          <w:pStyle w:val="TableParagraph"/>
                          <w:numPr>
                            <w:ilvl w:val="0"/>
                            <w:numId w:val="15"/>
                          </w:numPr>
                          <w:tabs>
                            <w:tab w:pos="198" w:val="left" w:leader="none"/>
                          </w:tabs>
                          <w:spacing w:line="240" w:lineRule="auto" w:before="15" w:after="0"/>
                          <w:ind w:left="197" w:right="0" w:hanging="140"/>
                          <w:jc w:val="left"/>
                          <w:rPr>
                            <w:sz w:val="12"/>
                          </w:rPr>
                        </w:pPr>
                        <w:r>
                          <w:rPr>
                            <w:color w:val="231F20"/>
                            <w:sz w:val="12"/>
                          </w:rPr>
                          <w:t>Código</w:t>
                        </w:r>
                        <w:r>
                          <w:rPr>
                            <w:color w:val="231F20"/>
                            <w:spacing w:val="-26"/>
                            <w:sz w:val="12"/>
                          </w:rPr>
                          <w:t> </w:t>
                        </w:r>
                        <w:r>
                          <w:rPr>
                            <w:color w:val="231F20"/>
                            <w:spacing w:val="-2"/>
                            <w:sz w:val="12"/>
                          </w:rPr>
                          <w:t>postal</w:t>
                        </w:r>
                      </w:p>
                      <w:p>
                        <w:pPr>
                          <w:pStyle w:val="TableParagraph"/>
                          <w:numPr>
                            <w:ilvl w:val="0"/>
                            <w:numId w:val="15"/>
                          </w:numPr>
                          <w:tabs>
                            <w:tab w:pos="198" w:val="left" w:leader="none"/>
                          </w:tabs>
                          <w:spacing w:line="240" w:lineRule="auto" w:before="15" w:after="0"/>
                          <w:ind w:left="197" w:right="0" w:hanging="140"/>
                          <w:jc w:val="left"/>
                          <w:rPr>
                            <w:sz w:val="12"/>
                          </w:rPr>
                        </w:pPr>
                        <w:r>
                          <w:rPr>
                            <w:color w:val="231F20"/>
                            <w:spacing w:val="-2"/>
                            <w:sz w:val="12"/>
                          </w:rPr>
                          <w:t>Correo</w:t>
                        </w:r>
                      </w:p>
                      <w:p>
                        <w:pPr>
                          <w:pStyle w:val="TableParagraph"/>
                          <w:spacing w:before="15"/>
                          <w:ind w:left="197" w:right="34"/>
                          <w:rPr>
                            <w:sz w:val="12"/>
                          </w:rPr>
                        </w:pPr>
                        <w:r>
                          <w:rPr>
                            <w:color w:val="231F20"/>
                            <w:sz w:val="12"/>
                          </w:rPr>
                          <w:t>electrónico</w:t>
                        </w:r>
                      </w:p>
                      <w:p>
                        <w:pPr>
                          <w:pStyle w:val="TableParagraph"/>
                          <w:numPr>
                            <w:ilvl w:val="0"/>
                            <w:numId w:val="15"/>
                          </w:numPr>
                          <w:tabs>
                            <w:tab w:pos="198" w:val="left" w:leader="none"/>
                          </w:tabs>
                          <w:spacing w:line="240" w:lineRule="auto" w:before="15" w:after="0"/>
                          <w:ind w:left="197" w:right="0" w:hanging="140"/>
                          <w:jc w:val="left"/>
                          <w:rPr>
                            <w:sz w:val="12"/>
                          </w:rPr>
                        </w:pPr>
                        <w:r>
                          <w:rPr>
                            <w:color w:val="231F20"/>
                            <w:spacing w:val="-4"/>
                            <w:sz w:val="12"/>
                          </w:rPr>
                          <w:t>Teléfono </w:t>
                        </w:r>
                        <w:r>
                          <w:rPr>
                            <w:color w:val="231F20"/>
                            <w:sz w:val="12"/>
                          </w:rPr>
                          <w:t>y</w:t>
                        </w:r>
                        <w:r>
                          <w:rPr>
                            <w:color w:val="231F20"/>
                            <w:spacing w:val="-24"/>
                            <w:sz w:val="12"/>
                          </w:rPr>
                          <w:t> </w:t>
                        </w:r>
                        <w:r>
                          <w:rPr>
                            <w:color w:val="231F20"/>
                            <w:spacing w:val="-2"/>
                            <w:sz w:val="12"/>
                          </w:rPr>
                          <w:t>fax</w:t>
                        </w:r>
                      </w:p>
                    </w:tc>
                  </w:tr>
                </w:tbl>
                <w:p>
                  <w:pPr>
                    <w:pStyle w:val="BodyText"/>
                  </w:pPr>
                </w:p>
              </w:txbxContent>
            </v:textbox>
            <w10:wrap type="topAndBottom"/>
          </v:shape>
        </w:pict>
      </w:r>
      <w:r>
        <w:rPr/>
        <w:pict>
          <v:shape style="position:absolute;margin-left:330.635986pt;margin-top:20.446714pt;width:60.15pt;height:116.0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
                    <w:gridCol w:w="499"/>
                    <w:gridCol w:w="499"/>
                    <w:gridCol w:w="96"/>
                  </w:tblGrid>
                  <w:tr>
                    <w:trPr>
                      <w:trHeight w:val="399" w:hRule="exact"/>
                    </w:trPr>
                    <w:tc>
                      <w:tcPr>
                        <w:tcW w:w="108" w:type="dxa"/>
                        <w:shd w:val="clear" w:color="auto" w:fill="E6E7E8"/>
                      </w:tcPr>
                      <w:p>
                        <w:pPr/>
                      </w:p>
                    </w:tc>
                    <w:tc>
                      <w:tcPr>
                        <w:tcW w:w="998" w:type="dxa"/>
                        <w:gridSpan w:val="2"/>
                        <w:shd w:val="clear" w:color="auto" w:fill="939598"/>
                      </w:tcPr>
                      <w:p>
                        <w:pPr>
                          <w:pStyle w:val="TableParagraph"/>
                          <w:spacing w:line="160" w:lineRule="exact" w:before="47"/>
                          <w:ind w:left="214" w:firstLine="41"/>
                          <w:rPr>
                            <w:sz w:val="14"/>
                          </w:rPr>
                        </w:pPr>
                        <w:r>
                          <w:rPr>
                            <w:color w:val="FFFFFF"/>
                            <w:sz w:val="14"/>
                          </w:rPr>
                          <w:t>Tabla de </w:t>
                        </w:r>
                        <w:r>
                          <w:rPr>
                            <w:color w:val="FFFFFF"/>
                            <w:w w:val="90"/>
                            <w:sz w:val="14"/>
                          </w:rPr>
                          <w:t>contenido</w:t>
                        </w:r>
                      </w:p>
                    </w:tc>
                    <w:tc>
                      <w:tcPr>
                        <w:tcW w:w="96" w:type="dxa"/>
                        <w:shd w:val="clear" w:color="auto" w:fill="E6E7E8"/>
                      </w:tcPr>
                      <w:p>
                        <w:pPr/>
                      </w:p>
                    </w:tc>
                  </w:tr>
                  <w:tr>
                    <w:trPr>
                      <w:trHeight w:val="355" w:hRule="exact"/>
                    </w:trPr>
                    <w:tc>
                      <w:tcPr>
                        <w:tcW w:w="607" w:type="dxa"/>
                        <w:gridSpan w:val="2"/>
                        <w:tcBorders>
                          <w:right w:val="single" w:sz="4" w:space="0" w:color="231F20"/>
                        </w:tcBorders>
                        <w:shd w:val="clear" w:color="auto" w:fill="E6E7E8"/>
                      </w:tcPr>
                      <w:p>
                        <w:pPr/>
                      </w:p>
                    </w:tc>
                    <w:tc>
                      <w:tcPr>
                        <w:tcW w:w="595" w:type="dxa"/>
                        <w:gridSpan w:val="2"/>
                        <w:tcBorders>
                          <w:left w:val="single" w:sz="4" w:space="0" w:color="231F20"/>
                        </w:tcBorders>
                        <w:shd w:val="clear" w:color="auto" w:fill="E6E7E8"/>
                      </w:tcPr>
                      <w:p>
                        <w:pPr/>
                      </w:p>
                    </w:tc>
                  </w:tr>
                  <w:tr>
                    <w:trPr>
                      <w:trHeight w:val="1566" w:hRule="exact"/>
                    </w:trPr>
                    <w:tc>
                      <w:tcPr>
                        <w:tcW w:w="1203" w:type="dxa"/>
                        <w:gridSpan w:val="4"/>
                        <w:shd w:val="clear" w:color="auto" w:fill="C7C8CA"/>
                      </w:tcPr>
                      <w:p>
                        <w:pPr>
                          <w:pStyle w:val="TableParagraph"/>
                          <w:numPr>
                            <w:ilvl w:val="0"/>
                            <w:numId w:val="16"/>
                          </w:numPr>
                          <w:tabs>
                            <w:tab w:pos="220" w:val="left" w:leader="none"/>
                          </w:tabs>
                          <w:spacing w:line="264" w:lineRule="auto" w:before="30" w:after="0"/>
                          <w:ind w:left="219" w:right="217" w:hanging="140"/>
                          <w:jc w:val="left"/>
                          <w:rPr>
                            <w:sz w:val="12"/>
                          </w:rPr>
                        </w:pPr>
                        <w:r>
                          <w:rPr>
                            <w:color w:val="231F20"/>
                            <w:sz w:val="12"/>
                          </w:rPr>
                          <w:t>Título</w:t>
                        </w:r>
                        <w:r>
                          <w:rPr>
                            <w:color w:val="231F20"/>
                            <w:spacing w:val="-19"/>
                            <w:sz w:val="12"/>
                          </w:rPr>
                          <w:t> </w:t>
                        </w:r>
                        <w:r>
                          <w:rPr>
                            <w:color w:val="231F20"/>
                            <w:sz w:val="12"/>
                          </w:rPr>
                          <w:t>artículos en </w:t>
                        </w:r>
                        <w:r>
                          <w:rPr>
                            <w:color w:val="231F20"/>
                            <w:spacing w:val="-2"/>
                            <w:sz w:val="12"/>
                          </w:rPr>
                          <w:t>idioma </w:t>
                        </w:r>
                        <w:r>
                          <w:rPr>
                            <w:color w:val="231F20"/>
                            <w:sz w:val="12"/>
                          </w:rPr>
                          <w:t>original</w:t>
                        </w:r>
                      </w:p>
                      <w:p>
                        <w:pPr>
                          <w:pStyle w:val="TableParagraph"/>
                          <w:numPr>
                            <w:ilvl w:val="0"/>
                            <w:numId w:val="16"/>
                          </w:numPr>
                          <w:tabs>
                            <w:tab w:pos="220" w:val="left" w:leader="none"/>
                          </w:tabs>
                          <w:spacing w:line="264" w:lineRule="auto" w:before="0" w:after="0"/>
                          <w:ind w:left="219" w:right="217" w:hanging="140"/>
                          <w:jc w:val="left"/>
                          <w:rPr>
                            <w:sz w:val="12"/>
                          </w:rPr>
                        </w:pPr>
                        <w:r>
                          <w:rPr>
                            <w:color w:val="231F20"/>
                            <w:sz w:val="12"/>
                          </w:rPr>
                          <w:t>Título</w:t>
                        </w:r>
                        <w:r>
                          <w:rPr>
                            <w:color w:val="231F20"/>
                            <w:spacing w:val="-19"/>
                            <w:sz w:val="12"/>
                          </w:rPr>
                          <w:t> </w:t>
                        </w:r>
                        <w:r>
                          <w:rPr>
                            <w:color w:val="231F20"/>
                            <w:sz w:val="12"/>
                          </w:rPr>
                          <w:t>artículos en</w:t>
                        </w:r>
                        <w:r>
                          <w:rPr>
                            <w:color w:val="231F20"/>
                            <w:spacing w:val="-8"/>
                            <w:sz w:val="12"/>
                          </w:rPr>
                          <w:t> </w:t>
                        </w:r>
                        <w:r>
                          <w:rPr>
                            <w:color w:val="231F20"/>
                            <w:spacing w:val="-2"/>
                            <w:sz w:val="12"/>
                          </w:rPr>
                          <w:t>inglés</w:t>
                        </w:r>
                      </w:p>
                      <w:p>
                        <w:pPr>
                          <w:pStyle w:val="TableParagraph"/>
                          <w:numPr>
                            <w:ilvl w:val="0"/>
                            <w:numId w:val="16"/>
                          </w:numPr>
                          <w:tabs>
                            <w:tab w:pos="220" w:val="left" w:leader="none"/>
                          </w:tabs>
                          <w:spacing w:line="264" w:lineRule="auto" w:before="0" w:after="0"/>
                          <w:ind w:left="219" w:right="69" w:hanging="140"/>
                          <w:jc w:val="left"/>
                          <w:rPr>
                            <w:sz w:val="12"/>
                          </w:rPr>
                        </w:pPr>
                        <w:r>
                          <w:rPr>
                            <w:color w:val="231F20"/>
                            <w:w w:val="95"/>
                            <w:sz w:val="12"/>
                          </w:rPr>
                          <w:t>Nombre completo de</w:t>
                        </w:r>
                        <w:r>
                          <w:rPr>
                            <w:color w:val="231F20"/>
                            <w:spacing w:val="-22"/>
                            <w:w w:val="95"/>
                            <w:sz w:val="12"/>
                          </w:rPr>
                          <w:t> </w:t>
                        </w:r>
                        <w:r>
                          <w:rPr>
                            <w:color w:val="231F20"/>
                            <w:w w:val="95"/>
                            <w:sz w:val="12"/>
                          </w:rPr>
                          <w:t>autor(es)</w:t>
                        </w:r>
                      </w:p>
                      <w:p>
                        <w:pPr>
                          <w:pStyle w:val="TableParagraph"/>
                          <w:numPr>
                            <w:ilvl w:val="0"/>
                            <w:numId w:val="16"/>
                          </w:numPr>
                          <w:tabs>
                            <w:tab w:pos="220" w:val="left" w:leader="none"/>
                          </w:tabs>
                          <w:spacing w:line="264" w:lineRule="auto" w:before="0" w:after="0"/>
                          <w:ind w:left="219" w:right="160" w:hanging="140"/>
                          <w:jc w:val="left"/>
                          <w:rPr>
                            <w:sz w:val="12"/>
                          </w:rPr>
                        </w:pPr>
                        <w:r>
                          <w:rPr>
                            <w:color w:val="231F20"/>
                            <w:sz w:val="12"/>
                          </w:rPr>
                          <w:t>Página de </w:t>
                        </w:r>
                        <w:r>
                          <w:rPr>
                            <w:color w:val="231F20"/>
                            <w:spacing w:val="-2"/>
                            <w:sz w:val="12"/>
                          </w:rPr>
                          <w:t>inicio </w:t>
                        </w:r>
                        <w:r>
                          <w:rPr>
                            <w:color w:val="231F20"/>
                            <w:w w:val="95"/>
                            <w:sz w:val="12"/>
                          </w:rPr>
                          <w:t>(códigos</w:t>
                        </w:r>
                        <w:r>
                          <w:rPr>
                            <w:color w:val="231F20"/>
                            <w:spacing w:val="-18"/>
                            <w:w w:val="95"/>
                            <w:sz w:val="12"/>
                          </w:rPr>
                          <w:t> </w:t>
                        </w:r>
                        <w:r>
                          <w:rPr>
                            <w:color w:val="231F20"/>
                            <w:w w:val="95"/>
                            <w:sz w:val="12"/>
                          </w:rPr>
                          <w:t>DOI)</w:t>
                        </w:r>
                      </w:p>
                    </w:tc>
                  </w:tr>
                </w:tbl>
                <w:p>
                  <w:pPr>
                    <w:pStyle w:val="BodyText"/>
                  </w:pPr>
                </w:p>
              </w:txbxContent>
            </v:textbox>
            <w10:wrap type="topAndBottom"/>
          </v:shape>
        </w:pict>
      </w:r>
      <w:r>
        <w:rPr/>
        <w:pict>
          <v:shape style="position:absolute;margin-left:405.227997pt;margin-top:20.446714pt;width:66.5pt;height:122.7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4"/>
                    <w:gridCol w:w="612"/>
                    <w:gridCol w:w="653"/>
                  </w:tblGrid>
                  <w:tr>
                    <w:trPr>
                      <w:trHeight w:val="399" w:hRule="exact"/>
                    </w:trPr>
                    <w:tc>
                      <w:tcPr>
                        <w:tcW w:w="64" w:type="dxa"/>
                        <w:shd w:val="clear" w:color="auto" w:fill="E6E7E8"/>
                      </w:tcPr>
                      <w:p>
                        <w:pPr/>
                      </w:p>
                    </w:tc>
                    <w:tc>
                      <w:tcPr>
                        <w:tcW w:w="1265" w:type="dxa"/>
                        <w:gridSpan w:val="2"/>
                        <w:shd w:val="clear" w:color="auto" w:fill="939598"/>
                      </w:tcPr>
                      <w:p>
                        <w:pPr>
                          <w:pStyle w:val="TableParagraph"/>
                          <w:spacing w:line="160" w:lineRule="exact" w:before="47"/>
                          <w:ind w:left="32" w:right="-3" w:firstLine="249"/>
                          <w:rPr>
                            <w:sz w:val="14"/>
                          </w:rPr>
                        </w:pPr>
                        <w:r>
                          <w:rPr>
                            <w:color w:val="FFFFFF"/>
                            <w:sz w:val="14"/>
                          </w:rPr>
                          <w:t>Criterios de </w:t>
                        </w:r>
                        <w:r>
                          <w:rPr>
                            <w:color w:val="FFFFFF"/>
                            <w:w w:val="95"/>
                            <w:sz w:val="14"/>
                          </w:rPr>
                          <w:t>identificación autoral</w:t>
                        </w:r>
                      </w:p>
                    </w:tc>
                  </w:tr>
                  <w:tr>
                    <w:trPr>
                      <w:trHeight w:val="355" w:hRule="exact"/>
                    </w:trPr>
                    <w:tc>
                      <w:tcPr>
                        <w:tcW w:w="677" w:type="dxa"/>
                        <w:gridSpan w:val="2"/>
                        <w:tcBorders>
                          <w:right w:val="single" w:sz="4" w:space="0" w:color="231F20"/>
                        </w:tcBorders>
                        <w:shd w:val="clear" w:color="auto" w:fill="E6E7E8"/>
                      </w:tcPr>
                      <w:p>
                        <w:pPr/>
                      </w:p>
                    </w:tc>
                    <w:tc>
                      <w:tcPr>
                        <w:tcW w:w="653" w:type="dxa"/>
                        <w:tcBorders>
                          <w:left w:val="single" w:sz="4" w:space="0" w:color="231F20"/>
                        </w:tcBorders>
                        <w:shd w:val="clear" w:color="auto" w:fill="E6E7E8"/>
                      </w:tcPr>
                      <w:p>
                        <w:pPr/>
                      </w:p>
                    </w:tc>
                  </w:tr>
                  <w:tr>
                    <w:trPr>
                      <w:trHeight w:val="1700" w:hRule="exact"/>
                    </w:trPr>
                    <w:tc>
                      <w:tcPr>
                        <w:tcW w:w="1330" w:type="dxa"/>
                        <w:gridSpan w:val="3"/>
                        <w:shd w:val="clear" w:color="auto" w:fill="C7C8CA"/>
                      </w:tcPr>
                      <w:p>
                        <w:pPr>
                          <w:pStyle w:val="TableParagraph"/>
                          <w:numPr>
                            <w:ilvl w:val="0"/>
                            <w:numId w:val="17"/>
                          </w:numPr>
                          <w:tabs>
                            <w:tab w:pos="214" w:val="left" w:leader="none"/>
                          </w:tabs>
                          <w:spacing w:line="264" w:lineRule="auto" w:before="29" w:after="0"/>
                          <w:ind w:left="213" w:right="89" w:hanging="140"/>
                          <w:jc w:val="left"/>
                          <w:rPr>
                            <w:sz w:val="12"/>
                          </w:rPr>
                        </w:pPr>
                        <w:r>
                          <w:rPr>
                            <w:color w:val="231F20"/>
                            <w:sz w:val="12"/>
                          </w:rPr>
                          <w:t>Nombres</w:t>
                        </w:r>
                        <w:r>
                          <w:rPr>
                            <w:color w:val="231F20"/>
                            <w:spacing w:val="-25"/>
                            <w:sz w:val="12"/>
                          </w:rPr>
                          <w:t> </w:t>
                        </w:r>
                        <w:r>
                          <w:rPr>
                            <w:color w:val="231F20"/>
                            <w:sz w:val="12"/>
                          </w:rPr>
                          <w:t>de</w:t>
                        </w:r>
                        <w:r>
                          <w:rPr>
                            <w:color w:val="231F20"/>
                            <w:spacing w:val="-25"/>
                            <w:sz w:val="12"/>
                          </w:rPr>
                          <w:t> </w:t>
                        </w:r>
                        <w:r>
                          <w:rPr>
                            <w:color w:val="231F20"/>
                            <w:sz w:val="12"/>
                          </w:rPr>
                          <w:t>autores </w:t>
                        </w:r>
                        <w:r>
                          <w:rPr>
                            <w:color w:val="231F20"/>
                            <w:w w:val="95"/>
                            <w:sz w:val="12"/>
                          </w:rPr>
                          <w:t>y</w:t>
                        </w:r>
                        <w:r>
                          <w:rPr>
                            <w:color w:val="231F20"/>
                            <w:spacing w:val="-14"/>
                            <w:w w:val="95"/>
                            <w:sz w:val="12"/>
                          </w:rPr>
                          <w:t> </w:t>
                        </w:r>
                        <w:r>
                          <w:rPr>
                            <w:color w:val="231F20"/>
                            <w:w w:val="95"/>
                            <w:sz w:val="12"/>
                          </w:rPr>
                          <w:t>coautores</w:t>
                        </w:r>
                      </w:p>
                      <w:p>
                        <w:pPr>
                          <w:pStyle w:val="TableParagraph"/>
                          <w:numPr>
                            <w:ilvl w:val="0"/>
                            <w:numId w:val="17"/>
                          </w:numPr>
                          <w:tabs>
                            <w:tab w:pos="214" w:val="left" w:leader="none"/>
                          </w:tabs>
                          <w:spacing w:line="264" w:lineRule="auto" w:before="0" w:after="0"/>
                          <w:ind w:left="213" w:right="296" w:hanging="140"/>
                          <w:jc w:val="left"/>
                          <w:rPr>
                            <w:sz w:val="12"/>
                          </w:rPr>
                        </w:pPr>
                        <w:r>
                          <w:rPr>
                            <w:color w:val="231F20"/>
                            <w:sz w:val="12"/>
                          </w:rPr>
                          <w:t>Instituciones</w:t>
                        </w:r>
                        <w:r>
                          <w:rPr>
                            <w:color w:val="231F20"/>
                            <w:spacing w:val="-24"/>
                            <w:sz w:val="12"/>
                          </w:rPr>
                          <w:t> </w:t>
                        </w:r>
                        <w:r>
                          <w:rPr>
                            <w:color w:val="231F20"/>
                            <w:sz w:val="12"/>
                          </w:rPr>
                          <w:t>de adscripción de autores</w:t>
                        </w:r>
                      </w:p>
                      <w:p>
                        <w:pPr>
                          <w:pStyle w:val="TableParagraph"/>
                          <w:numPr>
                            <w:ilvl w:val="0"/>
                            <w:numId w:val="17"/>
                          </w:numPr>
                          <w:tabs>
                            <w:tab w:pos="214" w:val="left" w:leader="none"/>
                          </w:tabs>
                          <w:spacing w:line="264" w:lineRule="auto" w:before="0" w:after="0"/>
                          <w:ind w:left="213" w:right="414" w:hanging="140"/>
                          <w:jc w:val="left"/>
                          <w:rPr>
                            <w:sz w:val="12"/>
                          </w:rPr>
                        </w:pPr>
                        <w:r>
                          <w:rPr>
                            <w:color w:val="231F20"/>
                            <w:sz w:val="12"/>
                          </w:rPr>
                          <w:t>País de la institución</w:t>
                        </w:r>
                        <w:r>
                          <w:rPr>
                            <w:color w:val="231F20"/>
                            <w:spacing w:val="-12"/>
                            <w:sz w:val="12"/>
                          </w:rPr>
                          <w:t> </w:t>
                        </w:r>
                        <w:r>
                          <w:rPr>
                            <w:color w:val="231F20"/>
                            <w:sz w:val="12"/>
                          </w:rPr>
                          <w:t>de autores</w:t>
                        </w:r>
                      </w:p>
                      <w:p>
                        <w:pPr>
                          <w:pStyle w:val="TableParagraph"/>
                          <w:numPr>
                            <w:ilvl w:val="0"/>
                            <w:numId w:val="17"/>
                          </w:numPr>
                          <w:tabs>
                            <w:tab w:pos="214" w:val="left" w:leader="none"/>
                          </w:tabs>
                          <w:spacing w:line="264" w:lineRule="auto" w:before="0" w:after="0"/>
                          <w:ind w:left="213" w:right="192" w:hanging="140"/>
                          <w:jc w:val="left"/>
                          <w:rPr>
                            <w:sz w:val="12"/>
                          </w:rPr>
                        </w:pPr>
                        <w:r>
                          <w:rPr>
                            <w:color w:val="231F20"/>
                            <w:w w:val="95"/>
                            <w:sz w:val="12"/>
                          </w:rPr>
                          <w:t>Correo electrónico de</w:t>
                        </w:r>
                        <w:r>
                          <w:rPr>
                            <w:color w:val="231F20"/>
                            <w:spacing w:val="-10"/>
                            <w:w w:val="95"/>
                            <w:sz w:val="12"/>
                          </w:rPr>
                          <w:t> </w:t>
                        </w:r>
                        <w:r>
                          <w:rPr>
                            <w:color w:val="231F20"/>
                            <w:w w:val="95"/>
                            <w:sz w:val="12"/>
                          </w:rPr>
                          <w:t>autores</w:t>
                        </w:r>
                      </w:p>
                    </w:tc>
                  </w:tr>
                </w:tbl>
                <w:p>
                  <w:pPr>
                    <w:pStyle w:val="BodyText"/>
                  </w:pPr>
                </w:p>
              </w:txbxContent>
            </v:textbox>
            <w10:wrap type="topAndBottom"/>
          </v:shape>
        </w:pict>
      </w:r>
      <w:r>
        <w:rPr/>
        <w:pict>
          <v:shape style="position:absolute;margin-left:487.839996pt;margin-top:17.768715pt;width:50.95pt;height:28.75pt;mso-position-horizontal-relative:page;mso-position-vertical-relative:paragraph;z-index:3544;mso-wrap-distance-left:0;mso-wrap-distance-right:0" type="#_x0000_t202" filled="true" fillcolor="#939598" stroked="false">
            <v:textbox inset="0,0,0,0">
              <w:txbxContent>
                <w:p>
                  <w:pPr>
                    <w:spacing w:line="160" w:lineRule="exact" w:before="45"/>
                    <w:ind w:left="113" w:right="111" w:firstLine="0"/>
                    <w:jc w:val="center"/>
                    <w:rPr>
                      <w:rFonts w:ascii="Tahoma" w:hAnsi="Tahoma"/>
                      <w:sz w:val="14"/>
                    </w:rPr>
                  </w:pPr>
                  <w:r>
                    <w:rPr>
                      <w:rFonts w:ascii="Tahoma" w:hAnsi="Tahoma"/>
                      <w:color w:val="FFFFFF"/>
                      <w:sz w:val="14"/>
                    </w:rPr>
                    <w:t>Criterios de </w:t>
                  </w:r>
                  <w:r>
                    <w:rPr>
                      <w:rFonts w:ascii="Tahoma" w:hAnsi="Tahoma"/>
                      <w:color w:val="FFFFFF"/>
                      <w:w w:val="95"/>
                      <w:sz w:val="14"/>
                    </w:rPr>
                    <w:t>identificación de contenido</w:t>
                  </w:r>
                </w:p>
              </w:txbxContent>
            </v:textbox>
            <v:fill type="solid"/>
            <w10:wrap type="topAndBottom"/>
          </v:shape>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6"/>
        <w:rPr>
          <w:rFonts w:ascii="Calibri"/>
          <w:b/>
          <w:sz w:val="17"/>
        </w:rPr>
      </w:pPr>
    </w:p>
    <w:p>
      <w:pPr>
        <w:spacing w:before="86"/>
        <w:ind w:left="126" w:right="0" w:firstLine="0"/>
        <w:jc w:val="left"/>
        <w:rPr>
          <w:rFonts w:ascii="Arial" w:hAnsi="Arial"/>
          <w:sz w:val="13"/>
        </w:rPr>
      </w:pPr>
      <w:r>
        <w:rPr/>
        <w:pict>
          <v:shape style="position:absolute;margin-left:99.257004pt;margin-top:-151.399475pt;width:156.2pt;height:134.950pt;mso-position-horizontal-relative:page;mso-position-vertical-relative:paragraph;z-index:3616" type="#_x0000_t202" filled="true" fillcolor="#c7c8ca" stroked="false">
            <v:textbox inset="0,0,0,0">
              <w:txbxContent>
                <w:p>
                  <w:pPr>
                    <w:pStyle w:val="ListParagraph"/>
                    <w:numPr>
                      <w:ilvl w:val="0"/>
                      <w:numId w:val="18"/>
                    </w:numPr>
                    <w:tabs>
                      <w:tab w:pos="206" w:val="left" w:leader="none"/>
                    </w:tabs>
                    <w:spacing w:line="240" w:lineRule="auto" w:before="46" w:after="0"/>
                    <w:ind w:left="205" w:right="0" w:hanging="140"/>
                    <w:jc w:val="left"/>
                    <w:rPr>
                      <w:rFonts w:ascii="Tahoma" w:hAnsi="Tahoma"/>
                      <w:sz w:val="12"/>
                    </w:rPr>
                  </w:pPr>
                  <w:r>
                    <w:rPr>
                      <w:rFonts w:ascii="Tahoma" w:hAnsi="Tahoma"/>
                      <w:color w:val="231F20"/>
                      <w:sz w:val="12"/>
                    </w:rPr>
                    <w:t>Antigüedad</w:t>
                  </w:r>
                  <w:r>
                    <w:rPr>
                      <w:rFonts w:ascii="Tahoma" w:hAnsi="Tahoma"/>
                      <w:color w:val="231F20"/>
                      <w:spacing w:val="-25"/>
                      <w:sz w:val="12"/>
                    </w:rPr>
                    <w:t> </w:t>
                  </w:r>
                  <w:r>
                    <w:rPr>
                      <w:rFonts w:ascii="Tahoma" w:hAnsi="Tahoma"/>
                      <w:color w:val="231F20"/>
                      <w:sz w:val="12"/>
                    </w:rPr>
                    <w:t>mínima</w:t>
                  </w:r>
                  <w:r>
                    <w:rPr>
                      <w:rFonts w:ascii="Tahoma" w:hAnsi="Tahoma"/>
                      <w:color w:val="231F20"/>
                      <w:spacing w:val="-25"/>
                      <w:sz w:val="12"/>
                    </w:rPr>
                    <w:t> </w:t>
                  </w:r>
                  <w:r>
                    <w:rPr>
                      <w:rFonts w:ascii="Tahoma" w:hAnsi="Tahoma"/>
                      <w:color w:val="231F20"/>
                      <w:sz w:val="12"/>
                    </w:rPr>
                    <w:t>(tres</w:t>
                  </w:r>
                  <w:r>
                    <w:rPr>
                      <w:rFonts w:ascii="Tahoma" w:hAnsi="Tahoma"/>
                      <w:color w:val="231F20"/>
                      <w:spacing w:val="-25"/>
                      <w:sz w:val="12"/>
                    </w:rPr>
                    <w:t> </w:t>
                  </w:r>
                  <w:r>
                    <w:rPr>
                      <w:rFonts w:ascii="Tahoma" w:hAnsi="Tahoma"/>
                      <w:color w:val="231F20"/>
                      <w:sz w:val="12"/>
                    </w:rPr>
                    <w:t>fascículos)</w:t>
                  </w:r>
                </w:p>
                <w:p>
                  <w:pPr>
                    <w:pStyle w:val="ListParagraph"/>
                    <w:numPr>
                      <w:ilvl w:val="0"/>
                      <w:numId w:val="18"/>
                    </w:numPr>
                    <w:tabs>
                      <w:tab w:pos="206" w:val="left" w:leader="none"/>
                    </w:tabs>
                    <w:spacing w:line="240" w:lineRule="auto" w:before="15" w:after="0"/>
                    <w:ind w:left="205" w:right="0" w:hanging="140"/>
                    <w:jc w:val="left"/>
                    <w:rPr>
                      <w:rFonts w:ascii="Tahoma" w:hAnsi="Tahoma"/>
                      <w:sz w:val="12"/>
                    </w:rPr>
                  </w:pPr>
                  <w:r>
                    <w:rPr>
                      <w:rFonts w:ascii="Tahoma" w:hAnsi="Tahoma"/>
                      <w:color w:val="231F20"/>
                      <w:spacing w:val="-3"/>
                      <w:sz w:val="12"/>
                    </w:rPr>
                    <w:t>Contenido científico (75% </w:t>
                  </w:r>
                  <w:r>
                    <w:rPr>
                      <w:rFonts w:ascii="Tahoma" w:hAnsi="Tahoma"/>
                      <w:color w:val="231F20"/>
                      <w:sz w:val="12"/>
                    </w:rPr>
                    <w:t>del </w:t>
                  </w:r>
                  <w:r>
                    <w:rPr>
                      <w:rFonts w:ascii="Tahoma" w:hAnsi="Tahoma"/>
                      <w:color w:val="231F20"/>
                      <w:spacing w:val="-3"/>
                      <w:sz w:val="12"/>
                    </w:rPr>
                    <w:t>total </w:t>
                  </w:r>
                  <w:r>
                    <w:rPr>
                      <w:rFonts w:ascii="Tahoma" w:hAnsi="Tahoma"/>
                      <w:color w:val="231F20"/>
                      <w:sz w:val="12"/>
                    </w:rPr>
                    <w:t>de</w:t>
                  </w:r>
                  <w:r>
                    <w:rPr>
                      <w:rFonts w:ascii="Tahoma" w:hAnsi="Tahoma"/>
                      <w:color w:val="231F20"/>
                      <w:spacing w:val="-23"/>
                      <w:sz w:val="12"/>
                    </w:rPr>
                    <w:t> </w:t>
                  </w:r>
                  <w:r>
                    <w:rPr>
                      <w:rFonts w:ascii="Tahoma" w:hAnsi="Tahoma"/>
                      <w:color w:val="231F20"/>
                      <w:spacing w:val="-3"/>
                      <w:sz w:val="12"/>
                    </w:rPr>
                    <w:t>colaboraciones)</w:t>
                  </w:r>
                </w:p>
                <w:p>
                  <w:pPr>
                    <w:pStyle w:val="ListParagraph"/>
                    <w:numPr>
                      <w:ilvl w:val="0"/>
                      <w:numId w:val="18"/>
                    </w:numPr>
                    <w:tabs>
                      <w:tab w:pos="206" w:val="left" w:leader="none"/>
                    </w:tabs>
                    <w:spacing w:line="264" w:lineRule="auto" w:before="15" w:after="0"/>
                    <w:ind w:left="205" w:right="776" w:hanging="140"/>
                    <w:jc w:val="left"/>
                    <w:rPr>
                      <w:rFonts w:ascii="Tahoma" w:hAnsi="Tahoma"/>
                      <w:sz w:val="12"/>
                    </w:rPr>
                  </w:pPr>
                  <w:r>
                    <w:rPr>
                      <w:rFonts w:ascii="Tahoma" w:hAnsi="Tahoma"/>
                      <w:color w:val="231F20"/>
                      <w:sz w:val="12"/>
                    </w:rPr>
                    <w:t>Dictamen:</w:t>
                  </w:r>
                  <w:r>
                    <w:rPr>
                      <w:rFonts w:ascii="Tahoma" w:hAnsi="Tahoma"/>
                      <w:color w:val="231F20"/>
                      <w:spacing w:val="-23"/>
                      <w:sz w:val="12"/>
                    </w:rPr>
                    <w:t> </w:t>
                  </w:r>
                  <w:r>
                    <w:rPr>
                      <w:rFonts w:ascii="Tahoma" w:hAnsi="Tahoma"/>
                      <w:color w:val="231F20"/>
                      <w:sz w:val="12"/>
                    </w:rPr>
                    <w:t>toda</w:t>
                  </w:r>
                  <w:r>
                    <w:rPr>
                      <w:rFonts w:ascii="Tahoma" w:hAnsi="Tahoma"/>
                      <w:color w:val="231F20"/>
                      <w:spacing w:val="-23"/>
                      <w:sz w:val="12"/>
                    </w:rPr>
                    <w:t> </w:t>
                  </w:r>
                  <w:r>
                    <w:rPr>
                      <w:rFonts w:ascii="Tahoma" w:hAnsi="Tahoma"/>
                      <w:color w:val="231F20"/>
                      <w:sz w:val="12"/>
                    </w:rPr>
                    <w:t>investigación</w:t>
                  </w:r>
                  <w:r>
                    <w:rPr>
                      <w:rFonts w:ascii="Tahoma" w:hAnsi="Tahoma"/>
                      <w:color w:val="231F20"/>
                      <w:spacing w:val="-23"/>
                      <w:sz w:val="12"/>
                    </w:rPr>
                    <w:t> </w:t>
                  </w:r>
                  <w:r>
                    <w:rPr>
                      <w:rFonts w:ascii="Tahoma" w:hAnsi="Tahoma"/>
                      <w:color w:val="231F20"/>
                      <w:sz w:val="12"/>
                    </w:rPr>
                    <w:t>original</w:t>
                  </w:r>
                  <w:r>
                    <w:rPr>
                      <w:rFonts w:ascii="Tahoma" w:hAnsi="Tahoma"/>
                      <w:color w:val="231F20"/>
                      <w:spacing w:val="-23"/>
                      <w:sz w:val="12"/>
                    </w:rPr>
                    <w:t> </w:t>
                  </w:r>
                  <w:r>
                    <w:rPr>
                      <w:rFonts w:ascii="Tahoma" w:hAnsi="Tahoma"/>
                      <w:color w:val="231F20"/>
                      <w:sz w:val="12"/>
                    </w:rPr>
                    <w:t>será dictaminada</w:t>
                  </w:r>
                </w:p>
                <w:p>
                  <w:pPr>
                    <w:pStyle w:val="ListParagraph"/>
                    <w:numPr>
                      <w:ilvl w:val="0"/>
                      <w:numId w:val="18"/>
                    </w:numPr>
                    <w:tabs>
                      <w:tab w:pos="206" w:val="left" w:leader="none"/>
                    </w:tabs>
                    <w:spacing w:line="264" w:lineRule="auto" w:before="0" w:after="0"/>
                    <w:ind w:left="205" w:right="262" w:hanging="140"/>
                    <w:jc w:val="left"/>
                    <w:rPr>
                      <w:rFonts w:ascii="Tahoma" w:hAnsi="Tahoma"/>
                      <w:sz w:val="12"/>
                    </w:rPr>
                  </w:pPr>
                  <w:r>
                    <w:rPr>
                      <w:rFonts w:ascii="Tahoma" w:hAnsi="Tahoma"/>
                      <w:color w:val="231F20"/>
                      <w:sz w:val="12"/>
                    </w:rPr>
                    <w:t>Dictamen:</w:t>
                  </w:r>
                  <w:r>
                    <w:rPr>
                      <w:rFonts w:ascii="Tahoma" w:hAnsi="Tahoma"/>
                      <w:color w:val="231F20"/>
                      <w:spacing w:val="-20"/>
                      <w:sz w:val="12"/>
                    </w:rPr>
                    <w:t> </w:t>
                  </w:r>
                  <w:r>
                    <w:rPr>
                      <w:rFonts w:ascii="Tahoma" w:hAnsi="Tahoma"/>
                      <w:color w:val="231F20"/>
                      <w:sz w:val="12"/>
                    </w:rPr>
                    <w:t>el</w:t>
                  </w:r>
                  <w:r>
                    <w:rPr>
                      <w:rFonts w:ascii="Tahoma" w:hAnsi="Tahoma"/>
                      <w:color w:val="231F20"/>
                      <w:spacing w:val="-20"/>
                      <w:sz w:val="12"/>
                    </w:rPr>
                    <w:t> </w:t>
                  </w:r>
                  <w:r>
                    <w:rPr>
                      <w:rFonts w:ascii="Tahoma" w:hAnsi="Tahoma"/>
                      <w:color w:val="231F20"/>
                      <w:sz w:val="12"/>
                    </w:rPr>
                    <w:t>proceso</w:t>
                  </w:r>
                  <w:r>
                    <w:rPr>
                      <w:rFonts w:ascii="Tahoma" w:hAnsi="Tahoma"/>
                      <w:color w:val="231F20"/>
                      <w:spacing w:val="-20"/>
                      <w:sz w:val="12"/>
                    </w:rPr>
                    <w:t> </w:t>
                  </w:r>
                  <w:r>
                    <w:rPr>
                      <w:rFonts w:ascii="Tahoma" w:hAnsi="Tahoma"/>
                      <w:color w:val="231F20"/>
                      <w:sz w:val="12"/>
                    </w:rPr>
                    <w:t>deberá</w:t>
                  </w:r>
                  <w:r>
                    <w:rPr>
                      <w:rFonts w:ascii="Tahoma" w:hAnsi="Tahoma"/>
                      <w:color w:val="231F20"/>
                      <w:spacing w:val="-20"/>
                      <w:sz w:val="12"/>
                    </w:rPr>
                    <w:t> </w:t>
                  </w:r>
                  <w:r>
                    <w:rPr>
                      <w:rFonts w:ascii="Tahoma" w:hAnsi="Tahoma"/>
                      <w:color w:val="231F20"/>
                      <w:sz w:val="12"/>
                    </w:rPr>
                    <w:t>ser</w:t>
                  </w:r>
                  <w:r>
                    <w:rPr>
                      <w:rFonts w:ascii="Tahoma" w:hAnsi="Tahoma"/>
                      <w:color w:val="231F20"/>
                      <w:spacing w:val="-20"/>
                      <w:sz w:val="12"/>
                    </w:rPr>
                    <w:t> </w:t>
                  </w:r>
                  <w:r>
                    <w:rPr>
                      <w:rFonts w:ascii="Tahoma" w:hAnsi="Tahoma"/>
                      <w:color w:val="231F20"/>
                      <w:sz w:val="12"/>
                    </w:rPr>
                    <w:t>anónimo</w:t>
                  </w:r>
                  <w:r>
                    <w:rPr>
                      <w:rFonts w:ascii="Tahoma" w:hAnsi="Tahoma"/>
                      <w:color w:val="231F20"/>
                      <w:spacing w:val="-20"/>
                      <w:sz w:val="12"/>
                    </w:rPr>
                    <w:t> </w:t>
                  </w:r>
                  <w:r>
                    <w:rPr>
                      <w:rFonts w:ascii="Tahoma" w:hAnsi="Tahoma"/>
                      <w:color w:val="231F20"/>
                      <w:sz w:val="12"/>
                    </w:rPr>
                    <w:t>(al</w:t>
                  </w:r>
                  <w:r>
                    <w:rPr>
                      <w:rFonts w:ascii="Tahoma" w:hAnsi="Tahoma"/>
                      <w:color w:val="231F20"/>
                      <w:spacing w:val="-20"/>
                      <w:sz w:val="12"/>
                    </w:rPr>
                    <w:t> </w:t>
                  </w:r>
                  <w:r>
                    <w:rPr>
                      <w:rFonts w:ascii="Tahoma" w:hAnsi="Tahoma"/>
                      <w:color w:val="231F20"/>
                      <w:sz w:val="12"/>
                    </w:rPr>
                    <w:t>menos </w:t>
                  </w:r>
                  <w:r>
                    <w:rPr>
                      <w:rFonts w:ascii="Tahoma" w:hAnsi="Tahoma"/>
                      <w:color w:val="231F20"/>
                      <w:w w:val="95"/>
                      <w:sz w:val="12"/>
                    </w:rPr>
                    <w:t>los</w:t>
                  </w:r>
                  <w:r>
                    <w:rPr>
                      <w:rFonts w:ascii="Tahoma" w:hAnsi="Tahoma"/>
                      <w:color w:val="231F20"/>
                      <w:spacing w:val="-9"/>
                      <w:w w:val="95"/>
                      <w:sz w:val="12"/>
                    </w:rPr>
                    <w:t> </w:t>
                  </w:r>
                  <w:r>
                    <w:rPr>
                      <w:rFonts w:ascii="Tahoma" w:hAnsi="Tahoma"/>
                      <w:color w:val="231F20"/>
                      <w:w w:val="95"/>
                      <w:sz w:val="12"/>
                    </w:rPr>
                    <w:t>árbitros)</w:t>
                  </w:r>
                </w:p>
                <w:p>
                  <w:pPr>
                    <w:pStyle w:val="ListParagraph"/>
                    <w:numPr>
                      <w:ilvl w:val="0"/>
                      <w:numId w:val="18"/>
                    </w:numPr>
                    <w:tabs>
                      <w:tab w:pos="206" w:val="left" w:leader="none"/>
                    </w:tabs>
                    <w:spacing w:line="264" w:lineRule="auto" w:before="0" w:after="0"/>
                    <w:ind w:left="205" w:right="484" w:hanging="140"/>
                    <w:jc w:val="left"/>
                    <w:rPr>
                      <w:rFonts w:ascii="Tahoma" w:hAnsi="Tahoma"/>
                      <w:sz w:val="12"/>
                    </w:rPr>
                  </w:pPr>
                  <w:r>
                    <w:rPr>
                      <w:rFonts w:ascii="Tahoma" w:hAnsi="Tahoma"/>
                      <w:color w:val="231F20"/>
                      <w:sz w:val="12"/>
                    </w:rPr>
                    <w:t>Dictamen:</w:t>
                  </w:r>
                  <w:r>
                    <w:rPr>
                      <w:rFonts w:ascii="Tahoma" w:hAnsi="Tahoma"/>
                      <w:color w:val="231F20"/>
                      <w:spacing w:val="-17"/>
                      <w:sz w:val="12"/>
                    </w:rPr>
                    <w:t> </w:t>
                  </w:r>
                  <w:r>
                    <w:rPr>
                      <w:rFonts w:ascii="Tahoma" w:hAnsi="Tahoma"/>
                      <w:color w:val="231F20"/>
                      <w:sz w:val="12"/>
                    </w:rPr>
                    <w:t>descripción</w:t>
                  </w:r>
                  <w:r>
                    <w:rPr>
                      <w:rFonts w:ascii="Tahoma" w:hAnsi="Tahoma"/>
                      <w:color w:val="231F20"/>
                      <w:spacing w:val="-17"/>
                      <w:sz w:val="12"/>
                    </w:rPr>
                    <w:t> </w:t>
                  </w:r>
                  <w:r>
                    <w:rPr>
                      <w:rFonts w:ascii="Tahoma" w:hAnsi="Tahoma"/>
                      <w:color w:val="231F20"/>
                      <w:sz w:val="12"/>
                    </w:rPr>
                    <w:t>detallada</w:t>
                  </w:r>
                  <w:r>
                    <w:rPr>
                      <w:rFonts w:ascii="Tahoma" w:hAnsi="Tahoma"/>
                      <w:color w:val="231F20"/>
                      <w:spacing w:val="-17"/>
                      <w:sz w:val="12"/>
                    </w:rPr>
                    <w:t> </w:t>
                  </w:r>
                  <w:r>
                    <w:rPr>
                      <w:rFonts w:ascii="Tahoma" w:hAnsi="Tahoma"/>
                      <w:color w:val="231F20"/>
                      <w:sz w:val="12"/>
                    </w:rPr>
                    <w:t>del</w:t>
                  </w:r>
                  <w:r>
                    <w:rPr>
                      <w:rFonts w:ascii="Tahoma" w:hAnsi="Tahoma"/>
                      <w:color w:val="231F20"/>
                      <w:spacing w:val="-17"/>
                      <w:sz w:val="12"/>
                    </w:rPr>
                    <w:t> </w:t>
                  </w:r>
                  <w:r>
                    <w:rPr>
                      <w:rFonts w:ascii="Tahoma" w:hAnsi="Tahoma"/>
                      <w:color w:val="231F20"/>
                      <w:sz w:val="12"/>
                    </w:rPr>
                    <w:t>proceso</w:t>
                  </w:r>
                  <w:r>
                    <w:rPr>
                      <w:rFonts w:ascii="Tahoma" w:hAnsi="Tahoma"/>
                      <w:color w:val="231F20"/>
                      <w:spacing w:val="-17"/>
                      <w:sz w:val="12"/>
                    </w:rPr>
                    <w:t> </w:t>
                  </w:r>
                  <w:r>
                    <w:rPr>
                      <w:rFonts w:ascii="Tahoma" w:hAnsi="Tahoma"/>
                      <w:color w:val="231F20"/>
                      <w:sz w:val="12"/>
                    </w:rPr>
                    <w:t>de dictamen</w:t>
                  </w:r>
                </w:p>
                <w:p>
                  <w:pPr>
                    <w:pStyle w:val="ListParagraph"/>
                    <w:numPr>
                      <w:ilvl w:val="0"/>
                      <w:numId w:val="18"/>
                    </w:numPr>
                    <w:tabs>
                      <w:tab w:pos="160" w:val="left" w:leader="none"/>
                    </w:tabs>
                    <w:spacing w:line="240" w:lineRule="auto" w:before="0" w:after="0"/>
                    <w:ind w:left="159" w:right="0" w:hanging="94"/>
                    <w:jc w:val="left"/>
                    <w:rPr>
                      <w:rFonts w:ascii="Tahoma"/>
                      <w:sz w:val="12"/>
                    </w:rPr>
                  </w:pPr>
                  <w:r>
                    <w:rPr>
                      <w:rFonts w:ascii="Tahoma"/>
                      <w:color w:val="231F20"/>
                      <w:sz w:val="12"/>
                    </w:rPr>
                    <w:t>Exigencia de</w:t>
                  </w:r>
                  <w:r>
                    <w:rPr>
                      <w:rFonts w:ascii="Tahoma"/>
                      <w:color w:val="231F20"/>
                      <w:spacing w:val="-22"/>
                      <w:sz w:val="12"/>
                    </w:rPr>
                    <w:t> </w:t>
                  </w:r>
                  <w:r>
                    <w:rPr>
                      <w:rFonts w:ascii="Tahoma"/>
                      <w:color w:val="231F20"/>
                      <w:spacing w:val="-2"/>
                      <w:sz w:val="12"/>
                    </w:rPr>
                    <w:t>originalidad</w:t>
                  </w:r>
                </w:p>
                <w:p>
                  <w:pPr>
                    <w:pStyle w:val="ListParagraph"/>
                    <w:numPr>
                      <w:ilvl w:val="0"/>
                      <w:numId w:val="18"/>
                    </w:numPr>
                    <w:tabs>
                      <w:tab w:pos="206" w:val="left" w:leader="none"/>
                    </w:tabs>
                    <w:spacing w:line="240" w:lineRule="auto" w:before="15" w:after="0"/>
                    <w:ind w:left="205" w:right="0" w:hanging="140"/>
                    <w:jc w:val="left"/>
                    <w:rPr>
                      <w:rFonts w:ascii="Tahoma" w:hAnsi="Tahoma"/>
                      <w:sz w:val="12"/>
                    </w:rPr>
                  </w:pPr>
                  <w:r>
                    <w:rPr>
                      <w:rFonts w:ascii="Tahoma" w:hAnsi="Tahoma"/>
                      <w:color w:val="231F20"/>
                      <w:sz w:val="12"/>
                    </w:rPr>
                    <w:t>No</w:t>
                  </w:r>
                  <w:r>
                    <w:rPr>
                      <w:rFonts w:ascii="Tahoma" w:hAnsi="Tahoma"/>
                      <w:color w:val="231F20"/>
                      <w:spacing w:val="-18"/>
                      <w:sz w:val="12"/>
                    </w:rPr>
                    <w:t> </w:t>
                  </w:r>
                  <w:r>
                    <w:rPr>
                      <w:rFonts w:ascii="Tahoma" w:hAnsi="Tahoma"/>
                      <w:color w:val="231F20"/>
                      <w:sz w:val="12"/>
                    </w:rPr>
                    <w:t>postulación</w:t>
                  </w:r>
                  <w:r>
                    <w:rPr>
                      <w:rFonts w:ascii="Tahoma" w:hAnsi="Tahoma"/>
                      <w:color w:val="231F20"/>
                      <w:spacing w:val="-18"/>
                      <w:sz w:val="12"/>
                    </w:rPr>
                    <w:t> </w:t>
                  </w:r>
                  <w:r>
                    <w:rPr>
                      <w:rFonts w:ascii="Tahoma" w:hAnsi="Tahoma"/>
                      <w:color w:val="231F20"/>
                      <w:sz w:val="12"/>
                    </w:rPr>
                    <w:t>simultánea</w:t>
                  </w:r>
                  <w:r>
                    <w:rPr>
                      <w:rFonts w:ascii="Tahoma" w:hAnsi="Tahoma"/>
                      <w:color w:val="231F20"/>
                      <w:spacing w:val="-18"/>
                      <w:sz w:val="12"/>
                    </w:rPr>
                    <w:t> </w:t>
                  </w:r>
                  <w:r>
                    <w:rPr>
                      <w:rFonts w:ascii="Tahoma" w:hAnsi="Tahoma"/>
                      <w:color w:val="231F20"/>
                      <w:sz w:val="12"/>
                    </w:rPr>
                    <w:t>de</w:t>
                  </w:r>
                  <w:r>
                    <w:rPr>
                      <w:rFonts w:ascii="Tahoma" w:hAnsi="Tahoma"/>
                      <w:color w:val="231F20"/>
                      <w:spacing w:val="-18"/>
                      <w:sz w:val="12"/>
                    </w:rPr>
                    <w:t> </w:t>
                  </w:r>
                  <w:r>
                    <w:rPr>
                      <w:rFonts w:ascii="Tahoma" w:hAnsi="Tahoma"/>
                      <w:color w:val="231F20"/>
                      <w:sz w:val="12"/>
                    </w:rPr>
                    <w:t>artículos</w:t>
                  </w:r>
                </w:p>
                <w:p>
                  <w:pPr>
                    <w:pStyle w:val="ListParagraph"/>
                    <w:numPr>
                      <w:ilvl w:val="0"/>
                      <w:numId w:val="18"/>
                    </w:numPr>
                    <w:tabs>
                      <w:tab w:pos="206" w:val="left" w:leader="none"/>
                    </w:tabs>
                    <w:spacing w:line="240" w:lineRule="auto" w:before="15" w:after="0"/>
                    <w:ind w:left="205" w:right="0" w:hanging="140"/>
                    <w:jc w:val="left"/>
                    <w:rPr>
                      <w:rFonts w:ascii="Tahoma"/>
                      <w:sz w:val="12"/>
                    </w:rPr>
                  </w:pPr>
                  <w:r>
                    <w:rPr>
                      <w:rFonts w:ascii="Tahoma"/>
                      <w:color w:val="231F20"/>
                      <w:sz w:val="12"/>
                    </w:rPr>
                    <w:t>Cumplimiento</w:t>
                  </w:r>
                  <w:r>
                    <w:rPr>
                      <w:rFonts w:ascii="Tahoma"/>
                      <w:color w:val="231F20"/>
                      <w:spacing w:val="-17"/>
                      <w:sz w:val="12"/>
                    </w:rPr>
                    <w:t> </w:t>
                  </w:r>
                  <w:r>
                    <w:rPr>
                      <w:rFonts w:ascii="Tahoma"/>
                      <w:color w:val="231F20"/>
                      <w:sz w:val="12"/>
                    </w:rPr>
                    <w:t>de</w:t>
                  </w:r>
                  <w:r>
                    <w:rPr>
                      <w:rFonts w:ascii="Tahoma"/>
                      <w:color w:val="231F20"/>
                      <w:spacing w:val="-17"/>
                      <w:sz w:val="12"/>
                    </w:rPr>
                    <w:t> </w:t>
                  </w:r>
                  <w:r>
                    <w:rPr>
                      <w:rFonts w:ascii="Tahoma"/>
                      <w:color w:val="231F20"/>
                      <w:sz w:val="12"/>
                    </w:rPr>
                    <w:t>la</w:t>
                  </w:r>
                  <w:r>
                    <w:rPr>
                      <w:rFonts w:ascii="Tahoma"/>
                      <w:color w:val="231F20"/>
                      <w:spacing w:val="-17"/>
                      <w:sz w:val="12"/>
                    </w:rPr>
                    <w:t> </w:t>
                  </w:r>
                  <w:r>
                    <w:rPr>
                      <w:rFonts w:ascii="Tahoma"/>
                      <w:color w:val="231F20"/>
                      <w:sz w:val="12"/>
                    </w:rPr>
                    <w:t>periodicidad</w:t>
                  </w:r>
                  <w:r>
                    <w:rPr>
                      <w:rFonts w:ascii="Tahoma"/>
                      <w:color w:val="231F20"/>
                      <w:spacing w:val="-17"/>
                      <w:sz w:val="12"/>
                    </w:rPr>
                    <w:t> </w:t>
                  </w:r>
                  <w:r>
                    <w:rPr>
                      <w:rFonts w:ascii="Tahoma"/>
                      <w:color w:val="231F20"/>
                      <w:sz w:val="12"/>
                    </w:rPr>
                    <w:t>declarada</w:t>
                  </w:r>
                </w:p>
                <w:p>
                  <w:pPr>
                    <w:pStyle w:val="ListParagraph"/>
                    <w:numPr>
                      <w:ilvl w:val="0"/>
                      <w:numId w:val="18"/>
                    </w:numPr>
                    <w:tabs>
                      <w:tab w:pos="206" w:val="left" w:leader="none"/>
                    </w:tabs>
                    <w:spacing w:line="240" w:lineRule="auto" w:before="15" w:after="0"/>
                    <w:ind w:left="205" w:right="0" w:hanging="140"/>
                    <w:jc w:val="left"/>
                    <w:rPr>
                      <w:rFonts w:ascii="Tahoma" w:hAnsi="Tahoma"/>
                      <w:sz w:val="12"/>
                    </w:rPr>
                  </w:pPr>
                  <w:r>
                    <w:rPr>
                      <w:rFonts w:ascii="Tahoma" w:hAnsi="Tahoma"/>
                      <w:color w:val="231F20"/>
                      <w:spacing w:val="-1"/>
                      <w:sz w:val="12"/>
                    </w:rPr>
                    <w:t>Título</w:t>
                  </w:r>
                  <w:r>
                    <w:rPr>
                      <w:rFonts w:ascii="Tahoma" w:hAnsi="Tahoma"/>
                      <w:color w:val="231F20"/>
                      <w:spacing w:val="-25"/>
                      <w:sz w:val="12"/>
                    </w:rPr>
                    <w:t> </w:t>
                  </w:r>
                  <w:r>
                    <w:rPr>
                      <w:rFonts w:ascii="Tahoma" w:hAnsi="Tahoma"/>
                      <w:color w:val="231F20"/>
                      <w:sz w:val="12"/>
                    </w:rPr>
                    <w:t>completo</w:t>
                  </w:r>
                </w:p>
                <w:p>
                  <w:pPr>
                    <w:pStyle w:val="ListParagraph"/>
                    <w:numPr>
                      <w:ilvl w:val="0"/>
                      <w:numId w:val="18"/>
                    </w:numPr>
                    <w:tabs>
                      <w:tab w:pos="206" w:val="left" w:leader="none"/>
                    </w:tabs>
                    <w:spacing w:line="240" w:lineRule="auto" w:before="15" w:after="0"/>
                    <w:ind w:left="205" w:right="0" w:hanging="140"/>
                    <w:jc w:val="left"/>
                    <w:rPr>
                      <w:rFonts w:ascii="Tahoma" w:hAnsi="Tahoma"/>
                      <w:sz w:val="12"/>
                    </w:rPr>
                  </w:pPr>
                  <w:r>
                    <w:rPr>
                      <w:rFonts w:ascii="Tahoma" w:hAnsi="Tahoma"/>
                      <w:color w:val="231F20"/>
                      <w:sz w:val="12"/>
                    </w:rPr>
                    <w:t>ISSN</w:t>
                  </w:r>
                  <w:r>
                    <w:rPr>
                      <w:rFonts w:ascii="Tahoma" w:hAnsi="Tahoma"/>
                      <w:color w:val="231F20"/>
                      <w:spacing w:val="-13"/>
                      <w:sz w:val="12"/>
                    </w:rPr>
                    <w:t> </w:t>
                  </w:r>
                  <w:r>
                    <w:rPr>
                      <w:rFonts w:ascii="Tahoma" w:hAnsi="Tahoma"/>
                      <w:color w:val="231F20"/>
                      <w:sz w:val="12"/>
                    </w:rPr>
                    <w:t>(visible</w:t>
                  </w:r>
                  <w:r>
                    <w:rPr>
                      <w:rFonts w:ascii="Tahoma" w:hAnsi="Tahoma"/>
                      <w:color w:val="231F20"/>
                      <w:spacing w:val="-13"/>
                      <w:sz w:val="12"/>
                    </w:rPr>
                    <w:t> </w:t>
                  </w:r>
                  <w:r>
                    <w:rPr>
                      <w:rFonts w:ascii="Tahoma" w:hAnsi="Tahoma"/>
                      <w:color w:val="231F20"/>
                      <w:sz w:val="12"/>
                    </w:rPr>
                    <w:t>en</w:t>
                  </w:r>
                  <w:r>
                    <w:rPr>
                      <w:rFonts w:ascii="Tahoma" w:hAnsi="Tahoma"/>
                      <w:color w:val="231F20"/>
                      <w:spacing w:val="-13"/>
                      <w:sz w:val="12"/>
                    </w:rPr>
                    <w:t> </w:t>
                  </w:r>
                  <w:r>
                    <w:rPr>
                      <w:rFonts w:ascii="Tahoma" w:hAnsi="Tahoma"/>
                      <w:color w:val="231F20"/>
                      <w:sz w:val="12"/>
                    </w:rPr>
                    <w:t>portada</w:t>
                  </w:r>
                  <w:r>
                    <w:rPr>
                      <w:rFonts w:ascii="Tahoma" w:hAnsi="Tahoma"/>
                      <w:color w:val="231F20"/>
                      <w:spacing w:val="-13"/>
                      <w:sz w:val="12"/>
                    </w:rPr>
                    <w:t> </w:t>
                  </w:r>
                  <w:r>
                    <w:rPr>
                      <w:rFonts w:ascii="Tahoma" w:hAnsi="Tahoma"/>
                      <w:color w:val="231F20"/>
                      <w:sz w:val="12"/>
                    </w:rPr>
                    <w:t>o</w:t>
                  </w:r>
                  <w:r>
                    <w:rPr>
                      <w:rFonts w:ascii="Tahoma" w:hAnsi="Tahoma"/>
                      <w:color w:val="231F20"/>
                      <w:spacing w:val="-13"/>
                      <w:sz w:val="12"/>
                    </w:rPr>
                    <w:t> </w:t>
                  </w:r>
                  <w:r>
                    <w:rPr>
                      <w:rFonts w:ascii="Tahoma" w:hAnsi="Tahoma"/>
                      <w:color w:val="231F20"/>
                      <w:sz w:val="12"/>
                    </w:rPr>
                    <w:t>página</w:t>
                  </w:r>
                  <w:r>
                    <w:rPr>
                      <w:rFonts w:ascii="Tahoma" w:hAnsi="Tahoma"/>
                      <w:color w:val="231F20"/>
                      <w:spacing w:val="-13"/>
                      <w:sz w:val="12"/>
                    </w:rPr>
                    <w:t> </w:t>
                  </w:r>
                  <w:r>
                    <w:rPr>
                      <w:rFonts w:ascii="Tahoma" w:hAnsi="Tahoma"/>
                      <w:color w:val="231F20"/>
                      <w:sz w:val="12"/>
                    </w:rPr>
                    <w:t>inicial)</w:t>
                  </w:r>
                </w:p>
                <w:p>
                  <w:pPr>
                    <w:pStyle w:val="ListParagraph"/>
                    <w:numPr>
                      <w:ilvl w:val="0"/>
                      <w:numId w:val="18"/>
                    </w:numPr>
                    <w:tabs>
                      <w:tab w:pos="206" w:val="left" w:leader="none"/>
                    </w:tabs>
                    <w:spacing w:line="240" w:lineRule="auto" w:before="15" w:after="0"/>
                    <w:ind w:left="205" w:right="0" w:hanging="140"/>
                    <w:jc w:val="left"/>
                    <w:rPr>
                      <w:rFonts w:ascii="Tahoma" w:hAnsi="Tahoma"/>
                      <w:sz w:val="12"/>
                    </w:rPr>
                  </w:pPr>
                  <w:r>
                    <w:rPr>
                      <w:rFonts w:ascii="Tahoma" w:hAnsi="Tahoma"/>
                      <w:color w:val="231F20"/>
                      <w:sz w:val="12"/>
                    </w:rPr>
                    <w:t>Indicar</w:t>
                  </w:r>
                  <w:r>
                    <w:rPr>
                      <w:rFonts w:ascii="Tahoma" w:hAnsi="Tahoma"/>
                      <w:color w:val="231F20"/>
                      <w:spacing w:val="-24"/>
                      <w:sz w:val="12"/>
                    </w:rPr>
                    <w:t> </w:t>
                  </w:r>
                  <w:r>
                    <w:rPr>
                      <w:rFonts w:ascii="Tahoma" w:hAnsi="Tahoma"/>
                      <w:color w:val="231F20"/>
                      <w:sz w:val="12"/>
                    </w:rPr>
                    <w:t>claramente</w:t>
                  </w:r>
                  <w:r>
                    <w:rPr>
                      <w:rFonts w:ascii="Tahoma" w:hAnsi="Tahoma"/>
                      <w:color w:val="231F20"/>
                      <w:spacing w:val="-24"/>
                      <w:sz w:val="12"/>
                    </w:rPr>
                    <w:t> </w:t>
                  </w:r>
                  <w:r>
                    <w:rPr>
                      <w:rFonts w:ascii="Tahoma" w:hAnsi="Tahoma"/>
                      <w:color w:val="231F20"/>
                      <w:sz w:val="12"/>
                    </w:rPr>
                    <w:t>volumen</w:t>
                  </w:r>
                  <w:r>
                    <w:rPr>
                      <w:rFonts w:ascii="Tahoma" w:hAnsi="Tahoma"/>
                      <w:color w:val="231F20"/>
                      <w:spacing w:val="-24"/>
                      <w:sz w:val="12"/>
                    </w:rPr>
                    <w:t> </w:t>
                  </w:r>
                  <w:r>
                    <w:rPr>
                      <w:rFonts w:ascii="Tahoma" w:hAnsi="Tahoma"/>
                      <w:color w:val="231F20"/>
                      <w:sz w:val="12"/>
                    </w:rPr>
                    <w:t>y</w:t>
                  </w:r>
                  <w:r>
                    <w:rPr>
                      <w:rFonts w:ascii="Tahoma" w:hAnsi="Tahoma"/>
                      <w:color w:val="231F20"/>
                      <w:spacing w:val="-24"/>
                      <w:sz w:val="12"/>
                    </w:rPr>
                    <w:t> </w:t>
                  </w:r>
                  <w:r>
                    <w:rPr>
                      <w:rFonts w:ascii="Tahoma" w:hAnsi="Tahoma"/>
                      <w:color w:val="231F20"/>
                      <w:spacing w:val="-2"/>
                      <w:sz w:val="12"/>
                    </w:rPr>
                    <w:t>número</w:t>
                  </w:r>
                </w:p>
                <w:p>
                  <w:pPr>
                    <w:pStyle w:val="ListParagraph"/>
                    <w:numPr>
                      <w:ilvl w:val="0"/>
                      <w:numId w:val="18"/>
                    </w:numPr>
                    <w:tabs>
                      <w:tab w:pos="206" w:val="left" w:leader="none"/>
                    </w:tabs>
                    <w:spacing w:line="264" w:lineRule="auto" w:before="15" w:after="0"/>
                    <w:ind w:left="205" w:right="333" w:hanging="140"/>
                    <w:jc w:val="left"/>
                    <w:rPr>
                      <w:rFonts w:ascii="Tahoma" w:hAnsi="Tahoma"/>
                      <w:sz w:val="12"/>
                    </w:rPr>
                  </w:pPr>
                  <w:r>
                    <w:rPr>
                      <w:rFonts w:ascii="Tahoma" w:hAnsi="Tahoma"/>
                      <w:color w:val="231F20"/>
                      <w:spacing w:val="-3"/>
                      <w:sz w:val="12"/>
                    </w:rPr>
                    <w:t>Fecha</w:t>
                  </w:r>
                  <w:r>
                    <w:rPr>
                      <w:rFonts w:ascii="Tahoma" w:hAnsi="Tahoma"/>
                      <w:color w:val="231F20"/>
                      <w:spacing w:val="-12"/>
                      <w:sz w:val="12"/>
                    </w:rPr>
                    <w:t> </w:t>
                  </w:r>
                  <w:r>
                    <w:rPr>
                      <w:rFonts w:ascii="Tahoma" w:hAnsi="Tahoma"/>
                      <w:color w:val="231F20"/>
                      <w:sz w:val="12"/>
                    </w:rPr>
                    <w:t>de</w:t>
                  </w:r>
                  <w:r>
                    <w:rPr>
                      <w:rFonts w:ascii="Tahoma" w:hAnsi="Tahoma"/>
                      <w:color w:val="231F20"/>
                      <w:spacing w:val="-12"/>
                      <w:sz w:val="12"/>
                    </w:rPr>
                    <w:t> </w:t>
                  </w:r>
                  <w:r>
                    <w:rPr>
                      <w:rFonts w:ascii="Tahoma" w:hAnsi="Tahoma"/>
                      <w:color w:val="231F20"/>
                      <w:spacing w:val="-3"/>
                      <w:sz w:val="12"/>
                    </w:rPr>
                    <w:t>edición</w:t>
                  </w:r>
                  <w:r>
                    <w:rPr>
                      <w:rFonts w:ascii="Tahoma" w:hAnsi="Tahoma"/>
                      <w:color w:val="231F20"/>
                      <w:spacing w:val="-12"/>
                      <w:sz w:val="12"/>
                    </w:rPr>
                    <w:t> </w:t>
                  </w:r>
                  <w:r>
                    <w:rPr>
                      <w:rFonts w:ascii="Tahoma" w:hAnsi="Tahoma"/>
                      <w:color w:val="231F20"/>
                      <w:spacing w:val="-3"/>
                      <w:sz w:val="12"/>
                    </w:rPr>
                    <w:t>(meses</w:t>
                  </w:r>
                  <w:r>
                    <w:rPr>
                      <w:rFonts w:ascii="Tahoma" w:hAnsi="Tahoma"/>
                      <w:color w:val="231F20"/>
                      <w:spacing w:val="-12"/>
                      <w:sz w:val="12"/>
                    </w:rPr>
                    <w:t> </w:t>
                  </w:r>
                  <w:r>
                    <w:rPr>
                      <w:rFonts w:ascii="Tahoma" w:hAnsi="Tahoma"/>
                      <w:color w:val="231F20"/>
                      <w:sz w:val="12"/>
                    </w:rPr>
                    <w:t>y</w:t>
                  </w:r>
                  <w:r>
                    <w:rPr>
                      <w:rFonts w:ascii="Tahoma" w:hAnsi="Tahoma"/>
                      <w:color w:val="231F20"/>
                      <w:spacing w:val="-12"/>
                      <w:sz w:val="12"/>
                    </w:rPr>
                    <w:t> </w:t>
                  </w:r>
                  <w:r>
                    <w:rPr>
                      <w:rFonts w:ascii="Tahoma" w:hAnsi="Tahoma"/>
                      <w:color w:val="231F20"/>
                      <w:sz w:val="12"/>
                    </w:rPr>
                    <w:t>año</w:t>
                  </w:r>
                  <w:r>
                    <w:rPr>
                      <w:rFonts w:ascii="Tahoma" w:hAnsi="Tahoma"/>
                      <w:color w:val="231F20"/>
                      <w:spacing w:val="-12"/>
                      <w:sz w:val="12"/>
                    </w:rPr>
                    <w:t> </w:t>
                  </w:r>
                  <w:r>
                    <w:rPr>
                      <w:rFonts w:ascii="Tahoma" w:hAnsi="Tahoma"/>
                      <w:color w:val="231F20"/>
                      <w:sz w:val="12"/>
                    </w:rPr>
                    <w:t>que</w:t>
                  </w:r>
                  <w:r>
                    <w:rPr>
                      <w:rFonts w:ascii="Tahoma" w:hAnsi="Tahoma"/>
                      <w:color w:val="231F20"/>
                      <w:spacing w:val="-12"/>
                      <w:sz w:val="12"/>
                    </w:rPr>
                    <w:t> </w:t>
                  </w:r>
                  <w:r>
                    <w:rPr>
                      <w:rFonts w:ascii="Tahoma" w:hAnsi="Tahoma"/>
                      <w:color w:val="231F20"/>
                      <w:spacing w:val="-3"/>
                      <w:sz w:val="12"/>
                    </w:rPr>
                    <w:t>cubre</w:t>
                  </w:r>
                  <w:r>
                    <w:rPr>
                      <w:rFonts w:ascii="Tahoma" w:hAnsi="Tahoma"/>
                      <w:color w:val="231F20"/>
                      <w:spacing w:val="-12"/>
                      <w:sz w:val="12"/>
                    </w:rPr>
                    <w:t> </w:t>
                  </w:r>
                  <w:r>
                    <w:rPr>
                      <w:rFonts w:ascii="Tahoma" w:hAnsi="Tahoma"/>
                      <w:color w:val="231F20"/>
                      <w:sz w:val="12"/>
                    </w:rPr>
                    <w:t>el</w:t>
                  </w:r>
                  <w:r>
                    <w:rPr>
                      <w:rFonts w:ascii="Tahoma" w:hAnsi="Tahoma"/>
                      <w:color w:val="231F20"/>
                      <w:spacing w:val="-12"/>
                      <w:sz w:val="12"/>
                    </w:rPr>
                    <w:t> </w:t>
                  </w:r>
                  <w:r>
                    <w:rPr>
                      <w:rFonts w:ascii="Tahoma" w:hAnsi="Tahoma"/>
                      <w:color w:val="231F20"/>
                      <w:spacing w:val="-3"/>
                      <w:sz w:val="12"/>
                    </w:rPr>
                    <w:t>número editado)</w:t>
                  </w:r>
                </w:p>
              </w:txbxContent>
            </v:textbox>
            <v:fill type="solid"/>
            <w10:wrap type="none"/>
          </v:shape>
        </w:pict>
      </w:r>
      <w:r>
        <w:rPr>
          <w:rFonts w:ascii="Arial" w:hAnsi="Arial"/>
          <w:color w:val="231F20"/>
          <w:sz w:val="13"/>
        </w:rPr>
        <w:t>Figura 6. Proceso de inclusión de revistas en el acervo Redalyc.</w:t>
      </w:r>
    </w:p>
    <w:p>
      <w:pPr>
        <w:spacing w:after="0"/>
        <w:jc w:val="left"/>
        <w:rPr>
          <w:rFonts w:ascii="Arial" w:hAnsi="Arial"/>
          <w:sz w:val="13"/>
        </w:rPr>
        <w:sectPr>
          <w:pgSz w:w="12930" w:h="9360" w:orient="landscape"/>
          <w:pgMar w:top="0" w:bottom="280" w:left="1540" w:right="1400"/>
        </w:sectPr>
      </w:pPr>
    </w:p>
    <w:p>
      <w:pPr>
        <w:spacing w:before="50"/>
        <w:ind w:left="110" w:right="0" w:firstLine="0"/>
        <w:jc w:val="left"/>
        <w:rPr>
          <w:rFonts w:ascii="Tahoma" w:hAnsi="Tahoma"/>
          <w:sz w:val="14"/>
        </w:rPr>
      </w:pPr>
      <w:r>
        <w:rPr>
          <w:rFonts w:ascii="Tahoma" w:hAnsi="Tahoma"/>
          <w:color w:val="231F20"/>
          <w:sz w:val="14"/>
        </w:rPr>
        <w:t>Rosario Rogel Salazar / Eduardo Aguado López</w:t>
      </w:r>
    </w:p>
    <w:p>
      <w:pPr>
        <w:pStyle w:val="BodyText"/>
        <w:rPr>
          <w:rFonts w:ascii="Tahoma"/>
          <w:sz w:val="20"/>
        </w:rPr>
      </w:pPr>
    </w:p>
    <w:p>
      <w:pPr>
        <w:pStyle w:val="BodyText"/>
        <w:rPr>
          <w:rFonts w:ascii="Tahoma"/>
          <w:sz w:val="20"/>
        </w:rPr>
      </w:pPr>
    </w:p>
    <w:p>
      <w:pPr>
        <w:pStyle w:val="BodyText"/>
        <w:rPr>
          <w:rFonts w:ascii="Tahoma"/>
          <w:sz w:val="18"/>
        </w:rPr>
      </w:pPr>
    </w:p>
    <w:p>
      <w:pPr>
        <w:pStyle w:val="BodyText"/>
        <w:spacing w:line="288" w:lineRule="auto"/>
        <w:ind w:left="119" w:right="737" w:firstLine="560"/>
        <w:jc w:val="both"/>
      </w:pPr>
      <w:r>
        <w:rPr>
          <w:color w:val="231F20"/>
          <w:w w:val="105"/>
        </w:rPr>
        <w:t>El proceso de selección es un método que discierne la calidad y</w:t>
      </w:r>
      <w:r>
        <w:rPr>
          <w:color w:val="231F20"/>
          <w:spacing w:val="-18"/>
          <w:w w:val="105"/>
        </w:rPr>
        <w:t> </w:t>
      </w:r>
      <w:r>
        <w:rPr>
          <w:color w:val="231F20"/>
          <w:w w:val="105"/>
        </w:rPr>
        <w:t>es un</w:t>
      </w:r>
      <w:r>
        <w:rPr>
          <w:color w:val="231F20"/>
          <w:spacing w:val="-13"/>
          <w:w w:val="105"/>
        </w:rPr>
        <w:t> </w:t>
      </w:r>
      <w:r>
        <w:rPr>
          <w:color w:val="231F20"/>
          <w:w w:val="105"/>
        </w:rPr>
        <w:t>medio</w:t>
      </w:r>
      <w:r>
        <w:rPr>
          <w:color w:val="231F20"/>
          <w:spacing w:val="-13"/>
          <w:w w:val="105"/>
        </w:rPr>
        <w:t> </w:t>
      </w:r>
      <w:r>
        <w:rPr>
          <w:color w:val="231F20"/>
          <w:w w:val="105"/>
        </w:rPr>
        <w:t>para</w:t>
      </w:r>
      <w:r>
        <w:rPr>
          <w:color w:val="231F20"/>
          <w:spacing w:val="-13"/>
          <w:w w:val="105"/>
        </w:rPr>
        <w:t> </w:t>
      </w:r>
      <w:r>
        <w:rPr>
          <w:color w:val="231F20"/>
          <w:w w:val="105"/>
        </w:rPr>
        <w:t>otorgar</w:t>
      </w:r>
      <w:r>
        <w:rPr>
          <w:color w:val="231F20"/>
          <w:spacing w:val="-13"/>
          <w:w w:val="105"/>
        </w:rPr>
        <w:t> </w:t>
      </w:r>
      <w:r>
        <w:rPr>
          <w:color w:val="231F20"/>
          <w:w w:val="105"/>
        </w:rPr>
        <w:t>legitimidad</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producción</w:t>
      </w:r>
      <w:r>
        <w:rPr>
          <w:color w:val="231F20"/>
          <w:spacing w:val="-13"/>
          <w:w w:val="105"/>
        </w:rPr>
        <w:t> </w:t>
      </w:r>
      <w:r>
        <w:rPr>
          <w:color w:val="231F20"/>
          <w:w w:val="105"/>
        </w:rPr>
        <w:t>científica</w:t>
      </w:r>
      <w:r>
        <w:rPr>
          <w:color w:val="231F20"/>
          <w:spacing w:val="-13"/>
          <w:w w:val="105"/>
        </w:rPr>
        <w:t> </w:t>
      </w:r>
      <w:r>
        <w:rPr>
          <w:color w:val="231F20"/>
          <w:w w:val="105"/>
        </w:rPr>
        <w:t>local.</w:t>
      </w:r>
      <w:r>
        <w:rPr>
          <w:color w:val="231F20"/>
          <w:spacing w:val="-13"/>
          <w:w w:val="105"/>
        </w:rPr>
        <w:t> </w:t>
      </w:r>
      <w:r>
        <w:rPr>
          <w:color w:val="231F20"/>
          <w:w w:val="105"/>
        </w:rPr>
        <w:t>En</w:t>
      </w:r>
      <w:r>
        <w:rPr>
          <w:color w:val="231F20"/>
          <w:spacing w:val="-13"/>
          <w:w w:val="105"/>
        </w:rPr>
        <w:t> </w:t>
      </w:r>
      <w:r>
        <w:rPr>
          <w:color w:val="231F20"/>
          <w:w w:val="105"/>
        </w:rPr>
        <w:t>ge- neral,</w:t>
      </w:r>
      <w:r>
        <w:rPr>
          <w:color w:val="231F20"/>
          <w:spacing w:val="-5"/>
          <w:w w:val="105"/>
        </w:rPr>
        <w:t> </w:t>
      </w:r>
      <w:r>
        <w:rPr>
          <w:color w:val="231F20"/>
          <w:w w:val="105"/>
        </w:rPr>
        <w:t>hemos</w:t>
      </w:r>
      <w:r>
        <w:rPr>
          <w:color w:val="231F20"/>
          <w:spacing w:val="-5"/>
          <w:w w:val="105"/>
        </w:rPr>
        <w:t> </w:t>
      </w:r>
      <w:r>
        <w:rPr>
          <w:color w:val="231F20"/>
          <w:w w:val="105"/>
        </w:rPr>
        <w:t>encontrado</w:t>
      </w:r>
      <w:r>
        <w:rPr>
          <w:color w:val="231F20"/>
          <w:spacing w:val="-5"/>
          <w:w w:val="105"/>
        </w:rPr>
        <w:t> </w:t>
      </w:r>
      <w:r>
        <w:rPr>
          <w:color w:val="231F20"/>
          <w:w w:val="105"/>
        </w:rPr>
        <w:t>que</w:t>
      </w:r>
      <w:r>
        <w:rPr>
          <w:color w:val="231F20"/>
          <w:spacing w:val="-5"/>
          <w:w w:val="105"/>
        </w:rPr>
        <w:t> </w:t>
      </w:r>
      <w:r>
        <w:rPr>
          <w:color w:val="231F20"/>
          <w:w w:val="105"/>
        </w:rPr>
        <w:t>las</w:t>
      </w:r>
      <w:r>
        <w:rPr>
          <w:color w:val="231F20"/>
          <w:spacing w:val="-5"/>
          <w:w w:val="105"/>
        </w:rPr>
        <w:t> </w:t>
      </w:r>
      <w:r>
        <w:rPr>
          <w:color w:val="231F20"/>
          <w:w w:val="105"/>
        </w:rPr>
        <w:t>revistas</w:t>
      </w:r>
      <w:r>
        <w:rPr>
          <w:color w:val="231F20"/>
          <w:spacing w:val="-5"/>
          <w:w w:val="105"/>
        </w:rPr>
        <w:t> </w:t>
      </w:r>
      <w:r>
        <w:rPr>
          <w:color w:val="231F20"/>
          <w:w w:val="105"/>
        </w:rPr>
        <w:t>latinoamericanas</w:t>
      </w:r>
      <w:r>
        <w:rPr>
          <w:color w:val="231F20"/>
          <w:spacing w:val="-5"/>
          <w:w w:val="105"/>
        </w:rPr>
        <w:t> </w:t>
      </w:r>
      <w:r>
        <w:rPr>
          <w:color w:val="231F20"/>
          <w:w w:val="105"/>
        </w:rPr>
        <w:t>que</w:t>
      </w:r>
      <w:r>
        <w:rPr>
          <w:color w:val="231F20"/>
          <w:spacing w:val="-5"/>
          <w:w w:val="105"/>
        </w:rPr>
        <w:t> </w:t>
      </w:r>
      <w:r>
        <w:rPr>
          <w:color w:val="231F20"/>
          <w:w w:val="105"/>
        </w:rPr>
        <w:t>cumplen con la mayoría de los requisitos antes mencionados, tienen a su vez ma- yores probabilidades de ser incluidas en los sistemas de indización in- ternacional. Asimismo, este ejercicio ha permitido el mejoramiento de procesos</w:t>
      </w:r>
      <w:r>
        <w:rPr>
          <w:color w:val="231F20"/>
          <w:spacing w:val="-6"/>
          <w:w w:val="105"/>
        </w:rPr>
        <w:t> </w:t>
      </w:r>
      <w:r>
        <w:rPr>
          <w:color w:val="231F20"/>
          <w:w w:val="105"/>
        </w:rPr>
        <w:t>editoriales</w:t>
      </w:r>
      <w:r>
        <w:rPr>
          <w:color w:val="231F20"/>
          <w:spacing w:val="-6"/>
          <w:w w:val="105"/>
        </w:rPr>
        <w:t> </w:t>
      </w:r>
      <w:r>
        <w:rPr>
          <w:color w:val="231F20"/>
          <w:w w:val="105"/>
        </w:rPr>
        <w:t>de</w:t>
      </w:r>
      <w:r>
        <w:rPr>
          <w:color w:val="231F20"/>
          <w:spacing w:val="-6"/>
          <w:w w:val="105"/>
        </w:rPr>
        <w:t> </w:t>
      </w:r>
      <w:r>
        <w:rPr>
          <w:color w:val="231F20"/>
          <w:w w:val="105"/>
        </w:rPr>
        <w:t>diversas</w:t>
      </w:r>
      <w:r>
        <w:rPr>
          <w:color w:val="231F20"/>
          <w:spacing w:val="-6"/>
          <w:w w:val="105"/>
        </w:rPr>
        <w:t> </w:t>
      </w:r>
      <w:r>
        <w:rPr>
          <w:color w:val="231F20"/>
          <w:w w:val="105"/>
        </w:rPr>
        <w:t>revistas</w:t>
      </w:r>
      <w:r>
        <w:rPr>
          <w:color w:val="231F20"/>
          <w:spacing w:val="-6"/>
          <w:w w:val="105"/>
        </w:rPr>
        <w:t> </w:t>
      </w:r>
      <w:r>
        <w:rPr>
          <w:color w:val="231F20"/>
          <w:w w:val="105"/>
        </w:rPr>
        <w:t>que,</w:t>
      </w:r>
      <w:r>
        <w:rPr>
          <w:color w:val="231F20"/>
          <w:spacing w:val="-6"/>
          <w:w w:val="105"/>
        </w:rPr>
        <w:t> </w:t>
      </w:r>
      <w:r>
        <w:rPr>
          <w:color w:val="231F20"/>
          <w:w w:val="105"/>
        </w:rPr>
        <w:t>a</w:t>
      </w:r>
      <w:r>
        <w:rPr>
          <w:color w:val="231F20"/>
          <w:spacing w:val="-6"/>
          <w:w w:val="105"/>
        </w:rPr>
        <w:t> </w:t>
      </w:r>
      <w:r>
        <w:rPr>
          <w:color w:val="231F20"/>
          <w:w w:val="105"/>
        </w:rPr>
        <w:t>su</w:t>
      </w:r>
      <w:r>
        <w:rPr>
          <w:color w:val="231F20"/>
          <w:spacing w:val="-6"/>
          <w:w w:val="105"/>
        </w:rPr>
        <w:t> </w:t>
      </w:r>
      <w:r>
        <w:rPr>
          <w:color w:val="231F20"/>
          <w:w w:val="105"/>
        </w:rPr>
        <w:t>vez,</w:t>
      </w:r>
      <w:r>
        <w:rPr>
          <w:color w:val="231F20"/>
          <w:spacing w:val="-6"/>
          <w:w w:val="105"/>
        </w:rPr>
        <w:t> </w:t>
      </w:r>
      <w:r>
        <w:rPr>
          <w:color w:val="231F20"/>
          <w:w w:val="105"/>
        </w:rPr>
        <w:t>han</w:t>
      </w:r>
      <w:r>
        <w:rPr>
          <w:color w:val="231F20"/>
          <w:spacing w:val="-6"/>
          <w:w w:val="105"/>
        </w:rPr>
        <w:t> </w:t>
      </w:r>
      <w:r>
        <w:rPr>
          <w:color w:val="231F20"/>
          <w:w w:val="105"/>
        </w:rPr>
        <w:t>logrado</w:t>
      </w:r>
      <w:r>
        <w:rPr>
          <w:color w:val="231F20"/>
          <w:spacing w:val="-6"/>
          <w:w w:val="105"/>
        </w:rPr>
        <w:t> </w:t>
      </w:r>
      <w:r>
        <w:rPr>
          <w:color w:val="231F20"/>
          <w:w w:val="105"/>
        </w:rPr>
        <w:t>su</w:t>
      </w:r>
      <w:r>
        <w:rPr>
          <w:color w:val="231F20"/>
          <w:spacing w:val="-6"/>
          <w:w w:val="105"/>
        </w:rPr>
        <w:t> </w:t>
      </w:r>
      <w:r>
        <w:rPr>
          <w:color w:val="231F20"/>
          <w:w w:val="105"/>
        </w:rPr>
        <w:t>in- clusión en cada vez más índices</w:t>
      </w:r>
      <w:r>
        <w:rPr>
          <w:color w:val="231F20"/>
          <w:spacing w:val="17"/>
          <w:w w:val="105"/>
        </w:rPr>
        <w:t> </w:t>
      </w:r>
      <w:r>
        <w:rPr>
          <w:color w:val="231F20"/>
          <w:w w:val="105"/>
        </w:rPr>
        <w:t>especializados.</w:t>
      </w:r>
    </w:p>
    <w:p>
      <w:pPr>
        <w:pStyle w:val="BodyText"/>
        <w:spacing w:before="5"/>
        <w:rPr>
          <w:sz w:val="18"/>
        </w:rPr>
      </w:pPr>
    </w:p>
    <w:p>
      <w:pPr>
        <w:pStyle w:val="Heading4"/>
        <w:numPr>
          <w:ilvl w:val="0"/>
          <w:numId w:val="11"/>
        </w:numPr>
        <w:tabs>
          <w:tab w:pos="394" w:val="left" w:leader="none"/>
        </w:tabs>
        <w:spacing w:line="240" w:lineRule="auto" w:before="1" w:after="0"/>
        <w:ind w:left="393" w:right="0" w:hanging="273"/>
        <w:jc w:val="both"/>
      </w:pPr>
      <w:r>
        <w:rPr>
          <w:color w:val="231F20"/>
        </w:rPr>
        <w:t>Bases</w:t>
      </w:r>
      <w:r>
        <w:rPr>
          <w:color w:val="231F20"/>
          <w:spacing w:val="-32"/>
        </w:rPr>
        <w:t> </w:t>
      </w:r>
      <w:r>
        <w:rPr>
          <w:color w:val="231F20"/>
        </w:rPr>
        <w:t>para</w:t>
      </w:r>
      <w:r>
        <w:rPr>
          <w:color w:val="231F20"/>
          <w:spacing w:val="-32"/>
        </w:rPr>
        <w:t> </w:t>
      </w:r>
      <w:r>
        <w:rPr>
          <w:color w:val="231F20"/>
        </w:rPr>
        <w:t>cartografías</w:t>
      </w:r>
      <w:r>
        <w:rPr>
          <w:color w:val="231F20"/>
          <w:spacing w:val="-32"/>
        </w:rPr>
        <w:t> </w:t>
      </w:r>
      <w:r>
        <w:rPr>
          <w:color w:val="231F20"/>
        </w:rPr>
        <w:t>de</w:t>
      </w:r>
      <w:r>
        <w:rPr>
          <w:color w:val="231F20"/>
          <w:spacing w:val="-32"/>
        </w:rPr>
        <w:t> </w:t>
      </w:r>
      <w:r>
        <w:rPr>
          <w:color w:val="231F20"/>
        </w:rPr>
        <w:t>calidad</w:t>
      </w:r>
    </w:p>
    <w:p>
      <w:pPr>
        <w:pStyle w:val="BodyText"/>
        <w:spacing w:before="7"/>
        <w:rPr>
          <w:rFonts w:ascii="Arial"/>
          <w:sz w:val="25"/>
        </w:rPr>
      </w:pPr>
    </w:p>
    <w:p>
      <w:pPr>
        <w:pStyle w:val="BodyText"/>
        <w:spacing w:line="288" w:lineRule="auto"/>
        <w:ind w:left="120" w:right="732"/>
        <w:jc w:val="both"/>
      </w:pPr>
      <w:r>
        <w:rPr>
          <w:color w:val="231F20"/>
          <w:w w:val="105"/>
        </w:rPr>
        <w:t>Para Redalyc la generación de mapas de la ciencia es un proyecto en marcha que busca explicitar la dinámica de las relaciones científicas entre las naciones latinoamericanas </w:t>
      </w:r>
      <w:r>
        <w:rPr>
          <w:color w:val="231F20"/>
          <w:spacing w:val="-8"/>
          <w:w w:val="105"/>
        </w:rPr>
        <w:t>y, </w:t>
      </w:r>
      <w:r>
        <w:rPr>
          <w:color w:val="231F20"/>
          <w:w w:val="105"/>
        </w:rPr>
        <w:t>en consecuencia, los beneficios</w:t>
      </w:r>
      <w:r>
        <w:rPr>
          <w:color w:val="231F20"/>
          <w:spacing w:val="48"/>
          <w:w w:val="105"/>
        </w:rPr>
        <w:t> </w:t>
      </w:r>
      <w:r>
        <w:rPr>
          <w:color w:val="231F20"/>
          <w:w w:val="105"/>
        </w:rPr>
        <w:t>de cooperación entre científicos en áreas similares (o diferentes) </w:t>
      </w:r>
      <w:r>
        <w:rPr>
          <w:color w:val="231F20"/>
          <w:spacing w:val="2"/>
          <w:w w:val="105"/>
        </w:rPr>
        <w:t>del </w:t>
      </w:r>
      <w:r>
        <w:rPr>
          <w:color w:val="231F20"/>
          <w:w w:val="105"/>
        </w:rPr>
        <w:t>conocimiento, instituciones y grupos de investigación. Se espera que en el corto plazo el resultado de estos esfuerzos sea la habilidad de probar que el trabajo colectivo es la clave para que la producción científica transite del nivel local al</w:t>
      </w:r>
      <w:r>
        <w:rPr>
          <w:color w:val="231F20"/>
          <w:spacing w:val="13"/>
          <w:w w:val="105"/>
        </w:rPr>
        <w:t> </w:t>
      </w:r>
      <w:r>
        <w:rPr>
          <w:color w:val="231F20"/>
          <w:w w:val="105"/>
        </w:rPr>
        <w:t>global.</w:t>
      </w:r>
    </w:p>
    <w:p>
      <w:pPr>
        <w:pStyle w:val="BodyText"/>
        <w:spacing w:line="288" w:lineRule="auto" w:before="1"/>
        <w:ind w:left="120" w:right="733" w:firstLine="560"/>
        <w:jc w:val="both"/>
      </w:pPr>
      <w:r>
        <w:rPr>
          <w:color w:val="231F20"/>
          <w:spacing w:val="-3"/>
          <w:w w:val="105"/>
        </w:rPr>
        <w:t>Un </w:t>
      </w:r>
      <w:r>
        <w:rPr>
          <w:color w:val="231F20"/>
          <w:w w:val="105"/>
        </w:rPr>
        <w:t>mejor análisis de las redes científicas y de colaboración faci- litará que los gobiernos, instituciones y académicos definan áreas de conocimiento, determinen qué instituciones desarrollan qué tipo de investigaciones y reconocer el rol que los científicos tienen en la red. Este conocimiento ayudará a desarrollar políticas que capitalicen las fortalezas existentes y alivien las debilidades. La colaboración puede ocurrir a escala nacional, cuando dos o más investigadores del mismo país –pero de diferentes organizaciones– trabajan en un proyecto co- laborativo; regional cuando dos científicos, de diferentes países den-</w:t>
      </w:r>
      <w:r>
        <w:rPr>
          <w:color w:val="231F20"/>
          <w:spacing w:val="48"/>
          <w:w w:val="105"/>
        </w:rPr>
        <w:t> </w:t>
      </w:r>
      <w:r>
        <w:rPr>
          <w:color w:val="231F20"/>
          <w:w w:val="105"/>
        </w:rPr>
        <w:t>tro de la misma región geográfica, colaboran; e internacional cuando    la investigación involucra dos o más científicos de diferentes países. La identificación y visualización de estas redes de colaboración nos per- mite observar la dinámica de la estructura científica del conocimiento,  e identificar el nivel relativo de progreso con respecto a la internacio- nalización de la</w:t>
      </w:r>
      <w:r>
        <w:rPr>
          <w:color w:val="231F20"/>
          <w:spacing w:val="41"/>
          <w:w w:val="105"/>
        </w:rPr>
        <w:t> </w:t>
      </w:r>
      <w:r>
        <w:rPr>
          <w:color w:val="231F20"/>
          <w:w w:val="105"/>
        </w:rPr>
        <w:t>investigación.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spacing w:before="0"/>
        <w:ind w:left="110" w:right="0" w:firstLine="0"/>
        <w:jc w:val="left"/>
        <w:rPr>
          <w:rFonts w:ascii="Arial"/>
          <w:sz w:val="16"/>
        </w:rPr>
      </w:pPr>
      <w:r>
        <w:rPr>
          <w:rFonts w:ascii="Arial"/>
          <w:color w:val="231F20"/>
          <w:w w:val="110"/>
          <w:sz w:val="16"/>
        </w:rPr>
        <w:t>82</w:t>
      </w:r>
    </w:p>
    <w:p>
      <w:pPr>
        <w:spacing w:after="0"/>
        <w:jc w:val="left"/>
        <w:rPr>
          <w:rFonts w:ascii="Arial"/>
          <w:sz w:val="16"/>
        </w:rPr>
        <w:sectPr>
          <w:pgSz w:w="9360" w:h="12930"/>
          <w:pgMar w:top="540" w:bottom="280" w:left="900" w:right="1300"/>
        </w:sectPr>
      </w:pPr>
    </w:p>
    <w:p>
      <w:pPr>
        <w:pStyle w:val="BodyText"/>
        <w:rPr>
          <w:rFonts w:ascii="Arial"/>
          <w:sz w:val="20"/>
        </w:rPr>
      </w:pPr>
      <w:r>
        <w:rPr/>
        <w:pict>
          <v:shape style="position:absolute;margin-left:607.205811pt;margin-top:337.966614pt;width:9pt;height:79.8pt;mso-position-horizontal-relative:page;mso-position-vertical-relative:page;z-index:3688" type="#_x0000_t202" filled="false" stroked="false">
            <v:textbox inset="0,0,0,0" style="layout-flow:vertical">
              <w:txbxContent>
                <w:p>
                  <w:pPr>
                    <w:spacing w:line="163" w:lineRule="exact" w:before="0"/>
                    <w:ind w:left="20" w:right="-517" w:firstLine="0"/>
                    <w:jc w:val="left"/>
                    <w:rPr>
                      <w:rFonts w:ascii="Tahoma"/>
                      <w:sz w:val="14"/>
                    </w:rPr>
                  </w:pPr>
                  <w:r>
                    <w:rPr>
                      <w:rFonts w:ascii="Tahoma"/>
                      <w:color w:val="231F20"/>
                      <w:w w:val="97"/>
                      <w:sz w:val="14"/>
                    </w:rPr>
                    <w:t>La</w:t>
                  </w:r>
                  <w:r>
                    <w:rPr>
                      <w:rFonts w:ascii="Tahoma"/>
                      <w:color w:val="231F20"/>
                      <w:spacing w:val="-5"/>
                      <w:sz w:val="14"/>
                    </w:rPr>
                    <w:t> </w:t>
                  </w:r>
                  <w:r>
                    <w:rPr>
                      <w:rFonts w:ascii="Tahoma"/>
                      <w:color w:val="231F20"/>
                      <w:w w:val="96"/>
                      <w:sz w:val="14"/>
                    </w:rPr>
                    <w:t>experiencia</w:t>
                  </w:r>
                  <w:r>
                    <w:rPr>
                      <w:rFonts w:ascii="Tahoma"/>
                      <w:color w:val="231F20"/>
                      <w:spacing w:val="-5"/>
                      <w:sz w:val="14"/>
                    </w:rPr>
                    <w:t> </w:t>
                  </w:r>
                  <w:r>
                    <w:rPr>
                      <w:rFonts w:ascii="Tahoma"/>
                      <w:color w:val="231F20"/>
                      <w:w w:val="97"/>
                      <w:sz w:val="14"/>
                    </w:rPr>
                    <w:t>de</w:t>
                  </w:r>
                  <w:r>
                    <w:rPr>
                      <w:rFonts w:ascii="Tahoma"/>
                      <w:color w:val="231F20"/>
                      <w:spacing w:val="-5"/>
                      <w:sz w:val="14"/>
                    </w:rPr>
                    <w:t> </w:t>
                  </w:r>
                  <w:r>
                    <w:rPr>
                      <w:rFonts w:ascii="Tahoma"/>
                      <w:color w:val="231F20"/>
                      <w:w w:val="99"/>
                      <w:sz w:val="14"/>
                    </w:rPr>
                    <w:t>Redalyc</w:t>
                  </w:r>
                </w:p>
              </w:txbxContent>
            </v:textbox>
            <w10:wrap type="none"/>
          </v:shape>
        </w:pict>
      </w:r>
      <w:r>
        <w:rPr/>
        <w:pict>
          <v:shape style="position:absolute;margin-left:28.978487pt;margin-top:406.074097pt;width:10pt;height:11.8pt;mso-position-horizontal-relative:page;mso-position-vertical-relative:page;z-index:3712" type="#_x0000_t202" filled="false" stroked="false">
            <v:textbox inset="0,0,0,0" style="layout-flow:vertical">
              <w:txbxContent>
                <w:p>
                  <w:pPr>
                    <w:spacing w:line="184" w:lineRule="exact" w:before="0"/>
                    <w:ind w:left="20" w:right="-36" w:firstLine="0"/>
                    <w:jc w:val="left"/>
                    <w:rPr>
                      <w:rFonts w:ascii="Arial"/>
                      <w:sz w:val="16"/>
                    </w:rPr>
                  </w:pPr>
                  <w:r>
                    <w:rPr>
                      <w:rFonts w:ascii="Arial"/>
                      <w:color w:val="231F20"/>
                      <w:w w:val="109"/>
                      <w:sz w:val="16"/>
                    </w:rPr>
                    <w:t>83</w:t>
                  </w:r>
                </w:p>
              </w:txbxContent>
            </v:textbox>
            <w10:wrap type="none"/>
          </v:shap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
        <w:rPr>
          <w:rFonts w:ascii="Arial"/>
          <w:sz w:val="20"/>
        </w:rPr>
      </w:pPr>
    </w:p>
    <w:p>
      <w:pPr>
        <w:pStyle w:val="BodyText"/>
        <w:ind w:left="383"/>
        <w:rPr>
          <w:rFonts w:ascii="Arial"/>
          <w:sz w:val="20"/>
        </w:rPr>
      </w:pPr>
      <w:r>
        <w:rPr>
          <w:rFonts w:ascii="Arial"/>
          <w:sz w:val="20"/>
        </w:rPr>
        <w:drawing>
          <wp:inline distT="0" distB="0" distL="0" distR="0">
            <wp:extent cx="5910669" cy="4230528"/>
            <wp:effectExtent l="0" t="0" r="0" b="0"/>
            <wp:docPr id="3" name="image46.png" descr=""/>
            <wp:cNvGraphicFramePr>
              <a:graphicFrameLocks noChangeAspect="1"/>
            </wp:cNvGraphicFramePr>
            <a:graphic>
              <a:graphicData uri="http://schemas.openxmlformats.org/drawingml/2006/picture">
                <pic:pic>
                  <pic:nvPicPr>
                    <pic:cNvPr id="4" name="image46.png"/>
                    <pic:cNvPicPr/>
                  </pic:nvPicPr>
                  <pic:blipFill>
                    <a:blip r:embed="rId52" cstate="print"/>
                    <a:stretch>
                      <a:fillRect/>
                    </a:stretch>
                  </pic:blipFill>
                  <pic:spPr>
                    <a:xfrm>
                      <a:off x="0" y="0"/>
                      <a:ext cx="5910669" cy="4230528"/>
                    </a:xfrm>
                    <a:prstGeom prst="rect">
                      <a:avLst/>
                    </a:prstGeom>
                  </pic:spPr>
                </pic:pic>
              </a:graphicData>
            </a:graphic>
          </wp:inline>
        </w:drawing>
      </w:r>
      <w:r>
        <w:rPr>
          <w:rFonts w:ascii="Arial"/>
          <w:sz w:val="20"/>
        </w:rPr>
      </w:r>
    </w:p>
    <w:p>
      <w:pPr>
        <w:pStyle w:val="BodyText"/>
        <w:spacing w:before="4"/>
        <w:rPr>
          <w:rFonts w:ascii="Arial"/>
          <w:sz w:val="12"/>
        </w:rPr>
      </w:pPr>
    </w:p>
    <w:p>
      <w:pPr>
        <w:spacing w:before="0"/>
        <w:ind w:left="626" w:right="0" w:firstLine="0"/>
        <w:jc w:val="left"/>
        <w:rPr>
          <w:rFonts w:ascii="Arial" w:hAnsi="Arial"/>
          <w:sz w:val="13"/>
        </w:rPr>
      </w:pPr>
      <w:r>
        <w:rPr>
          <w:rFonts w:ascii="Arial" w:hAnsi="Arial"/>
          <w:color w:val="231F20"/>
          <w:sz w:val="13"/>
        </w:rPr>
        <w:t>Figura 7. Ejemplo de una colaboración entre países desarrollada por el sistema de Redalyc.</w:t>
      </w:r>
    </w:p>
    <w:p>
      <w:pPr>
        <w:spacing w:after="0"/>
        <w:jc w:val="left"/>
        <w:rPr>
          <w:rFonts w:ascii="Arial" w:hAnsi="Arial"/>
          <w:sz w:val="13"/>
        </w:rPr>
        <w:sectPr>
          <w:pgSz w:w="12930" w:h="9360" w:orient="landscape"/>
          <w:pgMar w:top="0" w:bottom="280" w:left="1820" w:right="1320"/>
        </w:sectPr>
      </w:pPr>
    </w:p>
    <w:p>
      <w:pPr>
        <w:pStyle w:val="BodyText"/>
        <w:rPr>
          <w:rFonts w:ascii="Arial"/>
          <w:sz w:val="20"/>
        </w:rPr>
      </w:pPr>
      <w:r>
        <w:rPr/>
        <w:pict>
          <v:shape style="position:absolute;margin-left:607.205811pt;margin-top:49.549999pt;width:9pt;height:140.9pt;mso-position-horizontal-relative:page;mso-position-vertical-relative:page;z-index:3736" type="#_x0000_t202" filled="false" stroked="false">
            <v:textbox inset="0,0,0,0" style="layout-flow:vertical">
              <w:txbxContent>
                <w:p>
                  <w:pPr>
                    <w:spacing w:line="163" w:lineRule="exact" w:before="0"/>
                    <w:ind w:left="20" w:right="0" w:firstLine="0"/>
                    <w:jc w:val="left"/>
                    <w:rPr>
                      <w:rFonts w:ascii="Tahoma" w:hAnsi="Tahoma"/>
                      <w:sz w:val="14"/>
                    </w:rPr>
                  </w:pPr>
                  <w:r>
                    <w:rPr>
                      <w:rFonts w:ascii="Tahoma" w:hAnsi="Tahoma"/>
                      <w:color w:val="231F20"/>
                      <w:w w:val="96"/>
                      <w:sz w:val="14"/>
                    </w:rPr>
                    <w:t>Rosario</w:t>
                  </w:r>
                  <w:r>
                    <w:rPr>
                      <w:rFonts w:ascii="Tahoma" w:hAnsi="Tahoma"/>
                      <w:color w:val="231F20"/>
                      <w:spacing w:val="-5"/>
                      <w:sz w:val="14"/>
                    </w:rPr>
                    <w:t> </w:t>
                  </w:r>
                  <w:r>
                    <w:rPr>
                      <w:rFonts w:ascii="Tahoma" w:hAnsi="Tahoma"/>
                      <w:color w:val="231F20"/>
                      <w:w w:val="96"/>
                      <w:sz w:val="14"/>
                    </w:rPr>
                    <w:t>Rogel</w:t>
                  </w:r>
                  <w:r>
                    <w:rPr>
                      <w:rFonts w:ascii="Tahoma" w:hAnsi="Tahoma"/>
                      <w:color w:val="231F20"/>
                      <w:spacing w:val="-5"/>
                      <w:sz w:val="14"/>
                    </w:rPr>
                    <w:t> </w:t>
                  </w:r>
                  <w:r>
                    <w:rPr>
                      <w:rFonts w:ascii="Tahoma" w:hAnsi="Tahoma"/>
                      <w:color w:val="231F20"/>
                      <w:w w:val="96"/>
                      <w:sz w:val="14"/>
                    </w:rPr>
                    <w:t>Salazar</w:t>
                  </w:r>
                  <w:r>
                    <w:rPr>
                      <w:rFonts w:ascii="Tahoma" w:hAnsi="Tahoma"/>
                      <w:color w:val="231F20"/>
                      <w:spacing w:val="-5"/>
                      <w:sz w:val="14"/>
                    </w:rPr>
                    <w:t> </w:t>
                  </w:r>
                  <w:r>
                    <w:rPr>
                      <w:rFonts w:ascii="Tahoma" w:hAnsi="Tahoma"/>
                      <w:color w:val="231F20"/>
                      <w:w w:val="72"/>
                      <w:sz w:val="14"/>
                    </w:rPr>
                    <w:t>/</w:t>
                  </w:r>
                  <w:r>
                    <w:rPr>
                      <w:rFonts w:ascii="Tahoma" w:hAnsi="Tahoma"/>
                      <w:color w:val="231F20"/>
                      <w:spacing w:val="-5"/>
                      <w:sz w:val="14"/>
                    </w:rPr>
                    <w:t> </w:t>
                  </w:r>
                  <w:r>
                    <w:rPr>
                      <w:rFonts w:ascii="Tahoma" w:hAnsi="Tahoma"/>
                      <w:color w:val="231F20"/>
                      <w:w w:val="97"/>
                      <w:sz w:val="14"/>
                    </w:rPr>
                    <w:t>Eduardo</w:t>
                  </w:r>
                  <w:r>
                    <w:rPr>
                      <w:rFonts w:ascii="Tahoma" w:hAnsi="Tahoma"/>
                      <w:color w:val="231F20"/>
                      <w:spacing w:val="-5"/>
                      <w:sz w:val="14"/>
                    </w:rPr>
                    <w:t> </w:t>
                  </w:r>
                  <w:r>
                    <w:rPr>
                      <w:rFonts w:ascii="Tahoma" w:hAnsi="Tahoma"/>
                      <w:color w:val="231F20"/>
                      <w:w w:val="96"/>
                      <w:sz w:val="14"/>
                    </w:rPr>
                    <w:t>Aguado</w:t>
                  </w:r>
                  <w:r>
                    <w:rPr>
                      <w:rFonts w:ascii="Tahoma" w:hAnsi="Tahoma"/>
                      <w:color w:val="231F20"/>
                      <w:spacing w:val="-5"/>
                      <w:sz w:val="14"/>
                    </w:rPr>
                    <w:t> </w:t>
                  </w:r>
                  <w:r>
                    <w:rPr>
                      <w:rFonts w:ascii="Tahoma" w:hAnsi="Tahoma"/>
                      <w:color w:val="231F20"/>
                      <w:w w:val="97"/>
                      <w:sz w:val="14"/>
                    </w:rPr>
                    <w:t>López</w:t>
                  </w:r>
                </w:p>
              </w:txbxContent>
            </v:textbox>
            <w10:wrap type="none"/>
          </v:shape>
        </w:pict>
      </w:r>
      <w:r>
        <w:rPr/>
        <w:pict>
          <v:shape style="position:absolute;margin-left:28.978487pt;margin-top:49.549999pt;width:10pt;height:11.8pt;mso-position-horizontal-relative:page;mso-position-vertical-relative:page;z-index:3760" type="#_x0000_t202" filled="false" stroked="false">
            <v:textbox inset="0,0,0,0" style="layout-flow:vertical">
              <w:txbxContent>
                <w:p>
                  <w:pPr>
                    <w:spacing w:line="184" w:lineRule="exact" w:before="0"/>
                    <w:ind w:left="20" w:right="-36" w:firstLine="0"/>
                    <w:jc w:val="left"/>
                    <w:rPr>
                      <w:rFonts w:ascii="Arial"/>
                      <w:sz w:val="16"/>
                    </w:rPr>
                  </w:pPr>
                  <w:r>
                    <w:rPr>
                      <w:rFonts w:ascii="Arial"/>
                      <w:color w:val="231F20"/>
                      <w:w w:val="109"/>
                      <w:sz w:val="16"/>
                    </w:rPr>
                    <w:t>84</w:t>
                  </w:r>
                </w:p>
              </w:txbxContent>
            </v:textbox>
            <w10:wrap type="none"/>
          </v:shape>
        </w:pict>
      </w:r>
    </w:p>
    <w:p>
      <w:pPr>
        <w:pStyle w:val="BodyText"/>
        <w:rPr>
          <w:rFonts w:ascii="Arial"/>
          <w:sz w:val="20"/>
        </w:rPr>
      </w:pPr>
    </w:p>
    <w:p>
      <w:pPr>
        <w:pStyle w:val="BodyText"/>
        <w:rPr>
          <w:rFonts w:ascii="Arial"/>
          <w:sz w:val="20"/>
        </w:rPr>
      </w:pPr>
    </w:p>
    <w:p>
      <w:pPr>
        <w:pStyle w:val="BodyText"/>
        <w:spacing w:before="5"/>
        <w:rPr>
          <w:rFonts w:ascii="Arial"/>
          <w:sz w:val="27"/>
        </w:rPr>
      </w:pPr>
    </w:p>
    <w:p>
      <w:pPr>
        <w:pStyle w:val="BodyText"/>
        <w:ind w:left="1310"/>
        <w:rPr>
          <w:rFonts w:ascii="Arial"/>
          <w:sz w:val="20"/>
        </w:rPr>
      </w:pPr>
      <w:r>
        <w:rPr>
          <w:rFonts w:ascii="Arial"/>
          <w:sz w:val="20"/>
        </w:rPr>
        <w:drawing>
          <wp:inline distT="0" distB="0" distL="0" distR="0">
            <wp:extent cx="5876984" cy="3995737"/>
            <wp:effectExtent l="0" t="0" r="0" b="0"/>
            <wp:docPr id="5" name="image47.png" descr=""/>
            <wp:cNvGraphicFramePr>
              <a:graphicFrameLocks noChangeAspect="1"/>
            </wp:cNvGraphicFramePr>
            <a:graphic>
              <a:graphicData uri="http://schemas.openxmlformats.org/drawingml/2006/picture">
                <pic:pic>
                  <pic:nvPicPr>
                    <pic:cNvPr id="6" name="image47.png"/>
                    <pic:cNvPicPr/>
                  </pic:nvPicPr>
                  <pic:blipFill>
                    <a:blip r:embed="rId53" cstate="print"/>
                    <a:stretch>
                      <a:fillRect/>
                    </a:stretch>
                  </pic:blipFill>
                  <pic:spPr>
                    <a:xfrm>
                      <a:off x="0" y="0"/>
                      <a:ext cx="5876984" cy="3995737"/>
                    </a:xfrm>
                    <a:prstGeom prst="rect">
                      <a:avLst/>
                    </a:prstGeom>
                  </pic:spPr>
                </pic:pic>
              </a:graphicData>
            </a:graphic>
          </wp:inline>
        </w:drawing>
      </w:r>
      <w:r>
        <w:rPr>
          <w:rFonts w:ascii="Arial"/>
          <w:sz w:val="20"/>
        </w:rPr>
      </w:r>
    </w:p>
    <w:p>
      <w:pPr>
        <w:pStyle w:val="BodyText"/>
        <w:spacing w:before="4"/>
        <w:rPr>
          <w:rFonts w:ascii="Arial"/>
          <w:sz w:val="9"/>
        </w:rPr>
      </w:pPr>
    </w:p>
    <w:p>
      <w:pPr>
        <w:spacing w:before="0"/>
        <w:ind w:left="1279" w:right="0" w:firstLine="0"/>
        <w:jc w:val="left"/>
        <w:rPr>
          <w:rFonts w:ascii="Arial" w:hAnsi="Arial"/>
          <w:sz w:val="13"/>
        </w:rPr>
      </w:pPr>
      <w:r>
        <w:rPr>
          <w:rFonts w:ascii="Arial" w:hAnsi="Arial"/>
          <w:color w:val="231F20"/>
          <w:sz w:val="13"/>
        </w:rPr>
        <w:t>Figura 8. Red de colaboración institucional desarrollada por el sistema de Redalyc.</w:t>
      </w:r>
    </w:p>
    <w:p>
      <w:pPr>
        <w:spacing w:after="0"/>
        <w:jc w:val="left"/>
        <w:rPr>
          <w:rFonts w:ascii="Arial" w:hAnsi="Arial"/>
          <w:sz w:val="13"/>
        </w:rPr>
        <w:sectPr>
          <w:pgSz w:w="12930" w:h="9360" w:orient="landscape"/>
          <w:pgMar w:top="0" w:bottom="280" w:left="880" w:right="1360"/>
        </w:sectPr>
      </w:pPr>
    </w:p>
    <w:p>
      <w:pPr>
        <w:spacing w:before="50"/>
        <w:ind w:left="4732" w:right="0" w:firstLine="0"/>
        <w:jc w:val="left"/>
        <w:rPr>
          <w:rFonts w:ascii="Tahoma" w:hAnsi="Tahoma"/>
          <w:sz w:val="14"/>
        </w:rPr>
      </w:pPr>
      <w:r>
        <w:rPr>
          <w:rFonts w:ascii="Tahoma" w:hAnsi="Tahoma"/>
          <w:color w:val="231F20"/>
          <w:sz w:val="14"/>
        </w:rPr>
        <w:t>Libros de divulgación en la universidad</w:t>
      </w:r>
    </w:p>
    <w:p>
      <w:pPr>
        <w:pStyle w:val="BodyText"/>
        <w:rPr>
          <w:rFonts w:ascii="Tahoma"/>
          <w:sz w:val="20"/>
        </w:rPr>
      </w:pPr>
    </w:p>
    <w:p>
      <w:pPr>
        <w:pStyle w:val="BodyText"/>
        <w:rPr>
          <w:rFonts w:ascii="Tahoma"/>
          <w:sz w:val="20"/>
        </w:rPr>
      </w:pPr>
    </w:p>
    <w:p>
      <w:pPr>
        <w:pStyle w:val="BodyText"/>
        <w:rPr>
          <w:rFonts w:ascii="Tahoma"/>
          <w:sz w:val="18"/>
        </w:rPr>
      </w:pPr>
    </w:p>
    <w:p>
      <w:pPr>
        <w:pStyle w:val="BodyText"/>
        <w:spacing w:line="288" w:lineRule="auto"/>
        <w:ind w:left="739" w:right="117" w:firstLine="560"/>
        <w:jc w:val="both"/>
      </w:pPr>
      <w:r>
        <w:rPr>
          <w:color w:val="231F20"/>
          <w:w w:val="105"/>
        </w:rPr>
        <w:t>Estas muestras de cartografías son el resultado de organizar una base</w:t>
      </w:r>
      <w:r>
        <w:rPr>
          <w:color w:val="231F20"/>
          <w:spacing w:val="-22"/>
          <w:w w:val="105"/>
        </w:rPr>
        <w:t> </w:t>
      </w:r>
      <w:r>
        <w:rPr>
          <w:color w:val="231F20"/>
          <w:w w:val="105"/>
        </w:rPr>
        <w:t>de</w:t>
      </w:r>
      <w:r>
        <w:rPr>
          <w:color w:val="231F20"/>
          <w:spacing w:val="-22"/>
          <w:w w:val="105"/>
        </w:rPr>
        <w:t> </w:t>
      </w:r>
      <w:r>
        <w:rPr>
          <w:color w:val="231F20"/>
          <w:w w:val="105"/>
        </w:rPr>
        <w:t>datos</w:t>
      </w:r>
      <w:r>
        <w:rPr>
          <w:color w:val="231F20"/>
          <w:spacing w:val="-22"/>
          <w:w w:val="105"/>
        </w:rPr>
        <w:t> </w:t>
      </w:r>
      <w:r>
        <w:rPr>
          <w:color w:val="231F20"/>
          <w:w w:val="105"/>
        </w:rPr>
        <w:t>de</w:t>
      </w:r>
      <w:r>
        <w:rPr>
          <w:color w:val="231F20"/>
          <w:spacing w:val="-22"/>
          <w:w w:val="105"/>
        </w:rPr>
        <w:t> </w:t>
      </w:r>
      <w:r>
        <w:rPr>
          <w:color w:val="231F20"/>
          <w:w w:val="105"/>
        </w:rPr>
        <w:t>más</w:t>
      </w:r>
      <w:r>
        <w:rPr>
          <w:color w:val="231F20"/>
          <w:spacing w:val="-22"/>
          <w:w w:val="105"/>
        </w:rPr>
        <w:t> </w:t>
      </w:r>
      <w:r>
        <w:rPr>
          <w:color w:val="231F20"/>
          <w:w w:val="105"/>
        </w:rPr>
        <w:t>de</w:t>
      </w:r>
      <w:r>
        <w:rPr>
          <w:color w:val="231F20"/>
          <w:spacing w:val="-22"/>
          <w:w w:val="105"/>
        </w:rPr>
        <w:t> </w:t>
      </w:r>
      <w:r>
        <w:rPr>
          <w:color w:val="231F20"/>
          <w:w w:val="105"/>
        </w:rPr>
        <w:t>730</w:t>
      </w:r>
      <w:r>
        <w:rPr>
          <w:color w:val="231F20"/>
          <w:spacing w:val="-22"/>
          <w:w w:val="105"/>
        </w:rPr>
        <w:t> </w:t>
      </w:r>
      <w:r>
        <w:rPr>
          <w:color w:val="231F20"/>
          <w:w w:val="105"/>
        </w:rPr>
        <w:t>revistas</w:t>
      </w:r>
      <w:r>
        <w:rPr>
          <w:color w:val="231F20"/>
          <w:spacing w:val="-22"/>
          <w:w w:val="105"/>
        </w:rPr>
        <w:t> </w:t>
      </w:r>
      <w:r>
        <w:rPr>
          <w:color w:val="231F20"/>
          <w:w w:val="105"/>
        </w:rPr>
        <w:t>iberoamericanas,</w:t>
      </w:r>
      <w:r>
        <w:rPr>
          <w:color w:val="231F20"/>
          <w:spacing w:val="-22"/>
          <w:w w:val="105"/>
        </w:rPr>
        <w:t> </w:t>
      </w:r>
      <w:r>
        <w:rPr>
          <w:color w:val="231F20"/>
          <w:w w:val="105"/>
        </w:rPr>
        <w:t>agrupadas</w:t>
      </w:r>
      <w:r>
        <w:rPr>
          <w:color w:val="231F20"/>
          <w:spacing w:val="-22"/>
          <w:w w:val="105"/>
        </w:rPr>
        <w:t> </w:t>
      </w:r>
      <w:r>
        <w:rPr>
          <w:color w:val="231F20"/>
          <w:w w:val="105"/>
        </w:rPr>
        <w:t>por</w:t>
      </w:r>
      <w:r>
        <w:rPr>
          <w:color w:val="231F20"/>
          <w:spacing w:val="-22"/>
          <w:w w:val="105"/>
        </w:rPr>
        <w:t> </w:t>
      </w:r>
      <w:r>
        <w:rPr>
          <w:color w:val="231F20"/>
          <w:w w:val="105"/>
        </w:rPr>
        <w:t>país e institución, que se analizan de acuerdo con su sistema de relaciones. Conocer</w:t>
      </w:r>
      <w:r>
        <w:rPr>
          <w:color w:val="231F20"/>
          <w:spacing w:val="-7"/>
          <w:w w:val="105"/>
        </w:rPr>
        <w:t> </w:t>
      </w:r>
      <w:r>
        <w:rPr>
          <w:color w:val="231F20"/>
          <w:w w:val="105"/>
        </w:rPr>
        <w:t>las</w:t>
      </w:r>
      <w:r>
        <w:rPr>
          <w:color w:val="231F20"/>
          <w:spacing w:val="-7"/>
          <w:w w:val="105"/>
        </w:rPr>
        <w:t> </w:t>
      </w:r>
      <w:r>
        <w:rPr>
          <w:color w:val="231F20"/>
          <w:w w:val="105"/>
        </w:rPr>
        <w:t>formas</w:t>
      </w:r>
      <w:r>
        <w:rPr>
          <w:color w:val="231F20"/>
          <w:spacing w:val="-7"/>
          <w:w w:val="105"/>
        </w:rPr>
        <w:t> </w:t>
      </w:r>
      <w:r>
        <w:rPr>
          <w:color w:val="231F20"/>
          <w:w w:val="105"/>
        </w:rPr>
        <w:t>de</w:t>
      </w:r>
      <w:r>
        <w:rPr>
          <w:color w:val="231F20"/>
          <w:spacing w:val="-7"/>
          <w:w w:val="105"/>
        </w:rPr>
        <w:t> </w:t>
      </w:r>
      <w:r>
        <w:rPr>
          <w:color w:val="231F20"/>
          <w:w w:val="105"/>
        </w:rPr>
        <w:t>relación</w:t>
      </w:r>
      <w:r>
        <w:rPr>
          <w:color w:val="231F20"/>
          <w:spacing w:val="-7"/>
          <w:w w:val="105"/>
        </w:rPr>
        <w:t> </w:t>
      </w:r>
      <w:r>
        <w:rPr>
          <w:color w:val="231F20"/>
          <w:w w:val="105"/>
        </w:rPr>
        <w:t>de</w:t>
      </w:r>
      <w:r>
        <w:rPr>
          <w:color w:val="231F20"/>
          <w:spacing w:val="-7"/>
          <w:w w:val="105"/>
        </w:rPr>
        <w:t> </w:t>
      </w:r>
      <w:r>
        <w:rPr>
          <w:color w:val="231F20"/>
          <w:w w:val="105"/>
        </w:rPr>
        <w:t>un</w:t>
      </w:r>
      <w:r>
        <w:rPr>
          <w:color w:val="231F20"/>
          <w:spacing w:val="-7"/>
          <w:w w:val="105"/>
        </w:rPr>
        <w:t> </w:t>
      </w:r>
      <w:r>
        <w:rPr>
          <w:color w:val="231F20"/>
          <w:w w:val="105"/>
        </w:rPr>
        <w:t>país,</w:t>
      </w:r>
      <w:r>
        <w:rPr>
          <w:color w:val="231F20"/>
          <w:spacing w:val="-7"/>
          <w:w w:val="105"/>
        </w:rPr>
        <w:t> </w:t>
      </w:r>
      <w:r>
        <w:rPr>
          <w:color w:val="231F20"/>
          <w:w w:val="105"/>
        </w:rPr>
        <w:t>institución</w:t>
      </w:r>
      <w:r>
        <w:rPr>
          <w:color w:val="231F20"/>
          <w:spacing w:val="-7"/>
          <w:w w:val="105"/>
        </w:rPr>
        <w:t> </w:t>
      </w:r>
      <w:r>
        <w:rPr>
          <w:color w:val="231F20"/>
          <w:w w:val="105"/>
        </w:rPr>
        <w:t>y/o</w:t>
      </w:r>
      <w:r>
        <w:rPr>
          <w:color w:val="231F20"/>
          <w:spacing w:val="-7"/>
          <w:w w:val="105"/>
        </w:rPr>
        <w:t> </w:t>
      </w:r>
      <w:r>
        <w:rPr>
          <w:color w:val="231F20"/>
          <w:w w:val="105"/>
        </w:rPr>
        <w:t>autor,</w:t>
      </w:r>
      <w:r>
        <w:rPr>
          <w:color w:val="231F20"/>
          <w:spacing w:val="-7"/>
          <w:w w:val="105"/>
        </w:rPr>
        <w:t> </w:t>
      </w:r>
      <w:r>
        <w:rPr>
          <w:color w:val="231F20"/>
          <w:w w:val="105"/>
        </w:rPr>
        <w:t>permite traducir visualmente la densidad de cooperación institucional, nacional e internacional que tiene un dominio de</w:t>
      </w:r>
      <w:r>
        <w:rPr>
          <w:color w:val="231F20"/>
          <w:spacing w:val="-4"/>
          <w:w w:val="105"/>
        </w:rPr>
        <w:t> </w:t>
      </w:r>
      <w:r>
        <w:rPr>
          <w:color w:val="231F20"/>
          <w:w w:val="105"/>
        </w:rPr>
        <w:t>análisis.</w:t>
      </w:r>
    </w:p>
    <w:p>
      <w:pPr>
        <w:pStyle w:val="BodyText"/>
        <w:spacing w:line="278" w:lineRule="auto"/>
        <w:ind w:left="739" w:right="117" w:firstLine="560"/>
        <w:jc w:val="right"/>
      </w:pPr>
      <w:r>
        <w:rPr>
          <w:color w:val="231F20"/>
          <w:w w:val="105"/>
        </w:rPr>
        <w:t>La</w:t>
      </w:r>
      <w:r>
        <w:rPr>
          <w:color w:val="231F20"/>
          <w:spacing w:val="-18"/>
          <w:w w:val="105"/>
        </w:rPr>
        <w:t> </w:t>
      </w:r>
      <w:r>
        <w:rPr>
          <w:color w:val="231F20"/>
          <w:spacing w:val="-3"/>
          <w:w w:val="105"/>
        </w:rPr>
        <w:t>red</w:t>
      </w:r>
      <w:r>
        <w:rPr>
          <w:color w:val="231F20"/>
          <w:spacing w:val="-18"/>
          <w:w w:val="105"/>
        </w:rPr>
        <w:t> </w:t>
      </w:r>
      <w:r>
        <w:rPr>
          <w:color w:val="231F20"/>
          <w:w w:val="105"/>
        </w:rPr>
        <w:t>de</w:t>
      </w:r>
      <w:r>
        <w:rPr>
          <w:color w:val="231F20"/>
          <w:spacing w:val="-18"/>
          <w:w w:val="105"/>
        </w:rPr>
        <w:t> </w:t>
      </w:r>
      <w:r>
        <w:rPr>
          <w:color w:val="231F20"/>
          <w:spacing w:val="-3"/>
          <w:w w:val="105"/>
        </w:rPr>
        <w:t>relaciones</w:t>
      </w:r>
      <w:r>
        <w:rPr>
          <w:color w:val="231F20"/>
          <w:spacing w:val="-18"/>
          <w:w w:val="105"/>
        </w:rPr>
        <w:t> </w:t>
      </w:r>
      <w:r>
        <w:rPr>
          <w:color w:val="231F20"/>
          <w:w w:val="105"/>
        </w:rPr>
        <w:t>permite</w:t>
      </w:r>
      <w:r>
        <w:rPr>
          <w:color w:val="231F20"/>
          <w:spacing w:val="-18"/>
          <w:w w:val="105"/>
        </w:rPr>
        <w:t> </w:t>
      </w:r>
      <w:r>
        <w:rPr>
          <w:color w:val="231F20"/>
          <w:w w:val="105"/>
        </w:rPr>
        <w:t>conocer</w:t>
      </w:r>
      <w:r>
        <w:rPr>
          <w:color w:val="231F20"/>
          <w:spacing w:val="-18"/>
          <w:w w:val="105"/>
        </w:rPr>
        <w:t> </w:t>
      </w:r>
      <w:r>
        <w:rPr>
          <w:color w:val="231F20"/>
          <w:w w:val="105"/>
        </w:rPr>
        <w:t>el</w:t>
      </w:r>
      <w:r>
        <w:rPr>
          <w:color w:val="231F20"/>
          <w:spacing w:val="-18"/>
          <w:w w:val="105"/>
        </w:rPr>
        <w:t> </w:t>
      </w:r>
      <w:r>
        <w:rPr>
          <w:color w:val="231F20"/>
          <w:spacing w:val="-3"/>
          <w:w w:val="105"/>
        </w:rPr>
        <w:t>despliegue,</w:t>
      </w:r>
      <w:r>
        <w:rPr>
          <w:color w:val="231F20"/>
          <w:spacing w:val="-18"/>
          <w:w w:val="105"/>
        </w:rPr>
        <w:t> </w:t>
      </w:r>
      <w:r>
        <w:rPr>
          <w:color w:val="231F20"/>
          <w:w w:val="105"/>
        </w:rPr>
        <w:t>la</w:t>
      </w:r>
      <w:r>
        <w:rPr>
          <w:color w:val="231F20"/>
          <w:spacing w:val="-18"/>
          <w:w w:val="105"/>
        </w:rPr>
        <w:t> </w:t>
      </w:r>
      <w:r>
        <w:rPr>
          <w:color w:val="231F20"/>
          <w:w w:val="105"/>
        </w:rPr>
        <w:t>evidencia</w:t>
      </w:r>
      <w:r>
        <w:rPr>
          <w:color w:val="231F20"/>
          <w:spacing w:val="-18"/>
          <w:w w:val="105"/>
        </w:rPr>
        <w:t> </w:t>
      </w:r>
      <w:r>
        <w:rPr>
          <w:color w:val="231F20"/>
          <w:w w:val="105"/>
        </w:rPr>
        <w:t>em-</w:t>
      </w:r>
      <w:r>
        <w:rPr>
          <w:color w:val="231F20"/>
          <w:w w:val="107"/>
        </w:rPr>
        <w:t> </w:t>
      </w:r>
      <w:r>
        <w:rPr>
          <w:color w:val="231F20"/>
          <w:w w:val="105"/>
        </w:rPr>
        <w:t>pírica, de las estrategias instrumentadas para una</w:t>
      </w:r>
      <w:r>
        <w:rPr>
          <w:color w:val="231F20"/>
          <w:spacing w:val="27"/>
          <w:w w:val="105"/>
        </w:rPr>
        <w:t> </w:t>
      </w:r>
      <w:r>
        <w:rPr>
          <w:color w:val="231F20"/>
          <w:w w:val="105"/>
        </w:rPr>
        <w:t>interacción</w:t>
      </w:r>
      <w:r>
        <w:rPr>
          <w:color w:val="231F20"/>
          <w:spacing w:val="10"/>
          <w:w w:val="105"/>
        </w:rPr>
        <w:t> </w:t>
      </w:r>
      <w:r>
        <w:rPr>
          <w:color w:val="231F20"/>
          <w:w w:val="105"/>
        </w:rPr>
        <w:t>nacional</w:t>
      </w:r>
      <w:r>
        <w:rPr>
          <w:color w:val="231F20"/>
          <w:w w:val="106"/>
        </w:rPr>
        <w:t> </w:t>
      </w:r>
      <w:r>
        <w:rPr>
          <w:color w:val="231F20"/>
          <w:w w:val="105"/>
        </w:rPr>
        <w:t>y global. Es útil para el diagnóstico y la definición de políticas</w:t>
      </w:r>
      <w:r>
        <w:rPr>
          <w:color w:val="231F20"/>
          <w:spacing w:val="8"/>
          <w:w w:val="105"/>
        </w:rPr>
        <w:t> </w:t>
      </w:r>
      <w:r>
        <w:rPr>
          <w:color w:val="231F20"/>
          <w:w w:val="105"/>
        </w:rPr>
        <w:t>de</w:t>
      </w:r>
      <w:r>
        <w:rPr>
          <w:color w:val="231F20"/>
          <w:spacing w:val="4"/>
          <w:w w:val="105"/>
        </w:rPr>
        <w:t> </w:t>
      </w:r>
      <w:r>
        <w:rPr>
          <w:color w:val="231F20"/>
          <w:w w:val="105"/>
        </w:rPr>
        <w:t>inves-</w:t>
      </w:r>
      <w:r>
        <w:rPr>
          <w:color w:val="231F20"/>
          <w:w w:val="107"/>
        </w:rPr>
        <w:t> </w:t>
      </w:r>
      <w:r>
        <w:rPr>
          <w:color w:val="231F20"/>
          <w:w w:val="105"/>
        </w:rPr>
        <w:t>tigación, así como un instrumento para analizar los</w:t>
      </w:r>
      <w:r>
        <w:rPr>
          <w:color w:val="231F20"/>
          <w:spacing w:val="-33"/>
          <w:w w:val="105"/>
        </w:rPr>
        <w:t> </w:t>
      </w:r>
      <w:r>
        <w:rPr>
          <w:color w:val="231F20"/>
          <w:w w:val="105"/>
        </w:rPr>
        <w:t>resultados</w:t>
      </w:r>
      <w:r>
        <w:rPr>
          <w:color w:val="231F20"/>
          <w:spacing w:val="-5"/>
          <w:w w:val="105"/>
        </w:rPr>
        <w:t> </w:t>
      </w:r>
      <w:r>
        <w:rPr>
          <w:color w:val="231F20"/>
          <w:w w:val="105"/>
        </w:rPr>
        <w:t>logrados.</w:t>
      </w:r>
      <w:r>
        <w:rPr>
          <w:color w:val="231F20"/>
          <w:w w:val="100"/>
        </w:rPr>
        <w:t> </w:t>
      </w:r>
      <w:r>
        <w:rPr>
          <w:color w:val="231F20"/>
          <w:w w:val="105"/>
        </w:rPr>
        <w:t>Hay aún retos significativos que afectan el trabajo local y a</w:t>
      </w:r>
      <w:r>
        <w:rPr>
          <w:color w:val="231F20"/>
          <w:spacing w:val="-18"/>
          <w:w w:val="105"/>
        </w:rPr>
        <w:t> </w:t>
      </w:r>
      <w:r>
        <w:rPr>
          <w:color w:val="231F20"/>
          <w:w w:val="105"/>
        </w:rPr>
        <w:t>las</w:t>
      </w:r>
      <w:r>
        <w:rPr>
          <w:color w:val="231F20"/>
          <w:spacing w:val="-2"/>
          <w:w w:val="105"/>
        </w:rPr>
        <w:t> </w:t>
      </w:r>
      <w:r>
        <w:rPr>
          <w:color w:val="231F20"/>
          <w:w w:val="105"/>
        </w:rPr>
        <w:t>co-</w:t>
      </w:r>
      <w:r>
        <w:rPr>
          <w:color w:val="231F20"/>
          <w:w w:val="107"/>
        </w:rPr>
        <w:t> </w:t>
      </w:r>
      <w:r>
        <w:rPr>
          <w:color w:val="231F20"/>
          <w:w w:val="105"/>
        </w:rPr>
        <w:t>munidades disciplinarias, formas de trabajo inherentes a</w:t>
      </w:r>
      <w:r>
        <w:rPr>
          <w:color w:val="231F20"/>
          <w:spacing w:val="-11"/>
          <w:w w:val="105"/>
        </w:rPr>
        <w:t> </w:t>
      </w:r>
      <w:r>
        <w:rPr>
          <w:color w:val="231F20"/>
          <w:w w:val="105"/>
        </w:rPr>
        <w:t>áreas</w:t>
      </w:r>
      <w:r>
        <w:rPr>
          <w:color w:val="231F20"/>
          <w:spacing w:val="-2"/>
          <w:w w:val="105"/>
        </w:rPr>
        <w:t> </w:t>
      </w:r>
      <w:r>
        <w:rPr>
          <w:color w:val="231F20"/>
          <w:w w:val="105"/>
        </w:rPr>
        <w:t>específi-</w:t>
      </w:r>
      <w:r>
        <w:rPr>
          <w:color w:val="231F20"/>
          <w:w w:val="107"/>
        </w:rPr>
        <w:t> </w:t>
      </w:r>
      <w:r>
        <w:rPr>
          <w:color w:val="231F20"/>
          <w:w w:val="105"/>
        </w:rPr>
        <w:t>cas, que requieren un balance entre su producción y las</w:t>
      </w:r>
      <w:r>
        <w:rPr>
          <w:color w:val="231F20"/>
          <w:spacing w:val="29"/>
          <w:w w:val="105"/>
        </w:rPr>
        <w:t> </w:t>
      </w:r>
      <w:r>
        <w:rPr>
          <w:color w:val="231F20"/>
          <w:w w:val="105"/>
        </w:rPr>
        <w:t>condiciones</w:t>
      </w:r>
      <w:r>
        <w:rPr>
          <w:color w:val="231F20"/>
          <w:spacing w:val="7"/>
          <w:w w:val="105"/>
        </w:rPr>
        <w:t> </w:t>
      </w:r>
      <w:r>
        <w:rPr>
          <w:color w:val="231F20"/>
          <w:w w:val="105"/>
        </w:rPr>
        <w:t>de</w:t>
      </w:r>
      <w:r>
        <w:rPr>
          <w:color w:val="231F20"/>
          <w:w w:val="107"/>
        </w:rPr>
        <w:t> </w:t>
      </w:r>
      <w:r>
        <w:rPr>
          <w:color w:val="231F20"/>
          <w:w w:val="105"/>
        </w:rPr>
        <w:t>comunicación científica global. Éstas son áreas de</w:t>
      </w:r>
      <w:r>
        <w:rPr>
          <w:color w:val="231F20"/>
          <w:spacing w:val="2"/>
          <w:w w:val="105"/>
        </w:rPr>
        <w:t> </w:t>
      </w:r>
      <w:r>
        <w:rPr>
          <w:color w:val="231F20"/>
          <w:w w:val="105"/>
        </w:rPr>
        <w:t>conocimiento especí-</w:t>
      </w:r>
      <w:r>
        <w:rPr>
          <w:color w:val="231F20"/>
          <w:w w:val="107"/>
        </w:rPr>
        <w:t> </w:t>
      </w:r>
      <w:r>
        <w:rPr>
          <w:color w:val="231F20"/>
          <w:w w:val="105"/>
        </w:rPr>
        <w:t>fico que pueden-deben mantener diálogos internos mientras que </w:t>
      </w:r>
      <w:r>
        <w:rPr>
          <w:color w:val="231F20"/>
          <w:spacing w:val="45"/>
          <w:w w:val="105"/>
        </w:rPr>
        <w:t> </w:t>
      </w:r>
      <w:r>
        <w:rPr>
          <w:color w:val="231F20"/>
          <w:w w:val="105"/>
        </w:rPr>
        <w:t>man-</w:t>
      </w:r>
    </w:p>
    <w:p>
      <w:pPr>
        <w:pStyle w:val="BodyText"/>
        <w:ind w:left="739"/>
        <w:jc w:val="both"/>
      </w:pPr>
      <w:r>
        <w:rPr>
          <w:color w:val="231F20"/>
          <w:w w:val="105"/>
        </w:rPr>
        <w:t>tienen vínculos con la comunidad global de información.</w:t>
      </w:r>
    </w:p>
    <w:p>
      <w:pPr>
        <w:pStyle w:val="BodyText"/>
        <w:spacing w:line="278" w:lineRule="auto" w:before="35"/>
        <w:ind w:left="740" w:right="117" w:firstLine="559"/>
        <w:jc w:val="both"/>
      </w:pPr>
      <w:r>
        <w:rPr>
          <w:color w:val="231F20"/>
          <w:spacing w:val="-3"/>
          <w:w w:val="105"/>
        </w:rPr>
        <w:t>Cuando</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Atlas</w:t>
      </w:r>
      <w:r>
        <w:rPr>
          <w:color w:val="231F20"/>
          <w:spacing w:val="-23"/>
          <w:w w:val="105"/>
        </w:rPr>
        <w:t> </w:t>
      </w:r>
      <w:r>
        <w:rPr>
          <w:color w:val="231F20"/>
          <w:w w:val="105"/>
        </w:rPr>
        <w:t>Cienciométrico</w:t>
      </w:r>
      <w:r>
        <w:rPr>
          <w:color w:val="231F20"/>
          <w:spacing w:val="-23"/>
          <w:w w:val="105"/>
        </w:rPr>
        <w:t> </w:t>
      </w:r>
      <w:r>
        <w:rPr>
          <w:color w:val="231F20"/>
          <w:w w:val="105"/>
        </w:rPr>
        <w:t>desarrollado</w:t>
      </w:r>
      <w:r>
        <w:rPr>
          <w:color w:val="231F20"/>
          <w:spacing w:val="-23"/>
          <w:w w:val="105"/>
        </w:rPr>
        <w:t> </w:t>
      </w:r>
      <w:r>
        <w:rPr>
          <w:color w:val="231F20"/>
          <w:w w:val="105"/>
        </w:rPr>
        <w:t>por</w:t>
      </w:r>
      <w:r>
        <w:rPr>
          <w:color w:val="231F20"/>
          <w:spacing w:val="-23"/>
          <w:w w:val="105"/>
        </w:rPr>
        <w:t> </w:t>
      </w:r>
      <w:r>
        <w:rPr>
          <w:color w:val="231F20"/>
          <w:spacing w:val="-3"/>
          <w:w w:val="105"/>
        </w:rPr>
        <w:t>Redalyc</w:t>
      </w:r>
      <w:r>
        <w:rPr>
          <w:color w:val="231F20"/>
          <w:spacing w:val="-23"/>
          <w:w w:val="105"/>
        </w:rPr>
        <w:t> </w:t>
      </w:r>
      <w:r>
        <w:rPr>
          <w:color w:val="231F20"/>
          <w:w w:val="105"/>
        </w:rPr>
        <w:t>se</w:t>
      </w:r>
      <w:r>
        <w:rPr>
          <w:color w:val="231F20"/>
          <w:spacing w:val="-23"/>
          <w:w w:val="105"/>
        </w:rPr>
        <w:t> </w:t>
      </w:r>
      <w:r>
        <w:rPr>
          <w:color w:val="231F20"/>
          <w:w w:val="105"/>
        </w:rPr>
        <w:t>ana- liza la colaboración, se despliega la red de relaciones académicas reali- zadas</w:t>
      </w:r>
      <w:r>
        <w:rPr>
          <w:color w:val="231F20"/>
          <w:spacing w:val="-4"/>
          <w:w w:val="105"/>
        </w:rPr>
        <w:t> </w:t>
      </w:r>
      <w:r>
        <w:rPr>
          <w:color w:val="231F20"/>
          <w:w w:val="105"/>
        </w:rPr>
        <w:t>por</w:t>
      </w:r>
      <w:r>
        <w:rPr>
          <w:color w:val="231F20"/>
          <w:spacing w:val="-4"/>
          <w:w w:val="105"/>
        </w:rPr>
        <w:t> </w:t>
      </w:r>
      <w:r>
        <w:rPr>
          <w:color w:val="231F20"/>
          <w:w w:val="105"/>
        </w:rPr>
        <w:t>área</w:t>
      </w:r>
      <w:r>
        <w:rPr>
          <w:color w:val="231F20"/>
          <w:spacing w:val="-4"/>
          <w:w w:val="105"/>
        </w:rPr>
        <w:t> </w:t>
      </w:r>
      <w:r>
        <w:rPr>
          <w:color w:val="231F20"/>
          <w:w w:val="105"/>
        </w:rPr>
        <w:t>–por</w:t>
      </w:r>
      <w:r>
        <w:rPr>
          <w:color w:val="231F20"/>
          <w:spacing w:val="-4"/>
          <w:w w:val="105"/>
        </w:rPr>
        <w:t> </w:t>
      </w:r>
      <w:r>
        <w:rPr>
          <w:color w:val="231F20"/>
          <w:w w:val="105"/>
        </w:rPr>
        <w:t>ejemplo,</w:t>
      </w:r>
      <w:r>
        <w:rPr>
          <w:color w:val="231F20"/>
          <w:spacing w:val="-4"/>
          <w:w w:val="105"/>
        </w:rPr>
        <w:t> </w:t>
      </w:r>
      <w:r>
        <w:rPr>
          <w:color w:val="231F20"/>
          <w:w w:val="105"/>
        </w:rPr>
        <w:t>psicología–</w:t>
      </w:r>
      <w:r>
        <w:rPr>
          <w:color w:val="231F20"/>
          <w:spacing w:val="-4"/>
          <w:w w:val="105"/>
        </w:rPr>
        <w:t> </w:t>
      </w:r>
      <w:r>
        <w:rPr>
          <w:color w:val="231F20"/>
          <w:w w:val="105"/>
        </w:rPr>
        <w:t>y</w:t>
      </w:r>
      <w:r>
        <w:rPr>
          <w:color w:val="231F20"/>
          <w:spacing w:val="-4"/>
          <w:w w:val="105"/>
        </w:rPr>
        <w:t> </w:t>
      </w:r>
      <w:r>
        <w:rPr>
          <w:color w:val="231F20"/>
          <w:w w:val="105"/>
        </w:rPr>
        <w:t>es</w:t>
      </w:r>
      <w:r>
        <w:rPr>
          <w:color w:val="231F20"/>
          <w:spacing w:val="-4"/>
          <w:w w:val="105"/>
        </w:rPr>
        <w:t> </w:t>
      </w:r>
      <w:r>
        <w:rPr>
          <w:color w:val="231F20"/>
          <w:w w:val="105"/>
        </w:rPr>
        <w:t>posible</w:t>
      </w:r>
      <w:r>
        <w:rPr>
          <w:color w:val="231F20"/>
          <w:spacing w:val="-4"/>
          <w:w w:val="105"/>
        </w:rPr>
        <w:t> </w:t>
      </w:r>
      <w:r>
        <w:rPr>
          <w:color w:val="231F20"/>
          <w:w w:val="105"/>
        </w:rPr>
        <w:t>comparar</w:t>
      </w:r>
      <w:r>
        <w:rPr>
          <w:color w:val="231F20"/>
          <w:spacing w:val="-4"/>
          <w:w w:val="105"/>
        </w:rPr>
        <w:t> </w:t>
      </w:r>
      <w:r>
        <w:rPr>
          <w:color w:val="231F20"/>
          <w:w w:val="105"/>
        </w:rPr>
        <w:t>esto</w:t>
      </w:r>
      <w:r>
        <w:rPr>
          <w:color w:val="231F20"/>
          <w:spacing w:val="-4"/>
          <w:w w:val="105"/>
        </w:rPr>
        <w:t> </w:t>
      </w:r>
      <w:r>
        <w:rPr>
          <w:color w:val="231F20"/>
          <w:w w:val="105"/>
        </w:rPr>
        <w:t>por país e institución, así como con otras áreas del conocimiento. De esta forma, se puede conocer si los instrumentos mediadores de la produc- ción regional –como Redalyc– están modificando la tendencia</w:t>
      </w:r>
      <w:r>
        <w:rPr>
          <w:color w:val="231F20"/>
          <w:spacing w:val="-16"/>
          <w:w w:val="105"/>
        </w:rPr>
        <w:t> </w:t>
      </w:r>
      <w:r>
        <w:rPr>
          <w:color w:val="231F20"/>
          <w:w w:val="105"/>
        </w:rPr>
        <w:t>existente en la cooperación, además de saber cuál es el actor (país o institución) que</w:t>
      </w:r>
      <w:r>
        <w:rPr>
          <w:color w:val="231F20"/>
          <w:spacing w:val="-6"/>
          <w:w w:val="105"/>
        </w:rPr>
        <w:t> </w:t>
      </w:r>
      <w:r>
        <w:rPr>
          <w:color w:val="231F20"/>
          <w:w w:val="105"/>
        </w:rPr>
        <w:t>mantiene</w:t>
      </w:r>
      <w:r>
        <w:rPr>
          <w:color w:val="231F20"/>
          <w:spacing w:val="-6"/>
          <w:w w:val="105"/>
        </w:rPr>
        <w:t> </w:t>
      </w:r>
      <w:r>
        <w:rPr>
          <w:color w:val="231F20"/>
          <w:w w:val="105"/>
        </w:rPr>
        <w:t>tendencias</w:t>
      </w:r>
      <w:r>
        <w:rPr>
          <w:color w:val="231F20"/>
          <w:spacing w:val="-6"/>
          <w:w w:val="105"/>
        </w:rPr>
        <w:t> </w:t>
      </w:r>
      <w:r>
        <w:rPr>
          <w:color w:val="231F20"/>
          <w:w w:val="105"/>
        </w:rPr>
        <w:t>por</w:t>
      </w:r>
      <w:r>
        <w:rPr>
          <w:color w:val="231F20"/>
          <w:spacing w:val="-6"/>
          <w:w w:val="105"/>
        </w:rPr>
        <w:t> </w:t>
      </w:r>
      <w:r>
        <w:rPr>
          <w:color w:val="231F20"/>
          <w:w w:val="105"/>
        </w:rPr>
        <w:t>encima</w:t>
      </w:r>
      <w:r>
        <w:rPr>
          <w:color w:val="231F20"/>
          <w:spacing w:val="-6"/>
          <w:w w:val="105"/>
        </w:rPr>
        <w:t> </w:t>
      </w:r>
      <w:r>
        <w:rPr>
          <w:color w:val="231F20"/>
          <w:w w:val="105"/>
        </w:rPr>
        <w:t>o</w:t>
      </w:r>
      <w:r>
        <w:rPr>
          <w:color w:val="231F20"/>
          <w:spacing w:val="-6"/>
          <w:w w:val="105"/>
        </w:rPr>
        <w:t> </w:t>
      </w:r>
      <w:r>
        <w:rPr>
          <w:color w:val="231F20"/>
          <w:w w:val="105"/>
        </w:rPr>
        <w:t>por</w:t>
      </w:r>
      <w:r>
        <w:rPr>
          <w:color w:val="231F20"/>
          <w:spacing w:val="-6"/>
          <w:w w:val="105"/>
        </w:rPr>
        <w:t> </w:t>
      </w:r>
      <w:r>
        <w:rPr>
          <w:color w:val="231F20"/>
          <w:w w:val="105"/>
        </w:rPr>
        <w:t>abajo</w:t>
      </w:r>
      <w:r>
        <w:rPr>
          <w:color w:val="231F20"/>
          <w:spacing w:val="-6"/>
          <w:w w:val="105"/>
        </w:rPr>
        <w:t> </w:t>
      </w:r>
      <w:r>
        <w:rPr>
          <w:color w:val="231F20"/>
          <w:w w:val="105"/>
        </w:rPr>
        <w:t>del</w:t>
      </w:r>
      <w:r>
        <w:rPr>
          <w:color w:val="231F20"/>
          <w:spacing w:val="-6"/>
          <w:w w:val="105"/>
        </w:rPr>
        <w:t> </w:t>
      </w:r>
      <w:r>
        <w:rPr>
          <w:color w:val="231F20"/>
          <w:w w:val="105"/>
        </w:rPr>
        <w:t>promedio.</w:t>
      </w:r>
      <w:r>
        <w:rPr>
          <w:color w:val="231F20"/>
          <w:spacing w:val="-6"/>
          <w:w w:val="105"/>
        </w:rPr>
        <w:t> </w:t>
      </w:r>
      <w:r>
        <w:rPr>
          <w:color w:val="231F20"/>
          <w:w w:val="105"/>
        </w:rPr>
        <w:t>En</w:t>
      </w:r>
      <w:r>
        <w:rPr>
          <w:color w:val="231F20"/>
          <w:spacing w:val="-6"/>
          <w:w w:val="105"/>
        </w:rPr>
        <w:t> </w:t>
      </w:r>
      <w:r>
        <w:rPr>
          <w:color w:val="231F20"/>
          <w:w w:val="105"/>
        </w:rPr>
        <w:t>resu- men,</w:t>
      </w:r>
      <w:r>
        <w:rPr>
          <w:color w:val="231F20"/>
          <w:spacing w:val="-18"/>
          <w:w w:val="105"/>
        </w:rPr>
        <w:t> </w:t>
      </w:r>
      <w:r>
        <w:rPr>
          <w:color w:val="231F20"/>
          <w:w w:val="105"/>
        </w:rPr>
        <w:t>se</w:t>
      </w:r>
      <w:r>
        <w:rPr>
          <w:color w:val="231F20"/>
          <w:spacing w:val="-18"/>
          <w:w w:val="105"/>
        </w:rPr>
        <w:t> </w:t>
      </w:r>
      <w:r>
        <w:rPr>
          <w:color w:val="231F20"/>
          <w:w w:val="105"/>
        </w:rPr>
        <w:t>está</w:t>
      </w:r>
      <w:r>
        <w:rPr>
          <w:color w:val="231F20"/>
          <w:spacing w:val="-18"/>
          <w:w w:val="105"/>
        </w:rPr>
        <w:t> </w:t>
      </w:r>
      <w:r>
        <w:rPr>
          <w:color w:val="231F20"/>
          <w:w w:val="105"/>
        </w:rPr>
        <w:t>identificando</w:t>
      </w:r>
      <w:r>
        <w:rPr>
          <w:color w:val="231F20"/>
          <w:spacing w:val="-18"/>
          <w:w w:val="105"/>
        </w:rPr>
        <w:t> </w:t>
      </w:r>
      <w:r>
        <w:rPr>
          <w:color w:val="231F20"/>
          <w:w w:val="105"/>
        </w:rPr>
        <w:t>la</w:t>
      </w:r>
      <w:r>
        <w:rPr>
          <w:color w:val="231F20"/>
          <w:spacing w:val="-18"/>
          <w:w w:val="105"/>
        </w:rPr>
        <w:t> </w:t>
      </w:r>
      <w:r>
        <w:rPr>
          <w:color w:val="231F20"/>
          <w:w w:val="105"/>
        </w:rPr>
        <w:t>forma</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hace</w:t>
      </w:r>
      <w:r>
        <w:rPr>
          <w:color w:val="231F20"/>
          <w:spacing w:val="-18"/>
          <w:w w:val="105"/>
        </w:rPr>
        <w:t> </w:t>
      </w:r>
      <w:r>
        <w:rPr>
          <w:color w:val="231F20"/>
          <w:w w:val="105"/>
        </w:rPr>
        <w:t>investigación</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región.</w:t>
      </w:r>
    </w:p>
    <w:p>
      <w:pPr>
        <w:pStyle w:val="BodyText"/>
        <w:spacing w:before="4"/>
        <w:rPr>
          <w:sz w:val="18"/>
        </w:rPr>
      </w:pPr>
    </w:p>
    <w:p>
      <w:pPr>
        <w:pStyle w:val="Heading4"/>
        <w:numPr>
          <w:ilvl w:val="0"/>
          <w:numId w:val="11"/>
        </w:numPr>
        <w:tabs>
          <w:tab w:pos="1027" w:val="left" w:leader="none"/>
        </w:tabs>
        <w:spacing w:line="240" w:lineRule="auto" w:before="0" w:after="0"/>
        <w:ind w:left="1026" w:right="0" w:hanging="286"/>
        <w:jc w:val="both"/>
      </w:pPr>
      <w:r>
        <w:rPr>
          <w:color w:val="231F20"/>
        </w:rPr>
        <w:t>Comunidades</w:t>
      </w:r>
      <w:r>
        <w:rPr>
          <w:color w:val="231F20"/>
          <w:spacing w:val="-19"/>
        </w:rPr>
        <w:t> </w:t>
      </w:r>
      <w:r>
        <w:rPr>
          <w:color w:val="231F20"/>
        </w:rPr>
        <w:t>de</w:t>
      </w:r>
      <w:r>
        <w:rPr>
          <w:color w:val="231F20"/>
          <w:spacing w:val="-19"/>
        </w:rPr>
        <w:t> </w:t>
      </w:r>
      <w:r>
        <w:rPr>
          <w:color w:val="231F20"/>
        </w:rPr>
        <w:t>apoyo</w:t>
      </w:r>
      <w:r>
        <w:rPr>
          <w:color w:val="231F20"/>
          <w:spacing w:val="-19"/>
        </w:rPr>
        <w:t> </w:t>
      </w:r>
      <w:r>
        <w:rPr>
          <w:color w:val="231F20"/>
        </w:rPr>
        <w:t>local</w:t>
      </w:r>
      <w:r>
        <w:rPr>
          <w:color w:val="231F20"/>
          <w:spacing w:val="-19"/>
        </w:rPr>
        <w:t> </w:t>
      </w:r>
      <w:r>
        <w:rPr>
          <w:color w:val="231F20"/>
        </w:rPr>
        <w:t>y</w:t>
      </w:r>
      <w:r>
        <w:rPr>
          <w:color w:val="231F20"/>
          <w:spacing w:val="-19"/>
        </w:rPr>
        <w:t> </w:t>
      </w:r>
      <w:r>
        <w:rPr>
          <w:color w:val="231F20"/>
        </w:rPr>
        <w:t>disciplinario</w:t>
      </w:r>
    </w:p>
    <w:p>
      <w:pPr>
        <w:pStyle w:val="BodyText"/>
        <w:spacing w:before="9"/>
        <w:rPr>
          <w:rFonts w:ascii="Arial"/>
          <w:sz w:val="24"/>
        </w:rPr>
      </w:pPr>
    </w:p>
    <w:p>
      <w:pPr>
        <w:pStyle w:val="BodyText"/>
        <w:spacing w:line="278" w:lineRule="auto" w:before="1"/>
        <w:ind w:left="610" w:right="115"/>
        <w:jc w:val="right"/>
      </w:pPr>
      <w:r>
        <w:rPr>
          <w:color w:val="231F20"/>
          <w:w w:val="105"/>
        </w:rPr>
        <w:t>Las</w:t>
      </w:r>
      <w:r>
        <w:rPr>
          <w:color w:val="231F20"/>
          <w:spacing w:val="-17"/>
          <w:w w:val="105"/>
        </w:rPr>
        <w:t> </w:t>
      </w:r>
      <w:r>
        <w:rPr>
          <w:color w:val="231F20"/>
          <w:spacing w:val="-3"/>
          <w:w w:val="105"/>
        </w:rPr>
        <w:t>comunidades</w:t>
      </w:r>
      <w:r>
        <w:rPr>
          <w:color w:val="231F20"/>
          <w:spacing w:val="-17"/>
          <w:w w:val="105"/>
        </w:rPr>
        <w:t> </w:t>
      </w:r>
      <w:r>
        <w:rPr>
          <w:color w:val="231F20"/>
          <w:spacing w:val="-3"/>
          <w:w w:val="105"/>
        </w:rPr>
        <w:t>científicas</w:t>
      </w:r>
      <w:r>
        <w:rPr>
          <w:color w:val="231F20"/>
          <w:spacing w:val="-17"/>
          <w:w w:val="105"/>
        </w:rPr>
        <w:t> </w:t>
      </w:r>
      <w:r>
        <w:rPr>
          <w:color w:val="231F20"/>
          <w:w w:val="105"/>
        </w:rPr>
        <w:t>en</w:t>
      </w:r>
      <w:r>
        <w:rPr>
          <w:color w:val="231F20"/>
          <w:spacing w:val="-17"/>
          <w:w w:val="105"/>
        </w:rPr>
        <w:t> </w:t>
      </w:r>
      <w:r>
        <w:rPr>
          <w:color w:val="231F20"/>
          <w:spacing w:val="-3"/>
          <w:w w:val="105"/>
        </w:rPr>
        <w:t>América</w:t>
      </w:r>
      <w:r>
        <w:rPr>
          <w:color w:val="231F20"/>
          <w:spacing w:val="-17"/>
          <w:w w:val="105"/>
        </w:rPr>
        <w:t> </w:t>
      </w:r>
      <w:r>
        <w:rPr>
          <w:color w:val="231F20"/>
          <w:spacing w:val="-3"/>
          <w:w w:val="105"/>
        </w:rPr>
        <w:t>Latina</w:t>
      </w:r>
      <w:r>
        <w:rPr>
          <w:color w:val="231F20"/>
          <w:spacing w:val="-17"/>
          <w:w w:val="105"/>
        </w:rPr>
        <w:t> </w:t>
      </w:r>
      <w:r>
        <w:rPr>
          <w:color w:val="231F20"/>
          <w:spacing w:val="-3"/>
          <w:w w:val="105"/>
        </w:rPr>
        <w:t>están</w:t>
      </w:r>
      <w:r>
        <w:rPr>
          <w:color w:val="231F20"/>
          <w:spacing w:val="-17"/>
          <w:w w:val="105"/>
        </w:rPr>
        <w:t> </w:t>
      </w:r>
      <w:r>
        <w:rPr>
          <w:color w:val="231F20"/>
          <w:spacing w:val="-3"/>
          <w:w w:val="105"/>
        </w:rPr>
        <w:t>condicionadas</w:t>
      </w:r>
      <w:r>
        <w:rPr>
          <w:color w:val="231F20"/>
          <w:spacing w:val="-17"/>
          <w:w w:val="105"/>
        </w:rPr>
        <w:t> </w:t>
      </w:r>
      <w:r>
        <w:rPr>
          <w:color w:val="231F20"/>
          <w:w w:val="105"/>
        </w:rPr>
        <w:t>por</w:t>
      </w:r>
      <w:r>
        <w:rPr>
          <w:color w:val="231F20"/>
          <w:spacing w:val="-17"/>
          <w:w w:val="105"/>
        </w:rPr>
        <w:t> </w:t>
      </w:r>
      <w:r>
        <w:rPr>
          <w:color w:val="231F20"/>
          <w:spacing w:val="-3"/>
          <w:w w:val="105"/>
        </w:rPr>
        <w:t>un</w:t>
      </w:r>
      <w:r>
        <w:rPr>
          <w:color w:val="231F20"/>
          <w:spacing w:val="-3"/>
          <w:w w:val="107"/>
        </w:rPr>
        <w:t> </w:t>
      </w:r>
      <w:r>
        <w:rPr>
          <w:color w:val="231F20"/>
          <w:spacing w:val="-3"/>
          <w:w w:val="105"/>
        </w:rPr>
        <w:t>complejo</w:t>
      </w:r>
      <w:r>
        <w:rPr>
          <w:color w:val="231F20"/>
          <w:spacing w:val="-14"/>
          <w:w w:val="105"/>
        </w:rPr>
        <w:t> </w:t>
      </w:r>
      <w:r>
        <w:rPr>
          <w:color w:val="231F20"/>
          <w:spacing w:val="-3"/>
          <w:w w:val="105"/>
        </w:rPr>
        <w:t>sistema</w:t>
      </w:r>
      <w:r>
        <w:rPr>
          <w:color w:val="231F20"/>
          <w:spacing w:val="-14"/>
          <w:w w:val="105"/>
        </w:rPr>
        <w:t> </w:t>
      </w:r>
      <w:r>
        <w:rPr>
          <w:color w:val="231F20"/>
          <w:w w:val="105"/>
        </w:rPr>
        <w:t>de</w:t>
      </w:r>
      <w:r>
        <w:rPr>
          <w:color w:val="231F20"/>
          <w:spacing w:val="-14"/>
          <w:w w:val="105"/>
        </w:rPr>
        <w:t> </w:t>
      </w:r>
      <w:r>
        <w:rPr>
          <w:color w:val="231F20"/>
          <w:spacing w:val="-3"/>
          <w:w w:val="105"/>
        </w:rPr>
        <w:t>problemas</w:t>
      </w:r>
      <w:r>
        <w:rPr>
          <w:color w:val="231F20"/>
          <w:spacing w:val="-14"/>
          <w:w w:val="105"/>
        </w:rPr>
        <w:t> </w:t>
      </w:r>
      <w:r>
        <w:rPr>
          <w:color w:val="231F20"/>
          <w:w w:val="105"/>
        </w:rPr>
        <w:t>que</w:t>
      </w:r>
      <w:r>
        <w:rPr>
          <w:color w:val="231F20"/>
          <w:spacing w:val="-14"/>
          <w:w w:val="105"/>
        </w:rPr>
        <w:t> </w:t>
      </w:r>
      <w:r>
        <w:rPr>
          <w:color w:val="231F20"/>
          <w:w w:val="105"/>
        </w:rPr>
        <w:t>no</w:t>
      </w:r>
      <w:r>
        <w:rPr>
          <w:color w:val="231F20"/>
          <w:spacing w:val="-14"/>
          <w:w w:val="105"/>
        </w:rPr>
        <w:t> </w:t>
      </w:r>
      <w:r>
        <w:rPr>
          <w:color w:val="231F20"/>
          <w:spacing w:val="-3"/>
          <w:w w:val="105"/>
        </w:rPr>
        <w:t>solamente</w:t>
      </w:r>
      <w:r>
        <w:rPr>
          <w:color w:val="231F20"/>
          <w:spacing w:val="-14"/>
          <w:w w:val="105"/>
        </w:rPr>
        <w:t> </w:t>
      </w:r>
      <w:r>
        <w:rPr>
          <w:color w:val="231F20"/>
          <w:spacing w:val="-3"/>
          <w:w w:val="105"/>
        </w:rPr>
        <w:t>afectan</w:t>
      </w:r>
      <w:r>
        <w:rPr>
          <w:color w:val="231F20"/>
          <w:spacing w:val="-14"/>
          <w:w w:val="105"/>
        </w:rPr>
        <w:t> </w:t>
      </w:r>
      <w:r>
        <w:rPr>
          <w:color w:val="231F20"/>
          <w:w w:val="105"/>
        </w:rPr>
        <w:t>los</w:t>
      </w:r>
      <w:r>
        <w:rPr>
          <w:color w:val="231F20"/>
          <w:spacing w:val="-14"/>
          <w:w w:val="105"/>
        </w:rPr>
        <w:t> </w:t>
      </w:r>
      <w:r>
        <w:rPr>
          <w:color w:val="231F20"/>
          <w:spacing w:val="-4"/>
          <w:w w:val="105"/>
        </w:rPr>
        <w:t>resultados</w:t>
      </w:r>
      <w:r>
        <w:rPr>
          <w:color w:val="231F20"/>
          <w:spacing w:val="-14"/>
          <w:w w:val="105"/>
        </w:rPr>
        <w:t> </w:t>
      </w:r>
      <w:r>
        <w:rPr>
          <w:color w:val="231F20"/>
          <w:spacing w:val="-3"/>
          <w:w w:val="105"/>
        </w:rPr>
        <w:t>de</w:t>
      </w:r>
      <w:r>
        <w:rPr>
          <w:color w:val="231F20"/>
          <w:spacing w:val="-3"/>
          <w:w w:val="107"/>
        </w:rPr>
        <w:t> </w:t>
      </w:r>
      <w:r>
        <w:rPr>
          <w:color w:val="231F20"/>
          <w:spacing w:val="-3"/>
          <w:w w:val="105"/>
        </w:rPr>
        <w:t>publicaciones,</w:t>
      </w:r>
      <w:r>
        <w:rPr>
          <w:color w:val="231F20"/>
          <w:spacing w:val="-12"/>
          <w:w w:val="105"/>
        </w:rPr>
        <w:t> </w:t>
      </w:r>
      <w:r>
        <w:rPr>
          <w:color w:val="231F20"/>
          <w:spacing w:val="-3"/>
          <w:w w:val="105"/>
        </w:rPr>
        <w:t>sino</w:t>
      </w:r>
      <w:r>
        <w:rPr>
          <w:color w:val="231F20"/>
          <w:spacing w:val="-12"/>
          <w:w w:val="105"/>
        </w:rPr>
        <w:t> </w:t>
      </w:r>
      <w:r>
        <w:rPr>
          <w:color w:val="231F20"/>
          <w:spacing w:val="-3"/>
          <w:w w:val="105"/>
        </w:rPr>
        <w:t>también</w:t>
      </w:r>
      <w:r>
        <w:rPr>
          <w:color w:val="231F20"/>
          <w:spacing w:val="-12"/>
          <w:w w:val="105"/>
        </w:rPr>
        <w:t> </w:t>
      </w:r>
      <w:r>
        <w:rPr>
          <w:color w:val="231F20"/>
          <w:spacing w:val="-3"/>
          <w:w w:val="105"/>
        </w:rPr>
        <w:t>otras</w:t>
      </w:r>
      <w:r>
        <w:rPr>
          <w:color w:val="231F20"/>
          <w:spacing w:val="-12"/>
          <w:w w:val="105"/>
        </w:rPr>
        <w:t> </w:t>
      </w:r>
      <w:r>
        <w:rPr>
          <w:color w:val="231F20"/>
          <w:spacing w:val="-3"/>
          <w:w w:val="105"/>
        </w:rPr>
        <w:t>formas</w:t>
      </w:r>
      <w:r>
        <w:rPr>
          <w:color w:val="231F20"/>
          <w:spacing w:val="-12"/>
          <w:w w:val="105"/>
        </w:rPr>
        <w:t> </w:t>
      </w:r>
      <w:r>
        <w:rPr>
          <w:color w:val="231F20"/>
          <w:w w:val="105"/>
        </w:rPr>
        <w:t>de</w:t>
      </w:r>
      <w:r>
        <w:rPr>
          <w:color w:val="231F20"/>
          <w:spacing w:val="-12"/>
          <w:w w:val="105"/>
        </w:rPr>
        <w:t> </w:t>
      </w:r>
      <w:r>
        <w:rPr>
          <w:color w:val="231F20"/>
          <w:spacing w:val="-3"/>
          <w:w w:val="105"/>
        </w:rPr>
        <w:t>producción.</w:t>
      </w:r>
      <w:r>
        <w:rPr>
          <w:color w:val="231F20"/>
          <w:spacing w:val="-12"/>
          <w:w w:val="105"/>
        </w:rPr>
        <w:t> </w:t>
      </w:r>
      <w:r>
        <w:rPr>
          <w:color w:val="231F20"/>
          <w:spacing w:val="-3"/>
          <w:w w:val="105"/>
        </w:rPr>
        <w:t>Como</w:t>
      </w:r>
      <w:r>
        <w:rPr>
          <w:color w:val="231F20"/>
          <w:spacing w:val="-12"/>
          <w:w w:val="105"/>
        </w:rPr>
        <w:t> </w:t>
      </w:r>
      <w:r>
        <w:rPr>
          <w:color w:val="231F20"/>
          <w:w w:val="105"/>
        </w:rPr>
        <w:t>lo</w:t>
      </w:r>
      <w:r>
        <w:rPr>
          <w:color w:val="231F20"/>
          <w:spacing w:val="-12"/>
          <w:w w:val="105"/>
        </w:rPr>
        <w:t> </w:t>
      </w:r>
      <w:r>
        <w:rPr>
          <w:color w:val="231F20"/>
          <w:spacing w:val="-3"/>
          <w:w w:val="105"/>
        </w:rPr>
        <w:t>muestra</w:t>
      </w:r>
      <w:r>
        <w:rPr>
          <w:color w:val="231F20"/>
          <w:w w:val="105"/>
        </w:rPr>
        <w:t> </w:t>
      </w:r>
      <w:r>
        <w:rPr>
          <w:color w:val="231F20"/>
          <w:spacing w:val="-3"/>
          <w:w w:val="105"/>
        </w:rPr>
        <w:t>Acevedo</w:t>
      </w:r>
      <w:r>
        <w:rPr>
          <w:color w:val="231F20"/>
          <w:spacing w:val="-8"/>
          <w:w w:val="105"/>
        </w:rPr>
        <w:t> </w:t>
      </w:r>
      <w:r>
        <w:rPr>
          <w:color w:val="231F20"/>
          <w:w w:val="105"/>
        </w:rPr>
        <w:t>(2003),</w:t>
      </w:r>
      <w:r>
        <w:rPr>
          <w:color w:val="231F20"/>
          <w:spacing w:val="-8"/>
          <w:w w:val="105"/>
        </w:rPr>
        <w:t> </w:t>
      </w:r>
      <w:r>
        <w:rPr>
          <w:color w:val="231F20"/>
          <w:w w:val="105"/>
        </w:rPr>
        <w:t>las</w:t>
      </w:r>
      <w:r>
        <w:rPr>
          <w:color w:val="231F20"/>
          <w:spacing w:val="-8"/>
          <w:w w:val="105"/>
        </w:rPr>
        <w:t> </w:t>
      </w:r>
      <w:r>
        <w:rPr>
          <w:color w:val="231F20"/>
          <w:w w:val="105"/>
        </w:rPr>
        <w:t>comunidades</w:t>
      </w:r>
      <w:r>
        <w:rPr>
          <w:color w:val="231F20"/>
          <w:spacing w:val="-8"/>
          <w:w w:val="105"/>
        </w:rPr>
        <w:t> </w:t>
      </w:r>
      <w:r>
        <w:rPr>
          <w:color w:val="231F20"/>
          <w:w w:val="105"/>
        </w:rPr>
        <w:t>científicas</w:t>
      </w:r>
      <w:r>
        <w:rPr>
          <w:color w:val="231F20"/>
          <w:spacing w:val="-8"/>
          <w:w w:val="105"/>
        </w:rPr>
        <w:t> </w:t>
      </w:r>
      <w:r>
        <w:rPr>
          <w:color w:val="231F20"/>
          <w:w w:val="105"/>
        </w:rPr>
        <w:t>de</w:t>
      </w:r>
      <w:r>
        <w:rPr>
          <w:color w:val="231F20"/>
          <w:spacing w:val="-8"/>
          <w:w w:val="105"/>
        </w:rPr>
        <w:t> </w:t>
      </w:r>
      <w:r>
        <w:rPr>
          <w:color w:val="231F20"/>
          <w:w w:val="105"/>
        </w:rPr>
        <w:t>Latinoamérica</w:t>
      </w:r>
      <w:r>
        <w:rPr>
          <w:color w:val="231F20"/>
          <w:spacing w:val="-8"/>
          <w:w w:val="105"/>
        </w:rPr>
        <w:t> </w:t>
      </w:r>
      <w:r>
        <w:rPr>
          <w:color w:val="231F20"/>
          <w:w w:val="105"/>
        </w:rPr>
        <w:t>tienden</w:t>
      </w:r>
      <w:r>
        <w:rPr>
          <w:color w:val="231F20"/>
          <w:spacing w:val="-8"/>
          <w:w w:val="105"/>
        </w:rPr>
        <w:t> </w:t>
      </w:r>
      <w:r>
        <w:rPr>
          <w:color w:val="231F20"/>
          <w:w w:val="105"/>
        </w:rPr>
        <w:t>a</w:t>
      </w:r>
      <w:r>
        <w:rPr>
          <w:color w:val="231F20"/>
          <w:w w:val="105"/>
        </w:rPr>
        <w:t> </w:t>
      </w:r>
      <w:r>
        <w:rPr>
          <w:color w:val="231F20"/>
          <w:spacing w:val="-3"/>
          <w:w w:val="105"/>
        </w:rPr>
        <w:t>presentar</w:t>
      </w:r>
      <w:r>
        <w:rPr>
          <w:color w:val="231F20"/>
          <w:spacing w:val="-16"/>
          <w:w w:val="105"/>
        </w:rPr>
        <w:t> </w:t>
      </w:r>
      <w:r>
        <w:rPr>
          <w:color w:val="231F20"/>
          <w:w w:val="105"/>
        </w:rPr>
        <w:t>bajos</w:t>
      </w:r>
      <w:r>
        <w:rPr>
          <w:color w:val="231F20"/>
          <w:spacing w:val="-16"/>
          <w:w w:val="105"/>
        </w:rPr>
        <w:t> </w:t>
      </w:r>
      <w:r>
        <w:rPr>
          <w:color w:val="231F20"/>
          <w:w w:val="105"/>
        </w:rPr>
        <w:t>niveles</w:t>
      </w:r>
      <w:r>
        <w:rPr>
          <w:color w:val="231F20"/>
          <w:spacing w:val="-16"/>
          <w:w w:val="105"/>
        </w:rPr>
        <w:t> </w:t>
      </w:r>
      <w:r>
        <w:rPr>
          <w:color w:val="231F20"/>
          <w:w w:val="105"/>
        </w:rPr>
        <w:t>de</w:t>
      </w:r>
      <w:r>
        <w:rPr>
          <w:color w:val="231F20"/>
          <w:spacing w:val="-16"/>
          <w:w w:val="105"/>
        </w:rPr>
        <w:t> </w:t>
      </w:r>
      <w:r>
        <w:rPr>
          <w:color w:val="231F20"/>
          <w:w w:val="105"/>
        </w:rPr>
        <w:t>uso</w:t>
      </w:r>
      <w:r>
        <w:rPr>
          <w:color w:val="231F20"/>
          <w:spacing w:val="-16"/>
          <w:w w:val="105"/>
        </w:rPr>
        <w:t> </w:t>
      </w:r>
      <w:r>
        <w:rPr>
          <w:color w:val="231F20"/>
          <w:w w:val="105"/>
        </w:rPr>
        <w:t>y</w:t>
      </w:r>
      <w:r>
        <w:rPr>
          <w:color w:val="231F20"/>
          <w:spacing w:val="-16"/>
          <w:w w:val="105"/>
        </w:rPr>
        <w:t> </w:t>
      </w:r>
      <w:r>
        <w:rPr>
          <w:color w:val="231F20"/>
          <w:w w:val="105"/>
        </w:rPr>
        <w:t>desarrollo</w:t>
      </w:r>
      <w:r>
        <w:rPr>
          <w:color w:val="231F20"/>
          <w:spacing w:val="-16"/>
          <w:w w:val="105"/>
        </w:rPr>
        <w:t> </w:t>
      </w:r>
      <w:r>
        <w:rPr>
          <w:color w:val="231F20"/>
          <w:w w:val="105"/>
        </w:rPr>
        <w:t>de</w:t>
      </w:r>
      <w:r>
        <w:rPr>
          <w:color w:val="231F20"/>
          <w:spacing w:val="-16"/>
          <w:w w:val="105"/>
        </w:rPr>
        <w:t> </w:t>
      </w:r>
      <w:r>
        <w:rPr>
          <w:color w:val="231F20"/>
          <w:w w:val="105"/>
        </w:rPr>
        <w:t>tecnologías</w:t>
      </w:r>
      <w:r>
        <w:rPr>
          <w:color w:val="231F20"/>
          <w:spacing w:val="-16"/>
          <w:w w:val="105"/>
        </w:rPr>
        <w:t> </w:t>
      </w:r>
      <w:r>
        <w:rPr>
          <w:color w:val="231F20"/>
          <w:w w:val="105"/>
        </w:rPr>
        <w:t>de</w:t>
      </w:r>
      <w:r>
        <w:rPr>
          <w:color w:val="231F20"/>
          <w:spacing w:val="-16"/>
          <w:w w:val="105"/>
        </w:rPr>
        <w:t> </w:t>
      </w:r>
      <w:r>
        <w:rPr>
          <w:color w:val="231F20"/>
          <w:w w:val="105"/>
        </w:rPr>
        <w:t>información.</w:t>
      </w:r>
      <w:r>
        <w:rPr>
          <w:color w:val="231F20"/>
          <w:spacing w:val="-2"/>
          <w:w w:val="106"/>
        </w:rPr>
        <w:t> </w:t>
      </w:r>
      <w:r>
        <w:rPr>
          <w:color w:val="231F20"/>
          <w:spacing w:val="-4"/>
          <w:w w:val="105"/>
        </w:rPr>
        <w:t>Este</w:t>
      </w:r>
      <w:r>
        <w:rPr>
          <w:color w:val="231F20"/>
          <w:spacing w:val="-13"/>
          <w:w w:val="105"/>
        </w:rPr>
        <w:t> </w:t>
      </w:r>
      <w:r>
        <w:rPr>
          <w:color w:val="231F20"/>
          <w:spacing w:val="-5"/>
          <w:w w:val="105"/>
        </w:rPr>
        <w:t>problema</w:t>
      </w:r>
      <w:r>
        <w:rPr>
          <w:color w:val="231F20"/>
          <w:spacing w:val="-13"/>
          <w:w w:val="105"/>
        </w:rPr>
        <w:t> </w:t>
      </w:r>
      <w:r>
        <w:rPr>
          <w:color w:val="231F20"/>
          <w:spacing w:val="-5"/>
          <w:w w:val="105"/>
        </w:rPr>
        <w:t>conduce</w:t>
      </w:r>
      <w:r>
        <w:rPr>
          <w:color w:val="231F20"/>
          <w:spacing w:val="-13"/>
          <w:w w:val="105"/>
        </w:rPr>
        <w:t> </w:t>
      </w:r>
      <w:r>
        <w:rPr>
          <w:color w:val="231F20"/>
          <w:w w:val="105"/>
        </w:rPr>
        <w:t>a</w:t>
      </w:r>
      <w:r>
        <w:rPr>
          <w:color w:val="231F20"/>
          <w:spacing w:val="-13"/>
          <w:w w:val="105"/>
        </w:rPr>
        <w:t> </w:t>
      </w:r>
      <w:r>
        <w:rPr>
          <w:color w:val="231F20"/>
          <w:spacing w:val="-5"/>
          <w:w w:val="105"/>
        </w:rPr>
        <w:t>sistemas</w:t>
      </w:r>
      <w:r>
        <w:rPr>
          <w:color w:val="231F20"/>
          <w:spacing w:val="-13"/>
          <w:w w:val="105"/>
        </w:rPr>
        <w:t> </w:t>
      </w:r>
      <w:r>
        <w:rPr>
          <w:color w:val="231F20"/>
          <w:spacing w:val="-3"/>
          <w:w w:val="105"/>
        </w:rPr>
        <w:t>de</w:t>
      </w:r>
      <w:r>
        <w:rPr>
          <w:color w:val="231F20"/>
          <w:spacing w:val="-13"/>
          <w:w w:val="105"/>
        </w:rPr>
        <w:t> </w:t>
      </w:r>
      <w:r>
        <w:rPr>
          <w:color w:val="231F20"/>
          <w:spacing w:val="-6"/>
          <w:w w:val="105"/>
        </w:rPr>
        <w:t>almacenamiento,</w:t>
      </w:r>
      <w:r>
        <w:rPr>
          <w:color w:val="231F20"/>
          <w:spacing w:val="-13"/>
          <w:w w:val="105"/>
        </w:rPr>
        <w:t> </w:t>
      </w:r>
      <w:r>
        <w:rPr>
          <w:color w:val="231F20"/>
          <w:spacing w:val="-5"/>
          <w:w w:val="105"/>
        </w:rPr>
        <w:t>manejo</w:t>
      </w:r>
      <w:r>
        <w:rPr>
          <w:color w:val="231F20"/>
          <w:spacing w:val="-13"/>
          <w:w w:val="105"/>
        </w:rPr>
        <w:t> </w:t>
      </w:r>
      <w:r>
        <w:rPr>
          <w:color w:val="231F20"/>
          <w:w w:val="105"/>
        </w:rPr>
        <w:t>y</w:t>
      </w:r>
      <w:r>
        <w:rPr>
          <w:color w:val="231F20"/>
          <w:spacing w:val="-13"/>
          <w:w w:val="105"/>
        </w:rPr>
        <w:t> </w:t>
      </w:r>
      <w:r>
        <w:rPr>
          <w:color w:val="231F20"/>
          <w:spacing w:val="-6"/>
          <w:w w:val="105"/>
        </w:rPr>
        <w:t>evaluación</w:t>
      </w:r>
      <w:r>
        <w:rPr>
          <w:color w:val="231F20"/>
          <w:spacing w:val="-5"/>
          <w:w w:val="106"/>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producción</w:t>
      </w:r>
      <w:r>
        <w:rPr>
          <w:color w:val="231F20"/>
          <w:spacing w:val="-7"/>
          <w:w w:val="105"/>
        </w:rPr>
        <w:t> </w:t>
      </w:r>
      <w:r>
        <w:rPr>
          <w:color w:val="231F20"/>
          <w:w w:val="105"/>
        </w:rPr>
        <w:t>científica</w:t>
      </w:r>
      <w:r>
        <w:rPr>
          <w:color w:val="231F20"/>
          <w:spacing w:val="-7"/>
          <w:w w:val="105"/>
        </w:rPr>
        <w:t> </w:t>
      </w:r>
      <w:r>
        <w:rPr>
          <w:color w:val="231F20"/>
          <w:w w:val="105"/>
        </w:rPr>
        <w:t>de</w:t>
      </w:r>
      <w:r>
        <w:rPr>
          <w:color w:val="231F20"/>
          <w:spacing w:val="-7"/>
          <w:w w:val="105"/>
        </w:rPr>
        <w:t> </w:t>
      </w:r>
      <w:r>
        <w:rPr>
          <w:color w:val="231F20"/>
          <w:w w:val="105"/>
        </w:rPr>
        <w:t>bajo</w:t>
      </w:r>
      <w:r>
        <w:rPr>
          <w:color w:val="231F20"/>
          <w:spacing w:val="-7"/>
          <w:w w:val="105"/>
        </w:rPr>
        <w:t> </w:t>
      </w:r>
      <w:r>
        <w:rPr>
          <w:color w:val="231F20"/>
          <w:w w:val="105"/>
        </w:rPr>
        <w:t>nivel</w:t>
      </w:r>
      <w:r>
        <w:rPr>
          <w:color w:val="231F20"/>
          <w:spacing w:val="-7"/>
          <w:w w:val="105"/>
        </w:rPr>
        <w:t> </w:t>
      </w:r>
      <w:r>
        <w:rPr>
          <w:color w:val="231F20"/>
          <w:w w:val="105"/>
        </w:rPr>
        <w:t>de</w:t>
      </w:r>
      <w:r>
        <w:rPr>
          <w:color w:val="231F20"/>
          <w:spacing w:val="-7"/>
          <w:w w:val="105"/>
        </w:rPr>
        <w:t> </w:t>
      </w:r>
      <w:r>
        <w:rPr>
          <w:color w:val="231F20"/>
          <w:spacing w:val="-3"/>
          <w:w w:val="105"/>
        </w:rPr>
        <w:t>desarrollo,</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a</w:t>
      </w:r>
      <w:r>
        <w:rPr>
          <w:color w:val="231F20"/>
          <w:spacing w:val="-7"/>
          <w:w w:val="105"/>
        </w:rPr>
        <w:t> </w:t>
      </w:r>
      <w:r>
        <w:rPr>
          <w:color w:val="231F20"/>
          <w:w w:val="105"/>
        </w:rPr>
        <w:t>su</w:t>
      </w:r>
      <w:r>
        <w:rPr>
          <w:color w:val="231F20"/>
          <w:spacing w:val="-7"/>
          <w:w w:val="105"/>
        </w:rPr>
        <w:t> </w:t>
      </w:r>
      <w:r>
        <w:rPr>
          <w:color w:val="231F20"/>
          <w:w w:val="105"/>
        </w:rPr>
        <w:t>vez</w:t>
      </w:r>
      <w:r>
        <w:rPr>
          <w:color w:val="231F20"/>
          <w:spacing w:val="-7"/>
          <w:w w:val="105"/>
        </w:rPr>
        <w:t> </w:t>
      </w:r>
      <w:r>
        <w:rPr>
          <w:color w:val="231F20"/>
          <w:w w:val="105"/>
        </w:rPr>
        <w:t>im-</w:t>
      </w:r>
      <w:r>
        <w:rPr>
          <w:color w:val="231F20"/>
          <w:w w:val="107"/>
        </w:rPr>
        <w:t> </w:t>
      </w:r>
      <w:r>
        <w:rPr>
          <w:color w:val="231F20"/>
          <w:w w:val="105"/>
        </w:rPr>
        <w:t>plica</w:t>
      </w:r>
      <w:r>
        <w:rPr>
          <w:color w:val="231F20"/>
          <w:spacing w:val="-27"/>
          <w:w w:val="105"/>
        </w:rPr>
        <w:t> </w:t>
      </w:r>
      <w:r>
        <w:rPr>
          <w:color w:val="231F20"/>
          <w:w w:val="105"/>
        </w:rPr>
        <w:t>serios</w:t>
      </w:r>
      <w:r>
        <w:rPr>
          <w:color w:val="231F20"/>
          <w:spacing w:val="-27"/>
          <w:w w:val="105"/>
        </w:rPr>
        <w:t> </w:t>
      </w:r>
      <w:r>
        <w:rPr>
          <w:color w:val="231F20"/>
          <w:spacing w:val="-3"/>
          <w:w w:val="105"/>
        </w:rPr>
        <w:t>retos</w:t>
      </w:r>
      <w:r>
        <w:rPr>
          <w:color w:val="231F20"/>
          <w:spacing w:val="-27"/>
          <w:w w:val="105"/>
        </w:rPr>
        <w:t> </w:t>
      </w:r>
      <w:r>
        <w:rPr>
          <w:color w:val="231F20"/>
          <w:w w:val="105"/>
        </w:rPr>
        <w:t>para</w:t>
      </w:r>
      <w:r>
        <w:rPr>
          <w:color w:val="231F20"/>
          <w:spacing w:val="-27"/>
          <w:w w:val="105"/>
        </w:rPr>
        <w:t> </w:t>
      </w:r>
      <w:r>
        <w:rPr>
          <w:color w:val="231F20"/>
          <w:w w:val="105"/>
        </w:rPr>
        <w:t>el</w:t>
      </w:r>
      <w:r>
        <w:rPr>
          <w:color w:val="231F20"/>
          <w:spacing w:val="-27"/>
          <w:w w:val="105"/>
        </w:rPr>
        <w:t> </w:t>
      </w:r>
      <w:r>
        <w:rPr>
          <w:color w:val="231F20"/>
          <w:w w:val="105"/>
        </w:rPr>
        <w:t>desarrollo</w:t>
      </w:r>
      <w:r>
        <w:rPr>
          <w:color w:val="231F20"/>
          <w:spacing w:val="-27"/>
          <w:w w:val="105"/>
        </w:rPr>
        <w:t> </w:t>
      </w:r>
      <w:r>
        <w:rPr>
          <w:color w:val="231F20"/>
          <w:w w:val="105"/>
        </w:rPr>
        <w:t>de</w:t>
      </w:r>
      <w:r>
        <w:rPr>
          <w:color w:val="231F20"/>
          <w:spacing w:val="-27"/>
          <w:w w:val="105"/>
        </w:rPr>
        <w:t> </w:t>
      </w:r>
      <w:r>
        <w:rPr>
          <w:color w:val="231F20"/>
          <w:w w:val="105"/>
        </w:rPr>
        <w:t>políticas</w:t>
      </w:r>
      <w:r>
        <w:rPr>
          <w:color w:val="231F20"/>
          <w:spacing w:val="-27"/>
          <w:w w:val="105"/>
        </w:rPr>
        <w:t> </w:t>
      </w:r>
      <w:r>
        <w:rPr>
          <w:color w:val="231F20"/>
          <w:w w:val="105"/>
        </w:rPr>
        <w:t>institucionales</w:t>
      </w:r>
      <w:r>
        <w:rPr>
          <w:color w:val="231F20"/>
          <w:spacing w:val="-27"/>
          <w:w w:val="105"/>
        </w:rPr>
        <w:t> </w:t>
      </w:r>
      <w:r>
        <w:rPr>
          <w:color w:val="231F20"/>
          <w:w w:val="105"/>
        </w:rPr>
        <w:t>y</w:t>
      </w:r>
      <w:r>
        <w:rPr>
          <w:color w:val="231F20"/>
          <w:spacing w:val="-27"/>
          <w:w w:val="105"/>
        </w:rPr>
        <w:t> </w:t>
      </w:r>
      <w:r>
        <w:rPr>
          <w:color w:val="231F20"/>
          <w:spacing w:val="-2"/>
          <w:w w:val="105"/>
        </w:rPr>
        <w:t>científicas.</w:t>
      </w:r>
      <w:r>
        <w:rPr>
          <w:color w:val="231F20"/>
          <w:w w:val="100"/>
        </w:rPr>
        <w:t> </w:t>
      </w:r>
      <w:r>
        <w:rPr>
          <w:color w:val="231F20"/>
          <w:w w:val="105"/>
        </w:rPr>
        <w:t>La</w:t>
      </w:r>
      <w:r>
        <w:rPr>
          <w:color w:val="231F20"/>
          <w:spacing w:val="-24"/>
          <w:w w:val="105"/>
        </w:rPr>
        <w:t> </w:t>
      </w:r>
      <w:r>
        <w:rPr>
          <w:color w:val="231F20"/>
          <w:w w:val="105"/>
        </w:rPr>
        <w:t>información</w:t>
      </w:r>
      <w:r>
        <w:rPr>
          <w:color w:val="231F20"/>
          <w:spacing w:val="-24"/>
          <w:w w:val="105"/>
        </w:rPr>
        <w:t> </w:t>
      </w:r>
      <w:r>
        <w:rPr>
          <w:color w:val="231F20"/>
          <w:w w:val="105"/>
        </w:rPr>
        <w:t>es</w:t>
      </w:r>
      <w:r>
        <w:rPr>
          <w:color w:val="231F20"/>
          <w:spacing w:val="-24"/>
          <w:w w:val="105"/>
        </w:rPr>
        <w:t> </w:t>
      </w:r>
      <w:r>
        <w:rPr>
          <w:color w:val="231F20"/>
          <w:w w:val="105"/>
        </w:rPr>
        <w:t>clave</w:t>
      </w:r>
      <w:r>
        <w:rPr>
          <w:color w:val="231F20"/>
          <w:spacing w:val="-24"/>
          <w:w w:val="105"/>
        </w:rPr>
        <w:t> </w:t>
      </w:r>
      <w:r>
        <w:rPr>
          <w:color w:val="231F20"/>
          <w:w w:val="105"/>
        </w:rPr>
        <w:t>para</w:t>
      </w:r>
      <w:r>
        <w:rPr>
          <w:color w:val="231F20"/>
          <w:spacing w:val="-24"/>
          <w:w w:val="105"/>
        </w:rPr>
        <w:t> </w:t>
      </w:r>
      <w:r>
        <w:rPr>
          <w:color w:val="231F20"/>
          <w:w w:val="105"/>
        </w:rPr>
        <w:t>crear</w:t>
      </w:r>
      <w:r>
        <w:rPr>
          <w:color w:val="231F20"/>
          <w:spacing w:val="-24"/>
          <w:w w:val="105"/>
        </w:rPr>
        <w:t> </w:t>
      </w:r>
      <w:r>
        <w:rPr>
          <w:color w:val="231F20"/>
          <w:w w:val="105"/>
        </w:rPr>
        <w:t>estrategias</w:t>
      </w:r>
      <w:r>
        <w:rPr>
          <w:color w:val="231F20"/>
          <w:spacing w:val="-24"/>
          <w:w w:val="105"/>
        </w:rPr>
        <w:t> </w:t>
      </w:r>
      <w:r>
        <w:rPr>
          <w:color w:val="231F20"/>
          <w:w w:val="105"/>
        </w:rPr>
        <w:t>de</w:t>
      </w:r>
      <w:r>
        <w:rPr>
          <w:color w:val="231F20"/>
          <w:spacing w:val="-24"/>
          <w:w w:val="105"/>
        </w:rPr>
        <w:t> </w:t>
      </w:r>
      <w:r>
        <w:rPr>
          <w:color w:val="231F20"/>
          <w:w w:val="105"/>
        </w:rPr>
        <w:t>desarrollo,</w:t>
      </w:r>
      <w:r>
        <w:rPr>
          <w:color w:val="231F20"/>
          <w:spacing w:val="-24"/>
          <w:w w:val="105"/>
        </w:rPr>
        <w:t> </w:t>
      </w:r>
      <w:r>
        <w:rPr>
          <w:color w:val="231F20"/>
          <w:w w:val="105"/>
        </w:rPr>
        <w:t>y</w:t>
      </w:r>
      <w:r>
        <w:rPr>
          <w:color w:val="231F20"/>
          <w:spacing w:val="-24"/>
          <w:w w:val="105"/>
        </w:rPr>
        <w:t> </w:t>
      </w:r>
      <w:r>
        <w:rPr>
          <w:color w:val="231F20"/>
          <w:w w:val="105"/>
        </w:rPr>
        <w:t>pues-</w:t>
      </w:r>
    </w:p>
    <w:p>
      <w:pPr>
        <w:pStyle w:val="BodyText"/>
        <w:spacing w:line="283" w:lineRule="auto"/>
        <w:ind w:left="739" w:right="118"/>
        <w:jc w:val="both"/>
      </w:pPr>
      <w:r>
        <w:rPr>
          <w:color w:val="231F20"/>
          <w:w w:val="105"/>
        </w:rPr>
        <w:t>to</w:t>
      </w:r>
      <w:r>
        <w:rPr>
          <w:color w:val="231F20"/>
          <w:spacing w:val="-17"/>
          <w:w w:val="105"/>
        </w:rPr>
        <w:t> </w:t>
      </w:r>
      <w:r>
        <w:rPr>
          <w:color w:val="231F20"/>
          <w:w w:val="105"/>
        </w:rPr>
        <w:t>que</w:t>
      </w:r>
      <w:r>
        <w:rPr>
          <w:color w:val="231F20"/>
          <w:spacing w:val="-17"/>
          <w:w w:val="105"/>
        </w:rPr>
        <w:t> </w:t>
      </w:r>
      <w:r>
        <w:rPr>
          <w:color w:val="231F20"/>
          <w:w w:val="105"/>
        </w:rPr>
        <w:t>hay</w:t>
      </w:r>
      <w:r>
        <w:rPr>
          <w:color w:val="231F20"/>
          <w:spacing w:val="-17"/>
          <w:w w:val="105"/>
        </w:rPr>
        <w:t> </w:t>
      </w:r>
      <w:r>
        <w:rPr>
          <w:color w:val="231F20"/>
          <w:w w:val="105"/>
        </w:rPr>
        <w:t>un</w:t>
      </w:r>
      <w:r>
        <w:rPr>
          <w:color w:val="231F20"/>
          <w:spacing w:val="-17"/>
          <w:w w:val="105"/>
        </w:rPr>
        <w:t> </w:t>
      </w:r>
      <w:r>
        <w:rPr>
          <w:color w:val="231F20"/>
          <w:w w:val="105"/>
        </w:rPr>
        <w:t>vacío</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medios</w:t>
      </w:r>
      <w:r>
        <w:rPr>
          <w:color w:val="231F20"/>
          <w:spacing w:val="-17"/>
          <w:w w:val="105"/>
        </w:rPr>
        <w:t> </w:t>
      </w:r>
      <w:r>
        <w:rPr>
          <w:color w:val="231F20"/>
          <w:w w:val="105"/>
        </w:rPr>
        <w:t>e</w:t>
      </w:r>
      <w:r>
        <w:rPr>
          <w:color w:val="231F20"/>
          <w:spacing w:val="-17"/>
          <w:w w:val="105"/>
        </w:rPr>
        <w:t> </w:t>
      </w:r>
      <w:r>
        <w:rPr>
          <w:color w:val="231F20"/>
          <w:w w:val="105"/>
        </w:rPr>
        <w:t>infraestructura</w:t>
      </w:r>
      <w:r>
        <w:rPr>
          <w:color w:val="231F20"/>
          <w:spacing w:val="-17"/>
          <w:w w:val="105"/>
        </w:rPr>
        <w:t> </w:t>
      </w:r>
      <w:r>
        <w:rPr>
          <w:color w:val="231F20"/>
          <w:w w:val="105"/>
        </w:rPr>
        <w:t>para</w:t>
      </w:r>
      <w:r>
        <w:rPr>
          <w:color w:val="231F20"/>
          <w:spacing w:val="-17"/>
          <w:w w:val="105"/>
        </w:rPr>
        <w:t> </w:t>
      </w:r>
      <w:r>
        <w:rPr>
          <w:color w:val="231F20"/>
          <w:spacing w:val="-3"/>
          <w:w w:val="105"/>
        </w:rPr>
        <w:t>procesar,</w:t>
      </w:r>
      <w:r>
        <w:rPr>
          <w:color w:val="231F20"/>
          <w:spacing w:val="-17"/>
          <w:w w:val="105"/>
        </w:rPr>
        <w:t> </w:t>
      </w:r>
      <w:r>
        <w:rPr>
          <w:color w:val="231F20"/>
          <w:w w:val="105"/>
        </w:rPr>
        <w:t>medir</w:t>
      </w:r>
      <w:r>
        <w:rPr>
          <w:color w:val="231F20"/>
          <w:spacing w:val="-17"/>
          <w:w w:val="105"/>
        </w:rPr>
        <w:t> </w:t>
      </w:r>
      <w:r>
        <w:rPr>
          <w:color w:val="231F20"/>
          <w:w w:val="105"/>
        </w:rPr>
        <w:t>y circular</w:t>
      </w:r>
      <w:r>
        <w:rPr>
          <w:color w:val="231F20"/>
          <w:spacing w:val="-12"/>
          <w:w w:val="105"/>
        </w:rPr>
        <w:t> </w:t>
      </w:r>
      <w:r>
        <w:rPr>
          <w:color w:val="231F20"/>
          <w:w w:val="105"/>
        </w:rPr>
        <w:t>información,</w:t>
      </w:r>
      <w:r>
        <w:rPr>
          <w:color w:val="231F20"/>
          <w:spacing w:val="-12"/>
          <w:w w:val="105"/>
        </w:rPr>
        <w:t> </w:t>
      </w:r>
      <w:r>
        <w:rPr>
          <w:color w:val="231F20"/>
          <w:w w:val="105"/>
        </w:rPr>
        <w:t>se</w:t>
      </w:r>
      <w:r>
        <w:rPr>
          <w:color w:val="231F20"/>
          <w:spacing w:val="-12"/>
          <w:w w:val="105"/>
        </w:rPr>
        <w:t> </w:t>
      </w:r>
      <w:r>
        <w:rPr>
          <w:color w:val="231F20"/>
          <w:w w:val="105"/>
        </w:rPr>
        <w:t>crean</w:t>
      </w:r>
      <w:r>
        <w:rPr>
          <w:color w:val="231F20"/>
          <w:spacing w:val="-12"/>
          <w:w w:val="105"/>
        </w:rPr>
        <w:t> </w:t>
      </w:r>
      <w:r>
        <w:rPr>
          <w:color w:val="231F20"/>
          <w:w w:val="105"/>
        </w:rPr>
        <w:t>severas</w:t>
      </w:r>
      <w:r>
        <w:rPr>
          <w:color w:val="231F20"/>
          <w:spacing w:val="-12"/>
          <w:w w:val="105"/>
        </w:rPr>
        <w:t> </w:t>
      </w:r>
      <w:r>
        <w:rPr>
          <w:color w:val="231F20"/>
          <w:w w:val="105"/>
        </w:rPr>
        <w:t>dificultades</w:t>
      </w:r>
      <w:r>
        <w:rPr>
          <w:color w:val="231F20"/>
          <w:spacing w:val="-12"/>
          <w:w w:val="105"/>
        </w:rPr>
        <w:t> </w:t>
      </w:r>
      <w:r>
        <w:rPr>
          <w:color w:val="231F20"/>
          <w:w w:val="105"/>
        </w:rPr>
        <w:t>para</w:t>
      </w:r>
      <w:r>
        <w:rPr>
          <w:color w:val="231F20"/>
          <w:spacing w:val="-12"/>
          <w:w w:val="105"/>
        </w:rPr>
        <w:t> </w:t>
      </w:r>
      <w:r>
        <w:rPr>
          <w:color w:val="231F20"/>
          <w:w w:val="105"/>
        </w:rPr>
        <w:t>canalizar</w:t>
      </w:r>
      <w:r>
        <w:rPr>
          <w:color w:val="231F20"/>
          <w:spacing w:val="-12"/>
          <w:w w:val="105"/>
        </w:rPr>
        <w:t> </w:t>
      </w:r>
      <w:r>
        <w:rPr>
          <w:color w:val="231F20"/>
          <w:w w:val="105"/>
        </w:rPr>
        <w:t>los</w:t>
      </w:r>
      <w:r>
        <w:rPr>
          <w:color w:val="231F20"/>
          <w:spacing w:val="-12"/>
          <w:w w:val="105"/>
        </w:rPr>
        <w:t> </w:t>
      </w:r>
      <w:r>
        <w:rPr>
          <w:color w:val="231F20"/>
          <w:w w:val="105"/>
        </w:rPr>
        <w:t>fon- dos e inversiones de los actores políticos y</w:t>
      </w:r>
      <w:r>
        <w:rPr>
          <w:color w:val="231F20"/>
          <w:spacing w:val="-28"/>
          <w:w w:val="105"/>
        </w:rPr>
        <w:t> </w:t>
      </w:r>
      <w:r>
        <w:rPr>
          <w:color w:val="231F20"/>
          <w:w w:val="105"/>
        </w:rPr>
        <w:t>financieros.</w:t>
      </w:r>
    </w:p>
    <w:p>
      <w:pPr>
        <w:pStyle w:val="BodyText"/>
        <w:rPr>
          <w:sz w:val="20"/>
        </w:rPr>
      </w:pPr>
    </w:p>
    <w:p>
      <w:pPr>
        <w:pStyle w:val="BodyText"/>
        <w:spacing w:before="7"/>
        <w:rPr>
          <w:sz w:val="22"/>
        </w:rPr>
      </w:pPr>
    </w:p>
    <w:p>
      <w:pPr>
        <w:spacing w:before="80"/>
        <w:ind w:left="610" w:right="116" w:firstLine="0"/>
        <w:jc w:val="right"/>
        <w:rPr>
          <w:rFonts w:ascii="Arial"/>
          <w:sz w:val="16"/>
        </w:rPr>
      </w:pPr>
      <w:r>
        <w:rPr>
          <w:rFonts w:ascii="Arial"/>
          <w:color w:val="231F20"/>
          <w:w w:val="105"/>
          <w:sz w:val="16"/>
        </w:rPr>
        <w:t>85</w:t>
      </w:r>
    </w:p>
    <w:p>
      <w:pPr>
        <w:spacing w:after="0"/>
        <w:jc w:val="right"/>
        <w:rPr>
          <w:rFonts w:ascii="Arial"/>
          <w:sz w:val="16"/>
        </w:rPr>
        <w:sectPr>
          <w:pgSz w:w="9360" w:h="12930"/>
          <w:pgMar w:top="540" w:bottom="280" w:left="1300" w:right="900"/>
        </w:sectPr>
      </w:pPr>
    </w:p>
    <w:p>
      <w:pPr>
        <w:spacing w:before="50"/>
        <w:ind w:left="110" w:right="0" w:firstLine="0"/>
        <w:jc w:val="left"/>
        <w:rPr>
          <w:rFonts w:ascii="Tahoma"/>
          <w:sz w:val="14"/>
        </w:rPr>
      </w:pPr>
      <w:r>
        <w:rPr>
          <w:rFonts w:ascii="Tahoma"/>
          <w:color w:val="231F20"/>
          <w:sz w:val="14"/>
        </w:rPr>
        <w:t>Juan Tonda</w:t>
      </w:r>
    </w:p>
    <w:p>
      <w:pPr>
        <w:pStyle w:val="BodyText"/>
        <w:rPr>
          <w:rFonts w:ascii="Tahoma"/>
          <w:sz w:val="20"/>
        </w:rPr>
      </w:pPr>
    </w:p>
    <w:p>
      <w:pPr>
        <w:pStyle w:val="BodyText"/>
        <w:rPr>
          <w:rFonts w:ascii="Tahoma"/>
          <w:sz w:val="20"/>
        </w:rPr>
      </w:pPr>
    </w:p>
    <w:p>
      <w:pPr>
        <w:pStyle w:val="BodyText"/>
        <w:rPr>
          <w:rFonts w:ascii="Tahoma"/>
          <w:sz w:val="18"/>
        </w:rPr>
      </w:pPr>
    </w:p>
    <w:p>
      <w:pPr>
        <w:pStyle w:val="BodyText"/>
        <w:spacing w:line="288" w:lineRule="auto"/>
        <w:ind w:left="119" w:right="737" w:firstLine="560"/>
        <w:jc w:val="both"/>
      </w:pPr>
      <w:r>
        <w:rPr>
          <w:color w:val="231F20"/>
          <w:w w:val="105"/>
        </w:rPr>
        <w:t>Desarrollar</w:t>
      </w:r>
      <w:r>
        <w:rPr>
          <w:color w:val="231F20"/>
          <w:spacing w:val="-10"/>
          <w:w w:val="105"/>
        </w:rPr>
        <w:t> </w:t>
      </w:r>
      <w:r>
        <w:rPr>
          <w:color w:val="231F20"/>
          <w:w w:val="105"/>
        </w:rPr>
        <w:t>y</w:t>
      </w:r>
      <w:r>
        <w:rPr>
          <w:color w:val="231F20"/>
          <w:spacing w:val="-10"/>
          <w:w w:val="105"/>
        </w:rPr>
        <w:t> </w:t>
      </w:r>
      <w:r>
        <w:rPr>
          <w:color w:val="231F20"/>
          <w:w w:val="105"/>
        </w:rPr>
        <w:t>consolidar</w:t>
      </w:r>
      <w:r>
        <w:rPr>
          <w:color w:val="231F20"/>
          <w:spacing w:val="-10"/>
          <w:w w:val="105"/>
        </w:rPr>
        <w:t> </w:t>
      </w:r>
      <w:r>
        <w:rPr>
          <w:color w:val="231F20"/>
          <w:w w:val="105"/>
        </w:rPr>
        <w:t>comunidades</w:t>
      </w:r>
      <w:r>
        <w:rPr>
          <w:color w:val="231F20"/>
          <w:spacing w:val="-10"/>
          <w:w w:val="105"/>
        </w:rPr>
        <w:t> </w:t>
      </w:r>
      <w:r>
        <w:rPr>
          <w:color w:val="231F20"/>
          <w:w w:val="105"/>
        </w:rPr>
        <w:t>de</w:t>
      </w:r>
      <w:r>
        <w:rPr>
          <w:color w:val="231F20"/>
          <w:spacing w:val="-10"/>
          <w:w w:val="105"/>
        </w:rPr>
        <w:t> </w:t>
      </w:r>
      <w:r>
        <w:rPr>
          <w:color w:val="231F20"/>
          <w:w w:val="105"/>
        </w:rPr>
        <w:t>investigación</w:t>
      </w:r>
      <w:r>
        <w:rPr>
          <w:color w:val="231F20"/>
          <w:spacing w:val="-10"/>
          <w:w w:val="105"/>
        </w:rPr>
        <w:t> </w:t>
      </w:r>
      <w:r>
        <w:rPr>
          <w:color w:val="231F20"/>
          <w:w w:val="105"/>
        </w:rPr>
        <w:t>es,</w:t>
      </w:r>
      <w:r>
        <w:rPr>
          <w:color w:val="231F20"/>
          <w:spacing w:val="-10"/>
          <w:w w:val="105"/>
        </w:rPr>
        <w:t> </w:t>
      </w:r>
      <w:r>
        <w:rPr>
          <w:color w:val="231F20"/>
          <w:w w:val="105"/>
        </w:rPr>
        <w:t>en</w:t>
      </w:r>
      <w:r>
        <w:rPr>
          <w:color w:val="231F20"/>
          <w:spacing w:val="-10"/>
          <w:w w:val="105"/>
        </w:rPr>
        <w:t> </w:t>
      </w:r>
      <w:r>
        <w:rPr>
          <w:color w:val="231F20"/>
          <w:w w:val="105"/>
        </w:rPr>
        <w:t>con- secuencia,</w:t>
      </w:r>
      <w:r>
        <w:rPr>
          <w:color w:val="231F20"/>
          <w:spacing w:val="-7"/>
          <w:w w:val="105"/>
        </w:rPr>
        <w:t> </w:t>
      </w:r>
      <w:r>
        <w:rPr>
          <w:color w:val="231F20"/>
          <w:w w:val="105"/>
        </w:rPr>
        <w:t>uno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principales</w:t>
      </w:r>
      <w:r>
        <w:rPr>
          <w:color w:val="231F20"/>
          <w:spacing w:val="-7"/>
          <w:w w:val="105"/>
        </w:rPr>
        <w:t> </w:t>
      </w:r>
      <w:r>
        <w:rPr>
          <w:color w:val="231F20"/>
          <w:w w:val="105"/>
        </w:rPr>
        <w:t>esfuerzos</w:t>
      </w:r>
      <w:r>
        <w:rPr>
          <w:color w:val="231F20"/>
          <w:spacing w:val="-7"/>
          <w:w w:val="105"/>
        </w:rPr>
        <w:t> </w:t>
      </w:r>
      <w:r>
        <w:rPr>
          <w:color w:val="231F20"/>
          <w:w w:val="105"/>
        </w:rPr>
        <w:t>de</w:t>
      </w:r>
      <w:r>
        <w:rPr>
          <w:color w:val="231F20"/>
          <w:spacing w:val="-7"/>
          <w:w w:val="105"/>
        </w:rPr>
        <w:t> </w:t>
      </w:r>
      <w:r>
        <w:rPr>
          <w:color w:val="231F20"/>
          <w:w w:val="105"/>
        </w:rPr>
        <w:t>Redalyc.</w:t>
      </w:r>
      <w:r>
        <w:rPr>
          <w:color w:val="231F20"/>
          <w:spacing w:val="-7"/>
          <w:w w:val="105"/>
        </w:rPr>
        <w:t> </w:t>
      </w:r>
      <w:r>
        <w:rPr>
          <w:color w:val="231F20"/>
          <w:w w:val="105"/>
        </w:rPr>
        <w:t>Cada</w:t>
      </w:r>
      <w:r>
        <w:rPr>
          <w:color w:val="231F20"/>
          <w:spacing w:val="-7"/>
          <w:w w:val="105"/>
        </w:rPr>
        <w:t> </w:t>
      </w:r>
      <w:r>
        <w:rPr>
          <w:color w:val="231F20"/>
          <w:w w:val="105"/>
        </w:rPr>
        <w:t>portal</w:t>
      </w:r>
      <w:r>
        <w:rPr>
          <w:color w:val="231F20"/>
          <w:spacing w:val="-7"/>
          <w:w w:val="105"/>
        </w:rPr>
        <w:t> </w:t>
      </w:r>
      <w:r>
        <w:rPr>
          <w:color w:val="231F20"/>
          <w:w w:val="105"/>
        </w:rPr>
        <w:t>en</w:t>
      </w:r>
      <w:r>
        <w:rPr>
          <w:color w:val="231F20"/>
          <w:spacing w:val="-7"/>
          <w:w w:val="105"/>
        </w:rPr>
        <w:t> </w:t>
      </w:r>
      <w:r>
        <w:rPr>
          <w:color w:val="231F20"/>
          <w:w w:val="105"/>
        </w:rPr>
        <w:t>la página web cuenta con un comité disciplinario de prestigiosos estudio- sos, quienes revisan y proponen tareas específicas, acciones y objetivos para</w:t>
      </w:r>
      <w:r>
        <w:rPr>
          <w:color w:val="231F20"/>
          <w:spacing w:val="-30"/>
          <w:w w:val="105"/>
        </w:rPr>
        <w:t> </w:t>
      </w:r>
      <w:r>
        <w:rPr>
          <w:color w:val="231F20"/>
          <w:w w:val="105"/>
        </w:rPr>
        <w:t>el</w:t>
      </w:r>
      <w:r>
        <w:rPr>
          <w:color w:val="231F20"/>
          <w:spacing w:val="-30"/>
          <w:w w:val="105"/>
        </w:rPr>
        <w:t> </w:t>
      </w:r>
      <w:r>
        <w:rPr>
          <w:color w:val="231F20"/>
          <w:w w:val="105"/>
        </w:rPr>
        <w:t>portal.</w:t>
      </w:r>
      <w:r>
        <w:rPr>
          <w:color w:val="231F20"/>
          <w:spacing w:val="-30"/>
          <w:w w:val="105"/>
        </w:rPr>
        <w:t> </w:t>
      </w:r>
      <w:r>
        <w:rPr>
          <w:color w:val="231F20"/>
          <w:spacing w:val="-3"/>
          <w:w w:val="105"/>
        </w:rPr>
        <w:t>Sociología,</w:t>
      </w:r>
      <w:r>
        <w:rPr>
          <w:color w:val="231F20"/>
          <w:spacing w:val="-30"/>
          <w:w w:val="105"/>
        </w:rPr>
        <w:t> </w:t>
      </w:r>
      <w:r>
        <w:rPr>
          <w:color w:val="231F20"/>
          <w:w w:val="105"/>
        </w:rPr>
        <w:t>ciencia</w:t>
      </w:r>
      <w:r>
        <w:rPr>
          <w:color w:val="231F20"/>
          <w:spacing w:val="-30"/>
          <w:w w:val="105"/>
        </w:rPr>
        <w:t> </w:t>
      </w:r>
      <w:r>
        <w:rPr>
          <w:color w:val="231F20"/>
          <w:w w:val="105"/>
        </w:rPr>
        <w:t>política,</w:t>
      </w:r>
      <w:r>
        <w:rPr>
          <w:color w:val="231F20"/>
          <w:spacing w:val="-30"/>
          <w:w w:val="105"/>
        </w:rPr>
        <w:t> </w:t>
      </w:r>
      <w:r>
        <w:rPr>
          <w:color w:val="231F20"/>
          <w:w w:val="105"/>
        </w:rPr>
        <w:t>psicología,</w:t>
      </w:r>
      <w:r>
        <w:rPr>
          <w:color w:val="231F20"/>
          <w:spacing w:val="-30"/>
          <w:w w:val="105"/>
        </w:rPr>
        <w:t> </w:t>
      </w:r>
      <w:r>
        <w:rPr>
          <w:color w:val="231F20"/>
          <w:w w:val="105"/>
        </w:rPr>
        <w:t>estudios</w:t>
      </w:r>
      <w:r>
        <w:rPr>
          <w:color w:val="231F20"/>
          <w:spacing w:val="-30"/>
          <w:w w:val="105"/>
        </w:rPr>
        <w:t> </w:t>
      </w:r>
      <w:r>
        <w:rPr>
          <w:color w:val="231F20"/>
          <w:w w:val="105"/>
        </w:rPr>
        <w:t>territoriales, comunicación, educación y administración pública son siete diferentes áreas</w:t>
      </w:r>
      <w:r>
        <w:rPr>
          <w:color w:val="231F20"/>
          <w:spacing w:val="-8"/>
          <w:w w:val="105"/>
        </w:rPr>
        <w:t> </w:t>
      </w:r>
      <w:r>
        <w:rPr>
          <w:color w:val="231F20"/>
          <w:w w:val="105"/>
        </w:rPr>
        <w:t>que</w:t>
      </w:r>
      <w:r>
        <w:rPr>
          <w:color w:val="231F20"/>
          <w:spacing w:val="-8"/>
          <w:w w:val="105"/>
        </w:rPr>
        <w:t> </w:t>
      </w:r>
      <w:r>
        <w:rPr>
          <w:color w:val="231F20"/>
          <w:w w:val="105"/>
        </w:rPr>
        <w:t>operan</w:t>
      </w:r>
      <w:r>
        <w:rPr>
          <w:color w:val="231F20"/>
          <w:spacing w:val="-8"/>
          <w:w w:val="105"/>
        </w:rPr>
        <w:t> </w:t>
      </w:r>
      <w:r>
        <w:rPr>
          <w:color w:val="231F20"/>
          <w:w w:val="105"/>
        </w:rPr>
        <w:t>de</w:t>
      </w:r>
      <w:r>
        <w:rPr>
          <w:color w:val="231F20"/>
          <w:spacing w:val="-8"/>
          <w:w w:val="105"/>
        </w:rPr>
        <w:t> </w:t>
      </w:r>
      <w:r>
        <w:rPr>
          <w:color w:val="231F20"/>
          <w:w w:val="105"/>
        </w:rPr>
        <w:t>manera</w:t>
      </w:r>
      <w:r>
        <w:rPr>
          <w:color w:val="231F20"/>
          <w:spacing w:val="-8"/>
          <w:w w:val="105"/>
        </w:rPr>
        <w:t> </w:t>
      </w:r>
      <w:r>
        <w:rPr>
          <w:color w:val="231F20"/>
          <w:w w:val="105"/>
        </w:rPr>
        <w:t>independiente</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página</w:t>
      </w:r>
      <w:r>
        <w:rPr>
          <w:color w:val="231F20"/>
          <w:spacing w:val="-8"/>
          <w:w w:val="105"/>
        </w:rPr>
        <w:t> </w:t>
      </w:r>
      <w:r>
        <w:rPr>
          <w:color w:val="231F20"/>
          <w:w w:val="105"/>
        </w:rPr>
        <w:t>web</w:t>
      </w:r>
      <w:r>
        <w:rPr>
          <w:color w:val="231F20"/>
          <w:spacing w:val="-8"/>
          <w:w w:val="105"/>
        </w:rPr>
        <w:t> </w:t>
      </w:r>
      <w:r>
        <w:rPr>
          <w:color w:val="231F20"/>
          <w:w w:val="105"/>
        </w:rPr>
        <w:t>de</w:t>
      </w:r>
      <w:r>
        <w:rPr>
          <w:color w:val="231F20"/>
          <w:spacing w:val="-8"/>
          <w:w w:val="105"/>
        </w:rPr>
        <w:t> </w:t>
      </w:r>
      <w:r>
        <w:rPr>
          <w:color w:val="231F20"/>
          <w:w w:val="105"/>
        </w:rPr>
        <w:t>Redalyc. </w:t>
      </w:r>
      <w:r>
        <w:rPr>
          <w:color w:val="231F20"/>
          <w:spacing w:val="-4"/>
          <w:w w:val="105"/>
        </w:rPr>
        <w:t>Todas </w:t>
      </w:r>
      <w:r>
        <w:rPr>
          <w:color w:val="231F20"/>
          <w:w w:val="105"/>
        </w:rPr>
        <w:t>ellas cumplen con una agenda interna que se envía al equipo de Redalyc</w:t>
      </w:r>
      <w:r>
        <w:rPr>
          <w:color w:val="231F20"/>
          <w:spacing w:val="-3"/>
          <w:w w:val="105"/>
        </w:rPr>
        <w:t> </w:t>
      </w:r>
      <w:r>
        <w:rPr>
          <w:color w:val="231F20"/>
          <w:w w:val="105"/>
        </w:rPr>
        <w:t>y</w:t>
      </w:r>
      <w:r>
        <w:rPr>
          <w:color w:val="231F20"/>
          <w:spacing w:val="-3"/>
          <w:w w:val="105"/>
        </w:rPr>
        <w:t> </w:t>
      </w:r>
      <w:r>
        <w:rPr>
          <w:color w:val="231F20"/>
          <w:w w:val="105"/>
        </w:rPr>
        <w:t>se</w:t>
      </w:r>
      <w:r>
        <w:rPr>
          <w:color w:val="231F20"/>
          <w:spacing w:val="-3"/>
          <w:w w:val="105"/>
        </w:rPr>
        <w:t> </w:t>
      </w:r>
      <w:r>
        <w:rPr>
          <w:color w:val="231F20"/>
          <w:w w:val="105"/>
        </w:rPr>
        <w:t>publican</w:t>
      </w:r>
      <w:r>
        <w:rPr>
          <w:color w:val="231F20"/>
          <w:spacing w:val="-3"/>
          <w:w w:val="105"/>
        </w:rPr>
        <w:t> </w:t>
      </w:r>
      <w:r>
        <w:rPr>
          <w:color w:val="231F20"/>
          <w:w w:val="105"/>
        </w:rPr>
        <w:t>en</w:t>
      </w:r>
      <w:r>
        <w:rPr>
          <w:color w:val="231F20"/>
          <w:spacing w:val="-3"/>
          <w:w w:val="105"/>
        </w:rPr>
        <w:t> </w:t>
      </w:r>
      <w:r>
        <w:rPr>
          <w:color w:val="231F20"/>
          <w:w w:val="105"/>
        </w:rPr>
        <w:t>la</w:t>
      </w:r>
      <w:r>
        <w:rPr>
          <w:color w:val="231F20"/>
          <w:spacing w:val="-3"/>
          <w:w w:val="105"/>
        </w:rPr>
        <w:t> </w:t>
      </w:r>
      <w:r>
        <w:rPr>
          <w:color w:val="231F20"/>
          <w:w w:val="105"/>
        </w:rPr>
        <w:t>página</w:t>
      </w:r>
      <w:r>
        <w:rPr>
          <w:color w:val="231F20"/>
          <w:spacing w:val="-3"/>
          <w:w w:val="105"/>
        </w:rPr>
        <w:t> </w:t>
      </w:r>
      <w:r>
        <w:rPr>
          <w:color w:val="231F20"/>
          <w:w w:val="105"/>
        </w:rPr>
        <w:t>de</w:t>
      </w:r>
      <w:r>
        <w:rPr>
          <w:color w:val="231F20"/>
          <w:spacing w:val="-3"/>
          <w:w w:val="105"/>
        </w:rPr>
        <w:t> </w:t>
      </w:r>
      <w:r>
        <w:rPr>
          <w:color w:val="231F20"/>
          <w:w w:val="105"/>
        </w:rPr>
        <w:t>la</w:t>
      </w:r>
      <w:r>
        <w:rPr>
          <w:color w:val="231F20"/>
          <w:spacing w:val="-3"/>
          <w:w w:val="105"/>
        </w:rPr>
        <w:t> </w:t>
      </w:r>
      <w:r>
        <w:rPr>
          <w:color w:val="231F20"/>
          <w:w w:val="105"/>
        </w:rPr>
        <w:t>comunidad,</w:t>
      </w:r>
      <w:r>
        <w:rPr>
          <w:color w:val="231F20"/>
          <w:spacing w:val="-3"/>
          <w:w w:val="105"/>
        </w:rPr>
        <w:t> </w:t>
      </w:r>
      <w:r>
        <w:rPr>
          <w:color w:val="231F20"/>
          <w:w w:val="105"/>
        </w:rPr>
        <w:t>como</w:t>
      </w:r>
      <w:r>
        <w:rPr>
          <w:color w:val="231F20"/>
          <w:spacing w:val="-3"/>
          <w:w w:val="105"/>
        </w:rPr>
        <w:t> </w:t>
      </w:r>
      <w:r>
        <w:rPr>
          <w:color w:val="231F20"/>
          <w:w w:val="105"/>
        </w:rPr>
        <w:t>avisos,</w:t>
      </w:r>
      <w:r>
        <w:rPr>
          <w:color w:val="231F20"/>
          <w:spacing w:val="-3"/>
          <w:w w:val="105"/>
        </w:rPr>
        <w:t> </w:t>
      </w:r>
      <w:r>
        <w:rPr>
          <w:color w:val="231F20"/>
          <w:w w:val="105"/>
        </w:rPr>
        <w:t>hiper- textos, convocatorias, invitaciones para cursos y seminarios, o vínculos que conectan directamente a otras páginas electrónicas que podrían re- sultar</w:t>
      </w:r>
      <w:r>
        <w:rPr>
          <w:color w:val="231F20"/>
          <w:spacing w:val="-9"/>
          <w:w w:val="105"/>
        </w:rPr>
        <w:t> </w:t>
      </w:r>
      <w:r>
        <w:rPr>
          <w:color w:val="231F20"/>
          <w:w w:val="105"/>
        </w:rPr>
        <w:t>de</w:t>
      </w:r>
      <w:r>
        <w:rPr>
          <w:color w:val="231F20"/>
          <w:spacing w:val="-9"/>
          <w:w w:val="105"/>
        </w:rPr>
        <w:t> </w:t>
      </w:r>
      <w:r>
        <w:rPr>
          <w:color w:val="231F20"/>
          <w:w w:val="105"/>
        </w:rPr>
        <w:t>interés</w:t>
      </w:r>
      <w:r>
        <w:rPr>
          <w:color w:val="231F20"/>
          <w:spacing w:val="-9"/>
          <w:w w:val="105"/>
        </w:rPr>
        <w:t> </w:t>
      </w:r>
      <w:r>
        <w:rPr>
          <w:color w:val="231F20"/>
          <w:w w:val="105"/>
        </w:rPr>
        <w:t>para</w:t>
      </w:r>
      <w:r>
        <w:rPr>
          <w:color w:val="231F20"/>
          <w:spacing w:val="-9"/>
          <w:w w:val="105"/>
        </w:rPr>
        <w:t> </w:t>
      </w:r>
      <w:r>
        <w:rPr>
          <w:color w:val="231F20"/>
          <w:w w:val="105"/>
        </w:rPr>
        <w:t>los</w:t>
      </w:r>
      <w:r>
        <w:rPr>
          <w:color w:val="231F20"/>
          <w:spacing w:val="-9"/>
          <w:w w:val="105"/>
        </w:rPr>
        <w:t> </w:t>
      </w:r>
      <w:r>
        <w:rPr>
          <w:color w:val="231F20"/>
          <w:w w:val="105"/>
        </w:rPr>
        <w:t>profesionales</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diferentes</w:t>
      </w:r>
      <w:r>
        <w:rPr>
          <w:color w:val="231F20"/>
          <w:spacing w:val="-9"/>
          <w:w w:val="105"/>
        </w:rPr>
        <w:t> </w:t>
      </w:r>
      <w:r>
        <w:rPr>
          <w:color w:val="231F20"/>
          <w:w w:val="105"/>
        </w:rPr>
        <w:t>áreas.</w:t>
      </w:r>
    </w:p>
    <w:p>
      <w:pPr>
        <w:pStyle w:val="BodyText"/>
        <w:spacing w:line="288" w:lineRule="auto" w:before="1"/>
        <w:ind w:left="119" w:right="737" w:firstLine="560"/>
        <w:jc w:val="both"/>
      </w:pPr>
      <w:r>
        <w:rPr>
          <w:color w:val="231F20"/>
          <w:w w:val="105"/>
        </w:rPr>
        <w:t>Estas comunidades pueden también funcionar como base (o al menos como vínculo) para repositorios especializados de literatura, en- focados en particular a estas disciplinas. En cada uno de los siete porta- les, los estudiosos pueden acceder a disertaciones, artículos en revisión, manuales</w:t>
      </w:r>
      <w:r>
        <w:rPr>
          <w:color w:val="231F20"/>
          <w:spacing w:val="-9"/>
          <w:w w:val="105"/>
        </w:rPr>
        <w:t> </w:t>
      </w:r>
      <w:r>
        <w:rPr>
          <w:color w:val="231F20"/>
          <w:w w:val="105"/>
        </w:rPr>
        <w:t>para</w:t>
      </w:r>
      <w:r>
        <w:rPr>
          <w:color w:val="231F20"/>
          <w:spacing w:val="-9"/>
          <w:w w:val="105"/>
        </w:rPr>
        <w:t> </w:t>
      </w:r>
      <w:r>
        <w:rPr>
          <w:color w:val="231F20"/>
          <w:w w:val="105"/>
        </w:rPr>
        <w:t>impresión,</w:t>
      </w:r>
      <w:r>
        <w:rPr>
          <w:color w:val="231F20"/>
          <w:spacing w:val="-9"/>
          <w:w w:val="105"/>
        </w:rPr>
        <w:t> </w:t>
      </w:r>
      <w:r>
        <w:rPr>
          <w:color w:val="231F20"/>
          <w:w w:val="105"/>
        </w:rPr>
        <w:t>bibliotecas</w:t>
      </w:r>
      <w:r>
        <w:rPr>
          <w:color w:val="231F20"/>
          <w:spacing w:val="-9"/>
          <w:w w:val="105"/>
        </w:rPr>
        <w:t> </w:t>
      </w:r>
      <w:r>
        <w:rPr>
          <w:color w:val="231F20"/>
          <w:w w:val="105"/>
        </w:rPr>
        <w:t>y</w:t>
      </w:r>
      <w:r>
        <w:rPr>
          <w:color w:val="231F20"/>
          <w:spacing w:val="-9"/>
          <w:w w:val="105"/>
        </w:rPr>
        <w:t> </w:t>
      </w:r>
      <w:r>
        <w:rPr>
          <w:color w:val="231F20"/>
          <w:w w:val="105"/>
        </w:rPr>
        <w:t>recursos</w:t>
      </w:r>
      <w:r>
        <w:rPr>
          <w:color w:val="231F20"/>
          <w:spacing w:val="-9"/>
          <w:w w:val="105"/>
        </w:rPr>
        <w:t> </w:t>
      </w:r>
      <w:r>
        <w:rPr>
          <w:color w:val="231F20"/>
          <w:w w:val="105"/>
        </w:rPr>
        <w:t>auxiliares</w:t>
      </w:r>
      <w:r>
        <w:rPr>
          <w:color w:val="231F20"/>
          <w:spacing w:val="-9"/>
          <w:w w:val="105"/>
        </w:rPr>
        <w:t> </w:t>
      </w:r>
      <w:r>
        <w:rPr>
          <w:color w:val="231F20"/>
          <w:w w:val="105"/>
        </w:rPr>
        <w:t>de</w:t>
      </w:r>
      <w:r>
        <w:rPr>
          <w:color w:val="231F20"/>
          <w:spacing w:val="-9"/>
          <w:w w:val="105"/>
        </w:rPr>
        <w:t> </w:t>
      </w:r>
      <w:r>
        <w:rPr>
          <w:color w:val="231F20"/>
          <w:w w:val="105"/>
        </w:rPr>
        <w:t>datos</w:t>
      </w:r>
      <w:r>
        <w:rPr>
          <w:color w:val="231F20"/>
          <w:spacing w:val="-9"/>
          <w:w w:val="105"/>
        </w:rPr>
        <w:t> </w:t>
      </w:r>
      <w:r>
        <w:rPr>
          <w:color w:val="231F20"/>
          <w:w w:val="105"/>
        </w:rPr>
        <w:t>para la investigación y desarrollo</w:t>
      </w:r>
      <w:r>
        <w:rPr>
          <w:color w:val="231F20"/>
          <w:spacing w:val="-35"/>
          <w:w w:val="105"/>
        </w:rPr>
        <w:t> </w:t>
      </w:r>
      <w:r>
        <w:rPr>
          <w:color w:val="231F20"/>
          <w:w w:val="105"/>
        </w:rPr>
        <w:t>disciplinario.</w:t>
      </w:r>
    </w:p>
    <w:p>
      <w:pPr>
        <w:pStyle w:val="BodyText"/>
        <w:spacing w:line="288" w:lineRule="auto" w:before="1"/>
        <w:ind w:left="119" w:right="737" w:firstLine="560"/>
        <w:jc w:val="both"/>
      </w:pPr>
      <w:r>
        <w:rPr>
          <w:color w:val="231F20"/>
          <w:spacing w:val="-3"/>
          <w:w w:val="105"/>
        </w:rPr>
        <w:t>No </w:t>
      </w:r>
      <w:r>
        <w:rPr>
          <w:color w:val="231F20"/>
          <w:w w:val="105"/>
        </w:rPr>
        <w:t>obstante, el principal recurso de la investigación es, sin duda, la permanente producción de estadísticas que reflejan el impacto disci- plinario de la comunidad de acuerdo al uso y cantidad de descargas de la</w:t>
      </w:r>
      <w:r>
        <w:rPr>
          <w:color w:val="231F20"/>
          <w:spacing w:val="-5"/>
          <w:w w:val="105"/>
        </w:rPr>
        <w:t> </w:t>
      </w:r>
      <w:r>
        <w:rPr>
          <w:color w:val="231F20"/>
          <w:w w:val="105"/>
        </w:rPr>
        <w:t>biblioteca</w:t>
      </w:r>
      <w:r>
        <w:rPr>
          <w:color w:val="231F20"/>
          <w:spacing w:val="-5"/>
          <w:w w:val="105"/>
        </w:rPr>
        <w:t> </w:t>
      </w:r>
      <w:r>
        <w:rPr>
          <w:color w:val="231F20"/>
          <w:w w:val="105"/>
        </w:rPr>
        <w:t>en</w:t>
      </w:r>
      <w:r>
        <w:rPr>
          <w:color w:val="231F20"/>
          <w:spacing w:val="-5"/>
          <w:w w:val="105"/>
        </w:rPr>
        <w:t> </w:t>
      </w:r>
      <w:r>
        <w:rPr>
          <w:color w:val="231F20"/>
          <w:w w:val="105"/>
        </w:rPr>
        <w:t>línea</w:t>
      </w:r>
      <w:r>
        <w:rPr>
          <w:color w:val="231F20"/>
          <w:spacing w:val="-5"/>
          <w:w w:val="105"/>
        </w:rPr>
        <w:t> </w:t>
      </w:r>
      <w:r>
        <w:rPr>
          <w:color w:val="231F20"/>
          <w:w w:val="105"/>
        </w:rPr>
        <w:t>por</w:t>
      </w:r>
      <w:r>
        <w:rPr>
          <w:color w:val="231F20"/>
          <w:spacing w:val="-5"/>
          <w:w w:val="105"/>
        </w:rPr>
        <w:t> </w:t>
      </w:r>
      <w:r>
        <w:rPr>
          <w:color w:val="231F20"/>
          <w:w w:val="105"/>
        </w:rPr>
        <w:t>revista</w:t>
      </w:r>
      <w:r>
        <w:rPr>
          <w:color w:val="231F20"/>
          <w:spacing w:val="-5"/>
          <w:w w:val="105"/>
        </w:rPr>
        <w:t> </w:t>
      </w:r>
      <w:r>
        <w:rPr>
          <w:color w:val="231F20"/>
          <w:w w:val="105"/>
        </w:rPr>
        <w:t>y</w:t>
      </w:r>
      <w:r>
        <w:rPr>
          <w:color w:val="231F20"/>
          <w:spacing w:val="-5"/>
          <w:w w:val="105"/>
        </w:rPr>
        <w:t> </w:t>
      </w:r>
      <w:r>
        <w:rPr>
          <w:color w:val="231F20"/>
          <w:w w:val="105"/>
        </w:rPr>
        <w:t>autor.</w:t>
      </w:r>
      <w:r>
        <w:rPr>
          <w:color w:val="231F20"/>
          <w:spacing w:val="-5"/>
          <w:w w:val="105"/>
        </w:rPr>
        <w:t> </w:t>
      </w:r>
      <w:r>
        <w:rPr>
          <w:color w:val="231F20"/>
          <w:w w:val="105"/>
        </w:rPr>
        <w:t>Con</w:t>
      </w:r>
      <w:r>
        <w:rPr>
          <w:color w:val="231F20"/>
          <w:spacing w:val="-5"/>
          <w:w w:val="105"/>
        </w:rPr>
        <w:t> </w:t>
      </w:r>
      <w:r>
        <w:rPr>
          <w:color w:val="231F20"/>
          <w:w w:val="105"/>
        </w:rPr>
        <w:t>estos</w:t>
      </w:r>
      <w:r>
        <w:rPr>
          <w:color w:val="231F20"/>
          <w:spacing w:val="-5"/>
          <w:w w:val="105"/>
        </w:rPr>
        <w:t> </w:t>
      </w:r>
      <w:r>
        <w:rPr>
          <w:color w:val="231F20"/>
          <w:w w:val="105"/>
        </w:rPr>
        <w:t>datos,</w:t>
      </w:r>
      <w:r>
        <w:rPr>
          <w:color w:val="231F20"/>
          <w:spacing w:val="-5"/>
          <w:w w:val="105"/>
        </w:rPr>
        <w:t> </w:t>
      </w:r>
      <w:r>
        <w:rPr>
          <w:color w:val="231F20"/>
          <w:w w:val="105"/>
        </w:rPr>
        <w:t>los</w:t>
      </w:r>
      <w:r>
        <w:rPr>
          <w:color w:val="231F20"/>
          <w:spacing w:val="-5"/>
          <w:w w:val="105"/>
        </w:rPr>
        <w:t> </w:t>
      </w:r>
      <w:r>
        <w:rPr>
          <w:color w:val="231F20"/>
          <w:w w:val="105"/>
        </w:rPr>
        <w:t>usuarios</w:t>
      </w:r>
      <w:r>
        <w:rPr>
          <w:color w:val="231F20"/>
          <w:spacing w:val="-5"/>
          <w:w w:val="105"/>
        </w:rPr>
        <w:t> </w:t>
      </w:r>
      <w:r>
        <w:rPr>
          <w:color w:val="231F20"/>
          <w:w w:val="105"/>
        </w:rPr>
        <w:t>de cada comunidad pueden acceder a la información sobre el impacto de sus disciplinas en circuitos más amplios para publicar sus resultados o avances de</w:t>
      </w:r>
      <w:r>
        <w:rPr>
          <w:color w:val="231F20"/>
          <w:spacing w:val="5"/>
          <w:w w:val="105"/>
        </w:rPr>
        <w:t> </w:t>
      </w:r>
      <w:r>
        <w:rPr>
          <w:color w:val="231F20"/>
          <w:w w:val="105"/>
        </w:rPr>
        <w:t>investigación.</w:t>
      </w:r>
    </w:p>
    <w:p>
      <w:pPr>
        <w:pStyle w:val="BodyText"/>
        <w:spacing w:line="288" w:lineRule="auto" w:before="1"/>
        <w:ind w:left="119" w:right="736" w:firstLine="560"/>
        <w:jc w:val="both"/>
      </w:pPr>
      <w:r>
        <w:rPr>
          <w:color w:val="231F20"/>
          <w:w w:val="105"/>
        </w:rPr>
        <w:t>Al</w:t>
      </w:r>
      <w:r>
        <w:rPr>
          <w:color w:val="231F20"/>
          <w:spacing w:val="-23"/>
          <w:w w:val="105"/>
        </w:rPr>
        <w:t> </w:t>
      </w:r>
      <w:r>
        <w:rPr>
          <w:color w:val="231F20"/>
          <w:spacing w:val="-4"/>
          <w:w w:val="105"/>
        </w:rPr>
        <w:t>desarrollar</w:t>
      </w:r>
      <w:r>
        <w:rPr>
          <w:color w:val="231F20"/>
          <w:spacing w:val="-23"/>
          <w:w w:val="105"/>
        </w:rPr>
        <w:t> </w:t>
      </w:r>
      <w:r>
        <w:rPr>
          <w:color w:val="231F20"/>
          <w:w w:val="105"/>
        </w:rPr>
        <w:t>el</w:t>
      </w:r>
      <w:r>
        <w:rPr>
          <w:color w:val="231F20"/>
          <w:spacing w:val="-23"/>
          <w:w w:val="105"/>
        </w:rPr>
        <w:t> </w:t>
      </w:r>
      <w:r>
        <w:rPr>
          <w:color w:val="231F20"/>
          <w:spacing w:val="-4"/>
          <w:w w:val="105"/>
        </w:rPr>
        <w:t>potencial</w:t>
      </w:r>
      <w:r>
        <w:rPr>
          <w:color w:val="231F20"/>
          <w:spacing w:val="-23"/>
          <w:w w:val="105"/>
        </w:rPr>
        <w:t> </w:t>
      </w:r>
      <w:r>
        <w:rPr>
          <w:color w:val="231F20"/>
          <w:w w:val="105"/>
        </w:rPr>
        <w:t>de</w:t>
      </w:r>
      <w:r>
        <w:rPr>
          <w:color w:val="231F20"/>
          <w:spacing w:val="-23"/>
          <w:w w:val="105"/>
        </w:rPr>
        <w:t> </w:t>
      </w:r>
      <w:r>
        <w:rPr>
          <w:color w:val="231F20"/>
          <w:spacing w:val="-4"/>
          <w:w w:val="105"/>
        </w:rPr>
        <w:t>estas</w:t>
      </w:r>
      <w:r>
        <w:rPr>
          <w:color w:val="231F20"/>
          <w:spacing w:val="-23"/>
          <w:w w:val="105"/>
        </w:rPr>
        <w:t> </w:t>
      </w:r>
      <w:r>
        <w:rPr>
          <w:color w:val="231F20"/>
          <w:spacing w:val="-4"/>
          <w:w w:val="105"/>
        </w:rPr>
        <w:t>comunidades</w:t>
      </w:r>
      <w:r>
        <w:rPr>
          <w:color w:val="231F20"/>
          <w:spacing w:val="-23"/>
          <w:w w:val="105"/>
        </w:rPr>
        <w:t> </w:t>
      </w:r>
      <w:r>
        <w:rPr>
          <w:color w:val="231F20"/>
          <w:w w:val="105"/>
        </w:rPr>
        <w:t>y</w:t>
      </w:r>
      <w:r>
        <w:rPr>
          <w:color w:val="231F20"/>
          <w:spacing w:val="-23"/>
          <w:w w:val="105"/>
        </w:rPr>
        <w:t> </w:t>
      </w:r>
      <w:r>
        <w:rPr>
          <w:color w:val="231F20"/>
          <w:w w:val="105"/>
        </w:rPr>
        <w:t>al</w:t>
      </w:r>
      <w:r>
        <w:rPr>
          <w:color w:val="231F20"/>
          <w:spacing w:val="-23"/>
          <w:w w:val="105"/>
        </w:rPr>
        <w:t> </w:t>
      </w:r>
      <w:r>
        <w:rPr>
          <w:color w:val="231F20"/>
          <w:spacing w:val="-4"/>
          <w:w w:val="105"/>
        </w:rPr>
        <w:t>alentar</w:t>
      </w:r>
      <w:r>
        <w:rPr>
          <w:color w:val="231F20"/>
          <w:spacing w:val="-23"/>
          <w:w w:val="105"/>
        </w:rPr>
        <w:t> </w:t>
      </w:r>
      <w:r>
        <w:rPr>
          <w:color w:val="231F20"/>
          <w:w w:val="105"/>
        </w:rPr>
        <w:t>la</w:t>
      </w:r>
      <w:r>
        <w:rPr>
          <w:color w:val="231F20"/>
          <w:spacing w:val="-23"/>
          <w:w w:val="105"/>
        </w:rPr>
        <w:t> </w:t>
      </w:r>
      <w:r>
        <w:rPr>
          <w:color w:val="231F20"/>
          <w:spacing w:val="-3"/>
          <w:w w:val="105"/>
        </w:rPr>
        <w:t>forma- </w:t>
      </w:r>
      <w:r>
        <w:rPr>
          <w:color w:val="231F20"/>
          <w:w w:val="105"/>
        </w:rPr>
        <w:t>ción</w:t>
      </w:r>
      <w:r>
        <w:rPr>
          <w:color w:val="231F20"/>
          <w:spacing w:val="-23"/>
          <w:w w:val="105"/>
        </w:rPr>
        <w:t> </w:t>
      </w:r>
      <w:r>
        <w:rPr>
          <w:color w:val="231F20"/>
          <w:w w:val="105"/>
        </w:rPr>
        <w:t>de</w:t>
      </w:r>
      <w:r>
        <w:rPr>
          <w:color w:val="231F20"/>
          <w:spacing w:val="-23"/>
          <w:w w:val="105"/>
        </w:rPr>
        <w:t> </w:t>
      </w:r>
      <w:r>
        <w:rPr>
          <w:color w:val="231F20"/>
          <w:spacing w:val="-3"/>
          <w:w w:val="105"/>
        </w:rPr>
        <w:t>nuevas,</w:t>
      </w:r>
      <w:r>
        <w:rPr>
          <w:color w:val="231F20"/>
          <w:spacing w:val="-22"/>
          <w:w w:val="105"/>
        </w:rPr>
        <w:t> </w:t>
      </w:r>
      <w:r>
        <w:rPr>
          <w:color w:val="231F20"/>
          <w:spacing w:val="-3"/>
          <w:w w:val="105"/>
        </w:rPr>
        <w:t>Redalyc</w:t>
      </w:r>
      <w:r>
        <w:rPr>
          <w:color w:val="231F20"/>
          <w:spacing w:val="-23"/>
          <w:w w:val="105"/>
        </w:rPr>
        <w:t> </w:t>
      </w:r>
      <w:r>
        <w:rPr>
          <w:color w:val="231F20"/>
          <w:spacing w:val="-2"/>
          <w:w w:val="105"/>
        </w:rPr>
        <w:t>aspira</w:t>
      </w:r>
      <w:r>
        <w:rPr>
          <w:color w:val="231F20"/>
          <w:spacing w:val="-23"/>
          <w:w w:val="105"/>
        </w:rPr>
        <w:t> </w:t>
      </w:r>
      <w:r>
        <w:rPr>
          <w:color w:val="231F20"/>
          <w:w w:val="105"/>
        </w:rPr>
        <w:t>a</w:t>
      </w:r>
      <w:r>
        <w:rPr>
          <w:color w:val="231F20"/>
          <w:spacing w:val="-22"/>
          <w:w w:val="105"/>
        </w:rPr>
        <w:t> </w:t>
      </w:r>
      <w:r>
        <w:rPr>
          <w:color w:val="231F20"/>
          <w:w w:val="105"/>
        </w:rPr>
        <w:t>convertirse</w:t>
      </w:r>
      <w:r>
        <w:rPr>
          <w:color w:val="231F20"/>
          <w:spacing w:val="-22"/>
          <w:w w:val="105"/>
        </w:rPr>
        <w:t> </w:t>
      </w:r>
      <w:r>
        <w:rPr>
          <w:color w:val="231F20"/>
          <w:w w:val="105"/>
        </w:rPr>
        <w:t>en</w:t>
      </w:r>
      <w:r>
        <w:rPr>
          <w:color w:val="231F20"/>
          <w:spacing w:val="-23"/>
          <w:w w:val="105"/>
        </w:rPr>
        <w:t> </w:t>
      </w:r>
      <w:r>
        <w:rPr>
          <w:color w:val="231F20"/>
          <w:w w:val="105"/>
        </w:rPr>
        <w:t>una</w:t>
      </w:r>
      <w:r>
        <w:rPr>
          <w:color w:val="231F20"/>
          <w:spacing w:val="-23"/>
          <w:w w:val="105"/>
        </w:rPr>
        <w:t> </w:t>
      </w:r>
      <w:r>
        <w:rPr>
          <w:color w:val="231F20"/>
          <w:w w:val="105"/>
        </w:rPr>
        <w:t>de</w:t>
      </w:r>
      <w:r>
        <w:rPr>
          <w:color w:val="231F20"/>
          <w:spacing w:val="-22"/>
          <w:w w:val="105"/>
        </w:rPr>
        <w:t> </w:t>
      </w:r>
      <w:r>
        <w:rPr>
          <w:color w:val="231F20"/>
          <w:w w:val="105"/>
        </w:rPr>
        <w:t>las</w:t>
      </w:r>
      <w:r>
        <w:rPr>
          <w:color w:val="231F20"/>
          <w:spacing w:val="-23"/>
          <w:w w:val="105"/>
        </w:rPr>
        <w:t> </w:t>
      </w:r>
      <w:r>
        <w:rPr>
          <w:color w:val="231F20"/>
          <w:w w:val="105"/>
        </w:rPr>
        <w:t>principales</w:t>
      </w:r>
      <w:r>
        <w:rPr>
          <w:color w:val="231F20"/>
          <w:spacing w:val="-23"/>
          <w:w w:val="105"/>
        </w:rPr>
        <w:t> </w:t>
      </w:r>
      <w:r>
        <w:rPr>
          <w:color w:val="231F20"/>
          <w:w w:val="105"/>
        </w:rPr>
        <w:t>fuen- tes</w:t>
      </w:r>
      <w:r>
        <w:rPr>
          <w:color w:val="231F20"/>
          <w:spacing w:val="-8"/>
          <w:w w:val="105"/>
        </w:rPr>
        <w:t> </w:t>
      </w:r>
      <w:r>
        <w:rPr>
          <w:color w:val="231F20"/>
          <w:w w:val="105"/>
        </w:rPr>
        <w:t>que</w:t>
      </w:r>
      <w:r>
        <w:rPr>
          <w:color w:val="231F20"/>
          <w:spacing w:val="-8"/>
          <w:w w:val="105"/>
        </w:rPr>
        <w:t> </w:t>
      </w:r>
      <w:r>
        <w:rPr>
          <w:color w:val="231F20"/>
          <w:spacing w:val="-3"/>
          <w:w w:val="105"/>
        </w:rPr>
        <w:t>ofrezcan</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spacing w:val="-3"/>
          <w:w w:val="105"/>
        </w:rPr>
        <w:t>investigadores</w:t>
      </w:r>
      <w:r>
        <w:rPr>
          <w:color w:val="231F20"/>
          <w:spacing w:val="-8"/>
          <w:w w:val="105"/>
        </w:rPr>
        <w:t> </w:t>
      </w:r>
      <w:r>
        <w:rPr>
          <w:color w:val="231F20"/>
          <w:w w:val="105"/>
        </w:rPr>
        <w:t>y</w:t>
      </w:r>
      <w:r>
        <w:rPr>
          <w:color w:val="231F20"/>
          <w:spacing w:val="-8"/>
          <w:w w:val="105"/>
        </w:rPr>
        <w:t> </w:t>
      </w:r>
      <w:r>
        <w:rPr>
          <w:color w:val="231F20"/>
          <w:w w:val="105"/>
        </w:rPr>
        <w:t>grupos</w:t>
      </w:r>
      <w:r>
        <w:rPr>
          <w:color w:val="231F20"/>
          <w:spacing w:val="-8"/>
          <w:w w:val="105"/>
        </w:rPr>
        <w:t> </w:t>
      </w:r>
      <w:r>
        <w:rPr>
          <w:color w:val="231F20"/>
          <w:w w:val="105"/>
        </w:rPr>
        <w:t>disciplinarios</w:t>
      </w:r>
      <w:r>
        <w:rPr>
          <w:color w:val="231F20"/>
          <w:spacing w:val="-8"/>
          <w:w w:val="105"/>
        </w:rPr>
        <w:t> </w:t>
      </w:r>
      <w:r>
        <w:rPr>
          <w:color w:val="231F20"/>
          <w:spacing w:val="-3"/>
          <w:w w:val="105"/>
        </w:rPr>
        <w:t>herramientas </w:t>
      </w:r>
      <w:r>
        <w:rPr>
          <w:color w:val="231F20"/>
          <w:w w:val="105"/>
        </w:rPr>
        <w:t>para</w:t>
      </w:r>
      <w:r>
        <w:rPr>
          <w:color w:val="231F20"/>
          <w:spacing w:val="-7"/>
          <w:w w:val="105"/>
        </w:rPr>
        <w:t> </w:t>
      </w:r>
      <w:r>
        <w:rPr>
          <w:color w:val="231F20"/>
          <w:w w:val="105"/>
        </w:rPr>
        <w:t>competir</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así</w:t>
      </w:r>
      <w:r>
        <w:rPr>
          <w:color w:val="231F20"/>
          <w:spacing w:val="-7"/>
          <w:w w:val="105"/>
        </w:rPr>
        <w:t> </w:t>
      </w:r>
      <w:r>
        <w:rPr>
          <w:color w:val="231F20"/>
          <w:w w:val="105"/>
        </w:rPr>
        <w:t>llamada</w:t>
      </w:r>
      <w:r>
        <w:rPr>
          <w:color w:val="231F20"/>
          <w:spacing w:val="-15"/>
          <w:w w:val="105"/>
        </w:rPr>
        <w:t> </w:t>
      </w:r>
      <w:r>
        <w:rPr>
          <w:color w:val="231F20"/>
          <w:w w:val="105"/>
        </w:rPr>
        <w:t>“investigación</w:t>
      </w:r>
      <w:r>
        <w:rPr>
          <w:color w:val="231F20"/>
          <w:spacing w:val="-7"/>
          <w:w w:val="105"/>
        </w:rPr>
        <w:t> </w:t>
      </w:r>
      <w:r>
        <w:rPr>
          <w:color w:val="231F20"/>
          <w:spacing w:val="-5"/>
          <w:w w:val="105"/>
        </w:rPr>
        <w:t>oficial”,</w:t>
      </w:r>
      <w:r>
        <w:rPr>
          <w:color w:val="231F20"/>
          <w:spacing w:val="-7"/>
          <w:w w:val="105"/>
        </w:rPr>
        <w:t> </w:t>
      </w:r>
      <w:r>
        <w:rPr>
          <w:color w:val="231F20"/>
          <w:w w:val="105"/>
        </w:rPr>
        <w:t>así</w:t>
      </w:r>
      <w:r>
        <w:rPr>
          <w:color w:val="231F20"/>
          <w:spacing w:val="-7"/>
          <w:w w:val="105"/>
        </w:rPr>
        <w:t> </w:t>
      </w:r>
      <w:r>
        <w:rPr>
          <w:color w:val="231F20"/>
          <w:w w:val="105"/>
        </w:rPr>
        <w:t>como</w:t>
      </w:r>
      <w:r>
        <w:rPr>
          <w:color w:val="231F20"/>
          <w:spacing w:val="-7"/>
          <w:w w:val="105"/>
        </w:rPr>
        <w:t> </w:t>
      </w:r>
      <w:r>
        <w:rPr>
          <w:color w:val="231F20"/>
          <w:w w:val="105"/>
        </w:rPr>
        <w:t>los</w:t>
      </w:r>
      <w:r>
        <w:rPr>
          <w:color w:val="231F20"/>
          <w:spacing w:val="-7"/>
          <w:w w:val="105"/>
        </w:rPr>
        <w:t> </w:t>
      </w:r>
      <w:r>
        <w:rPr>
          <w:color w:val="231F20"/>
          <w:w w:val="105"/>
        </w:rPr>
        <w:t>datos para conocer su impacto local. Este es el efecto del mediador y este es el camino que </w:t>
      </w:r>
      <w:r>
        <w:rPr>
          <w:color w:val="231F20"/>
          <w:spacing w:val="-3"/>
          <w:w w:val="105"/>
        </w:rPr>
        <w:t>Redalyc </w:t>
      </w:r>
      <w:r>
        <w:rPr>
          <w:color w:val="231F20"/>
          <w:w w:val="105"/>
        </w:rPr>
        <w:t>como un todo desarrolla con el fin de </w:t>
      </w:r>
      <w:r>
        <w:rPr>
          <w:color w:val="231F20"/>
          <w:spacing w:val="-3"/>
          <w:w w:val="105"/>
        </w:rPr>
        <w:t>proveer</w:t>
      </w:r>
      <w:r>
        <w:rPr>
          <w:color w:val="231F20"/>
          <w:spacing w:val="-33"/>
          <w:w w:val="105"/>
        </w:rPr>
        <w:t> </w:t>
      </w:r>
      <w:r>
        <w:rPr>
          <w:color w:val="231F20"/>
          <w:w w:val="105"/>
        </w:rPr>
        <w:t>plata- </w:t>
      </w:r>
      <w:r>
        <w:rPr>
          <w:color w:val="231F20"/>
          <w:spacing w:val="-3"/>
          <w:w w:val="105"/>
        </w:rPr>
        <w:t>formas</w:t>
      </w:r>
      <w:r>
        <w:rPr>
          <w:color w:val="231F20"/>
          <w:spacing w:val="-14"/>
          <w:w w:val="105"/>
        </w:rPr>
        <w:t> </w:t>
      </w:r>
      <w:r>
        <w:rPr>
          <w:color w:val="231F20"/>
          <w:w w:val="105"/>
        </w:rPr>
        <w:t>de</w:t>
      </w:r>
      <w:r>
        <w:rPr>
          <w:color w:val="231F20"/>
          <w:spacing w:val="-14"/>
          <w:w w:val="105"/>
        </w:rPr>
        <w:t> </w:t>
      </w:r>
      <w:r>
        <w:rPr>
          <w:color w:val="231F20"/>
          <w:spacing w:val="-3"/>
          <w:w w:val="105"/>
        </w:rPr>
        <w:t>visibilidad</w:t>
      </w:r>
      <w:r>
        <w:rPr>
          <w:color w:val="231F20"/>
          <w:spacing w:val="-14"/>
          <w:w w:val="105"/>
        </w:rPr>
        <w:t> </w:t>
      </w:r>
      <w:r>
        <w:rPr>
          <w:color w:val="231F20"/>
          <w:w w:val="105"/>
        </w:rPr>
        <w:t>y</w:t>
      </w:r>
      <w:r>
        <w:rPr>
          <w:color w:val="231F20"/>
          <w:spacing w:val="-14"/>
          <w:w w:val="105"/>
        </w:rPr>
        <w:t> </w:t>
      </w:r>
      <w:r>
        <w:rPr>
          <w:color w:val="231F20"/>
          <w:spacing w:val="-3"/>
          <w:w w:val="105"/>
        </w:rPr>
        <w:t>potencial</w:t>
      </w:r>
      <w:r>
        <w:rPr>
          <w:color w:val="231F20"/>
          <w:spacing w:val="-14"/>
          <w:w w:val="105"/>
        </w:rPr>
        <w:t> </w:t>
      </w:r>
      <w:r>
        <w:rPr>
          <w:color w:val="231F20"/>
          <w:w w:val="105"/>
        </w:rPr>
        <w:t>de</w:t>
      </w:r>
      <w:r>
        <w:rPr>
          <w:color w:val="231F20"/>
          <w:spacing w:val="-14"/>
          <w:w w:val="105"/>
        </w:rPr>
        <w:t> </w:t>
      </w:r>
      <w:r>
        <w:rPr>
          <w:color w:val="231F20"/>
          <w:spacing w:val="-3"/>
          <w:w w:val="105"/>
        </w:rPr>
        <w:t>comunicación</w:t>
      </w:r>
      <w:r>
        <w:rPr>
          <w:color w:val="231F20"/>
          <w:spacing w:val="-14"/>
          <w:w w:val="105"/>
        </w:rPr>
        <w:t> </w:t>
      </w:r>
      <w:r>
        <w:rPr>
          <w:color w:val="231F20"/>
          <w:spacing w:val="-3"/>
          <w:w w:val="105"/>
        </w:rPr>
        <w:t>científica</w:t>
      </w:r>
      <w:r>
        <w:rPr>
          <w:color w:val="231F20"/>
          <w:spacing w:val="-14"/>
          <w:w w:val="105"/>
        </w:rPr>
        <w:t> </w:t>
      </w:r>
      <w:r>
        <w:rPr>
          <w:color w:val="231F20"/>
          <w:spacing w:val="-3"/>
          <w:w w:val="105"/>
        </w:rPr>
        <w:t>para</w:t>
      </w:r>
      <w:r>
        <w:rPr>
          <w:color w:val="231F20"/>
          <w:spacing w:val="-14"/>
          <w:w w:val="105"/>
        </w:rPr>
        <w:t> </w:t>
      </w:r>
      <w:r>
        <w:rPr>
          <w:color w:val="231F20"/>
          <w:w w:val="105"/>
        </w:rPr>
        <w:t>la</w:t>
      </w:r>
      <w:r>
        <w:rPr>
          <w:color w:val="231F20"/>
          <w:spacing w:val="-14"/>
          <w:w w:val="105"/>
        </w:rPr>
        <w:t> </w:t>
      </w:r>
      <w:r>
        <w:rPr>
          <w:color w:val="231F20"/>
          <w:spacing w:val="-4"/>
          <w:w w:val="105"/>
        </w:rPr>
        <w:t>región.</w:t>
      </w:r>
    </w:p>
    <w:p>
      <w:pPr>
        <w:pStyle w:val="BodyText"/>
        <w:spacing w:before="6"/>
        <w:rPr>
          <w:sz w:val="18"/>
        </w:rPr>
      </w:pPr>
    </w:p>
    <w:p>
      <w:pPr>
        <w:pStyle w:val="Heading4"/>
        <w:ind w:left="120" w:firstLine="0"/>
        <w:jc w:val="left"/>
      </w:pPr>
      <w:r>
        <w:rPr>
          <w:color w:val="231F20"/>
        </w:rPr>
        <w:t>Bibliografía</w:t>
      </w:r>
    </w:p>
    <w:p>
      <w:pPr>
        <w:pStyle w:val="BodyText"/>
        <w:spacing w:before="4"/>
        <w:rPr>
          <w:rFonts w:ascii="Arial"/>
          <w:sz w:val="25"/>
        </w:rPr>
      </w:pPr>
    </w:p>
    <w:p>
      <w:pPr>
        <w:pStyle w:val="BodyText"/>
        <w:spacing w:line="288" w:lineRule="auto"/>
        <w:ind w:left="680" w:right="737" w:hanging="561"/>
        <w:jc w:val="both"/>
      </w:pPr>
      <w:r>
        <w:rPr>
          <w:rFonts w:ascii="Times New Roman" w:hAnsi="Times New Roman"/>
          <w:color w:val="231F20"/>
          <w:spacing w:val="-3"/>
          <w:w w:val="105"/>
        </w:rPr>
        <w:t>Acevedo, </w:t>
      </w:r>
      <w:r>
        <w:rPr>
          <w:color w:val="231F20"/>
          <w:w w:val="105"/>
        </w:rPr>
        <w:t>Elsa (2003). “Comunidades científicas desde la periferia. </w:t>
      </w:r>
      <w:r>
        <w:rPr>
          <w:color w:val="231F20"/>
          <w:spacing w:val="-3"/>
          <w:w w:val="105"/>
        </w:rPr>
        <w:t>Una </w:t>
      </w:r>
      <w:r>
        <w:rPr>
          <w:color w:val="231F20"/>
          <w:w w:val="105"/>
        </w:rPr>
        <w:t>lectura </w:t>
      </w:r>
      <w:r>
        <w:rPr>
          <w:color w:val="231F20"/>
          <w:spacing w:val="-5"/>
          <w:w w:val="105"/>
        </w:rPr>
        <w:t>compleja”, </w:t>
      </w:r>
      <w:r>
        <w:rPr>
          <w:color w:val="231F20"/>
          <w:w w:val="105"/>
        </w:rPr>
        <w:t>en </w:t>
      </w:r>
      <w:r>
        <w:rPr>
          <w:rFonts w:ascii="Times New Roman" w:hAnsi="Times New Roman"/>
          <w:color w:val="231F20"/>
          <w:w w:val="105"/>
        </w:rPr>
        <w:t>ctsi </w:t>
      </w:r>
      <w:r>
        <w:rPr>
          <w:color w:val="231F20"/>
          <w:w w:val="105"/>
        </w:rPr>
        <w:t>(Science, </w:t>
      </w:r>
      <w:r>
        <w:rPr>
          <w:color w:val="231F20"/>
          <w:spacing w:val="-4"/>
          <w:w w:val="105"/>
        </w:rPr>
        <w:t>Technology, </w:t>
      </w:r>
      <w:r>
        <w:rPr>
          <w:color w:val="231F20"/>
          <w:w w:val="105"/>
        </w:rPr>
        <w:t>Society and Inno- vation),</w:t>
      </w:r>
      <w:r>
        <w:rPr>
          <w:color w:val="231F20"/>
          <w:spacing w:val="-13"/>
          <w:w w:val="105"/>
        </w:rPr>
        <w:t> </w:t>
      </w:r>
      <w:r>
        <w:rPr>
          <w:color w:val="231F20"/>
          <w:w w:val="105"/>
        </w:rPr>
        <w:t>Organización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Estados</w:t>
      </w:r>
      <w:r>
        <w:rPr>
          <w:color w:val="231F20"/>
          <w:spacing w:val="-13"/>
          <w:w w:val="105"/>
        </w:rPr>
        <w:t> </w:t>
      </w:r>
      <w:r>
        <w:rPr>
          <w:color w:val="231F20"/>
          <w:w w:val="105"/>
        </w:rPr>
        <w:t>Iberoamericanos.</w:t>
      </w:r>
      <w:r>
        <w:rPr>
          <w:color w:val="231F20"/>
          <w:spacing w:val="-13"/>
          <w:w w:val="105"/>
        </w:rPr>
        <w:t> </w:t>
      </w:r>
      <w:r>
        <w:rPr>
          <w:color w:val="231F20"/>
          <w:w w:val="105"/>
        </w:rPr>
        <w:t>Disponible </w:t>
      </w:r>
      <w:r>
        <w:rPr>
          <w:color w:val="231F20"/>
        </w:rPr>
        <w:t>en:  </w:t>
      </w:r>
      <w:r>
        <w:rPr>
          <w:color w:val="231F20"/>
          <w:spacing w:val="45"/>
        </w:rPr>
        <w:t> </w:t>
      </w:r>
      <w:hyperlink r:id="rId54">
        <w:r>
          <w:rPr>
            <w:color w:val="231F20"/>
          </w:rPr>
          <w:t>http://www.oei.es/salactsi/COMUNIDADES.pdf</w:t>
        </w:r>
      </w:hyperlink>
    </w:p>
    <w:p>
      <w:pPr>
        <w:pStyle w:val="BodyText"/>
        <w:rPr>
          <w:sz w:val="20"/>
        </w:rPr>
      </w:pPr>
    </w:p>
    <w:p>
      <w:pPr>
        <w:pStyle w:val="BodyText"/>
        <w:spacing w:before="7"/>
        <w:rPr>
          <w:sz w:val="20"/>
        </w:rPr>
      </w:pPr>
    </w:p>
    <w:p>
      <w:pPr>
        <w:spacing w:before="80"/>
        <w:ind w:left="110" w:right="0" w:firstLine="0"/>
        <w:jc w:val="left"/>
        <w:rPr>
          <w:rFonts w:ascii="Arial"/>
          <w:sz w:val="16"/>
        </w:rPr>
      </w:pPr>
      <w:r>
        <w:rPr>
          <w:rFonts w:ascii="Arial"/>
          <w:color w:val="231F20"/>
          <w:w w:val="110"/>
          <w:sz w:val="16"/>
        </w:rPr>
        <w:t>86</w:t>
      </w:r>
    </w:p>
    <w:p>
      <w:pPr>
        <w:spacing w:after="0"/>
        <w:jc w:val="left"/>
        <w:rPr>
          <w:rFonts w:ascii="Arial"/>
          <w:sz w:val="16"/>
        </w:rPr>
        <w:sectPr>
          <w:pgSz w:w="9360" w:h="12930"/>
          <w:pgMar w:top="540" w:bottom="280" w:left="900" w:right="130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28"/>
        </w:rPr>
      </w:pPr>
    </w:p>
    <w:p>
      <w:pPr>
        <w:pStyle w:val="BodyText"/>
        <w:spacing w:line="283" w:lineRule="auto" w:before="76"/>
        <w:ind w:left="2039" w:right="1017"/>
        <w:jc w:val="both"/>
        <w:rPr>
          <w:rFonts w:ascii="Arial" w:hAnsi="Arial"/>
        </w:rPr>
      </w:pPr>
      <w:r>
        <w:rPr/>
        <w:pict>
          <v:shape style="position:absolute;margin-left:.350998pt;margin-top:-212.154495pt;width:467.35pt;height:160pt;mso-position-horizontal-relative:page;mso-position-vertical-relative:paragraph;z-index:-56032" type="#_x0000_t202" filled="false" stroked="false">
            <v:textbox inset="0,0,0,0">
              <w:txbxContent>
                <w:p>
                  <w:pPr>
                    <w:pStyle w:val="BodyText"/>
                    <w:rPr>
                      <w:rFonts w:ascii="Arial"/>
                      <w:sz w:val="14"/>
                    </w:rPr>
                  </w:pPr>
                </w:p>
                <w:p>
                  <w:pPr>
                    <w:pStyle w:val="BodyText"/>
                    <w:rPr>
                      <w:rFonts w:ascii="Arial"/>
                      <w:sz w:val="14"/>
                    </w:rPr>
                  </w:pPr>
                </w:p>
                <w:p>
                  <w:pPr>
                    <w:pStyle w:val="BodyText"/>
                    <w:rPr>
                      <w:rFonts w:ascii="Arial"/>
                      <w:sz w:val="14"/>
                    </w:rPr>
                  </w:pPr>
                </w:p>
                <w:p>
                  <w:pPr>
                    <w:spacing w:before="113"/>
                    <w:ind w:left="0" w:right="1018" w:firstLine="0"/>
                    <w:jc w:val="right"/>
                    <w:rPr>
                      <w:rFonts w:ascii="Tahoma"/>
                      <w:sz w:val="14"/>
                    </w:rPr>
                  </w:pPr>
                  <w:r>
                    <w:rPr>
                      <w:rFonts w:ascii="Tahoma"/>
                      <w:color w:val="231F20"/>
                      <w:w w:val="95"/>
                      <w:sz w:val="14"/>
                    </w:rPr>
                    <w:t>Participantes</w:t>
                  </w:r>
                </w:p>
              </w:txbxContent>
            </v:textbox>
            <w10:wrap type="none"/>
          </v:shape>
        </w:pict>
      </w:r>
      <w:r>
        <w:rPr/>
        <w:pict>
          <v:group style="position:absolute;margin-left:.350998pt;margin-top:-212.154495pt;width:467.35pt;height:189.75pt;mso-position-horizontal-relative:page;mso-position-vertical-relative:paragraph;z-index:3832" coordorigin="7,-4243" coordsize="9347,3795">
            <v:shape style="position:absolute;left:7;top:-4243;width:9347;height:3720" coordorigin="7,-4243" coordsize="9347,3720" path="m9354,-4243l7,-4243,7,-1043,7,-523,1247,-523,1247,-1043,9354,-1043,9354,-4243e" filled="true" fillcolor="#231f20" stroked="false">
              <v:path arrowok="t"/>
              <v:fill type="solid"/>
            </v:shape>
            <v:shape style="position:absolute;left:1372;top:-841;width:2142;height:392" type="#_x0000_t202" filled="false" stroked="false">
              <v:textbox inset="0,0,0,0">
                <w:txbxContent>
                  <w:p>
                    <w:pPr>
                      <w:spacing w:line="392" w:lineRule="exact" w:before="0"/>
                      <w:ind w:left="0" w:right="0" w:firstLine="0"/>
                      <w:jc w:val="left"/>
                      <w:rPr>
                        <w:rFonts w:ascii="Trebuchet MS"/>
                        <w:b/>
                        <w:sz w:val="39"/>
                      </w:rPr>
                    </w:pPr>
                    <w:r>
                      <w:rPr>
                        <w:rFonts w:ascii="Trebuchet MS"/>
                        <w:b/>
                        <w:color w:val="231F20"/>
                        <w:spacing w:val="-8"/>
                        <w:w w:val="90"/>
                        <w:sz w:val="39"/>
                      </w:rPr>
                      <w:t>Participantes</w:t>
                    </w:r>
                  </w:p>
                </w:txbxContent>
              </v:textbox>
              <w10:wrap type="none"/>
            </v:shape>
            <w10:wrap type="none"/>
          </v:group>
        </w:pict>
      </w:r>
      <w:r>
        <w:rPr>
          <w:rFonts w:ascii="Calibri" w:hAnsi="Calibri"/>
          <w:b/>
          <w:color w:val="231F20"/>
        </w:rPr>
        <w:t>José Antonio de la Peña Mena. </w:t>
      </w:r>
      <w:r>
        <w:rPr>
          <w:rFonts w:ascii="Arial" w:hAnsi="Arial"/>
          <w:color w:val="231F20"/>
        </w:rPr>
        <w:t>Doctor en Ciencias por la </w:t>
      </w:r>
      <w:r>
        <w:rPr>
          <w:rFonts w:ascii="Trebuchet MS" w:hAnsi="Trebuchet MS"/>
          <w:color w:val="231F20"/>
          <w:sz w:val="16"/>
        </w:rPr>
        <w:t>unam</w:t>
      </w:r>
      <w:r>
        <w:rPr>
          <w:rFonts w:ascii="Arial" w:hAnsi="Arial"/>
          <w:color w:val="231F20"/>
        </w:rPr>
        <w:t>. Director general del Centro de Investigación en Matemática. Fue director adjunto de Desarrollo Científico y Académico del Consejo Nacional de Ciencia y Tecnología de México (2007-2011), vicepresidente y presidente de la Aca- demia Mexicana de Ciencias, coordinador del Foro Consultivo Científico y Tecnológico y director del Instituto de</w:t>
      </w:r>
      <w:r>
        <w:rPr>
          <w:rFonts w:ascii="Arial" w:hAnsi="Arial"/>
          <w:color w:val="231F20"/>
          <w:spacing w:val="51"/>
        </w:rPr>
        <w:t> </w:t>
      </w:r>
      <w:r>
        <w:rPr>
          <w:rFonts w:ascii="Arial" w:hAnsi="Arial"/>
          <w:color w:val="231F20"/>
        </w:rPr>
        <w:t>Matemáticas.</w:t>
      </w:r>
    </w:p>
    <w:p>
      <w:pPr>
        <w:pStyle w:val="BodyText"/>
        <w:spacing w:before="7"/>
        <w:rPr>
          <w:rFonts w:ascii="Arial"/>
          <w:sz w:val="22"/>
        </w:rPr>
      </w:pPr>
    </w:p>
    <w:p>
      <w:pPr>
        <w:pStyle w:val="BodyText"/>
        <w:spacing w:line="280" w:lineRule="auto"/>
        <w:ind w:left="2039" w:right="1017"/>
        <w:jc w:val="both"/>
        <w:rPr>
          <w:rFonts w:ascii="Arial" w:hAnsi="Arial"/>
        </w:rPr>
      </w:pPr>
      <w:r>
        <w:rPr>
          <w:rFonts w:ascii="Calibri" w:hAnsi="Calibri"/>
          <w:b/>
          <w:color w:val="010202"/>
        </w:rPr>
        <w:t>Raúl Fuentes Navarro. </w:t>
      </w:r>
      <w:r>
        <w:rPr>
          <w:rFonts w:ascii="Arial" w:hAnsi="Arial"/>
          <w:color w:val="010202"/>
        </w:rPr>
        <w:t>Doctor </w:t>
      </w:r>
      <w:r>
        <w:rPr>
          <w:rFonts w:ascii="Arial" w:hAnsi="Arial"/>
          <w:color w:val="231F20"/>
        </w:rPr>
        <w:t>en Ciencias Sociales por la Universidad de Guadalajara y maestro en Comunicación por el </w:t>
      </w:r>
      <w:r>
        <w:rPr>
          <w:rFonts w:ascii="Trebuchet MS" w:hAnsi="Trebuchet MS"/>
          <w:color w:val="231F20"/>
        </w:rPr>
        <w:t>I</w:t>
      </w:r>
      <w:r>
        <w:rPr>
          <w:rFonts w:ascii="Trebuchet MS" w:hAnsi="Trebuchet MS"/>
          <w:color w:val="231F20"/>
          <w:sz w:val="16"/>
        </w:rPr>
        <w:t>teso</w:t>
      </w:r>
      <w:r>
        <w:rPr>
          <w:rFonts w:ascii="Arial" w:hAnsi="Arial"/>
          <w:color w:val="231F20"/>
        </w:rPr>
        <w:t>. Miembro regular de la</w:t>
      </w:r>
      <w:r>
        <w:rPr>
          <w:rFonts w:ascii="Arial" w:hAnsi="Arial"/>
          <w:color w:val="231F20"/>
          <w:spacing w:val="-7"/>
        </w:rPr>
        <w:t> </w:t>
      </w:r>
      <w:r>
        <w:rPr>
          <w:rFonts w:ascii="Arial" w:hAnsi="Arial"/>
          <w:color w:val="231F20"/>
        </w:rPr>
        <w:t>Academia</w:t>
      </w:r>
      <w:r>
        <w:rPr>
          <w:rFonts w:ascii="Arial" w:hAnsi="Arial"/>
          <w:color w:val="231F20"/>
          <w:spacing w:val="-7"/>
        </w:rPr>
        <w:t> </w:t>
      </w:r>
      <w:r>
        <w:rPr>
          <w:rFonts w:ascii="Arial" w:hAnsi="Arial"/>
          <w:color w:val="231F20"/>
        </w:rPr>
        <w:t>Mexicana</w:t>
      </w:r>
      <w:r>
        <w:rPr>
          <w:rFonts w:ascii="Arial" w:hAnsi="Arial"/>
          <w:color w:val="231F20"/>
          <w:spacing w:val="-7"/>
        </w:rPr>
        <w:t> </w:t>
      </w:r>
      <w:r>
        <w:rPr>
          <w:rFonts w:ascii="Arial" w:hAnsi="Arial"/>
          <w:color w:val="231F20"/>
        </w:rPr>
        <w:t>de</w:t>
      </w:r>
      <w:r>
        <w:rPr>
          <w:rFonts w:ascii="Arial" w:hAnsi="Arial"/>
          <w:color w:val="231F20"/>
          <w:spacing w:val="-7"/>
        </w:rPr>
        <w:t> </w:t>
      </w:r>
      <w:r>
        <w:rPr>
          <w:rFonts w:ascii="Arial" w:hAnsi="Arial"/>
          <w:color w:val="231F20"/>
        </w:rPr>
        <w:t>Ciencias.</w:t>
      </w:r>
      <w:r>
        <w:rPr>
          <w:rFonts w:ascii="Arial" w:hAnsi="Arial"/>
          <w:color w:val="231F20"/>
          <w:spacing w:val="-7"/>
        </w:rPr>
        <w:t> </w:t>
      </w:r>
      <w:r>
        <w:rPr>
          <w:rFonts w:ascii="Arial" w:hAnsi="Arial"/>
          <w:color w:val="231F20"/>
        </w:rPr>
        <w:t>Coordinador</w:t>
      </w:r>
      <w:r>
        <w:rPr>
          <w:rFonts w:ascii="Arial" w:hAnsi="Arial"/>
          <w:color w:val="231F20"/>
          <w:spacing w:val="-7"/>
        </w:rPr>
        <w:t> </w:t>
      </w:r>
      <w:r>
        <w:rPr>
          <w:rFonts w:ascii="Arial" w:hAnsi="Arial"/>
          <w:color w:val="231F20"/>
        </w:rPr>
        <w:t>del</w:t>
      </w:r>
      <w:r>
        <w:rPr>
          <w:rFonts w:ascii="Arial" w:hAnsi="Arial"/>
          <w:color w:val="231F20"/>
          <w:spacing w:val="-7"/>
        </w:rPr>
        <w:t> </w:t>
      </w:r>
      <w:r>
        <w:rPr>
          <w:rFonts w:ascii="Arial" w:hAnsi="Arial"/>
          <w:color w:val="231F20"/>
        </w:rPr>
        <w:t>doctorado</w:t>
      </w:r>
      <w:r>
        <w:rPr>
          <w:rFonts w:ascii="Arial" w:hAnsi="Arial"/>
          <w:color w:val="231F20"/>
          <w:spacing w:val="-7"/>
        </w:rPr>
        <w:t> </w:t>
      </w:r>
      <w:r>
        <w:rPr>
          <w:rFonts w:ascii="Arial" w:hAnsi="Arial"/>
          <w:color w:val="231F20"/>
        </w:rPr>
        <w:t>en</w:t>
      </w:r>
      <w:r>
        <w:rPr>
          <w:rFonts w:ascii="Arial" w:hAnsi="Arial"/>
          <w:color w:val="231F20"/>
          <w:spacing w:val="-7"/>
        </w:rPr>
        <w:t> </w:t>
      </w:r>
      <w:r>
        <w:rPr>
          <w:rFonts w:ascii="Arial" w:hAnsi="Arial"/>
          <w:color w:val="231F20"/>
        </w:rPr>
        <w:t>Estudios Científico-Sociales  del </w:t>
      </w:r>
      <w:r>
        <w:rPr>
          <w:rFonts w:ascii="Arial" w:hAnsi="Arial"/>
          <w:color w:val="231F20"/>
          <w:spacing w:val="21"/>
        </w:rPr>
        <w:t> </w:t>
      </w:r>
      <w:r>
        <w:rPr>
          <w:rFonts w:ascii="Trebuchet MS" w:hAnsi="Trebuchet MS"/>
          <w:color w:val="231F20"/>
        </w:rPr>
        <w:t>I</w:t>
      </w:r>
      <w:r>
        <w:rPr>
          <w:rFonts w:ascii="Trebuchet MS" w:hAnsi="Trebuchet MS"/>
          <w:color w:val="231F20"/>
          <w:sz w:val="16"/>
        </w:rPr>
        <w:t>teso</w:t>
      </w:r>
      <w:r>
        <w:rPr>
          <w:rFonts w:ascii="Arial" w:hAnsi="Arial"/>
          <w:color w:val="231F20"/>
        </w:rPr>
        <w:t>.</w:t>
      </w:r>
    </w:p>
    <w:p>
      <w:pPr>
        <w:pStyle w:val="BodyText"/>
        <w:spacing w:before="6"/>
        <w:rPr>
          <w:rFonts w:ascii="Arial"/>
          <w:sz w:val="22"/>
        </w:rPr>
      </w:pPr>
    </w:p>
    <w:p>
      <w:pPr>
        <w:pStyle w:val="BodyText"/>
        <w:spacing w:line="278" w:lineRule="auto"/>
        <w:ind w:left="2039" w:right="1018"/>
        <w:jc w:val="both"/>
        <w:rPr>
          <w:rFonts w:ascii="Arial" w:hAnsi="Arial"/>
        </w:rPr>
      </w:pPr>
      <w:r>
        <w:rPr>
          <w:rFonts w:ascii="Calibri" w:hAnsi="Calibri"/>
          <w:b/>
          <w:color w:val="231F20"/>
        </w:rPr>
        <w:t>Hilda</w:t>
      </w:r>
      <w:r>
        <w:rPr>
          <w:rFonts w:ascii="Calibri" w:hAnsi="Calibri"/>
          <w:b/>
          <w:color w:val="231F20"/>
          <w:spacing w:val="-16"/>
        </w:rPr>
        <w:t> </w:t>
      </w:r>
      <w:r>
        <w:rPr>
          <w:rFonts w:ascii="Calibri" w:hAnsi="Calibri"/>
          <w:b/>
          <w:color w:val="231F20"/>
        </w:rPr>
        <w:t>Elena</w:t>
      </w:r>
      <w:r>
        <w:rPr>
          <w:rFonts w:ascii="Calibri" w:hAnsi="Calibri"/>
          <w:b/>
          <w:color w:val="231F20"/>
          <w:spacing w:val="-16"/>
        </w:rPr>
        <w:t> </w:t>
      </w:r>
      <w:r>
        <w:rPr>
          <w:rFonts w:ascii="Calibri" w:hAnsi="Calibri"/>
          <w:b/>
          <w:color w:val="231F20"/>
        </w:rPr>
        <w:t>Hernández.</w:t>
      </w:r>
      <w:r>
        <w:rPr>
          <w:rFonts w:ascii="Calibri" w:hAnsi="Calibri"/>
          <w:b/>
          <w:color w:val="231F20"/>
          <w:spacing w:val="-16"/>
        </w:rPr>
        <w:t> </w:t>
      </w:r>
      <w:r>
        <w:rPr>
          <w:rFonts w:ascii="Arial" w:hAnsi="Arial"/>
          <w:color w:val="231F20"/>
        </w:rPr>
        <w:t>Maestra</w:t>
      </w:r>
      <w:r>
        <w:rPr>
          <w:rFonts w:ascii="Arial" w:hAnsi="Arial"/>
          <w:color w:val="231F20"/>
          <w:spacing w:val="-23"/>
        </w:rPr>
        <w:t> </w:t>
      </w:r>
      <w:r>
        <w:rPr>
          <w:rFonts w:ascii="Arial" w:hAnsi="Arial"/>
          <w:color w:val="231F20"/>
        </w:rPr>
        <w:t>en</w:t>
      </w:r>
      <w:r>
        <w:rPr>
          <w:rFonts w:ascii="Arial" w:hAnsi="Arial"/>
          <w:color w:val="231F20"/>
          <w:spacing w:val="-23"/>
        </w:rPr>
        <w:t> </w:t>
      </w:r>
      <w:r>
        <w:rPr>
          <w:rFonts w:ascii="Arial" w:hAnsi="Arial"/>
          <w:color w:val="231F20"/>
        </w:rPr>
        <w:t>Edición</w:t>
      </w:r>
      <w:r>
        <w:rPr>
          <w:rFonts w:ascii="Arial" w:hAnsi="Arial"/>
          <w:color w:val="231F20"/>
          <w:spacing w:val="-23"/>
        </w:rPr>
        <w:t> </w:t>
      </w:r>
      <w:r>
        <w:rPr>
          <w:rFonts w:ascii="Arial" w:hAnsi="Arial"/>
          <w:color w:val="231F20"/>
        </w:rPr>
        <w:t>por</w:t>
      </w:r>
      <w:r>
        <w:rPr>
          <w:rFonts w:ascii="Arial" w:hAnsi="Arial"/>
          <w:color w:val="231F20"/>
          <w:spacing w:val="-23"/>
        </w:rPr>
        <w:t> </w:t>
      </w:r>
      <w:r>
        <w:rPr>
          <w:rFonts w:ascii="Arial" w:hAnsi="Arial"/>
          <w:color w:val="231F20"/>
        </w:rPr>
        <w:t>la</w:t>
      </w:r>
      <w:r>
        <w:rPr>
          <w:rFonts w:ascii="Arial" w:hAnsi="Arial"/>
          <w:color w:val="231F20"/>
          <w:spacing w:val="-23"/>
        </w:rPr>
        <w:t> </w:t>
      </w:r>
      <w:r>
        <w:rPr>
          <w:rFonts w:ascii="Arial" w:hAnsi="Arial"/>
          <w:color w:val="231F20"/>
        </w:rPr>
        <w:t>Universidad</w:t>
      </w:r>
      <w:r>
        <w:rPr>
          <w:rFonts w:ascii="Arial" w:hAnsi="Arial"/>
          <w:color w:val="231F20"/>
          <w:spacing w:val="-23"/>
        </w:rPr>
        <w:t> </w:t>
      </w:r>
      <w:r>
        <w:rPr>
          <w:rFonts w:ascii="Arial" w:hAnsi="Arial"/>
          <w:color w:val="231F20"/>
        </w:rPr>
        <w:t>de</w:t>
      </w:r>
      <w:r>
        <w:rPr>
          <w:rFonts w:ascii="Arial" w:hAnsi="Arial"/>
          <w:color w:val="231F20"/>
          <w:spacing w:val="-23"/>
        </w:rPr>
        <w:t> </w:t>
      </w:r>
      <w:r>
        <w:rPr>
          <w:rFonts w:ascii="Arial" w:hAnsi="Arial"/>
          <w:color w:val="231F20"/>
          <w:spacing w:val="-2"/>
        </w:rPr>
        <w:t>Guadalajara. </w:t>
      </w:r>
      <w:r>
        <w:rPr>
          <w:rFonts w:ascii="Arial" w:hAnsi="Arial"/>
          <w:color w:val="231F20"/>
          <w:w w:val="105"/>
        </w:rPr>
        <w:t>Directora</w:t>
      </w:r>
      <w:r>
        <w:rPr>
          <w:rFonts w:ascii="Arial" w:hAnsi="Arial"/>
          <w:color w:val="231F20"/>
          <w:spacing w:val="-34"/>
          <w:w w:val="105"/>
        </w:rPr>
        <w:t> </w:t>
      </w:r>
      <w:r>
        <w:rPr>
          <w:rFonts w:ascii="Arial" w:hAnsi="Arial"/>
          <w:color w:val="231F20"/>
          <w:w w:val="105"/>
        </w:rPr>
        <w:t>editorial</w:t>
      </w:r>
      <w:r>
        <w:rPr>
          <w:rFonts w:ascii="Arial" w:hAnsi="Arial"/>
          <w:color w:val="231F20"/>
          <w:spacing w:val="-34"/>
          <w:w w:val="105"/>
        </w:rPr>
        <w:t> </w:t>
      </w:r>
      <w:r>
        <w:rPr>
          <w:rFonts w:ascii="Arial" w:hAnsi="Arial"/>
          <w:color w:val="231F20"/>
          <w:w w:val="105"/>
        </w:rPr>
        <w:t>del</w:t>
      </w:r>
      <w:r>
        <w:rPr>
          <w:rFonts w:ascii="Arial" w:hAnsi="Arial"/>
          <w:color w:val="231F20"/>
          <w:spacing w:val="-33"/>
          <w:w w:val="105"/>
        </w:rPr>
        <w:t> </w:t>
      </w:r>
      <w:r>
        <w:rPr>
          <w:rFonts w:ascii="Trebuchet MS" w:hAnsi="Trebuchet MS"/>
          <w:color w:val="231F20"/>
          <w:w w:val="105"/>
        </w:rPr>
        <w:t>I</w:t>
      </w:r>
      <w:r>
        <w:rPr>
          <w:rFonts w:ascii="Trebuchet MS" w:hAnsi="Trebuchet MS"/>
          <w:color w:val="231F20"/>
          <w:w w:val="105"/>
          <w:sz w:val="16"/>
        </w:rPr>
        <w:t>teso</w:t>
      </w:r>
      <w:r>
        <w:rPr>
          <w:rFonts w:ascii="Arial" w:hAnsi="Arial"/>
          <w:color w:val="231F20"/>
          <w:w w:val="105"/>
        </w:rPr>
        <w:t>.</w:t>
      </w:r>
      <w:r>
        <w:rPr>
          <w:rFonts w:ascii="Arial" w:hAnsi="Arial"/>
          <w:color w:val="231F20"/>
          <w:spacing w:val="-34"/>
          <w:w w:val="105"/>
        </w:rPr>
        <w:t> </w:t>
      </w:r>
      <w:r>
        <w:rPr>
          <w:rFonts w:ascii="Arial" w:hAnsi="Arial"/>
          <w:color w:val="231F20"/>
          <w:w w:val="105"/>
        </w:rPr>
        <w:t>Fue</w:t>
      </w:r>
      <w:r>
        <w:rPr>
          <w:rFonts w:ascii="Arial" w:hAnsi="Arial"/>
          <w:color w:val="231F20"/>
          <w:spacing w:val="-34"/>
          <w:w w:val="105"/>
        </w:rPr>
        <w:t> </w:t>
      </w:r>
      <w:r>
        <w:rPr>
          <w:rFonts w:ascii="Arial" w:hAnsi="Arial"/>
          <w:color w:val="231F20"/>
          <w:w w:val="105"/>
        </w:rPr>
        <w:t>coordinadora</w:t>
      </w:r>
      <w:r>
        <w:rPr>
          <w:rFonts w:ascii="Arial" w:hAnsi="Arial"/>
          <w:color w:val="231F20"/>
          <w:spacing w:val="-34"/>
          <w:w w:val="105"/>
        </w:rPr>
        <w:t> </w:t>
      </w:r>
      <w:r>
        <w:rPr>
          <w:rFonts w:ascii="Arial" w:hAnsi="Arial"/>
          <w:color w:val="231F20"/>
          <w:w w:val="105"/>
        </w:rPr>
        <w:t>nacional</w:t>
      </w:r>
      <w:r>
        <w:rPr>
          <w:rFonts w:ascii="Arial" w:hAnsi="Arial"/>
          <w:color w:val="231F20"/>
          <w:spacing w:val="-34"/>
          <w:w w:val="105"/>
        </w:rPr>
        <w:t> </w:t>
      </w:r>
      <w:r>
        <w:rPr>
          <w:rFonts w:ascii="Arial" w:hAnsi="Arial"/>
          <w:color w:val="231F20"/>
          <w:w w:val="105"/>
        </w:rPr>
        <w:t>de</w:t>
      </w:r>
      <w:r>
        <w:rPr>
          <w:rFonts w:ascii="Arial" w:hAnsi="Arial"/>
          <w:color w:val="231F20"/>
          <w:spacing w:val="-34"/>
          <w:w w:val="105"/>
        </w:rPr>
        <w:t> </w:t>
      </w:r>
      <w:r>
        <w:rPr>
          <w:rFonts w:ascii="Arial" w:hAnsi="Arial"/>
          <w:color w:val="231F20"/>
          <w:w w:val="105"/>
        </w:rPr>
        <w:t>la</w:t>
      </w:r>
      <w:r>
        <w:rPr>
          <w:rFonts w:ascii="Arial" w:hAnsi="Arial"/>
          <w:color w:val="231F20"/>
          <w:spacing w:val="-34"/>
          <w:w w:val="105"/>
        </w:rPr>
        <w:t> </w:t>
      </w:r>
      <w:r>
        <w:rPr>
          <w:rFonts w:ascii="Arial" w:hAnsi="Arial"/>
          <w:color w:val="231F20"/>
          <w:w w:val="105"/>
        </w:rPr>
        <w:t>Red</w:t>
      </w:r>
      <w:r>
        <w:rPr>
          <w:rFonts w:ascii="Arial" w:hAnsi="Arial"/>
          <w:color w:val="231F20"/>
          <w:spacing w:val="-34"/>
          <w:w w:val="105"/>
        </w:rPr>
        <w:t> </w:t>
      </w:r>
      <w:r>
        <w:rPr>
          <w:rFonts w:ascii="Arial" w:hAnsi="Arial"/>
          <w:color w:val="231F20"/>
          <w:w w:val="105"/>
        </w:rPr>
        <w:t>Altexto</w:t>
      </w:r>
      <w:r>
        <w:rPr>
          <w:rFonts w:ascii="Arial" w:hAnsi="Arial"/>
          <w:color w:val="231F20"/>
          <w:spacing w:val="-34"/>
          <w:w w:val="105"/>
        </w:rPr>
        <w:t> </w:t>
      </w:r>
      <w:r>
        <w:rPr>
          <w:rFonts w:ascii="Arial" w:hAnsi="Arial"/>
          <w:color w:val="231F20"/>
          <w:w w:val="105"/>
        </w:rPr>
        <w:t>de Editoriales</w:t>
      </w:r>
      <w:r>
        <w:rPr>
          <w:rFonts w:ascii="Arial" w:hAnsi="Arial"/>
          <w:color w:val="231F20"/>
          <w:spacing w:val="-27"/>
          <w:w w:val="105"/>
        </w:rPr>
        <w:t> </w:t>
      </w:r>
      <w:r>
        <w:rPr>
          <w:rFonts w:ascii="Arial" w:hAnsi="Arial"/>
          <w:color w:val="231F20"/>
          <w:w w:val="105"/>
        </w:rPr>
        <w:t>Universitarias</w:t>
      </w:r>
      <w:r>
        <w:rPr>
          <w:rFonts w:ascii="Arial" w:hAnsi="Arial"/>
          <w:color w:val="231F20"/>
          <w:spacing w:val="-27"/>
          <w:w w:val="105"/>
        </w:rPr>
        <w:t> </w:t>
      </w:r>
      <w:r>
        <w:rPr>
          <w:rFonts w:ascii="Arial" w:hAnsi="Arial"/>
          <w:color w:val="231F20"/>
          <w:w w:val="105"/>
        </w:rPr>
        <w:t>y</w:t>
      </w:r>
      <w:r>
        <w:rPr>
          <w:rFonts w:ascii="Arial" w:hAnsi="Arial"/>
          <w:color w:val="231F20"/>
          <w:spacing w:val="-27"/>
          <w:w w:val="105"/>
        </w:rPr>
        <w:t> </w:t>
      </w:r>
      <w:r>
        <w:rPr>
          <w:rFonts w:ascii="Arial" w:hAnsi="Arial"/>
          <w:color w:val="231F20"/>
          <w:w w:val="105"/>
        </w:rPr>
        <w:t>Académicas</w:t>
      </w:r>
      <w:r>
        <w:rPr>
          <w:rFonts w:ascii="Arial" w:hAnsi="Arial"/>
          <w:color w:val="231F20"/>
          <w:spacing w:val="-27"/>
          <w:w w:val="105"/>
        </w:rPr>
        <w:t> </w:t>
      </w:r>
      <w:r>
        <w:rPr>
          <w:rFonts w:ascii="Arial" w:hAnsi="Arial"/>
          <w:color w:val="231F20"/>
          <w:w w:val="105"/>
        </w:rPr>
        <w:t>de</w:t>
      </w:r>
      <w:r>
        <w:rPr>
          <w:rFonts w:ascii="Arial" w:hAnsi="Arial"/>
          <w:color w:val="231F20"/>
          <w:spacing w:val="-27"/>
          <w:w w:val="105"/>
        </w:rPr>
        <w:t> </w:t>
      </w:r>
      <w:r>
        <w:rPr>
          <w:rFonts w:ascii="Arial" w:hAnsi="Arial"/>
          <w:color w:val="231F20"/>
          <w:w w:val="105"/>
        </w:rPr>
        <w:t>México</w:t>
      </w:r>
      <w:r>
        <w:rPr>
          <w:rFonts w:ascii="Arial" w:hAnsi="Arial"/>
          <w:color w:val="231F20"/>
          <w:spacing w:val="-27"/>
          <w:w w:val="105"/>
        </w:rPr>
        <w:t> </w:t>
      </w:r>
      <w:r>
        <w:rPr>
          <w:rFonts w:ascii="Arial" w:hAnsi="Arial"/>
          <w:color w:val="231F20"/>
          <w:w w:val="105"/>
        </w:rPr>
        <w:t>(2008-2011).</w:t>
      </w:r>
    </w:p>
    <w:p>
      <w:pPr>
        <w:pStyle w:val="BodyText"/>
        <w:rPr>
          <w:rFonts w:ascii="Arial"/>
          <w:sz w:val="23"/>
        </w:rPr>
      </w:pPr>
    </w:p>
    <w:p>
      <w:pPr>
        <w:pStyle w:val="BodyText"/>
        <w:spacing w:line="280" w:lineRule="auto"/>
        <w:ind w:left="2039" w:right="1016"/>
        <w:jc w:val="both"/>
        <w:rPr>
          <w:rFonts w:ascii="Arial" w:hAnsi="Arial"/>
        </w:rPr>
      </w:pPr>
      <w:r>
        <w:rPr>
          <w:rFonts w:ascii="Calibri" w:hAnsi="Calibri"/>
          <w:b/>
          <w:color w:val="0F1025"/>
        </w:rPr>
        <w:t>Francisco Fernández Beltrán. </w:t>
      </w:r>
      <w:r>
        <w:rPr>
          <w:rFonts w:ascii="Arial" w:hAnsi="Arial"/>
          <w:color w:val="0F1025"/>
        </w:rPr>
        <w:t>Doctor en Comunicación Empresarial e Insti- tucional por la Universitat Jaume I. Presidente de la Unión de Editoriales Universitarias</w:t>
      </w:r>
      <w:r>
        <w:rPr>
          <w:rFonts w:ascii="Arial" w:hAnsi="Arial"/>
          <w:color w:val="0F1025"/>
          <w:spacing w:val="-20"/>
        </w:rPr>
        <w:t> </w:t>
      </w:r>
      <w:r>
        <w:rPr>
          <w:rFonts w:ascii="Arial" w:hAnsi="Arial"/>
          <w:color w:val="0F1025"/>
        </w:rPr>
        <w:t>Españolas</w:t>
      </w:r>
      <w:r>
        <w:rPr>
          <w:rFonts w:ascii="Arial" w:hAnsi="Arial"/>
          <w:color w:val="0F1025"/>
          <w:spacing w:val="-20"/>
        </w:rPr>
        <w:t> </w:t>
      </w:r>
      <w:r>
        <w:rPr>
          <w:rFonts w:ascii="Arial" w:hAnsi="Arial"/>
          <w:color w:val="0F1025"/>
        </w:rPr>
        <w:t>y</w:t>
      </w:r>
      <w:r>
        <w:rPr>
          <w:rFonts w:ascii="Arial" w:hAnsi="Arial"/>
          <w:color w:val="0F1025"/>
          <w:spacing w:val="-20"/>
        </w:rPr>
        <w:t> </w:t>
      </w:r>
      <w:r>
        <w:rPr>
          <w:rFonts w:ascii="Arial" w:hAnsi="Arial"/>
          <w:color w:val="0F1025"/>
        </w:rPr>
        <w:t>jefe</w:t>
      </w:r>
      <w:r>
        <w:rPr>
          <w:rFonts w:ascii="Arial" w:hAnsi="Arial"/>
          <w:color w:val="0F1025"/>
          <w:spacing w:val="-20"/>
        </w:rPr>
        <w:t> </w:t>
      </w:r>
      <w:r>
        <w:rPr>
          <w:rFonts w:ascii="Arial" w:hAnsi="Arial"/>
          <w:color w:val="0F1025"/>
        </w:rPr>
        <w:t>del</w:t>
      </w:r>
      <w:r>
        <w:rPr>
          <w:rFonts w:ascii="Arial" w:hAnsi="Arial"/>
          <w:color w:val="0F1025"/>
          <w:spacing w:val="-20"/>
        </w:rPr>
        <w:t> </w:t>
      </w:r>
      <w:r>
        <w:rPr>
          <w:rFonts w:ascii="Arial" w:hAnsi="Arial"/>
          <w:color w:val="0F1025"/>
        </w:rPr>
        <w:t>servicio</w:t>
      </w:r>
      <w:r>
        <w:rPr>
          <w:rFonts w:ascii="Arial" w:hAnsi="Arial"/>
          <w:color w:val="0F1025"/>
          <w:spacing w:val="-20"/>
        </w:rPr>
        <w:t> </w:t>
      </w:r>
      <w:r>
        <w:rPr>
          <w:rFonts w:ascii="Arial" w:hAnsi="Arial"/>
          <w:color w:val="0F1025"/>
        </w:rPr>
        <w:t>de</w:t>
      </w:r>
      <w:r>
        <w:rPr>
          <w:rFonts w:ascii="Arial" w:hAnsi="Arial"/>
          <w:color w:val="0F1025"/>
          <w:spacing w:val="-20"/>
        </w:rPr>
        <w:t> </w:t>
      </w:r>
      <w:r>
        <w:rPr>
          <w:rFonts w:ascii="Arial" w:hAnsi="Arial"/>
          <w:color w:val="0F1025"/>
        </w:rPr>
        <w:t>comunicación</w:t>
      </w:r>
      <w:r>
        <w:rPr>
          <w:rFonts w:ascii="Arial" w:hAnsi="Arial"/>
          <w:color w:val="0F1025"/>
          <w:spacing w:val="-20"/>
        </w:rPr>
        <w:t> </w:t>
      </w:r>
      <w:r>
        <w:rPr>
          <w:rFonts w:ascii="Arial" w:hAnsi="Arial"/>
          <w:color w:val="0F1025"/>
        </w:rPr>
        <w:t>y</w:t>
      </w:r>
      <w:r>
        <w:rPr>
          <w:rFonts w:ascii="Arial" w:hAnsi="Arial"/>
          <w:color w:val="0F1025"/>
          <w:spacing w:val="15"/>
        </w:rPr>
        <w:t> </w:t>
      </w:r>
      <w:r>
        <w:rPr>
          <w:rFonts w:ascii="Arial" w:hAnsi="Arial"/>
          <w:color w:val="0F1025"/>
        </w:rPr>
        <w:t>publicaciones de la Universitat Jaume I de</w:t>
      </w:r>
      <w:r>
        <w:rPr>
          <w:rFonts w:ascii="Arial" w:hAnsi="Arial"/>
          <w:color w:val="0F1025"/>
          <w:spacing w:val="25"/>
        </w:rPr>
        <w:t> </w:t>
      </w:r>
      <w:r>
        <w:rPr>
          <w:rFonts w:ascii="Arial" w:hAnsi="Arial"/>
          <w:color w:val="0F1025"/>
        </w:rPr>
        <w:t>Castellón.</w:t>
      </w:r>
    </w:p>
    <w:p>
      <w:pPr>
        <w:pStyle w:val="BodyText"/>
        <w:spacing w:before="1"/>
        <w:rPr>
          <w:rFonts w:ascii="Arial"/>
          <w:sz w:val="23"/>
        </w:rPr>
      </w:pPr>
    </w:p>
    <w:p>
      <w:pPr>
        <w:pStyle w:val="BodyText"/>
        <w:spacing w:line="285" w:lineRule="auto"/>
        <w:ind w:left="2040" w:right="1018" w:hanging="1"/>
        <w:jc w:val="both"/>
        <w:rPr>
          <w:rFonts w:ascii="Arial" w:hAnsi="Arial"/>
        </w:rPr>
      </w:pPr>
      <w:r>
        <w:rPr>
          <w:rFonts w:ascii="Trebuchet MS" w:hAnsi="Trebuchet MS"/>
          <w:b/>
          <w:color w:val="231F20"/>
          <w:w w:val="105"/>
        </w:rPr>
        <w:t>José Castilho Marques Neto. </w:t>
      </w:r>
      <w:r>
        <w:rPr>
          <w:rFonts w:ascii="Arial" w:hAnsi="Arial"/>
          <w:color w:val="231F20"/>
          <w:w w:val="105"/>
        </w:rPr>
        <w:t>Presidente de la Fundación Editora </w:t>
      </w:r>
      <w:r>
        <w:rPr>
          <w:rFonts w:ascii="Trebuchet MS" w:hAnsi="Trebuchet MS"/>
          <w:color w:val="231F20"/>
          <w:w w:val="105"/>
          <w:sz w:val="16"/>
        </w:rPr>
        <w:t>unesp </w:t>
      </w:r>
      <w:r>
        <w:rPr>
          <w:rFonts w:ascii="Arial" w:hAnsi="Arial"/>
          <w:color w:val="231F20"/>
        </w:rPr>
        <w:t>(Universidade Estadual Paulista, Sao Paolo), y presidente de la</w:t>
      </w:r>
      <w:r>
        <w:rPr>
          <w:rFonts w:ascii="Arial" w:hAnsi="Arial"/>
          <w:color w:val="231F20"/>
          <w:spacing w:val="-28"/>
        </w:rPr>
        <w:t> </w:t>
      </w:r>
      <w:r>
        <w:rPr>
          <w:rFonts w:ascii="Arial" w:hAnsi="Arial"/>
          <w:color w:val="231F20"/>
        </w:rPr>
        <w:t>Asociación de</w:t>
      </w:r>
      <w:r>
        <w:rPr>
          <w:rFonts w:ascii="Arial" w:hAnsi="Arial"/>
          <w:color w:val="231F20"/>
          <w:spacing w:val="-20"/>
        </w:rPr>
        <w:t> </w:t>
      </w:r>
      <w:r>
        <w:rPr>
          <w:rFonts w:ascii="Arial" w:hAnsi="Arial"/>
          <w:color w:val="231F20"/>
        </w:rPr>
        <w:t>Editoriales</w:t>
      </w:r>
      <w:r>
        <w:rPr>
          <w:rFonts w:ascii="Arial" w:hAnsi="Arial"/>
          <w:color w:val="231F20"/>
          <w:spacing w:val="-20"/>
        </w:rPr>
        <w:t> </w:t>
      </w:r>
      <w:r>
        <w:rPr>
          <w:rFonts w:ascii="Arial" w:hAnsi="Arial"/>
          <w:color w:val="231F20"/>
        </w:rPr>
        <w:t>Universitarias</w:t>
      </w:r>
      <w:r>
        <w:rPr>
          <w:rFonts w:ascii="Arial" w:hAnsi="Arial"/>
          <w:color w:val="231F20"/>
          <w:spacing w:val="-20"/>
        </w:rPr>
        <w:t> </w:t>
      </w:r>
      <w:r>
        <w:rPr>
          <w:rFonts w:ascii="Arial" w:hAnsi="Arial"/>
          <w:color w:val="231F20"/>
        </w:rPr>
        <w:t>Brasileñas.</w:t>
      </w:r>
      <w:r>
        <w:rPr>
          <w:rFonts w:ascii="Arial" w:hAnsi="Arial"/>
          <w:color w:val="231F20"/>
          <w:spacing w:val="-20"/>
        </w:rPr>
        <w:t> </w:t>
      </w:r>
      <w:r>
        <w:rPr>
          <w:rFonts w:ascii="Arial" w:hAnsi="Arial"/>
          <w:color w:val="231F20"/>
        </w:rPr>
        <w:t>Consultor</w:t>
      </w:r>
      <w:r>
        <w:rPr>
          <w:rFonts w:ascii="Arial" w:hAnsi="Arial"/>
          <w:color w:val="231F20"/>
          <w:spacing w:val="-20"/>
        </w:rPr>
        <w:t> </w:t>
      </w:r>
      <w:r>
        <w:rPr>
          <w:rFonts w:ascii="Arial" w:hAnsi="Arial"/>
          <w:color w:val="231F20"/>
        </w:rPr>
        <w:t>y</w:t>
      </w:r>
      <w:r>
        <w:rPr>
          <w:rFonts w:ascii="Arial" w:hAnsi="Arial"/>
          <w:color w:val="231F20"/>
          <w:spacing w:val="-20"/>
        </w:rPr>
        <w:t> </w:t>
      </w:r>
      <w:r>
        <w:rPr>
          <w:rFonts w:ascii="Arial" w:hAnsi="Arial"/>
          <w:color w:val="231F20"/>
        </w:rPr>
        <w:t>miembro</w:t>
      </w:r>
      <w:r>
        <w:rPr>
          <w:rFonts w:ascii="Arial" w:hAnsi="Arial"/>
          <w:color w:val="231F20"/>
          <w:spacing w:val="-20"/>
        </w:rPr>
        <w:t> </w:t>
      </w:r>
      <w:r>
        <w:rPr>
          <w:rFonts w:ascii="Arial" w:hAnsi="Arial"/>
          <w:color w:val="231F20"/>
        </w:rPr>
        <w:t>de</w:t>
      </w:r>
      <w:r>
        <w:rPr>
          <w:rFonts w:ascii="Arial" w:hAnsi="Arial"/>
          <w:color w:val="231F20"/>
          <w:spacing w:val="-20"/>
        </w:rPr>
        <w:t> </w:t>
      </w:r>
      <w:r>
        <w:rPr>
          <w:rFonts w:ascii="Arial" w:hAnsi="Arial"/>
          <w:color w:val="231F20"/>
        </w:rPr>
        <w:t>la</w:t>
      </w:r>
      <w:r>
        <w:rPr>
          <w:rFonts w:ascii="Arial" w:hAnsi="Arial"/>
          <w:color w:val="231F20"/>
          <w:spacing w:val="-20"/>
        </w:rPr>
        <w:t> </w:t>
      </w:r>
      <w:r>
        <w:rPr>
          <w:rFonts w:ascii="Arial" w:hAnsi="Arial"/>
          <w:color w:val="231F20"/>
        </w:rPr>
        <w:t>Comisión </w:t>
      </w:r>
      <w:r>
        <w:rPr>
          <w:rFonts w:ascii="Arial" w:hAnsi="Arial"/>
          <w:color w:val="231F20"/>
          <w:spacing w:val="-5"/>
        </w:rPr>
        <w:t>Internacional</w:t>
      </w:r>
      <w:r>
        <w:rPr>
          <w:rFonts w:ascii="Arial" w:hAnsi="Arial"/>
          <w:color w:val="231F20"/>
          <w:spacing w:val="-20"/>
        </w:rPr>
        <w:t> </w:t>
      </w:r>
      <w:r>
        <w:rPr>
          <w:rFonts w:ascii="Arial" w:hAnsi="Arial"/>
          <w:color w:val="231F20"/>
          <w:spacing w:val="-3"/>
        </w:rPr>
        <w:t>de</w:t>
      </w:r>
      <w:r>
        <w:rPr>
          <w:rFonts w:ascii="Arial" w:hAnsi="Arial"/>
          <w:color w:val="231F20"/>
          <w:spacing w:val="-20"/>
        </w:rPr>
        <w:t> </w:t>
      </w:r>
      <w:r>
        <w:rPr>
          <w:rFonts w:ascii="Arial" w:hAnsi="Arial"/>
          <w:color w:val="231F20"/>
          <w:spacing w:val="-5"/>
        </w:rPr>
        <w:t>Expertos</w:t>
      </w:r>
      <w:r>
        <w:rPr>
          <w:rFonts w:ascii="Arial" w:hAnsi="Arial"/>
          <w:color w:val="231F20"/>
          <w:spacing w:val="-20"/>
        </w:rPr>
        <w:t> </w:t>
      </w:r>
      <w:r>
        <w:rPr>
          <w:rFonts w:ascii="Arial" w:hAnsi="Arial"/>
          <w:color w:val="231F20"/>
          <w:spacing w:val="-3"/>
        </w:rPr>
        <w:t>en</w:t>
      </w:r>
      <w:r>
        <w:rPr>
          <w:rFonts w:ascii="Arial" w:hAnsi="Arial"/>
          <w:color w:val="231F20"/>
          <w:spacing w:val="-20"/>
        </w:rPr>
        <w:t> </w:t>
      </w:r>
      <w:r>
        <w:rPr>
          <w:rFonts w:ascii="Arial" w:hAnsi="Arial"/>
          <w:color w:val="231F20"/>
          <w:spacing w:val="-5"/>
        </w:rPr>
        <w:t>Lectura</w:t>
      </w:r>
      <w:r>
        <w:rPr>
          <w:rFonts w:ascii="Arial" w:hAnsi="Arial"/>
          <w:color w:val="231F20"/>
          <w:spacing w:val="-20"/>
        </w:rPr>
        <w:t> </w:t>
      </w:r>
      <w:r>
        <w:rPr>
          <w:rFonts w:ascii="Arial" w:hAnsi="Arial"/>
          <w:color w:val="231F20"/>
        </w:rPr>
        <w:t>y</w:t>
      </w:r>
      <w:r>
        <w:rPr>
          <w:rFonts w:ascii="Arial" w:hAnsi="Arial"/>
          <w:color w:val="231F20"/>
          <w:spacing w:val="-20"/>
        </w:rPr>
        <w:t> </w:t>
      </w:r>
      <w:r>
        <w:rPr>
          <w:rFonts w:ascii="Arial" w:hAnsi="Arial"/>
          <w:color w:val="231F20"/>
          <w:spacing w:val="-5"/>
        </w:rPr>
        <w:t>Biblioteca</w:t>
      </w:r>
      <w:r>
        <w:rPr>
          <w:rFonts w:ascii="Arial" w:hAnsi="Arial"/>
          <w:color w:val="231F20"/>
          <w:spacing w:val="-20"/>
        </w:rPr>
        <w:t> </w:t>
      </w:r>
      <w:r>
        <w:rPr>
          <w:rFonts w:ascii="Arial" w:hAnsi="Arial"/>
          <w:color w:val="231F20"/>
          <w:spacing w:val="-3"/>
        </w:rPr>
        <w:t>de</w:t>
      </w:r>
      <w:r>
        <w:rPr>
          <w:rFonts w:ascii="Arial" w:hAnsi="Arial"/>
          <w:color w:val="231F20"/>
          <w:spacing w:val="-20"/>
        </w:rPr>
        <w:t> </w:t>
      </w:r>
      <w:r>
        <w:rPr>
          <w:rFonts w:ascii="Arial" w:hAnsi="Arial"/>
          <w:color w:val="231F20"/>
          <w:spacing w:val="-3"/>
        </w:rPr>
        <w:t>la</w:t>
      </w:r>
      <w:r>
        <w:rPr>
          <w:rFonts w:ascii="Arial" w:hAnsi="Arial"/>
          <w:color w:val="231F20"/>
          <w:spacing w:val="-20"/>
        </w:rPr>
        <w:t> </w:t>
      </w:r>
      <w:r>
        <w:rPr>
          <w:rFonts w:ascii="Arial" w:hAnsi="Arial"/>
          <w:color w:val="231F20"/>
          <w:spacing w:val="-5"/>
        </w:rPr>
        <w:t>Organización</w:t>
      </w:r>
      <w:r>
        <w:rPr>
          <w:rFonts w:ascii="Arial" w:hAnsi="Arial"/>
          <w:color w:val="231F20"/>
          <w:spacing w:val="-20"/>
        </w:rPr>
        <w:t> </w:t>
      </w:r>
      <w:r>
        <w:rPr>
          <w:rFonts w:ascii="Arial" w:hAnsi="Arial"/>
          <w:color w:val="231F20"/>
          <w:spacing w:val="-3"/>
        </w:rPr>
        <w:t>de</w:t>
      </w:r>
      <w:r>
        <w:rPr>
          <w:rFonts w:ascii="Arial" w:hAnsi="Arial"/>
          <w:color w:val="231F20"/>
          <w:spacing w:val="-20"/>
        </w:rPr>
        <w:t> </w:t>
      </w:r>
      <w:r>
        <w:rPr>
          <w:rFonts w:ascii="Arial" w:hAnsi="Arial"/>
          <w:color w:val="231F20"/>
          <w:spacing w:val="-5"/>
        </w:rPr>
        <w:t>Estados </w:t>
      </w:r>
      <w:r>
        <w:rPr>
          <w:rFonts w:ascii="Arial" w:hAnsi="Arial"/>
          <w:color w:val="231F20"/>
        </w:rPr>
        <w:t>Iberoamericanos.</w:t>
      </w:r>
      <w:r>
        <w:rPr>
          <w:rFonts w:ascii="Arial" w:hAnsi="Arial"/>
          <w:color w:val="231F20"/>
          <w:spacing w:val="-19"/>
        </w:rPr>
        <w:t> </w:t>
      </w:r>
      <w:r>
        <w:rPr>
          <w:rFonts w:ascii="Arial" w:hAnsi="Arial"/>
          <w:color w:val="231F20"/>
        </w:rPr>
        <w:t>Fue</w:t>
      </w:r>
      <w:r>
        <w:rPr>
          <w:rFonts w:ascii="Arial" w:hAnsi="Arial"/>
          <w:color w:val="231F20"/>
          <w:spacing w:val="-19"/>
        </w:rPr>
        <w:t> </w:t>
      </w:r>
      <w:r>
        <w:rPr>
          <w:rFonts w:ascii="Arial" w:hAnsi="Arial"/>
          <w:color w:val="231F20"/>
        </w:rPr>
        <w:t>secretario</w:t>
      </w:r>
      <w:r>
        <w:rPr>
          <w:rFonts w:ascii="Arial" w:hAnsi="Arial"/>
          <w:color w:val="231F20"/>
          <w:spacing w:val="-19"/>
        </w:rPr>
        <w:t> </w:t>
      </w:r>
      <w:r>
        <w:rPr>
          <w:rFonts w:ascii="Arial" w:hAnsi="Arial"/>
          <w:color w:val="231F20"/>
        </w:rPr>
        <w:t>ejecutivo</w:t>
      </w:r>
      <w:r>
        <w:rPr>
          <w:rFonts w:ascii="Arial" w:hAnsi="Arial"/>
          <w:color w:val="231F20"/>
          <w:spacing w:val="-19"/>
        </w:rPr>
        <w:t> </w:t>
      </w:r>
      <w:r>
        <w:rPr>
          <w:rFonts w:ascii="Arial" w:hAnsi="Arial"/>
          <w:color w:val="231F20"/>
        </w:rPr>
        <w:t>del</w:t>
      </w:r>
      <w:r>
        <w:rPr>
          <w:rFonts w:ascii="Arial" w:hAnsi="Arial"/>
          <w:color w:val="231F20"/>
          <w:spacing w:val="-19"/>
        </w:rPr>
        <w:t> </w:t>
      </w:r>
      <w:r>
        <w:rPr>
          <w:rFonts w:ascii="Arial" w:hAnsi="Arial"/>
          <w:color w:val="231F20"/>
        </w:rPr>
        <w:t>Programa</w:t>
      </w:r>
      <w:r>
        <w:rPr>
          <w:rFonts w:ascii="Arial" w:hAnsi="Arial"/>
          <w:color w:val="231F20"/>
          <w:spacing w:val="-19"/>
        </w:rPr>
        <w:t> </w:t>
      </w:r>
      <w:r>
        <w:rPr>
          <w:rFonts w:ascii="Arial" w:hAnsi="Arial"/>
          <w:color w:val="231F20"/>
        </w:rPr>
        <w:t>Nacional</w:t>
      </w:r>
      <w:r>
        <w:rPr>
          <w:rFonts w:ascii="Arial" w:hAnsi="Arial"/>
          <w:color w:val="231F20"/>
          <w:spacing w:val="-19"/>
        </w:rPr>
        <w:t> </w:t>
      </w:r>
      <w:r>
        <w:rPr>
          <w:rFonts w:ascii="Arial" w:hAnsi="Arial"/>
          <w:color w:val="231F20"/>
        </w:rPr>
        <w:t>del</w:t>
      </w:r>
      <w:r>
        <w:rPr>
          <w:rFonts w:ascii="Arial" w:hAnsi="Arial"/>
          <w:color w:val="231F20"/>
          <w:spacing w:val="-19"/>
        </w:rPr>
        <w:t> </w:t>
      </w:r>
      <w:r>
        <w:rPr>
          <w:rFonts w:ascii="Arial" w:hAnsi="Arial"/>
          <w:color w:val="231F20"/>
        </w:rPr>
        <w:t>Libro</w:t>
      </w:r>
      <w:r>
        <w:rPr>
          <w:rFonts w:ascii="Arial" w:hAnsi="Arial"/>
          <w:color w:val="231F20"/>
          <w:spacing w:val="-19"/>
        </w:rPr>
        <w:t> </w:t>
      </w:r>
      <w:r>
        <w:rPr>
          <w:rFonts w:ascii="Arial" w:hAnsi="Arial"/>
          <w:color w:val="231F20"/>
        </w:rPr>
        <w:t>y la</w:t>
      </w:r>
      <w:r>
        <w:rPr>
          <w:rFonts w:ascii="Arial" w:hAnsi="Arial"/>
          <w:color w:val="231F20"/>
          <w:spacing w:val="-13"/>
        </w:rPr>
        <w:t> </w:t>
      </w:r>
      <w:r>
        <w:rPr>
          <w:rFonts w:ascii="Arial" w:hAnsi="Arial"/>
          <w:color w:val="231F20"/>
        </w:rPr>
        <w:t>Lectura</w:t>
      </w:r>
      <w:r>
        <w:rPr>
          <w:rFonts w:ascii="Arial" w:hAnsi="Arial"/>
          <w:color w:val="231F20"/>
          <w:spacing w:val="-13"/>
        </w:rPr>
        <w:t> </w:t>
      </w:r>
      <w:r>
        <w:rPr>
          <w:rFonts w:ascii="Arial" w:hAnsi="Arial"/>
          <w:color w:val="231F20"/>
        </w:rPr>
        <w:t>del</w:t>
      </w:r>
      <w:r>
        <w:rPr>
          <w:rFonts w:ascii="Arial" w:hAnsi="Arial"/>
          <w:color w:val="231F20"/>
          <w:spacing w:val="-13"/>
        </w:rPr>
        <w:t> </w:t>
      </w:r>
      <w:r>
        <w:rPr>
          <w:rFonts w:ascii="Arial" w:hAnsi="Arial"/>
          <w:color w:val="231F20"/>
        </w:rPr>
        <w:t>Gobierno</w:t>
      </w:r>
      <w:r>
        <w:rPr>
          <w:rFonts w:ascii="Arial" w:hAnsi="Arial"/>
          <w:color w:val="231F20"/>
          <w:spacing w:val="-13"/>
        </w:rPr>
        <w:t> </w:t>
      </w:r>
      <w:r>
        <w:rPr>
          <w:rFonts w:ascii="Arial" w:hAnsi="Arial"/>
          <w:color w:val="231F20"/>
        </w:rPr>
        <w:t>Federal</w:t>
      </w:r>
      <w:r>
        <w:rPr>
          <w:rFonts w:ascii="Arial" w:hAnsi="Arial"/>
          <w:color w:val="231F20"/>
          <w:spacing w:val="-13"/>
        </w:rPr>
        <w:t> </w:t>
      </w:r>
      <w:r>
        <w:rPr>
          <w:rFonts w:ascii="Arial" w:hAnsi="Arial"/>
          <w:color w:val="231F20"/>
        </w:rPr>
        <w:t>de</w:t>
      </w:r>
      <w:r>
        <w:rPr>
          <w:rFonts w:ascii="Arial" w:hAnsi="Arial"/>
          <w:color w:val="231F20"/>
          <w:spacing w:val="-13"/>
        </w:rPr>
        <w:t> </w:t>
      </w:r>
      <w:r>
        <w:rPr>
          <w:rFonts w:ascii="Arial" w:hAnsi="Arial"/>
          <w:color w:val="231F20"/>
        </w:rPr>
        <w:t>Brasil.</w:t>
      </w:r>
    </w:p>
    <w:p>
      <w:pPr>
        <w:pStyle w:val="BodyText"/>
        <w:rPr>
          <w:rFonts w:ascii="Arial"/>
          <w:sz w:val="20"/>
        </w:rPr>
      </w:pPr>
    </w:p>
    <w:p>
      <w:pPr>
        <w:pStyle w:val="BodyText"/>
        <w:rPr>
          <w:rFonts w:ascii="Arial"/>
          <w:sz w:val="20"/>
        </w:rPr>
      </w:pPr>
    </w:p>
    <w:p>
      <w:pPr>
        <w:pStyle w:val="BodyText"/>
        <w:spacing w:before="1"/>
        <w:rPr>
          <w:rFonts w:ascii="Arial"/>
          <w:sz w:val="23"/>
        </w:rPr>
      </w:pPr>
    </w:p>
    <w:p>
      <w:pPr>
        <w:spacing w:before="80"/>
        <w:ind w:left="0" w:right="1016" w:firstLine="0"/>
        <w:jc w:val="right"/>
        <w:rPr>
          <w:rFonts w:ascii="Arial"/>
          <w:sz w:val="16"/>
        </w:rPr>
      </w:pPr>
      <w:r>
        <w:rPr>
          <w:rFonts w:ascii="Arial"/>
          <w:color w:val="231F20"/>
          <w:w w:val="105"/>
          <w:sz w:val="16"/>
        </w:rPr>
        <w:t>139</w:t>
      </w:r>
    </w:p>
    <w:p>
      <w:pPr>
        <w:spacing w:after="0"/>
        <w:jc w:val="right"/>
        <w:rPr>
          <w:rFonts w:ascii="Arial"/>
          <w:sz w:val="16"/>
        </w:rPr>
        <w:sectPr>
          <w:pgSz w:w="9360" w:h="12930"/>
          <w:pgMar w:top="0" w:bottom="280" w:left="0" w:right="0"/>
        </w:sectPr>
      </w:pPr>
    </w:p>
    <w:p>
      <w:pPr>
        <w:spacing w:before="50"/>
        <w:ind w:left="110" w:right="0" w:firstLine="0"/>
        <w:jc w:val="left"/>
        <w:rPr>
          <w:rFonts w:ascii="Tahoma"/>
          <w:sz w:val="14"/>
        </w:rPr>
      </w:pPr>
      <w:r>
        <w:rPr>
          <w:rFonts w:ascii="Tahoma"/>
          <w:color w:val="231F20"/>
          <w:sz w:val="14"/>
        </w:rPr>
        <w:t>Participantes</w:t>
      </w:r>
    </w:p>
    <w:p>
      <w:pPr>
        <w:pStyle w:val="BodyText"/>
        <w:rPr>
          <w:rFonts w:ascii="Tahoma"/>
          <w:sz w:val="20"/>
        </w:rPr>
      </w:pPr>
    </w:p>
    <w:p>
      <w:pPr>
        <w:pStyle w:val="BodyText"/>
        <w:rPr>
          <w:rFonts w:ascii="Tahoma"/>
          <w:sz w:val="20"/>
        </w:rPr>
      </w:pPr>
    </w:p>
    <w:p>
      <w:pPr>
        <w:pStyle w:val="BodyText"/>
        <w:spacing w:before="8"/>
        <w:rPr>
          <w:rFonts w:ascii="Tahoma"/>
          <w:sz w:val="17"/>
        </w:rPr>
      </w:pPr>
    </w:p>
    <w:p>
      <w:pPr>
        <w:pStyle w:val="BodyText"/>
        <w:spacing w:line="285" w:lineRule="auto"/>
        <w:ind w:left="120" w:right="737" w:hanging="1"/>
        <w:jc w:val="both"/>
        <w:rPr>
          <w:rFonts w:ascii="Arial" w:hAnsi="Arial"/>
        </w:rPr>
      </w:pPr>
      <w:r>
        <w:rPr>
          <w:rFonts w:ascii="Trebuchet MS" w:hAnsi="Trebuchet MS"/>
          <w:b/>
          <w:color w:val="0F1025"/>
        </w:rPr>
        <w:t>Édgar García Valencia. </w:t>
      </w:r>
      <w:r>
        <w:rPr>
          <w:rFonts w:ascii="Arial" w:hAnsi="Arial"/>
          <w:color w:val="0F1025"/>
        </w:rPr>
        <w:t>Doctor en Letras por la </w:t>
      </w:r>
      <w:r>
        <w:rPr>
          <w:rFonts w:ascii="Trebuchet MS" w:hAnsi="Trebuchet MS"/>
          <w:color w:val="0F1025"/>
          <w:sz w:val="16"/>
        </w:rPr>
        <w:t>unam</w:t>
      </w:r>
      <w:r>
        <w:rPr>
          <w:rFonts w:ascii="Arial" w:hAnsi="Arial"/>
          <w:color w:val="0F1025"/>
        </w:rPr>
        <w:t>. Ha trabajado como editor en diversas instituciones de educación superior. Fue vocal de</w:t>
      </w:r>
      <w:r>
        <w:rPr>
          <w:rFonts w:ascii="Arial" w:hAnsi="Arial"/>
          <w:color w:val="0F1025"/>
          <w:spacing w:val="-19"/>
        </w:rPr>
        <w:t> </w:t>
      </w:r>
      <w:r>
        <w:rPr>
          <w:rFonts w:ascii="Trebuchet MS" w:hAnsi="Trebuchet MS"/>
          <w:color w:val="0F1025"/>
          <w:sz w:val="16"/>
        </w:rPr>
        <w:t>cempro </w:t>
      </w:r>
      <w:r>
        <w:rPr>
          <w:rFonts w:ascii="Arial" w:hAnsi="Arial"/>
          <w:color w:val="0F1025"/>
        </w:rPr>
        <w:t>(2008-2010) y tesorero de la </w:t>
      </w:r>
      <w:r>
        <w:rPr>
          <w:rFonts w:ascii="Arial" w:hAnsi="Arial"/>
          <w:color w:val="231F20"/>
        </w:rPr>
        <w:t>Red Altexto de Editoriales Universitarias y Académicas  de  México</w:t>
      </w:r>
      <w:r>
        <w:rPr>
          <w:rFonts w:ascii="Arial" w:hAnsi="Arial"/>
          <w:color w:val="231F20"/>
          <w:spacing w:val="-12"/>
        </w:rPr>
        <w:t> </w:t>
      </w:r>
      <w:r>
        <w:rPr>
          <w:rFonts w:ascii="Arial" w:hAnsi="Arial"/>
          <w:color w:val="0F1025"/>
        </w:rPr>
        <w:t>(2008-2009).</w:t>
      </w:r>
    </w:p>
    <w:p>
      <w:pPr>
        <w:pStyle w:val="BodyText"/>
        <w:spacing w:before="7"/>
        <w:rPr>
          <w:rFonts w:ascii="Arial"/>
          <w:sz w:val="22"/>
        </w:rPr>
      </w:pPr>
    </w:p>
    <w:p>
      <w:pPr>
        <w:pStyle w:val="BodyText"/>
        <w:spacing w:line="283" w:lineRule="auto" w:before="1"/>
        <w:ind w:left="120" w:right="737"/>
        <w:jc w:val="both"/>
        <w:rPr>
          <w:rFonts w:ascii="Arial" w:hAnsi="Arial"/>
        </w:rPr>
      </w:pPr>
      <w:r>
        <w:rPr>
          <w:rFonts w:ascii="Trebuchet MS" w:hAnsi="Trebuchet MS"/>
          <w:b/>
          <w:color w:val="231F20"/>
        </w:rPr>
        <w:t>Anna Mónica </w:t>
      </w:r>
      <w:r>
        <w:rPr>
          <w:rFonts w:ascii="Trebuchet MS" w:hAnsi="Trebuchet MS"/>
          <w:b/>
          <w:color w:val="231F20"/>
          <w:spacing w:val="-4"/>
        </w:rPr>
        <w:t>Aguilar. </w:t>
      </w:r>
      <w:r>
        <w:rPr>
          <w:rFonts w:ascii="Arial" w:hAnsi="Arial"/>
          <w:color w:val="231F20"/>
        </w:rPr>
        <w:t>Editora. Desde 1998 trabaja en la editorial de la</w:t>
      </w:r>
      <w:r>
        <w:rPr>
          <w:rFonts w:ascii="Arial" w:hAnsi="Arial"/>
          <w:color w:val="231F20"/>
          <w:spacing w:val="-18"/>
        </w:rPr>
        <w:t> </w:t>
      </w:r>
      <w:r>
        <w:rPr>
          <w:rFonts w:ascii="Arial" w:hAnsi="Arial"/>
          <w:color w:val="231F20"/>
        </w:rPr>
        <w:t>Uni- </w:t>
      </w:r>
      <w:r>
        <w:rPr>
          <w:rFonts w:ascii="Arial" w:hAnsi="Arial"/>
          <w:color w:val="231F20"/>
          <w:spacing w:val="-3"/>
        </w:rPr>
        <w:t>versidad Nacional </w:t>
      </w:r>
      <w:r>
        <w:rPr>
          <w:rFonts w:ascii="Arial" w:hAnsi="Arial"/>
          <w:color w:val="231F20"/>
        </w:rPr>
        <w:t>de </w:t>
      </w:r>
      <w:r>
        <w:rPr>
          <w:rFonts w:ascii="Arial" w:hAnsi="Arial"/>
          <w:color w:val="231F20"/>
          <w:spacing w:val="-3"/>
        </w:rPr>
        <w:t>quilmes. </w:t>
      </w:r>
      <w:r>
        <w:rPr>
          <w:rFonts w:ascii="Arial" w:hAnsi="Arial"/>
          <w:color w:val="231F20"/>
        </w:rPr>
        <w:t>En </w:t>
      </w:r>
      <w:r>
        <w:rPr>
          <w:rFonts w:ascii="Arial" w:hAnsi="Arial"/>
          <w:color w:val="231F20"/>
          <w:spacing w:val="-3"/>
        </w:rPr>
        <w:t>2005 asumió </w:t>
      </w:r>
      <w:r>
        <w:rPr>
          <w:rFonts w:ascii="Arial" w:hAnsi="Arial"/>
          <w:color w:val="231F20"/>
        </w:rPr>
        <w:t>la </w:t>
      </w:r>
      <w:r>
        <w:rPr>
          <w:rFonts w:ascii="Arial" w:hAnsi="Arial"/>
          <w:color w:val="231F20"/>
          <w:spacing w:val="-3"/>
        </w:rPr>
        <w:t>dirección </w:t>
      </w:r>
      <w:r>
        <w:rPr>
          <w:rFonts w:ascii="Arial" w:hAnsi="Arial"/>
          <w:color w:val="231F20"/>
        </w:rPr>
        <w:t>del </w:t>
      </w:r>
      <w:r>
        <w:rPr>
          <w:rFonts w:ascii="Arial" w:hAnsi="Arial"/>
          <w:color w:val="231F20"/>
          <w:spacing w:val="-3"/>
        </w:rPr>
        <w:t>sello editorial </w:t>
      </w:r>
      <w:r>
        <w:rPr>
          <w:rFonts w:ascii="Arial" w:hAnsi="Arial"/>
          <w:color w:val="231F20"/>
        </w:rPr>
        <w:t>y</w:t>
      </w:r>
      <w:r>
        <w:rPr>
          <w:rFonts w:ascii="Arial" w:hAnsi="Arial"/>
          <w:color w:val="231F20"/>
          <w:spacing w:val="-14"/>
        </w:rPr>
        <w:t> </w:t>
      </w:r>
      <w:r>
        <w:rPr>
          <w:rFonts w:ascii="Arial" w:hAnsi="Arial"/>
          <w:color w:val="231F20"/>
        </w:rPr>
        <w:t>actualmente</w:t>
      </w:r>
      <w:r>
        <w:rPr>
          <w:rFonts w:ascii="Arial" w:hAnsi="Arial"/>
          <w:color w:val="231F20"/>
          <w:spacing w:val="-14"/>
        </w:rPr>
        <w:t> </w:t>
      </w:r>
      <w:r>
        <w:rPr>
          <w:rFonts w:ascii="Arial" w:hAnsi="Arial"/>
          <w:color w:val="231F20"/>
        </w:rPr>
        <w:t>es</w:t>
      </w:r>
      <w:r>
        <w:rPr>
          <w:rFonts w:ascii="Arial" w:hAnsi="Arial"/>
          <w:color w:val="231F20"/>
          <w:spacing w:val="-14"/>
        </w:rPr>
        <w:t> </w:t>
      </w:r>
      <w:r>
        <w:rPr>
          <w:rFonts w:ascii="Arial" w:hAnsi="Arial"/>
          <w:color w:val="231F20"/>
        </w:rPr>
        <w:t>la</w:t>
      </w:r>
      <w:r>
        <w:rPr>
          <w:rFonts w:ascii="Arial" w:hAnsi="Arial"/>
          <w:color w:val="231F20"/>
          <w:spacing w:val="-14"/>
        </w:rPr>
        <w:t> </w:t>
      </w:r>
      <w:r>
        <w:rPr>
          <w:rFonts w:ascii="Arial" w:hAnsi="Arial"/>
          <w:color w:val="231F20"/>
        </w:rPr>
        <w:t>coordinadora</w:t>
      </w:r>
      <w:r>
        <w:rPr>
          <w:rFonts w:ascii="Arial" w:hAnsi="Arial"/>
          <w:color w:val="231F20"/>
          <w:spacing w:val="-14"/>
        </w:rPr>
        <w:t> </w:t>
      </w:r>
      <w:r>
        <w:rPr>
          <w:rFonts w:ascii="Arial" w:hAnsi="Arial"/>
          <w:color w:val="231F20"/>
        </w:rPr>
        <w:t>del</w:t>
      </w:r>
      <w:r>
        <w:rPr>
          <w:rFonts w:ascii="Arial" w:hAnsi="Arial"/>
          <w:color w:val="231F20"/>
          <w:spacing w:val="-14"/>
        </w:rPr>
        <w:t> </w:t>
      </w:r>
      <w:r>
        <w:rPr>
          <w:rFonts w:ascii="Arial" w:hAnsi="Arial"/>
          <w:color w:val="231F20"/>
        </w:rPr>
        <w:t>programa</w:t>
      </w:r>
      <w:r>
        <w:rPr>
          <w:rFonts w:ascii="Arial" w:hAnsi="Arial"/>
          <w:color w:val="231F20"/>
          <w:spacing w:val="-14"/>
        </w:rPr>
        <w:t> </w:t>
      </w:r>
      <w:r>
        <w:rPr>
          <w:rFonts w:ascii="Arial" w:hAnsi="Arial"/>
          <w:color w:val="231F20"/>
        </w:rPr>
        <w:t>editorial.</w:t>
      </w:r>
    </w:p>
    <w:p>
      <w:pPr>
        <w:pStyle w:val="BodyText"/>
        <w:spacing w:before="10"/>
        <w:rPr>
          <w:rFonts w:ascii="Arial"/>
          <w:sz w:val="22"/>
        </w:rPr>
      </w:pPr>
    </w:p>
    <w:p>
      <w:pPr>
        <w:pStyle w:val="BodyText"/>
        <w:spacing w:line="283" w:lineRule="auto"/>
        <w:ind w:left="120" w:right="737"/>
        <w:jc w:val="both"/>
        <w:rPr>
          <w:rFonts w:ascii="Arial" w:hAnsi="Arial"/>
        </w:rPr>
      </w:pPr>
      <w:r>
        <w:rPr>
          <w:rFonts w:ascii="Trebuchet MS" w:hAnsi="Trebuchet MS"/>
          <w:b/>
          <w:color w:val="231F20"/>
          <w:w w:val="105"/>
        </w:rPr>
        <w:t>Boris</w:t>
      </w:r>
      <w:r>
        <w:rPr>
          <w:rFonts w:ascii="Trebuchet MS" w:hAnsi="Trebuchet MS"/>
          <w:b/>
          <w:color w:val="231F20"/>
          <w:spacing w:val="-34"/>
          <w:w w:val="105"/>
        </w:rPr>
        <w:t> </w:t>
      </w:r>
      <w:r>
        <w:rPr>
          <w:rFonts w:ascii="Trebuchet MS" w:hAnsi="Trebuchet MS"/>
          <w:b/>
          <w:color w:val="231F20"/>
          <w:w w:val="105"/>
        </w:rPr>
        <w:t>Berenzon</w:t>
      </w:r>
      <w:r>
        <w:rPr>
          <w:rFonts w:ascii="Trebuchet MS" w:hAnsi="Trebuchet MS"/>
          <w:b/>
          <w:color w:val="231F20"/>
          <w:spacing w:val="-34"/>
          <w:w w:val="105"/>
        </w:rPr>
        <w:t> </w:t>
      </w:r>
      <w:r>
        <w:rPr>
          <w:rFonts w:ascii="Trebuchet MS" w:hAnsi="Trebuchet MS"/>
          <w:b/>
          <w:color w:val="231F20"/>
          <w:w w:val="105"/>
        </w:rPr>
        <w:t>Gorn.</w:t>
      </w:r>
      <w:r>
        <w:rPr>
          <w:rFonts w:ascii="Trebuchet MS" w:hAnsi="Trebuchet MS"/>
          <w:b/>
          <w:color w:val="231F20"/>
          <w:spacing w:val="-34"/>
          <w:w w:val="105"/>
        </w:rPr>
        <w:t> </w:t>
      </w:r>
      <w:r>
        <w:rPr>
          <w:rFonts w:ascii="Arial" w:hAnsi="Arial"/>
          <w:color w:val="231F20"/>
          <w:w w:val="105"/>
        </w:rPr>
        <w:t>Doctor</w:t>
      </w:r>
      <w:r>
        <w:rPr>
          <w:rFonts w:ascii="Arial" w:hAnsi="Arial"/>
          <w:color w:val="231F20"/>
          <w:spacing w:val="-29"/>
          <w:w w:val="105"/>
        </w:rPr>
        <w:t> </w:t>
      </w:r>
      <w:r>
        <w:rPr>
          <w:rFonts w:ascii="Arial" w:hAnsi="Arial"/>
          <w:color w:val="231F20"/>
          <w:w w:val="105"/>
        </w:rPr>
        <w:t>en</w:t>
      </w:r>
      <w:r>
        <w:rPr>
          <w:rFonts w:ascii="Arial" w:hAnsi="Arial"/>
          <w:color w:val="231F20"/>
          <w:spacing w:val="-29"/>
          <w:w w:val="105"/>
        </w:rPr>
        <w:t> </w:t>
      </w:r>
      <w:r>
        <w:rPr>
          <w:rFonts w:ascii="Arial" w:hAnsi="Arial"/>
          <w:color w:val="231F20"/>
          <w:w w:val="105"/>
        </w:rPr>
        <w:t>Historia</w:t>
      </w:r>
      <w:r>
        <w:rPr>
          <w:rFonts w:ascii="Arial" w:hAnsi="Arial"/>
          <w:color w:val="231F20"/>
          <w:spacing w:val="-29"/>
          <w:w w:val="105"/>
        </w:rPr>
        <w:t> </w:t>
      </w:r>
      <w:r>
        <w:rPr>
          <w:rFonts w:ascii="Arial" w:hAnsi="Arial"/>
          <w:color w:val="231F20"/>
          <w:w w:val="105"/>
        </w:rPr>
        <w:t>por</w:t>
      </w:r>
      <w:r>
        <w:rPr>
          <w:rFonts w:ascii="Arial" w:hAnsi="Arial"/>
          <w:color w:val="231F20"/>
          <w:spacing w:val="-29"/>
          <w:w w:val="105"/>
        </w:rPr>
        <w:t> </w:t>
      </w:r>
      <w:r>
        <w:rPr>
          <w:rFonts w:ascii="Arial" w:hAnsi="Arial"/>
          <w:color w:val="231F20"/>
          <w:w w:val="105"/>
        </w:rPr>
        <w:t>la</w:t>
      </w:r>
      <w:r>
        <w:rPr>
          <w:rFonts w:ascii="Arial" w:hAnsi="Arial"/>
          <w:color w:val="231F20"/>
          <w:spacing w:val="-29"/>
          <w:w w:val="105"/>
        </w:rPr>
        <w:t> </w:t>
      </w:r>
      <w:r>
        <w:rPr>
          <w:rFonts w:ascii="Trebuchet MS" w:hAnsi="Trebuchet MS"/>
          <w:color w:val="231F20"/>
          <w:w w:val="105"/>
          <w:sz w:val="16"/>
        </w:rPr>
        <w:t>unam</w:t>
      </w:r>
      <w:r>
        <w:rPr>
          <w:rFonts w:ascii="Arial" w:hAnsi="Arial"/>
          <w:color w:val="231F20"/>
          <w:w w:val="105"/>
        </w:rPr>
        <w:t>.</w:t>
      </w:r>
      <w:r>
        <w:rPr>
          <w:rFonts w:ascii="Arial" w:hAnsi="Arial"/>
          <w:color w:val="231F20"/>
          <w:spacing w:val="-29"/>
          <w:w w:val="105"/>
        </w:rPr>
        <w:t> </w:t>
      </w:r>
      <w:r>
        <w:rPr>
          <w:rFonts w:ascii="Arial" w:hAnsi="Arial"/>
          <w:color w:val="231F20"/>
          <w:w w:val="105"/>
        </w:rPr>
        <w:t>Coordinador</w:t>
      </w:r>
      <w:r>
        <w:rPr>
          <w:rFonts w:ascii="Arial" w:hAnsi="Arial"/>
          <w:color w:val="231F20"/>
          <w:spacing w:val="-29"/>
          <w:w w:val="105"/>
        </w:rPr>
        <w:t> </w:t>
      </w:r>
      <w:r>
        <w:rPr>
          <w:rFonts w:ascii="Arial" w:hAnsi="Arial"/>
          <w:color w:val="231F20"/>
          <w:w w:val="105"/>
        </w:rPr>
        <w:t>general del</w:t>
      </w:r>
      <w:r>
        <w:rPr>
          <w:rFonts w:ascii="Arial" w:hAnsi="Arial"/>
          <w:color w:val="231F20"/>
          <w:spacing w:val="-23"/>
          <w:w w:val="105"/>
        </w:rPr>
        <w:t> </w:t>
      </w:r>
      <w:r>
        <w:rPr>
          <w:rFonts w:ascii="Arial" w:hAnsi="Arial"/>
          <w:color w:val="231F20"/>
          <w:w w:val="105"/>
        </w:rPr>
        <w:t>proyecto</w:t>
      </w:r>
      <w:r>
        <w:rPr>
          <w:rFonts w:ascii="Arial" w:hAnsi="Arial"/>
          <w:color w:val="231F20"/>
          <w:spacing w:val="-23"/>
          <w:w w:val="105"/>
        </w:rPr>
        <w:t> </w:t>
      </w:r>
      <w:r>
        <w:rPr>
          <w:rFonts w:ascii="Arial" w:hAnsi="Arial"/>
          <w:color w:val="231F20"/>
          <w:w w:val="105"/>
        </w:rPr>
        <w:t>de</w:t>
      </w:r>
      <w:r>
        <w:rPr>
          <w:rFonts w:ascii="Arial" w:hAnsi="Arial"/>
          <w:color w:val="231F20"/>
          <w:spacing w:val="-23"/>
          <w:w w:val="105"/>
        </w:rPr>
        <w:t> </w:t>
      </w:r>
      <w:r>
        <w:rPr>
          <w:rFonts w:ascii="Arial" w:hAnsi="Arial"/>
          <w:color w:val="231F20"/>
          <w:w w:val="105"/>
        </w:rPr>
        <w:t>investigación</w:t>
      </w:r>
      <w:r>
        <w:rPr>
          <w:rFonts w:ascii="Arial" w:hAnsi="Arial"/>
          <w:color w:val="231F20"/>
          <w:spacing w:val="-23"/>
          <w:w w:val="105"/>
        </w:rPr>
        <w:t> </w:t>
      </w:r>
      <w:r>
        <w:rPr>
          <w:rFonts w:ascii="Arial" w:hAnsi="Arial"/>
          <w:color w:val="231F20"/>
          <w:w w:val="105"/>
        </w:rPr>
        <w:t>internacional</w:t>
      </w:r>
      <w:r>
        <w:rPr>
          <w:rFonts w:ascii="Arial" w:hAnsi="Arial"/>
          <w:color w:val="231F20"/>
          <w:spacing w:val="-23"/>
          <w:w w:val="105"/>
        </w:rPr>
        <w:t> </w:t>
      </w:r>
      <w:r>
        <w:rPr>
          <w:rFonts w:ascii="Arial" w:hAnsi="Arial"/>
          <w:color w:val="231F20"/>
          <w:w w:val="105"/>
        </w:rPr>
        <w:t>Historia</w:t>
      </w:r>
      <w:r>
        <w:rPr>
          <w:rFonts w:ascii="Arial" w:hAnsi="Arial"/>
          <w:color w:val="231F20"/>
          <w:spacing w:val="-23"/>
          <w:w w:val="105"/>
        </w:rPr>
        <w:t> </w:t>
      </w:r>
      <w:r>
        <w:rPr>
          <w:rFonts w:ascii="Arial" w:hAnsi="Arial"/>
          <w:color w:val="231F20"/>
          <w:w w:val="105"/>
        </w:rPr>
        <w:t>de</w:t>
      </w:r>
      <w:r>
        <w:rPr>
          <w:rFonts w:ascii="Arial" w:hAnsi="Arial"/>
          <w:color w:val="231F20"/>
          <w:spacing w:val="-23"/>
          <w:w w:val="105"/>
        </w:rPr>
        <w:t> </w:t>
      </w:r>
      <w:r>
        <w:rPr>
          <w:rFonts w:ascii="Arial" w:hAnsi="Arial"/>
          <w:color w:val="231F20"/>
          <w:w w:val="105"/>
        </w:rPr>
        <w:t>la</w:t>
      </w:r>
      <w:r>
        <w:rPr>
          <w:rFonts w:ascii="Arial" w:hAnsi="Arial"/>
          <w:color w:val="231F20"/>
          <w:spacing w:val="-23"/>
          <w:w w:val="105"/>
        </w:rPr>
        <w:t> </w:t>
      </w:r>
      <w:r>
        <w:rPr>
          <w:rFonts w:ascii="Arial" w:hAnsi="Arial"/>
          <w:color w:val="231F20"/>
          <w:w w:val="105"/>
        </w:rPr>
        <w:t>Historiografía</w:t>
      </w:r>
      <w:r>
        <w:rPr>
          <w:rFonts w:ascii="Arial" w:hAnsi="Arial"/>
          <w:color w:val="231F20"/>
          <w:spacing w:val="-23"/>
          <w:w w:val="105"/>
        </w:rPr>
        <w:t> </w:t>
      </w:r>
      <w:r>
        <w:rPr>
          <w:rFonts w:ascii="Arial" w:hAnsi="Arial"/>
          <w:color w:val="231F20"/>
          <w:w w:val="105"/>
        </w:rPr>
        <w:t>de América</w:t>
      </w:r>
      <w:r>
        <w:rPr>
          <w:rFonts w:ascii="Arial" w:hAnsi="Arial"/>
          <w:color w:val="231F20"/>
          <w:spacing w:val="-39"/>
          <w:w w:val="105"/>
        </w:rPr>
        <w:t> </w:t>
      </w:r>
      <w:r>
        <w:rPr>
          <w:rFonts w:ascii="Arial" w:hAnsi="Arial"/>
          <w:color w:val="231F20"/>
          <w:w w:val="105"/>
        </w:rPr>
        <w:t>1950-2000</w:t>
      </w:r>
      <w:r>
        <w:rPr>
          <w:rFonts w:ascii="Arial" w:hAnsi="Arial"/>
          <w:color w:val="231F20"/>
          <w:spacing w:val="-39"/>
          <w:w w:val="105"/>
        </w:rPr>
        <w:t> </w:t>
      </w:r>
      <w:r>
        <w:rPr>
          <w:rFonts w:ascii="Arial" w:hAnsi="Arial"/>
          <w:color w:val="231F20"/>
          <w:w w:val="105"/>
        </w:rPr>
        <w:t>y</w:t>
      </w:r>
      <w:r>
        <w:rPr>
          <w:rFonts w:ascii="Arial" w:hAnsi="Arial"/>
          <w:color w:val="231F20"/>
          <w:spacing w:val="-39"/>
          <w:w w:val="105"/>
        </w:rPr>
        <w:t> </w:t>
      </w:r>
      <w:r>
        <w:rPr>
          <w:rFonts w:ascii="Arial" w:hAnsi="Arial"/>
          <w:color w:val="231F20"/>
          <w:w w:val="105"/>
        </w:rPr>
        <w:t>del</w:t>
      </w:r>
      <w:r>
        <w:rPr>
          <w:rFonts w:ascii="Arial" w:hAnsi="Arial"/>
          <w:color w:val="231F20"/>
          <w:spacing w:val="-39"/>
          <w:w w:val="105"/>
        </w:rPr>
        <w:t> </w:t>
      </w:r>
      <w:r>
        <w:rPr>
          <w:rFonts w:ascii="Arial" w:hAnsi="Arial"/>
          <w:color w:val="231F20"/>
          <w:w w:val="105"/>
        </w:rPr>
        <w:t>Seminario</w:t>
      </w:r>
      <w:r>
        <w:rPr>
          <w:rFonts w:ascii="Arial" w:hAnsi="Arial"/>
          <w:color w:val="231F20"/>
          <w:spacing w:val="-39"/>
          <w:w w:val="105"/>
        </w:rPr>
        <w:t> </w:t>
      </w:r>
      <w:r>
        <w:rPr>
          <w:rFonts w:ascii="Arial" w:hAnsi="Arial"/>
          <w:color w:val="231F20"/>
          <w:w w:val="105"/>
        </w:rPr>
        <w:t>Internacional</w:t>
      </w:r>
      <w:r>
        <w:rPr>
          <w:rFonts w:ascii="Arial" w:hAnsi="Arial"/>
          <w:color w:val="231F20"/>
          <w:spacing w:val="-39"/>
          <w:w w:val="105"/>
        </w:rPr>
        <w:t> </w:t>
      </w:r>
      <w:r>
        <w:rPr>
          <w:rFonts w:ascii="Arial" w:hAnsi="Arial"/>
          <w:color w:val="231F20"/>
          <w:w w:val="105"/>
        </w:rPr>
        <w:t>Interdisciplinario</w:t>
      </w:r>
      <w:r>
        <w:rPr>
          <w:rFonts w:ascii="Arial" w:hAnsi="Arial"/>
          <w:color w:val="231F20"/>
          <w:spacing w:val="-39"/>
          <w:w w:val="105"/>
        </w:rPr>
        <w:t> </w:t>
      </w:r>
      <w:r>
        <w:rPr>
          <w:rFonts w:ascii="Arial" w:hAnsi="Arial"/>
          <w:color w:val="231F20"/>
          <w:spacing w:val="-4"/>
          <w:w w:val="105"/>
        </w:rPr>
        <w:t>Tiempo </w:t>
      </w:r>
      <w:r>
        <w:rPr>
          <w:rFonts w:ascii="Arial" w:hAnsi="Arial"/>
          <w:color w:val="231F20"/>
          <w:w w:val="105"/>
        </w:rPr>
        <w:t>Espacio (</w:t>
      </w:r>
      <w:r>
        <w:rPr>
          <w:rFonts w:ascii="Trebuchet MS" w:hAnsi="Trebuchet MS"/>
          <w:color w:val="231F20"/>
          <w:w w:val="105"/>
          <w:sz w:val="16"/>
        </w:rPr>
        <w:t>Ipgh</w:t>
      </w:r>
      <w:r>
        <w:rPr>
          <w:rFonts w:ascii="Trebuchet MS" w:hAnsi="Trebuchet MS"/>
          <w:color w:val="231F20"/>
          <w:w w:val="105"/>
        </w:rPr>
        <w:t>-</w:t>
      </w:r>
      <w:r>
        <w:rPr>
          <w:rFonts w:ascii="Trebuchet MS" w:hAnsi="Trebuchet MS"/>
          <w:color w:val="231F20"/>
          <w:w w:val="105"/>
          <w:sz w:val="16"/>
        </w:rPr>
        <w:t>oea </w:t>
      </w:r>
      <w:r>
        <w:rPr>
          <w:rFonts w:ascii="Arial" w:hAnsi="Arial"/>
          <w:color w:val="231F20"/>
          <w:w w:val="105"/>
        </w:rPr>
        <w:t>y </w:t>
      </w:r>
      <w:r>
        <w:rPr>
          <w:rFonts w:ascii="Trebuchet MS" w:hAnsi="Trebuchet MS"/>
          <w:color w:val="231F20"/>
          <w:w w:val="105"/>
          <w:sz w:val="16"/>
        </w:rPr>
        <w:t>unam</w:t>
      </w:r>
      <w:r>
        <w:rPr>
          <w:rFonts w:ascii="Arial" w:hAnsi="Arial"/>
          <w:color w:val="231F20"/>
          <w:w w:val="105"/>
        </w:rPr>
        <w:t>) y presidente del Comité de Historiografía del Instituto</w:t>
      </w:r>
      <w:r>
        <w:rPr>
          <w:rFonts w:ascii="Arial" w:hAnsi="Arial"/>
          <w:color w:val="231F20"/>
          <w:spacing w:val="-21"/>
          <w:w w:val="105"/>
        </w:rPr>
        <w:t> </w:t>
      </w:r>
      <w:r>
        <w:rPr>
          <w:rFonts w:ascii="Arial" w:hAnsi="Arial"/>
          <w:color w:val="231F20"/>
          <w:w w:val="105"/>
        </w:rPr>
        <w:t>Panamericano</w:t>
      </w:r>
      <w:r>
        <w:rPr>
          <w:rFonts w:ascii="Arial" w:hAnsi="Arial"/>
          <w:color w:val="231F20"/>
          <w:spacing w:val="-21"/>
          <w:w w:val="105"/>
        </w:rPr>
        <w:t> </w:t>
      </w:r>
      <w:r>
        <w:rPr>
          <w:rFonts w:ascii="Arial" w:hAnsi="Arial"/>
          <w:color w:val="231F20"/>
          <w:w w:val="105"/>
        </w:rPr>
        <w:t>de</w:t>
      </w:r>
      <w:r>
        <w:rPr>
          <w:rFonts w:ascii="Arial" w:hAnsi="Arial"/>
          <w:color w:val="231F20"/>
          <w:spacing w:val="-21"/>
          <w:w w:val="105"/>
        </w:rPr>
        <w:t> </w:t>
      </w:r>
      <w:r>
        <w:rPr>
          <w:rFonts w:ascii="Arial" w:hAnsi="Arial"/>
          <w:color w:val="231F20"/>
          <w:w w:val="105"/>
        </w:rPr>
        <w:t>Geografía</w:t>
      </w:r>
      <w:r>
        <w:rPr>
          <w:rFonts w:ascii="Arial" w:hAnsi="Arial"/>
          <w:color w:val="231F20"/>
          <w:spacing w:val="-21"/>
          <w:w w:val="105"/>
        </w:rPr>
        <w:t> </w:t>
      </w:r>
      <w:r>
        <w:rPr>
          <w:rFonts w:ascii="Arial" w:hAnsi="Arial"/>
          <w:color w:val="231F20"/>
          <w:w w:val="105"/>
        </w:rPr>
        <w:t>e</w:t>
      </w:r>
      <w:r>
        <w:rPr>
          <w:rFonts w:ascii="Arial" w:hAnsi="Arial"/>
          <w:color w:val="231F20"/>
          <w:spacing w:val="-21"/>
          <w:w w:val="105"/>
        </w:rPr>
        <w:t> </w:t>
      </w:r>
      <w:r>
        <w:rPr>
          <w:rFonts w:ascii="Arial" w:hAnsi="Arial"/>
          <w:color w:val="231F20"/>
          <w:w w:val="105"/>
        </w:rPr>
        <w:t>Historia,</w:t>
      </w:r>
      <w:r>
        <w:rPr>
          <w:rFonts w:ascii="Arial" w:hAnsi="Arial"/>
          <w:color w:val="231F20"/>
          <w:spacing w:val="-21"/>
          <w:w w:val="105"/>
        </w:rPr>
        <w:t> </w:t>
      </w:r>
      <w:r>
        <w:rPr>
          <w:rFonts w:ascii="Arial" w:hAnsi="Arial"/>
          <w:color w:val="231F20"/>
          <w:w w:val="105"/>
        </w:rPr>
        <w:t>de</w:t>
      </w:r>
      <w:r>
        <w:rPr>
          <w:rFonts w:ascii="Arial" w:hAnsi="Arial"/>
          <w:color w:val="231F20"/>
          <w:spacing w:val="-21"/>
          <w:w w:val="105"/>
        </w:rPr>
        <w:t> </w:t>
      </w:r>
      <w:r>
        <w:rPr>
          <w:rFonts w:ascii="Arial" w:hAnsi="Arial"/>
          <w:color w:val="231F20"/>
          <w:w w:val="105"/>
        </w:rPr>
        <w:t>la</w:t>
      </w:r>
      <w:r>
        <w:rPr>
          <w:rFonts w:ascii="Arial" w:hAnsi="Arial"/>
          <w:color w:val="231F20"/>
          <w:spacing w:val="-21"/>
          <w:w w:val="105"/>
        </w:rPr>
        <w:t> </w:t>
      </w:r>
      <w:r>
        <w:rPr>
          <w:rFonts w:ascii="Trebuchet MS" w:hAnsi="Trebuchet MS"/>
          <w:color w:val="231F20"/>
          <w:w w:val="105"/>
          <w:sz w:val="16"/>
        </w:rPr>
        <w:t>oea</w:t>
      </w:r>
      <w:r>
        <w:rPr>
          <w:rFonts w:ascii="Arial" w:hAnsi="Arial"/>
          <w:color w:val="231F20"/>
          <w:w w:val="105"/>
        </w:rPr>
        <w:t>.</w:t>
      </w:r>
    </w:p>
    <w:p>
      <w:pPr>
        <w:pStyle w:val="BodyText"/>
        <w:spacing w:before="10"/>
        <w:rPr>
          <w:rFonts w:ascii="Arial"/>
          <w:sz w:val="22"/>
        </w:rPr>
      </w:pPr>
    </w:p>
    <w:p>
      <w:pPr>
        <w:pStyle w:val="BodyText"/>
        <w:spacing w:line="285" w:lineRule="auto"/>
        <w:ind w:left="120" w:right="737"/>
        <w:jc w:val="both"/>
        <w:rPr>
          <w:rFonts w:ascii="Arial" w:hAnsi="Arial"/>
        </w:rPr>
      </w:pPr>
      <w:r>
        <w:rPr>
          <w:rFonts w:ascii="Trebuchet MS" w:hAnsi="Trebuchet MS"/>
          <w:b/>
          <w:color w:val="231F20"/>
          <w:w w:val="95"/>
        </w:rPr>
        <w:t>Georgina</w:t>
      </w:r>
      <w:r>
        <w:rPr>
          <w:rFonts w:ascii="Trebuchet MS" w:hAnsi="Trebuchet MS"/>
          <w:b/>
          <w:color w:val="231F20"/>
          <w:spacing w:val="-13"/>
          <w:w w:val="95"/>
        </w:rPr>
        <w:t> </w:t>
      </w:r>
      <w:r>
        <w:rPr>
          <w:rFonts w:ascii="Trebuchet MS" w:hAnsi="Trebuchet MS"/>
          <w:b/>
          <w:color w:val="231F20"/>
          <w:w w:val="95"/>
        </w:rPr>
        <w:t>Calderón</w:t>
      </w:r>
      <w:r>
        <w:rPr>
          <w:rFonts w:ascii="Trebuchet MS" w:hAnsi="Trebuchet MS"/>
          <w:b/>
          <w:color w:val="231F20"/>
          <w:spacing w:val="-13"/>
          <w:w w:val="95"/>
        </w:rPr>
        <w:t> </w:t>
      </w:r>
      <w:r>
        <w:rPr>
          <w:rFonts w:ascii="Trebuchet MS" w:hAnsi="Trebuchet MS"/>
          <w:b/>
          <w:color w:val="231F20"/>
          <w:w w:val="95"/>
        </w:rPr>
        <w:t>Aragón.</w:t>
      </w:r>
      <w:r>
        <w:rPr>
          <w:rFonts w:ascii="Trebuchet MS" w:hAnsi="Trebuchet MS"/>
          <w:b/>
          <w:color w:val="231F20"/>
          <w:spacing w:val="-13"/>
          <w:w w:val="95"/>
        </w:rPr>
        <w:t> </w:t>
      </w:r>
      <w:r>
        <w:rPr>
          <w:rFonts w:ascii="Arial" w:hAnsi="Arial"/>
          <w:color w:val="231F20"/>
          <w:w w:val="95"/>
        </w:rPr>
        <w:t>Doctora</w:t>
      </w:r>
      <w:r>
        <w:rPr>
          <w:rFonts w:ascii="Arial" w:hAnsi="Arial"/>
          <w:color w:val="231F20"/>
          <w:spacing w:val="-9"/>
          <w:w w:val="95"/>
        </w:rPr>
        <w:t> </w:t>
      </w:r>
      <w:r>
        <w:rPr>
          <w:rFonts w:ascii="Arial" w:hAnsi="Arial"/>
          <w:color w:val="231F20"/>
          <w:w w:val="95"/>
        </w:rPr>
        <w:t>en</w:t>
      </w:r>
      <w:r>
        <w:rPr>
          <w:rFonts w:ascii="Arial" w:hAnsi="Arial"/>
          <w:color w:val="231F20"/>
          <w:spacing w:val="-9"/>
          <w:w w:val="95"/>
        </w:rPr>
        <w:t> </w:t>
      </w:r>
      <w:r>
        <w:rPr>
          <w:rFonts w:ascii="Arial" w:hAnsi="Arial"/>
          <w:color w:val="231F20"/>
          <w:w w:val="95"/>
        </w:rPr>
        <w:t>Geografía</w:t>
      </w:r>
      <w:r>
        <w:rPr>
          <w:rFonts w:ascii="Arial" w:hAnsi="Arial"/>
          <w:color w:val="231F20"/>
          <w:spacing w:val="-9"/>
          <w:w w:val="95"/>
        </w:rPr>
        <w:t> </w:t>
      </w:r>
      <w:r>
        <w:rPr>
          <w:rFonts w:ascii="Arial" w:hAnsi="Arial"/>
          <w:color w:val="231F20"/>
          <w:w w:val="95"/>
        </w:rPr>
        <w:t>por</w:t>
      </w:r>
      <w:r>
        <w:rPr>
          <w:rFonts w:ascii="Arial" w:hAnsi="Arial"/>
          <w:color w:val="231F20"/>
          <w:spacing w:val="-9"/>
          <w:w w:val="95"/>
        </w:rPr>
        <w:t> </w:t>
      </w:r>
      <w:r>
        <w:rPr>
          <w:rFonts w:ascii="Arial" w:hAnsi="Arial"/>
          <w:color w:val="231F20"/>
          <w:w w:val="95"/>
        </w:rPr>
        <w:t>la</w:t>
      </w:r>
      <w:r>
        <w:rPr>
          <w:rFonts w:ascii="Arial" w:hAnsi="Arial"/>
          <w:color w:val="231F20"/>
          <w:spacing w:val="-4"/>
          <w:w w:val="95"/>
        </w:rPr>
        <w:t> </w:t>
      </w:r>
      <w:r>
        <w:rPr>
          <w:rFonts w:ascii="Trebuchet MS" w:hAnsi="Trebuchet MS"/>
          <w:color w:val="231F20"/>
          <w:w w:val="95"/>
          <w:sz w:val="16"/>
        </w:rPr>
        <w:t>unam</w:t>
      </w:r>
      <w:r>
        <w:rPr>
          <w:rFonts w:ascii="Arial" w:hAnsi="Arial"/>
          <w:color w:val="231F20"/>
          <w:w w:val="95"/>
        </w:rPr>
        <w:t>.</w:t>
      </w:r>
      <w:r>
        <w:rPr>
          <w:rFonts w:ascii="Arial" w:hAnsi="Arial"/>
          <w:color w:val="231F20"/>
          <w:spacing w:val="-9"/>
          <w:w w:val="95"/>
        </w:rPr>
        <w:t> </w:t>
      </w:r>
      <w:r>
        <w:rPr>
          <w:rFonts w:ascii="Arial" w:hAnsi="Arial"/>
          <w:color w:val="231F20"/>
          <w:w w:val="95"/>
        </w:rPr>
        <w:t>Corresponsable </w:t>
      </w:r>
      <w:r>
        <w:rPr>
          <w:rFonts w:ascii="Arial" w:hAnsi="Arial"/>
          <w:color w:val="231F20"/>
        </w:rPr>
        <w:t>del proyecto de investigación internacional Historia de la Historiografía de América 1950-2000 y del Seminario Internacional Interdisciplinario </w:t>
      </w:r>
      <w:r>
        <w:rPr>
          <w:rFonts w:ascii="Arial" w:hAnsi="Arial"/>
          <w:color w:val="231F20"/>
          <w:spacing w:val="-4"/>
        </w:rPr>
        <w:t>Tiempo </w:t>
      </w:r>
      <w:r>
        <w:rPr>
          <w:rFonts w:ascii="Arial" w:hAnsi="Arial"/>
          <w:color w:val="231F20"/>
        </w:rPr>
        <w:t>Espacio  (</w:t>
      </w:r>
      <w:r>
        <w:rPr>
          <w:rFonts w:ascii="Trebuchet MS" w:hAnsi="Trebuchet MS"/>
          <w:color w:val="231F20"/>
          <w:sz w:val="16"/>
        </w:rPr>
        <w:t>Ipgh</w:t>
      </w:r>
      <w:r>
        <w:rPr>
          <w:rFonts w:ascii="Trebuchet MS" w:hAnsi="Trebuchet MS"/>
          <w:color w:val="231F20"/>
        </w:rPr>
        <w:t>-</w:t>
      </w:r>
      <w:r>
        <w:rPr>
          <w:rFonts w:ascii="Trebuchet MS" w:hAnsi="Trebuchet MS"/>
          <w:color w:val="231F20"/>
          <w:sz w:val="16"/>
        </w:rPr>
        <w:t>oea   </w:t>
      </w:r>
      <w:r>
        <w:rPr>
          <w:rFonts w:ascii="Arial" w:hAnsi="Arial"/>
          <w:color w:val="231F20"/>
        </w:rPr>
        <w:t>y </w:t>
      </w:r>
      <w:r>
        <w:rPr>
          <w:rFonts w:ascii="Arial" w:hAnsi="Arial"/>
          <w:color w:val="231F20"/>
          <w:spacing w:val="17"/>
        </w:rPr>
        <w:t> </w:t>
      </w:r>
      <w:r>
        <w:rPr>
          <w:rFonts w:ascii="Trebuchet MS" w:hAnsi="Trebuchet MS"/>
          <w:color w:val="231F20"/>
          <w:sz w:val="16"/>
        </w:rPr>
        <w:t>unam</w:t>
      </w:r>
      <w:r>
        <w:rPr>
          <w:rFonts w:ascii="Arial" w:hAnsi="Arial"/>
          <w:color w:val="231F20"/>
        </w:rPr>
        <w:t>).</w:t>
      </w:r>
    </w:p>
    <w:p>
      <w:pPr>
        <w:pStyle w:val="BodyText"/>
        <w:spacing w:before="4"/>
        <w:rPr>
          <w:rFonts w:ascii="Arial"/>
          <w:sz w:val="22"/>
        </w:rPr>
      </w:pPr>
    </w:p>
    <w:p>
      <w:pPr>
        <w:pStyle w:val="BodyText"/>
        <w:spacing w:line="285" w:lineRule="auto"/>
        <w:ind w:left="120" w:right="737"/>
        <w:jc w:val="both"/>
        <w:rPr>
          <w:rFonts w:ascii="Arial" w:hAnsi="Arial"/>
        </w:rPr>
      </w:pPr>
      <w:r>
        <w:rPr>
          <w:rFonts w:ascii="Trebuchet MS" w:hAnsi="Trebuchet MS"/>
          <w:b/>
          <w:color w:val="252525"/>
        </w:rPr>
        <w:t>Alejandro</w:t>
      </w:r>
      <w:r>
        <w:rPr>
          <w:rFonts w:ascii="Trebuchet MS" w:hAnsi="Trebuchet MS"/>
          <w:b/>
          <w:color w:val="252525"/>
          <w:spacing w:val="-35"/>
        </w:rPr>
        <w:t> </w:t>
      </w:r>
      <w:r>
        <w:rPr>
          <w:rFonts w:ascii="Trebuchet MS" w:hAnsi="Trebuchet MS"/>
          <w:b/>
          <w:color w:val="252525"/>
          <w:spacing w:val="-4"/>
        </w:rPr>
        <w:t>Zenker.</w:t>
      </w:r>
      <w:r>
        <w:rPr>
          <w:rFonts w:ascii="Trebuchet MS" w:hAnsi="Trebuchet MS"/>
          <w:b/>
          <w:color w:val="252525"/>
          <w:spacing w:val="-35"/>
        </w:rPr>
        <w:t> </w:t>
      </w:r>
      <w:r>
        <w:rPr>
          <w:rFonts w:ascii="Arial" w:hAnsi="Arial"/>
          <w:color w:val="252525"/>
        </w:rPr>
        <w:t>D</w:t>
      </w:r>
      <w:r>
        <w:rPr>
          <w:rFonts w:ascii="Arial" w:hAnsi="Arial"/>
          <w:color w:val="231F20"/>
        </w:rPr>
        <w:t>irector</w:t>
      </w:r>
      <w:r>
        <w:rPr>
          <w:rFonts w:ascii="Arial" w:hAnsi="Arial"/>
          <w:color w:val="231F20"/>
          <w:spacing w:val="-31"/>
        </w:rPr>
        <w:t> </w:t>
      </w:r>
      <w:r>
        <w:rPr>
          <w:rFonts w:ascii="Arial" w:hAnsi="Arial"/>
          <w:color w:val="231F20"/>
        </w:rPr>
        <w:t>general</w:t>
      </w:r>
      <w:r>
        <w:rPr>
          <w:rFonts w:ascii="Arial" w:hAnsi="Arial"/>
          <w:color w:val="231F20"/>
          <w:spacing w:val="-31"/>
        </w:rPr>
        <w:t> </w:t>
      </w:r>
      <w:r>
        <w:rPr>
          <w:rFonts w:ascii="Arial" w:hAnsi="Arial"/>
          <w:color w:val="231F20"/>
        </w:rPr>
        <w:t>de</w:t>
      </w:r>
      <w:r>
        <w:rPr>
          <w:rFonts w:ascii="Arial" w:hAnsi="Arial"/>
          <w:color w:val="231F20"/>
          <w:spacing w:val="-31"/>
        </w:rPr>
        <w:t> </w:t>
      </w:r>
      <w:r>
        <w:rPr>
          <w:rFonts w:ascii="Arial" w:hAnsi="Arial"/>
          <w:color w:val="231F20"/>
          <w:spacing w:val="-4"/>
        </w:rPr>
        <w:t>Solar,</w:t>
      </w:r>
      <w:r>
        <w:rPr>
          <w:rFonts w:ascii="Arial" w:hAnsi="Arial"/>
          <w:color w:val="231F20"/>
          <w:spacing w:val="-31"/>
        </w:rPr>
        <w:t> </w:t>
      </w:r>
      <w:r>
        <w:rPr>
          <w:rFonts w:ascii="Arial" w:hAnsi="Arial"/>
          <w:color w:val="231F20"/>
        </w:rPr>
        <w:t>Servicios</w:t>
      </w:r>
      <w:r>
        <w:rPr>
          <w:rFonts w:ascii="Arial" w:hAnsi="Arial"/>
          <w:color w:val="231F20"/>
          <w:spacing w:val="-31"/>
        </w:rPr>
        <w:t> </w:t>
      </w:r>
      <w:r>
        <w:rPr>
          <w:rFonts w:ascii="Arial" w:hAnsi="Arial"/>
          <w:color w:val="231F20"/>
        </w:rPr>
        <w:t>Editoriales</w:t>
      </w:r>
      <w:r>
        <w:rPr>
          <w:rFonts w:ascii="Arial" w:hAnsi="Arial"/>
          <w:color w:val="231F20"/>
          <w:spacing w:val="-31"/>
        </w:rPr>
        <w:t> </w:t>
      </w:r>
      <w:r>
        <w:rPr>
          <w:rFonts w:ascii="Arial" w:hAnsi="Arial"/>
          <w:color w:val="231F20"/>
        </w:rPr>
        <w:t>y</w:t>
      </w:r>
      <w:r>
        <w:rPr>
          <w:rFonts w:ascii="Arial" w:hAnsi="Arial"/>
          <w:color w:val="231F20"/>
          <w:spacing w:val="-31"/>
        </w:rPr>
        <w:t> </w:t>
      </w:r>
      <w:r>
        <w:rPr>
          <w:rFonts w:ascii="Arial" w:hAnsi="Arial"/>
          <w:color w:val="231F20"/>
        </w:rPr>
        <w:t>Ediciones del Ermitaño, director del Instituto del Libro y la Lectura, director de la re- vista</w:t>
      </w:r>
      <w:r>
        <w:rPr>
          <w:rFonts w:ascii="Arial" w:hAnsi="Arial"/>
          <w:color w:val="231F20"/>
          <w:spacing w:val="-4"/>
        </w:rPr>
        <w:t> </w:t>
      </w:r>
      <w:r>
        <w:rPr>
          <w:rFonts w:ascii="Trebuchet MS" w:hAnsi="Trebuchet MS"/>
          <w:i/>
          <w:color w:val="231F20"/>
        </w:rPr>
        <w:t>Quehacer</w:t>
      </w:r>
      <w:r>
        <w:rPr>
          <w:rFonts w:ascii="Trebuchet MS" w:hAnsi="Trebuchet MS"/>
          <w:i/>
          <w:color w:val="231F20"/>
          <w:spacing w:val="-9"/>
        </w:rPr>
        <w:t> </w:t>
      </w:r>
      <w:r>
        <w:rPr>
          <w:rFonts w:ascii="Trebuchet MS" w:hAnsi="Trebuchet MS"/>
          <w:i/>
          <w:color w:val="231F20"/>
        </w:rPr>
        <w:t>Editorial</w:t>
      </w:r>
      <w:r>
        <w:rPr>
          <w:rFonts w:ascii="Arial" w:hAnsi="Arial"/>
          <w:color w:val="231F20"/>
        </w:rPr>
        <w:t>,</w:t>
      </w:r>
      <w:r>
        <w:rPr>
          <w:rFonts w:ascii="Arial" w:hAnsi="Arial"/>
          <w:color w:val="231F20"/>
          <w:spacing w:val="-4"/>
        </w:rPr>
        <w:t> </w:t>
      </w:r>
      <w:r>
        <w:rPr>
          <w:rFonts w:ascii="Arial" w:hAnsi="Arial"/>
          <w:color w:val="231F20"/>
        </w:rPr>
        <w:t>coordinador</w:t>
      </w:r>
      <w:r>
        <w:rPr>
          <w:rFonts w:ascii="Arial" w:hAnsi="Arial"/>
          <w:color w:val="231F20"/>
          <w:spacing w:val="-4"/>
        </w:rPr>
        <w:t> </w:t>
      </w:r>
      <w:r>
        <w:rPr>
          <w:rFonts w:ascii="Arial" w:hAnsi="Arial"/>
          <w:color w:val="231F20"/>
        </w:rPr>
        <w:t>de</w:t>
      </w:r>
      <w:r>
        <w:rPr>
          <w:rFonts w:ascii="Arial" w:hAnsi="Arial"/>
          <w:color w:val="231F20"/>
          <w:spacing w:val="-4"/>
        </w:rPr>
        <w:t> </w:t>
      </w:r>
      <w:r>
        <w:rPr>
          <w:rFonts w:ascii="Arial" w:hAnsi="Arial"/>
          <w:color w:val="231F20"/>
        </w:rPr>
        <w:t>la</w:t>
      </w:r>
      <w:r>
        <w:rPr>
          <w:rFonts w:ascii="Arial" w:hAnsi="Arial"/>
          <w:color w:val="231F20"/>
          <w:spacing w:val="-4"/>
        </w:rPr>
        <w:t> </w:t>
      </w:r>
      <w:r>
        <w:rPr>
          <w:rFonts w:ascii="Arial" w:hAnsi="Arial"/>
          <w:color w:val="231F20"/>
        </w:rPr>
        <w:t>Red</w:t>
      </w:r>
      <w:r>
        <w:rPr>
          <w:rFonts w:ascii="Arial" w:hAnsi="Arial"/>
          <w:color w:val="231F20"/>
          <w:spacing w:val="-4"/>
        </w:rPr>
        <w:t> </w:t>
      </w:r>
      <w:r>
        <w:rPr>
          <w:rFonts w:ascii="Arial" w:hAnsi="Arial"/>
          <w:color w:val="231F20"/>
        </w:rPr>
        <w:t>Internacional</w:t>
      </w:r>
      <w:r>
        <w:rPr>
          <w:rFonts w:ascii="Arial" w:hAnsi="Arial"/>
          <w:color w:val="231F20"/>
          <w:spacing w:val="-4"/>
        </w:rPr>
        <w:t> </w:t>
      </w:r>
      <w:r>
        <w:rPr>
          <w:rFonts w:ascii="Arial" w:hAnsi="Arial"/>
          <w:color w:val="231F20"/>
        </w:rPr>
        <w:t>de</w:t>
      </w:r>
      <w:r>
        <w:rPr>
          <w:rFonts w:ascii="Arial" w:hAnsi="Arial"/>
          <w:color w:val="231F20"/>
          <w:spacing w:val="-4"/>
        </w:rPr>
        <w:t> </w:t>
      </w:r>
      <w:r>
        <w:rPr>
          <w:rFonts w:ascii="Arial" w:hAnsi="Arial"/>
          <w:color w:val="231F20"/>
        </w:rPr>
        <w:t>Editores</w:t>
      </w:r>
      <w:r>
        <w:rPr>
          <w:rFonts w:ascii="Arial" w:hAnsi="Arial"/>
          <w:color w:val="231F20"/>
          <w:spacing w:val="-4"/>
        </w:rPr>
        <w:t> </w:t>
      </w:r>
      <w:r>
        <w:rPr>
          <w:rFonts w:ascii="Arial" w:hAnsi="Arial"/>
          <w:color w:val="231F20"/>
        </w:rPr>
        <w:t>y Proyectos</w:t>
      </w:r>
      <w:r>
        <w:rPr>
          <w:rFonts w:ascii="Arial" w:hAnsi="Arial"/>
          <w:color w:val="231F20"/>
          <w:spacing w:val="-23"/>
        </w:rPr>
        <w:t> </w:t>
      </w:r>
      <w:r>
        <w:rPr>
          <w:rFonts w:ascii="Arial" w:hAnsi="Arial"/>
          <w:color w:val="231F20"/>
        </w:rPr>
        <w:t>Alternativos</w:t>
      </w:r>
      <w:r>
        <w:rPr>
          <w:rFonts w:ascii="Arial" w:hAnsi="Arial"/>
          <w:color w:val="231F20"/>
          <w:spacing w:val="-23"/>
        </w:rPr>
        <w:t> </w:t>
      </w:r>
      <w:r>
        <w:rPr>
          <w:rFonts w:ascii="Arial" w:hAnsi="Arial"/>
          <w:color w:val="231F20"/>
        </w:rPr>
        <w:t>y</w:t>
      </w:r>
      <w:r>
        <w:rPr>
          <w:rFonts w:ascii="Arial" w:hAnsi="Arial"/>
          <w:color w:val="231F20"/>
          <w:spacing w:val="-23"/>
        </w:rPr>
        <w:t> </w:t>
      </w:r>
      <w:r>
        <w:rPr>
          <w:rFonts w:ascii="Arial" w:hAnsi="Arial"/>
          <w:color w:val="231F20"/>
        </w:rPr>
        <w:t>de</w:t>
      </w:r>
      <w:r>
        <w:rPr>
          <w:rFonts w:ascii="Arial" w:hAnsi="Arial"/>
          <w:color w:val="231F20"/>
          <w:spacing w:val="-23"/>
        </w:rPr>
        <w:t> </w:t>
      </w:r>
      <w:r>
        <w:rPr>
          <w:rFonts w:ascii="Arial" w:hAnsi="Arial"/>
          <w:color w:val="231F20"/>
        </w:rPr>
        <w:t>la</w:t>
      </w:r>
      <w:r>
        <w:rPr>
          <w:rFonts w:ascii="Arial" w:hAnsi="Arial"/>
          <w:color w:val="231F20"/>
          <w:spacing w:val="-23"/>
        </w:rPr>
        <w:t> </w:t>
      </w:r>
      <w:r>
        <w:rPr>
          <w:rFonts w:ascii="Arial" w:hAnsi="Arial"/>
          <w:color w:val="231F20"/>
        </w:rPr>
        <w:t>Red</w:t>
      </w:r>
      <w:r>
        <w:rPr>
          <w:rFonts w:ascii="Arial" w:hAnsi="Arial"/>
          <w:color w:val="231F20"/>
          <w:spacing w:val="-23"/>
        </w:rPr>
        <w:t> </w:t>
      </w:r>
      <w:r>
        <w:rPr>
          <w:rFonts w:ascii="Arial" w:hAnsi="Arial"/>
          <w:color w:val="231F20"/>
        </w:rPr>
        <w:t>Independiente</w:t>
      </w:r>
      <w:r>
        <w:rPr>
          <w:rFonts w:ascii="Arial" w:hAnsi="Arial"/>
          <w:color w:val="231F20"/>
          <w:spacing w:val="-23"/>
        </w:rPr>
        <w:t> </w:t>
      </w:r>
      <w:r>
        <w:rPr>
          <w:rFonts w:ascii="Arial" w:hAnsi="Arial"/>
          <w:color w:val="231F20"/>
        </w:rPr>
        <w:t>de</w:t>
      </w:r>
      <w:r>
        <w:rPr>
          <w:rFonts w:ascii="Arial" w:hAnsi="Arial"/>
          <w:color w:val="231F20"/>
          <w:spacing w:val="-23"/>
        </w:rPr>
        <w:t> </w:t>
      </w:r>
      <w:r>
        <w:rPr>
          <w:rFonts w:ascii="Arial" w:hAnsi="Arial"/>
          <w:color w:val="231F20"/>
        </w:rPr>
        <w:t>Proyectos</w:t>
      </w:r>
      <w:r>
        <w:rPr>
          <w:rFonts w:ascii="Arial" w:hAnsi="Arial"/>
          <w:color w:val="231F20"/>
          <w:spacing w:val="-23"/>
        </w:rPr>
        <w:t> </w:t>
      </w:r>
      <w:r>
        <w:rPr>
          <w:rFonts w:ascii="Arial" w:hAnsi="Arial"/>
          <w:color w:val="231F20"/>
        </w:rPr>
        <w:t>Alternativos</w:t>
      </w:r>
      <w:r>
        <w:rPr>
          <w:rFonts w:ascii="Arial" w:hAnsi="Arial"/>
          <w:color w:val="231F20"/>
          <w:spacing w:val="-23"/>
        </w:rPr>
        <w:t> </w:t>
      </w:r>
      <w:r>
        <w:rPr>
          <w:rFonts w:ascii="Arial" w:hAnsi="Arial"/>
          <w:color w:val="231F20"/>
        </w:rPr>
        <w:t>y </w:t>
      </w:r>
      <w:r>
        <w:rPr>
          <w:rFonts w:ascii="Arial" w:hAnsi="Arial"/>
          <w:color w:val="231F20"/>
          <w:spacing w:val="-4"/>
        </w:rPr>
        <w:t>Culturales,</w:t>
      </w:r>
      <w:r>
        <w:rPr>
          <w:rFonts w:ascii="Arial" w:hAnsi="Arial"/>
          <w:color w:val="231F20"/>
          <w:spacing w:val="-20"/>
        </w:rPr>
        <w:t> </w:t>
      </w:r>
      <w:r>
        <w:rPr>
          <w:rFonts w:ascii="Arial" w:hAnsi="Arial"/>
          <w:color w:val="231F20"/>
          <w:spacing w:val="-4"/>
        </w:rPr>
        <w:t>miembro</w:t>
      </w:r>
      <w:r>
        <w:rPr>
          <w:rFonts w:ascii="Arial" w:hAnsi="Arial"/>
          <w:color w:val="231F20"/>
          <w:spacing w:val="-20"/>
        </w:rPr>
        <w:t> </w:t>
      </w:r>
      <w:r>
        <w:rPr>
          <w:rFonts w:ascii="Arial" w:hAnsi="Arial"/>
          <w:color w:val="231F20"/>
          <w:spacing w:val="-4"/>
        </w:rPr>
        <w:t>fundador</w:t>
      </w:r>
      <w:r>
        <w:rPr>
          <w:rFonts w:ascii="Arial" w:hAnsi="Arial"/>
          <w:color w:val="231F20"/>
          <w:spacing w:val="-20"/>
        </w:rPr>
        <w:t> </w:t>
      </w:r>
      <w:r>
        <w:rPr>
          <w:rFonts w:ascii="Arial" w:hAnsi="Arial"/>
          <w:color w:val="231F20"/>
        </w:rPr>
        <w:t>y</w:t>
      </w:r>
      <w:r>
        <w:rPr>
          <w:rFonts w:ascii="Arial" w:hAnsi="Arial"/>
          <w:color w:val="231F20"/>
          <w:spacing w:val="-20"/>
        </w:rPr>
        <w:t> </w:t>
      </w:r>
      <w:r>
        <w:rPr>
          <w:rFonts w:ascii="Arial" w:hAnsi="Arial"/>
          <w:color w:val="231F20"/>
          <w:spacing w:val="-4"/>
        </w:rPr>
        <w:t>secretario</w:t>
      </w:r>
      <w:r>
        <w:rPr>
          <w:rFonts w:ascii="Arial" w:hAnsi="Arial"/>
          <w:color w:val="231F20"/>
          <w:spacing w:val="-20"/>
        </w:rPr>
        <w:t> </w:t>
      </w:r>
      <w:r>
        <w:rPr>
          <w:rFonts w:ascii="Arial" w:hAnsi="Arial"/>
          <w:color w:val="231F20"/>
          <w:spacing w:val="-4"/>
        </w:rPr>
        <w:t>general</w:t>
      </w:r>
      <w:r>
        <w:rPr>
          <w:rFonts w:ascii="Arial" w:hAnsi="Arial"/>
          <w:color w:val="231F20"/>
          <w:spacing w:val="-20"/>
        </w:rPr>
        <w:t> </w:t>
      </w:r>
      <w:r>
        <w:rPr>
          <w:rFonts w:ascii="Arial" w:hAnsi="Arial"/>
          <w:color w:val="231F20"/>
        </w:rPr>
        <w:t>de</w:t>
      </w:r>
      <w:r>
        <w:rPr>
          <w:rFonts w:ascii="Arial" w:hAnsi="Arial"/>
          <w:color w:val="231F20"/>
          <w:spacing w:val="-20"/>
        </w:rPr>
        <w:t> </w:t>
      </w:r>
      <w:r>
        <w:rPr>
          <w:rFonts w:ascii="Arial" w:hAnsi="Arial"/>
          <w:color w:val="231F20"/>
        </w:rPr>
        <w:t>la</w:t>
      </w:r>
      <w:r>
        <w:rPr>
          <w:rFonts w:ascii="Arial" w:hAnsi="Arial"/>
          <w:color w:val="231F20"/>
          <w:spacing w:val="-20"/>
        </w:rPr>
        <w:t> </w:t>
      </w:r>
      <w:r>
        <w:rPr>
          <w:rFonts w:ascii="Arial" w:hAnsi="Arial"/>
          <w:color w:val="231F20"/>
          <w:spacing w:val="-4"/>
        </w:rPr>
        <w:t>Asociación</w:t>
      </w:r>
      <w:r>
        <w:rPr>
          <w:rFonts w:ascii="Arial" w:hAnsi="Arial"/>
          <w:color w:val="231F20"/>
          <w:spacing w:val="-20"/>
        </w:rPr>
        <w:t> </w:t>
      </w:r>
      <w:r>
        <w:rPr>
          <w:rFonts w:ascii="Arial" w:hAnsi="Arial"/>
          <w:color w:val="231F20"/>
        </w:rPr>
        <w:t>de</w:t>
      </w:r>
      <w:r>
        <w:rPr>
          <w:rFonts w:ascii="Arial" w:hAnsi="Arial"/>
          <w:color w:val="231F20"/>
          <w:spacing w:val="-20"/>
        </w:rPr>
        <w:t> </w:t>
      </w:r>
      <w:r>
        <w:rPr>
          <w:rFonts w:ascii="Arial" w:hAnsi="Arial"/>
          <w:color w:val="231F20"/>
          <w:spacing w:val="-4"/>
        </w:rPr>
        <w:t>Editores </w:t>
      </w:r>
      <w:r>
        <w:rPr>
          <w:rFonts w:ascii="Arial" w:hAnsi="Arial"/>
          <w:color w:val="231F20"/>
          <w:spacing w:val="-1"/>
        </w:rPr>
        <w:t>Mexicanos</w:t>
      </w:r>
      <w:r>
        <w:rPr>
          <w:rFonts w:ascii="Arial" w:hAnsi="Arial"/>
          <w:color w:val="231F20"/>
          <w:spacing w:val="-33"/>
        </w:rPr>
        <w:t> </w:t>
      </w:r>
      <w:r>
        <w:rPr>
          <w:rFonts w:ascii="Arial" w:hAnsi="Arial"/>
          <w:color w:val="231F20"/>
          <w:spacing w:val="-1"/>
        </w:rPr>
        <w:t>Independientes.</w:t>
      </w:r>
    </w:p>
    <w:p>
      <w:pPr>
        <w:pStyle w:val="BodyText"/>
        <w:spacing w:before="7"/>
        <w:rPr>
          <w:rFonts w:ascii="Arial"/>
          <w:sz w:val="22"/>
        </w:rPr>
      </w:pPr>
    </w:p>
    <w:p>
      <w:pPr>
        <w:pStyle w:val="BodyText"/>
        <w:spacing w:line="285" w:lineRule="auto" w:before="1"/>
        <w:ind w:left="120" w:right="737"/>
        <w:jc w:val="both"/>
        <w:rPr>
          <w:rFonts w:ascii="Arial" w:hAnsi="Arial"/>
        </w:rPr>
      </w:pPr>
      <w:r>
        <w:rPr>
          <w:rFonts w:ascii="Trebuchet MS" w:hAnsi="Trebuchet MS"/>
          <w:b/>
          <w:color w:val="231F20"/>
        </w:rPr>
        <w:t>Rosario</w:t>
      </w:r>
      <w:r>
        <w:rPr>
          <w:rFonts w:ascii="Trebuchet MS" w:hAnsi="Trebuchet MS"/>
          <w:b/>
          <w:color w:val="231F20"/>
          <w:spacing w:val="-30"/>
        </w:rPr>
        <w:t> </w:t>
      </w:r>
      <w:r>
        <w:rPr>
          <w:rFonts w:ascii="Trebuchet MS" w:hAnsi="Trebuchet MS"/>
          <w:b/>
          <w:color w:val="231F20"/>
        </w:rPr>
        <w:t>Rogel</w:t>
      </w:r>
      <w:r>
        <w:rPr>
          <w:rFonts w:ascii="Trebuchet MS" w:hAnsi="Trebuchet MS"/>
          <w:b/>
          <w:color w:val="231F20"/>
          <w:spacing w:val="-30"/>
        </w:rPr>
        <w:t> </w:t>
      </w:r>
      <w:r>
        <w:rPr>
          <w:rFonts w:ascii="Trebuchet MS" w:hAnsi="Trebuchet MS"/>
          <w:b/>
          <w:color w:val="231F20"/>
          <w:spacing w:val="-4"/>
        </w:rPr>
        <w:t>Salazar.</w:t>
      </w:r>
      <w:r>
        <w:rPr>
          <w:rFonts w:ascii="Trebuchet MS" w:hAnsi="Trebuchet MS"/>
          <w:b/>
          <w:color w:val="231F20"/>
          <w:spacing w:val="-30"/>
        </w:rPr>
        <w:t> </w:t>
      </w:r>
      <w:r>
        <w:rPr>
          <w:rFonts w:ascii="Arial" w:hAnsi="Arial"/>
          <w:color w:val="231F20"/>
        </w:rPr>
        <w:t>Doctora</w:t>
      </w:r>
      <w:r>
        <w:rPr>
          <w:rFonts w:ascii="Arial" w:hAnsi="Arial"/>
          <w:color w:val="231F20"/>
          <w:spacing w:val="-25"/>
        </w:rPr>
        <w:t> </w:t>
      </w:r>
      <w:r>
        <w:rPr>
          <w:rFonts w:ascii="Arial" w:hAnsi="Arial"/>
          <w:color w:val="231F20"/>
        </w:rPr>
        <w:t>en</w:t>
      </w:r>
      <w:r>
        <w:rPr>
          <w:rFonts w:ascii="Arial" w:hAnsi="Arial"/>
          <w:color w:val="231F20"/>
          <w:spacing w:val="-25"/>
        </w:rPr>
        <w:t> </w:t>
      </w:r>
      <w:r>
        <w:rPr>
          <w:rFonts w:ascii="Arial" w:hAnsi="Arial"/>
          <w:color w:val="231F20"/>
        </w:rPr>
        <w:t>Ciencias</w:t>
      </w:r>
      <w:r>
        <w:rPr>
          <w:rFonts w:ascii="Arial" w:hAnsi="Arial"/>
          <w:color w:val="231F20"/>
          <w:spacing w:val="-25"/>
        </w:rPr>
        <w:t> </w:t>
      </w:r>
      <w:r>
        <w:rPr>
          <w:rFonts w:ascii="Arial" w:hAnsi="Arial"/>
          <w:color w:val="231F20"/>
        </w:rPr>
        <w:t>Sociales</w:t>
      </w:r>
      <w:r>
        <w:rPr>
          <w:rFonts w:ascii="Arial" w:hAnsi="Arial"/>
          <w:color w:val="231F20"/>
          <w:spacing w:val="-25"/>
        </w:rPr>
        <w:t> </w:t>
      </w:r>
      <w:r>
        <w:rPr>
          <w:rFonts w:ascii="Arial" w:hAnsi="Arial"/>
          <w:color w:val="231F20"/>
        </w:rPr>
        <w:t>por</w:t>
      </w:r>
      <w:r>
        <w:rPr>
          <w:rFonts w:ascii="Arial" w:hAnsi="Arial"/>
          <w:color w:val="231F20"/>
          <w:spacing w:val="-25"/>
        </w:rPr>
        <w:t> </w:t>
      </w:r>
      <w:r>
        <w:rPr>
          <w:rFonts w:ascii="Arial" w:hAnsi="Arial"/>
          <w:color w:val="231F20"/>
        </w:rPr>
        <w:t>la</w:t>
      </w:r>
      <w:r>
        <w:rPr>
          <w:rFonts w:ascii="Arial" w:hAnsi="Arial"/>
          <w:color w:val="231F20"/>
          <w:spacing w:val="-25"/>
        </w:rPr>
        <w:t> </w:t>
      </w:r>
      <w:r>
        <w:rPr>
          <w:rFonts w:ascii="Arial" w:hAnsi="Arial"/>
          <w:color w:val="231F20"/>
        </w:rPr>
        <w:t>Universidad</w:t>
      </w:r>
      <w:r>
        <w:rPr>
          <w:rFonts w:ascii="Arial" w:hAnsi="Arial"/>
          <w:color w:val="231F20"/>
          <w:spacing w:val="-25"/>
        </w:rPr>
        <w:t> </w:t>
      </w:r>
      <w:r>
        <w:rPr>
          <w:rFonts w:ascii="Arial" w:hAnsi="Arial"/>
          <w:color w:val="231F20"/>
        </w:rPr>
        <w:t>Autó- noma</w:t>
      </w:r>
      <w:r>
        <w:rPr>
          <w:rFonts w:ascii="Arial" w:hAnsi="Arial"/>
          <w:color w:val="231F20"/>
          <w:spacing w:val="-7"/>
        </w:rPr>
        <w:t> </w:t>
      </w:r>
      <w:r>
        <w:rPr>
          <w:rFonts w:ascii="Arial" w:hAnsi="Arial"/>
          <w:color w:val="231F20"/>
        </w:rPr>
        <w:t>Metropolitana.</w:t>
      </w:r>
      <w:r>
        <w:rPr>
          <w:rFonts w:ascii="Arial" w:hAnsi="Arial"/>
          <w:color w:val="231F20"/>
          <w:spacing w:val="-7"/>
        </w:rPr>
        <w:t> </w:t>
      </w:r>
      <w:r>
        <w:rPr>
          <w:rFonts w:ascii="Arial" w:hAnsi="Arial"/>
          <w:color w:val="231F20"/>
        </w:rPr>
        <w:t>Directora</w:t>
      </w:r>
      <w:r>
        <w:rPr>
          <w:rFonts w:ascii="Arial" w:hAnsi="Arial"/>
          <w:color w:val="231F20"/>
          <w:spacing w:val="-7"/>
        </w:rPr>
        <w:t> </w:t>
      </w:r>
      <w:r>
        <w:rPr>
          <w:rFonts w:ascii="Arial" w:hAnsi="Arial"/>
          <w:color w:val="231F20"/>
        </w:rPr>
        <w:t>editorial</w:t>
      </w:r>
      <w:r>
        <w:rPr>
          <w:rFonts w:ascii="Arial" w:hAnsi="Arial"/>
          <w:color w:val="231F20"/>
          <w:spacing w:val="-7"/>
        </w:rPr>
        <w:t> </w:t>
      </w:r>
      <w:r>
        <w:rPr>
          <w:rFonts w:ascii="Arial" w:hAnsi="Arial"/>
          <w:color w:val="231F20"/>
        </w:rPr>
        <w:t>y</w:t>
      </w:r>
      <w:r>
        <w:rPr>
          <w:rFonts w:ascii="Arial" w:hAnsi="Arial"/>
          <w:color w:val="231F20"/>
          <w:spacing w:val="-7"/>
        </w:rPr>
        <w:t> </w:t>
      </w:r>
      <w:r>
        <w:rPr>
          <w:rFonts w:ascii="Arial" w:hAnsi="Arial"/>
          <w:color w:val="231F20"/>
        </w:rPr>
        <w:t>secretaria</w:t>
      </w:r>
      <w:r>
        <w:rPr>
          <w:rFonts w:ascii="Arial" w:hAnsi="Arial"/>
          <w:color w:val="231F20"/>
          <w:spacing w:val="-7"/>
        </w:rPr>
        <w:t> </w:t>
      </w:r>
      <w:r>
        <w:rPr>
          <w:rFonts w:ascii="Arial" w:hAnsi="Arial"/>
          <w:color w:val="231F20"/>
        </w:rPr>
        <w:t>técnica</w:t>
      </w:r>
      <w:r>
        <w:rPr>
          <w:rFonts w:ascii="Arial" w:hAnsi="Arial"/>
          <w:color w:val="231F20"/>
          <w:spacing w:val="-7"/>
        </w:rPr>
        <w:t> </w:t>
      </w:r>
      <w:r>
        <w:rPr>
          <w:rFonts w:ascii="Arial" w:hAnsi="Arial"/>
          <w:color w:val="231F20"/>
        </w:rPr>
        <w:t>del</w:t>
      </w:r>
      <w:r>
        <w:rPr>
          <w:rFonts w:ascii="Arial" w:hAnsi="Arial"/>
          <w:color w:val="231F20"/>
          <w:spacing w:val="-7"/>
        </w:rPr>
        <w:t> </w:t>
      </w:r>
      <w:r>
        <w:rPr>
          <w:rFonts w:ascii="Arial" w:hAnsi="Arial"/>
          <w:color w:val="231F20"/>
        </w:rPr>
        <w:t>comité</w:t>
      </w:r>
      <w:r>
        <w:rPr>
          <w:rFonts w:ascii="Arial" w:hAnsi="Arial"/>
          <w:color w:val="231F20"/>
          <w:spacing w:val="-7"/>
        </w:rPr>
        <w:t> </w:t>
      </w:r>
      <w:r>
        <w:rPr>
          <w:rFonts w:ascii="Arial" w:hAnsi="Arial"/>
          <w:color w:val="231F20"/>
        </w:rPr>
        <w:t>cien- tífico</w:t>
      </w:r>
      <w:r>
        <w:rPr>
          <w:rFonts w:ascii="Arial" w:hAnsi="Arial"/>
          <w:color w:val="231F20"/>
          <w:spacing w:val="-25"/>
        </w:rPr>
        <w:t> </w:t>
      </w:r>
      <w:r>
        <w:rPr>
          <w:rFonts w:ascii="Arial" w:hAnsi="Arial"/>
          <w:color w:val="231F20"/>
        </w:rPr>
        <w:t>asesor</w:t>
      </w:r>
      <w:r>
        <w:rPr>
          <w:rFonts w:ascii="Arial" w:hAnsi="Arial"/>
          <w:color w:val="231F20"/>
          <w:spacing w:val="-25"/>
        </w:rPr>
        <w:t> </w:t>
      </w:r>
      <w:r>
        <w:rPr>
          <w:rFonts w:ascii="Arial" w:hAnsi="Arial"/>
          <w:color w:val="231F20"/>
        </w:rPr>
        <w:t>del</w:t>
      </w:r>
      <w:r>
        <w:rPr>
          <w:rFonts w:ascii="Arial" w:hAnsi="Arial"/>
          <w:color w:val="231F20"/>
          <w:spacing w:val="-25"/>
        </w:rPr>
        <w:t> </w:t>
      </w:r>
      <w:r>
        <w:rPr>
          <w:rFonts w:ascii="Arial" w:hAnsi="Arial"/>
          <w:color w:val="231F20"/>
        </w:rPr>
        <w:t>Sistema</w:t>
      </w:r>
      <w:r>
        <w:rPr>
          <w:rFonts w:ascii="Arial" w:hAnsi="Arial"/>
          <w:color w:val="231F20"/>
          <w:spacing w:val="-25"/>
        </w:rPr>
        <w:t> </w:t>
      </w:r>
      <w:r>
        <w:rPr>
          <w:rFonts w:ascii="Arial" w:hAnsi="Arial"/>
          <w:color w:val="231F20"/>
        </w:rPr>
        <w:t>de</w:t>
      </w:r>
      <w:r>
        <w:rPr>
          <w:rFonts w:ascii="Arial" w:hAnsi="Arial"/>
          <w:color w:val="231F20"/>
          <w:spacing w:val="-25"/>
        </w:rPr>
        <w:t> </w:t>
      </w:r>
      <w:r>
        <w:rPr>
          <w:rFonts w:ascii="Arial" w:hAnsi="Arial"/>
          <w:color w:val="231F20"/>
        </w:rPr>
        <w:t>Información</w:t>
      </w:r>
      <w:r>
        <w:rPr>
          <w:rFonts w:ascii="Arial" w:hAnsi="Arial"/>
          <w:color w:val="231F20"/>
          <w:spacing w:val="-25"/>
        </w:rPr>
        <w:t> </w:t>
      </w:r>
      <w:r>
        <w:rPr>
          <w:rFonts w:ascii="Arial" w:hAnsi="Arial"/>
          <w:color w:val="231F20"/>
        </w:rPr>
        <w:t>Científica</w:t>
      </w:r>
      <w:r>
        <w:rPr>
          <w:rFonts w:ascii="Arial" w:hAnsi="Arial"/>
          <w:color w:val="231F20"/>
          <w:spacing w:val="-25"/>
        </w:rPr>
        <w:t> </w:t>
      </w:r>
      <w:r>
        <w:rPr>
          <w:rFonts w:ascii="Arial" w:hAnsi="Arial"/>
          <w:color w:val="231F20"/>
        </w:rPr>
        <w:t>Redalyc,</w:t>
      </w:r>
      <w:r>
        <w:rPr>
          <w:rFonts w:ascii="Arial" w:hAnsi="Arial"/>
          <w:color w:val="231F20"/>
          <w:spacing w:val="-25"/>
        </w:rPr>
        <w:t> </w:t>
      </w:r>
      <w:r>
        <w:rPr>
          <w:rFonts w:ascii="Arial" w:hAnsi="Arial"/>
          <w:color w:val="231F20"/>
        </w:rPr>
        <w:t>de</w:t>
      </w:r>
      <w:r>
        <w:rPr>
          <w:rFonts w:ascii="Arial" w:hAnsi="Arial"/>
          <w:color w:val="231F20"/>
          <w:spacing w:val="-25"/>
        </w:rPr>
        <w:t> </w:t>
      </w:r>
      <w:r>
        <w:rPr>
          <w:rFonts w:ascii="Arial" w:hAnsi="Arial"/>
          <w:color w:val="231F20"/>
        </w:rPr>
        <w:t>la</w:t>
      </w:r>
      <w:r>
        <w:rPr>
          <w:rFonts w:ascii="Arial" w:hAnsi="Arial"/>
          <w:color w:val="231F20"/>
          <w:spacing w:val="-25"/>
        </w:rPr>
        <w:t> </w:t>
      </w:r>
      <w:r>
        <w:rPr>
          <w:rFonts w:ascii="Arial" w:hAnsi="Arial"/>
          <w:color w:val="231F20"/>
        </w:rPr>
        <w:t>Universidad Autónoma</w:t>
      </w:r>
      <w:r>
        <w:rPr>
          <w:rFonts w:ascii="Arial" w:hAnsi="Arial"/>
          <w:color w:val="231F20"/>
          <w:spacing w:val="-19"/>
        </w:rPr>
        <w:t> </w:t>
      </w:r>
      <w:r>
        <w:rPr>
          <w:rFonts w:ascii="Arial" w:hAnsi="Arial"/>
          <w:color w:val="231F20"/>
        </w:rPr>
        <w:t>del</w:t>
      </w:r>
      <w:r>
        <w:rPr>
          <w:rFonts w:ascii="Arial" w:hAnsi="Arial"/>
          <w:color w:val="231F20"/>
          <w:spacing w:val="-19"/>
        </w:rPr>
        <w:t> </w:t>
      </w:r>
      <w:r>
        <w:rPr>
          <w:rFonts w:ascii="Arial" w:hAnsi="Arial"/>
          <w:color w:val="231F20"/>
        </w:rPr>
        <w:t>Estado</w:t>
      </w:r>
      <w:r>
        <w:rPr>
          <w:rFonts w:ascii="Arial" w:hAnsi="Arial"/>
          <w:color w:val="231F20"/>
          <w:spacing w:val="-19"/>
        </w:rPr>
        <w:t> </w:t>
      </w:r>
      <w:r>
        <w:rPr>
          <w:rFonts w:ascii="Arial" w:hAnsi="Arial"/>
          <w:color w:val="231F20"/>
        </w:rPr>
        <w:t>de</w:t>
      </w:r>
      <w:r>
        <w:rPr>
          <w:rFonts w:ascii="Arial" w:hAnsi="Arial"/>
          <w:color w:val="231F20"/>
          <w:spacing w:val="-19"/>
        </w:rPr>
        <w:t> </w:t>
      </w:r>
      <w:r>
        <w:rPr>
          <w:rFonts w:ascii="Arial" w:hAnsi="Arial"/>
          <w:color w:val="231F20"/>
        </w:rPr>
        <w:t>México.</w:t>
      </w:r>
    </w:p>
    <w:p>
      <w:pPr>
        <w:pStyle w:val="BodyText"/>
        <w:spacing w:before="7"/>
        <w:rPr>
          <w:rFonts w:ascii="Arial"/>
          <w:sz w:val="22"/>
        </w:rPr>
      </w:pPr>
    </w:p>
    <w:p>
      <w:pPr>
        <w:pStyle w:val="BodyText"/>
        <w:spacing w:line="285" w:lineRule="auto" w:before="1"/>
        <w:ind w:left="120" w:right="737"/>
        <w:jc w:val="both"/>
        <w:rPr>
          <w:rFonts w:ascii="Arial" w:hAnsi="Arial"/>
        </w:rPr>
      </w:pPr>
      <w:r>
        <w:rPr>
          <w:rFonts w:ascii="Trebuchet MS" w:hAnsi="Trebuchet MS"/>
          <w:b/>
          <w:color w:val="231F20"/>
          <w:spacing w:val="-4"/>
        </w:rPr>
        <w:t>Eduardo</w:t>
      </w:r>
      <w:r>
        <w:rPr>
          <w:rFonts w:ascii="Trebuchet MS" w:hAnsi="Trebuchet MS"/>
          <w:b/>
          <w:color w:val="231F20"/>
          <w:spacing w:val="-12"/>
        </w:rPr>
        <w:t> </w:t>
      </w:r>
      <w:r>
        <w:rPr>
          <w:rFonts w:ascii="Trebuchet MS" w:hAnsi="Trebuchet MS"/>
          <w:b/>
          <w:color w:val="231F20"/>
          <w:spacing w:val="-4"/>
        </w:rPr>
        <w:t>Aguado</w:t>
      </w:r>
      <w:r>
        <w:rPr>
          <w:rFonts w:ascii="Trebuchet MS" w:hAnsi="Trebuchet MS"/>
          <w:b/>
          <w:color w:val="231F20"/>
          <w:spacing w:val="-12"/>
        </w:rPr>
        <w:t> </w:t>
      </w:r>
      <w:r>
        <w:rPr>
          <w:rFonts w:ascii="Trebuchet MS" w:hAnsi="Trebuchet MS"/>
          <w:b/>
          <w:color w:val="231F20"/>
          <w:spacing w:val="-4"/>
        </w:rPr>
        <w:t>López.</w:t>
      </w:r>
      <w:r>
        <w:rPr>
          <w:rFonts w:ascii="Trebuchet MS" w:hAnsi="Trebuchet MS"/>
          <w:b/>
          <w:color w:val="231F20"/>
          <w:spacing w:val="-12"/>
        </w:rPr>
        <w:t> </w:t>
      </w:r>
      <w:r>
        <w:rPr>
          <w:rFonts w:ascii="Arial" w:hAnsi="Arial"/>
          <w:color w:val="010202"/>
          <w:spacing w:val="-4"/>
        </w:rPr>
        <w:t>Doctor</w:t>
      </w:r>
      <w:r>
        <w:rPr>
          <w:rFonts w:ascii="Arial" w:hAnsi="Arial"/>
          <w:color w:val="010202"/>
          <w:spacing w:val="-7"/>
        </w:rPr>
        <w:t> </w:t>
      </w:r>
      <w:r>
        <w:rPr>
          <w:rFonts w:ascii="Arial" w:hAnsi="Arial"/>
          <w:color w:val="010202"/>
        </w:rPr>
        <w:t>en</w:t>
      </w:r>
      <w:r>
        <w:rPr>
          <w:rFonts w:ascii="Arial" w:hAnsi="Arial"/>
          <w:color w:val="010202"/>
          <w:spacing w:val="-7"/>
        </w:rPr>
        <w:t> </w:t>
      </w:r>
      <w:r>
        <w:rPr>
          <w:rFonts w:ascii="Arial" w:hAnsi="Arial"/>
          <w:color w:val="010202"/>
          <w:spacing w:val="-4"/>
        </w:rPr>
        <w:t>Ciencias</w:t>
      </w:r>
      <w:r>
        <w:rPr>
          <w:rFonts w:ascii="Arial" w:hAnsi="Arial"/>
          <w:color w:val="010202"/>
          <w:spacing w:val="-7"/>
        </w:rPr>
        <w:t> </w:t>
      </w:r>
      <w:r>
        <w:rPr>
          <w:rFonts w:ascii="Arial" w:hAnsi="Arial"/>
          <w:color w:val="010202"/>
          <w:spacing w:val="-4"/>
        </w:rPr>
        <w:t>Sociales</w:t>
      </w:r>
      <w:r>
        <w:rPr>
          <w:rFonts w:ascii="Arial" w:hAnsi="Arial"/>
          <w:color w:val="010202"/>
          <w:spacing w:val="-7"/>
        </w:rPr>
        <w:t> </w:t>
      </w:r>
      <w:r>
        <w:rPr>
          <w:rFonts w:ascii="Arial" w:hAnsi="Arial"/>
          <w:color w:val="010202"/>
          <w:spacing w:val="-3"/>
        </w:rPr>
        <w:t>por</w:t>
      </w:r>
      <w:r>
        <w:rPr>
          <w:rFonts w:ascii="Arial" w:hAnsi="Arial"/>
          <w:color w:val="010202"/>
          <w:spacing w:val="-7"/>
        </w:rPr>
        <w:t> </w:t>
      </w:r>
      <w:r>
        <w:rPr>
          <w:rFonts w:ascii="Arial" w:hAnsi="Arial"/>
          <w:color w:val="010202"/>
        </w:rPr>
        <w:t>el</w:t>
      </w:r>
      <w:r>
        <w:rPr>
          <w:rFonts w:ascii="Arial" w:hAnsi="Arial"/>
          <w:color w:val="010202"/>
          <w:spacing w:val="-7"/>
        </w:rPr>
        <w:t> </w:t>
      </w:r>
      <w:r>
        <w:rPr>
          <w:rFonts w:ascii="Arial" w:hAnsi="Arial"/>
          <w:color w:val="010202"/>
          <w:spacing w:val="-4"/>
        </w:rPr>
        <w:t>Centro</w:t>
      </w:r>
      <w:r>
        <w:rPr>
          <w:rFonts w:ascii="Arial" w:hAnsi="Arial"/>
          <w:color w:val="010202"/>
          <w:spacing w:val="-7"/>
        </w:rPr>
        <w:t> </w:t>
      </w:r>
      <w:r>
        <w:rPr>
          <w:rFonts w:ascii="Arial" w:hAnsi="Arial"/>
          <w:color w:val="010202"/>
        </w:rPr>
        <w:t>de</w:t>
      </w:r>
      <w:r>
        <w:rPr>
          <w:rFonts w:ascii="Arial" w:hAnsi="Arial"/>
          <w:color w:val="010202"/>
          <w:spacing w:val="-7"/>
        </w:rPr>
        <w:t> </w:t>
      </w:r>
      <w:r>
        <w:rPr>
          <w:rFonts w:ascii="Arial" w:hAnsi="Arial"/>
          <w:color w:val="010202"/>
          <w:spacing w:val="-4"/>
        </w:rPr>
        <w:t>Investi- gación </w:t>
      </w:r>
      <w:r>
        <w:rPr>
          <w:rFonts w:ascii="Arial" w:hAnsi="Arial"/>
          <w:color w:val="010202"/>
        </w:rPr>
        <w:t>y </w:t>
      </w:r>
      <w:r>
        <w:rPr>
          <w:rFonts w:ascii="Arial" w:hAnsi="Arial"/>
          <w:color w:val="010202"/>
          <w:spacing w:val="-4"/>
        </w:rPr>
        <w:t>Docencia </w:t>
      </w:r>
      <w:r>
        <w:rPr>
          <w:rFonts w:ascii="Arial" w:hAnsi="Arial"/>
          <w:color w:val="010202"/>
        </w:rPr>
        <w:t>en </w:t>
      </w:r>
      <w:r>
        <w:rPr>
          <w:rFonts w:ascii="Arial" w:hAnsi="Arial"/>
          <w:color w:val="010202"/>
          <w:spacing w:val="-4"/>
        </w:rPr>
        <w:t>Humanidades </w:t>
      </w:r>
      <w:r>
        <w:rPr>
          <w:rFonts w:ascii="Arial" w:hAnsi="Arial"/>
          <w:color w:val="010202"/>
          <w:spacing w:val="-3"/>
        </w:rPr>
        <w:t>del </w:t>
      </w:r>
      <w:r>
        <w:rPr>
          <w:rFonts w:ascii="Arial" w:hAnsi="Arial"/>
          <w:color w:val="010202"/>
          <w:spacing w:val="-4"/>
        </w:rPr>
        <w:t>Estado </w:t>
      </w:r>
      <w:r>
        <w:rPr>
          <w:rFonts w:ascii="Arial" w:hAnsi="Arial"/>
          <w:color w:val="010202"/>
        </w:rPr>
        <w:t>de </w:t>
      </w:r>
      <w:r>
        <w:rPr>
          <w:rFonts w:ascii="Arial" w:hAnsi="Arial"/>
          <w:color w:val="010202"/>
          <w:spacing w:val="-4"/>
        </w:rPr>
        <w:t>Morelos. Director general </w:t>
      </w:r>
      <w:r>
        <w:rPr>
          <w:rFonts w:ascii="Arial" w:hAnsi="Arial"/>
          <w:color w:val="010202"/>
          <w:spacing w:val="-3"/>
        </w:rPr>
        <w:t>del</w:t>
      </w:r>
      <w:r>
        <w:rPr>
          <w:rFonts w:ascii="Arial" w:hAnsi="Arial"/>
          <w:color w:val="010202"/>
          <w:spacing w:val="-12"/>
        </w:rPr>
        <w:t> </w:t>
      </w:r>
      <w:r>
        <w:rPr>
          <w:rFonts w:ascii="Arial" w:hAnsi="Arial"/>
          <w:color w:val="010202"/>
          <w:spacing w:val="-4"/>
        </w:rPr>
        <w:t>Sistema</w:t>
      </w:r>
      <w:r>
        <w:rPr>
          <w:rFonts w:ascii="Arial" w:hAnsi="Arial"/>
          <w:color w:val="010202"/>
          <w:spacing w:val="-12"/>
        </w:rPr>
        <w:t> </w:t>
      </w:r>
      <w:r>
        <w:rPr>
          <w:rFonts w:ascii="Arial" w:hAnsi="Arial"/>
          <w:color w:val="010202"/>
        </w:rPr>
        <w:t>de</w:t>
      </w:r>
      <w:r>
        <w:rPr>
          <w:rFonts w:ascii="Arial" w:hAnsi="Arial"/>
          <w:color w:val="010202"/>
          <w:spacing w:val="-12"/>
        </w:rPr>
        <w:t> </w:t>
      </w:r>
      <w:r>
        <w:rPr>
          <w:rFonts w:ascii="Arial" w:hAnsi="Arial"/>
          <w:color w:val="010202"/>
          <w:spacing w:val="-4"/>
        </w:rPr>
        <w:t>Información</w:t>
      </w:r>
      <w:r>
        <w:rPr>
          <w:rFonts w:ascii="Arial" w:hAnsi="Arial"/>
          <w:color w:val="010202"/>
          <w:spacing w:val="-12"/>
        </w:rPr>
        <w:t> </w:t>
      </w:r>
      <w:r>
        <w:rPr>
          <w:rFonts w:ascii="Arial" w:hAnsi="Arial"/>
          <w:color w:val="010202"/>
          <w:spacing w:val="-4"/>
        </w:rPr>
        <w:t>Científica</w:t>
      </w:r>
      <w:r>
        <w:rPr>
          <w:rFonts w:ascii="Arial" w:hAnsi="Arial"/>
          <w:color w:val="010202"/>
          <w:spacing w:val="-12"/>
        </w:rPr>
        <w:t> </w:t>
      </w:r>
      <w:r>
        <w:rPr>
          <w:rFonts w:ascii="Arial" w:hAnsi="Arial"/>
          <w:color w:val="010202"/>
          <w:spacing w:val="-4"/>
        </w:rPr>
        <w:t>Redalyc</w:t>
      </w:r>
      <w:r>
        <w:rPr>
          <w:rFonts w:ascii="Arial" w:hAnsi="Arial"/>
          <w:color w:val="010202"/>
          <w:spacing w:val="-12"/>
        </w:rPr>
        <w:t> </w:t>
      </w:r>
      <w:r>
        <w:rPr>
          <w:rFonts w:ascii="Arial" w:hAnsi="Arial"/>
          <w:color w:val="010202"/>
        </w:rPr>
        <w:t>de</w:t>
      </w:r>
      <w:r>
        <w:rPr>
          <w:rFonts w:ascii="Arial" w:hAnsi="Arial"/>
          <w:color w:val="010202"/>
          <w:spacing w:val="-12"/>
        </w:rPr>
        <w:t> </w:t>
      </w:r>
      <w:r>
        <w:rPr>
          <w:rFonts w:ascii="Arial" w:hAnsi="Arial"/>
          <w:color w:val="010202"/>
        </w:rPr>
        <w:t>la</w:t>
      </w:r>
      <w:r>
        <w:rPr>
          <w:rFonts w:ascii="Arial" w:hAnsi="Arial"/>
          <w:color w:val="010202"/>
          <w:spacing w:val="-12"/>
        </w:rPr>
        <w:t> </w:t>
      </w:r>
      <w:r>
        <w:rPr>
          <w:rFonts w:ascii="Arial" w:hAnsi="Arial"/>
          <w:color w:val="010202"/>
          <w:spacing w:val="-4"/>
        </w:rPr>
        <w:t>Universidad</w:t>
      </w:r>
      <w:r>
        <w:rPr>
          <w:rFonts w:ascii="Arial" w:hAnsi="Arial"/>
          <w:color w:val="010202"/>
          <w:spacing w:val="-12"/>
        </w:rPr>
        <w:t> </w:t>
      </w:r>
      <w:r>
        <w:rPr>
          <w:rFonts w:ascii="Arial" w:hAnsi="Arial"/>
          <w:color w:val="010202"/>
          <w:spacing w:val="-4"/>
        </w:rPr>
        <w:t>Autónoma</w:t>
      </w:r>
      <w:r>
        <w:rPr>
          <w:rFonts w:ascii="Arial" w:hAnsi="Arial"/>
          <w:color w:val="010202"/>
          <w:spacing w:val="-12"/>
        </w:rPr>
        <w:t> </w:t>
      </w:r>
      <w:r>
        <w:rPr>
          <w:rFonts w:ascii="Arial" w:hAnsi="Arial"/>
          <w:color w:val="010202"/>
          <w:spacing w:val="-4"/>
        </w:rPr>
        <w:t>del Estado </w:t>
      </w:r>
      <w:r>
        <w:rPr>
          <w:rFonts w:ascii="Arial" w:hAnsi="Arial"/>
          <w:color w:val="010202"/>
        </w:rPr>
        <w:t>de</w:t>
      </w:r>
      <w:r>
        <w:rPr>
          <w:rFonts w:ascii="Arial" w:hAnsi="Arial"/>
          <w:color w:val="010202"/>
          <w:spacing w:val="-30"/>
        </w:rPr>
        <w:t> </w:t>
      </w:r>
      <w:r>
        <w:rPr>
          <w:rFonts w:ascii="Arial" w:hAnsi="Arial"/>
          <w:color w:val="010202"/>
          <w:spacing w:val="-4"/>
        </w:rPr>
        <w:t>México.</w:t>
      </w:r>
    </w:p>
    <w:p>
      <w:pPr>
        <w:pStyle w:val="BodyText"/>
        <w:spacing w:before="7"/>
        <w:rPr>
          <w:rFonts w:ascii="Arial"/>
          <w:sz w:val="22"/>
        </w:rPr>
      </w:pPr>
    </w:p>
    <w:p>
      <w:pPr>
        <w:spacing w:line="283" w:lineRule="auto" w:before="1"/>
        <w:ind w:left="120" w:right="741" w:firstLine="0"/>
        <w:jc w:val="both"/>
        <w:rPr>
          <w:rFonts w:ascii="Trebuchet MS" w:hAnsi="Trebuchet MS"/>
          <w:i/>
          <w:sz w:val="19"/>
        </w:rPr>
      </w:pPr>
      <w:r>
        <w:rPr>
          <w:rFonts w:ascii="Trebuchet MS" w:hAnsi="Trebuchet MS"/>
          <w:b/>
          <w:color w:val="231F20"/>
          <w:spacing w:val="-3"/>
          <w:sz w:val="19"/>
        </w:rPr>
        <w:t>Juan</w:t>
      </w:r>
      <w:r>
        <w:rPr>
          <w:rFonts w:ascii="Trebuchet MS" w:hAnsi="Trebuchet MS"/>
          <w:b/>
          <w:color w:val="231F20"/>
          <w:spacing w:val="-25"/>
          <w:sz w:val="19"/>
        </w:rPr>
        <w:t> </w:t>
      </w:r>
      <w:r>
        <w:rPr>
          <w:rFonts w:ascii="Trebuchet MS" w:hAnsi="Trebuchet MS"/>
          <w:b/>
          <w:color w:val="231F20"/>
          <w:spacing w:val="-7"/>
          <w:sz w:val="19"/>
        </w:rPr>
        <w:t>Tonda</w:t>
      </w:r>
      <w:r>
        <w:rPr>
          <w:rFonts w:ascii="Trebuchet MS" w:hAnsi="Trebuchet MS"/>
          <w:b/>
          <w:color w:val="231F20"/>
          <w:spacing w:val="-25"/>
          <w:sz w:val="19"/>
        </w:rPr>
        <w:t> </w:t>
      </w:r>
      <w:r>
        <w:rPr>
          <w:rFonts w:ascii="Trebuchet MS" w:hAnsi="Trebuchet MS"/>
          <w:b/>
          <w:color w:val="231F20"/>
          <w:spacing w:val="-4"/>
          <w:sz w:val="19"/>
        </w:rPr>
        <w:t>Mazón.</w:t>
      </w:r>
      <w:r>
        <w:rPr>
          <w:rFonts w:ascii="Trebuchet MS" w:hAnsi="Trebuchet MS"/>
          <w:b/>
          <w:color w:val="231F20"/>
          <w:spacing w:val="-25"/>
          <w:sz w:val="19"/>
        </w:rPr>
        <w:t> </w:t>
      </w:r>
      <w:r>
        <w:rPr>
          <w:rFonts w:ascii="Arial" w:hAnsi="Arial"/>
          <w:color w:val="231F20"/>
          <w:spacing w:val="-4"/>
          <w:sz w:val="19"/>
        </w:rPr>
        <w:t>Subdirector</w:t>
      </w:r>
      <w:r>
        <w:rPr>
          <w:rFonts w:ascii="Arial" w:hAnsi="Arial"/>
          <w:color w:val="231F20"/>
          <w:spacing w:val="-21"/>
          <w:sz w:val="19"/>
        </w:rPr>
        <w:t> </w:t>
      </w:r>
      <w:r>
        <w:rPr>
          <w:rFonts w:ascii="Arial" w:hAnsi="Arial"/>
          <w:color w:val="231F20"/>
          <w:sz w:val="19"/>
        </w:rPr>
        <w:t>de</w:t>
      </w:r>
      <w:r>
        <w:rPr>
          <w:rFonts w:ascii="Arial" w:hAnsi="Arial"/>
          <w:color w:val="231F20"/>
          <w:spacing w:val="-21"/>
          <w:sz w:val="19"/>
        </w:rPr>
        <w:t> </w:t>
      </w:r>
      <w:r>
        <w:rPr>
          <w:rFonts w:ascii="Arial" w:hAnsi="Arial"/>
          <w:color w:val="231F20"/>
          <w:spacing w:val="-4"/>
          <w:sz w:val="19"/>
        </w:rPr>
        <w:t>Medios</w:t>
      </w:r>
      <w:r>
        <w:rPr>
          <w:rFonts w:ascii="Arial" w:hAnsi="Arial"/>
          <w:color w:val="231F20"/>
          <w:spacing w:val="-21"/>
          <w:sz w:val="19"/>
        </w:rPr>
        <w:t> </w:t>
      </w:r>
      <w:r>
        <w:rPr>
          <w:rFonts w:ascii="Arial" w:hAnsi="Arial"/>
          <w:color w:val="231F20"/>
          <w:spacing w:val="-4"/>
          <w:sz w:val="19"/>
        </w:rPr>
        <w:t>Escritos,</w:t>
      </w:r>
      <w:r>
        <w:rPr>
          <w:rFonts w:ascii="Arial" w:hAnsi="Arial"/>
          <w:color w:val="231F20"/>
          <w:spacing w:val="-21"/>
          <w:sz w:val="19"/>
        </w:rPr>
        <w:t> </w:t>
      </w:r>
      <w:r>
        <w:rPr>
          <w:rFonts w:ascii="Arial" w:hAnsi="Arial"/>
          <w:color w:val="231F20"/>
          <w:sz w:val="19"/>
        </w:rPr>
        <w:t>de</w:t>
      </w:r>
      <w:r>
        <w:rPr>
          <w:rFonts w:ascii="Arial" w:hAnsi="Arial"/>
          <w:color w:val="231F20"/>
          <w:spacing w:val="-21"/>
          <w:sz w:val="19"/>
        </w:rPr>
        <w:t> </w:t>
      </w:r>
      <w:r>
        <w:rPr>
          <w:rFonts w:ascii="Arial" w:hAnsi="Arial"/>
          <w:color w:val="231F20"/>
          <w:sz w:val="19"/>
        </w:rPr>
        <w:t>la</w:t>
      </w:r>
      <w:r>
        <w:rPr>
          <w:rFonts w:ascii="Arial" w:hAnsi="Arial"/>
          <w:color w:val="231F20"/>
          <w:spacing w:val="-21"/>
          <w:sz w:val="19"/>
        </w:rPr>
        <w:t> </w:t>
      </w:r>
      <w:r>
        <w:rPr>
          <w:rFonts w:ascii="Arial" w:hAnsi="Arial"/>
          <w:color w:val="231F20"/>
          <w:spacing w:val="-4"/>
          <w:sz w:val="19"/>
        </w:rPr>
        <w:t>Dirección</w:t>
      </w:r>
      <w:r>
        <w:rPr>
          <w:rFonts w:ascii="Arial" w:hAnsi="Arial"/>
          <w:color w:val="231F20"/>
          <w:spacing w:val="-21"/>
          <w:sz w:val="19"/>
        </w:rPr>
        <w:t> </w:t>
      </w:r>
      <w:r>
        <w:rPr>
          <w:rFonts w:ascii="Arial" w:hAnsi="Arial"/>
          <w:color w:val="231F20"/>
          <w:spacing w:val="-4"/>
          <w:sz w:val="19"/>
        </w:rPr>
        <w:t>General</w:t>
      </w:r>
      <w:r>
        <w:rPr>
          <w:rFonts w:ascii="Arial" w:hAnsi="Arial"/>
          <w:color w:val="231F20"/>
          <w:spacing w:val="-21"/>
          <w:sz w:val="19"/>
        </w:rPr>
        <w:t> </w:t>
      </w:r>
      <w:r>
        <w:rPr>
          <w:rFonts w:ascii="Arial" w:hAnsi="Arial"/>
          <w:color w:val="231F20"/>
          <w:spacing w:val="-4"/>
          <w:sz w:val="19"/>
        </w:rPr>
        <w:t>de </w:t>
      </w:r>
      <w:r>
        <w:rPr>
          <w:rFonts w:ascii="Arial" w:hAnsi="Arial"/>
          <w:color w:val="231F20"/>
          <w:spacing w:val="-7"/>
          <w:sz w:val="19"/>
        </w:rPr>
        <w:t>Divulgación</w:t>
      </w:r>
      <w:r>
        <w:rPr>
          <w:rFonts w:ascii="Arial" w:hAnsi="Arial"/>
          <w:color w:val="231F20"/>
          <w:spacing w:val="-17"/>
          <w:sz w:val="19"/>
        </w:rPr>
        <w:t> </w:t>
      </w:r>
      <w:r>
        <w:rPr>
          <w:rFonts w:ascii="Arial" w:hAnsi="Arial"/>
          <w:color w:val="231F20"/>
          <w:spacing w:val="-4"/>
          <w:sz w:val="19"/>
        </w:rPr>
        <w:t>de</w:t>
      </w:r>
      <w:r>
        <w:rPr>
          <w:rFonts w:ascii="Arial" w:hAnsi="Arial"/>
          <w:color w:val="231F20"/>
          <w:spacing w:val="-17"/>
          <w:sz w:val="19"/>
        </w:rPr>
        <w:t> </w:t>
      </w:r>
      <w:r>
        <w:rPr>
          <w:rFonts w:ascii="Arial" w:hAnsi="Arial"/>
          <w:color w:val="231F20"/>
          <w:spacing w:val="-4"/>
          <w:sz w:val="19"/>
        </w:rPr>
        <w:t>la</w:t>
      </w:r>
      <w:r>
        <w:rPr>
          <w:rFonts w:ascii="Arial" w:hAnsi="Arial"/>
          <w:color w:val="231F20"/>
          <w:spacing w:val="-17"/>
          <w:sz w:val="19"/>
        </w:rPr>
        <w:t> </w:t>
      </w:r>
      <w:r>
        <w:rPr>
          <w:rFonts w:ascii="Arial" w:hAnsi="Arial"/>
          <w:color w:val="231F20"/>
          <w:spacing w:val="-7"/>
          <w:sz w:val="19"/>
        </w:rPr>
        <w:t>Ciencia,</w:t>
      </w:r>
      <w:r>
        <w:rPr>
          <w:rFonts w:ascii="Arial" w:hAnsi="Arial"/>
          <w:color w:val="231F20"/>
          <w:spacing w:val="-15"/>
          <w:sz w:val="19"/>
        </w:rPr>
        <w:t> </w:t>
      </w:r>
      <w:r>
        <w:rPr>
          <w:rFonts w:ascii="Trebuchet MS" w:hAnsi="Trebuchet MS"/>
          <w:color w:val="231F20"/>
          <w:spacing w:val="-6"/>
          <w:sz w:val="16"/>
        </w:rPr>
        <w:t>unam</w:t>
      </w:r>
      <w:r>
        <w:rPr>
          <w:rFonts w:ascii="Arial" w:hAnsi="Arial"/>
          <w:color w:val="231F20"/>
          <w:spacing w:val="-6"/>
          <w:sz w:val="19"/>
        </w:rPr>
        <w:t>.</w:t>
      </w:r>
      <w:r>
        <w:rPr>
          <w:rFonts w:ascii="Arial" w:hAnsi="Arial"/>
          <w:color w:val="231F20"/>
          <w:spacing w:val="-17"/>
          <w:sz w:val="19"/>
        </w:rPr>
        <w:t> </w:t>
      </w:r>
      <w:r>
        <w:rPr>
          <w:rFonts w:ascii="Arial" w:hAnsi="Arial"/>
          <w:color w:val="231F20"/>
          <w:spacing w:val="-5"/>
          <w:sz w:val="19"/>
        </w:rPr>
        <w:t>Fue</w:t>
      </w:r>
      <w:r>
        <w:rPr>
          <w:rFonts w:ascii="Arial" w:hAnsi="Arial"/>
          <w:color w:val="231F20"/>
          <w:spacing w:val="-17"/>
          <w:sz w:val="19"/>
        </w:rPr>
        <w:t> </w:t>
      </w:r>
      <w:r>
        <w:rPr>
          <w:rFonts w:ascii="Arial" w:hAnsi="Arial"/>
          <w:color w:val="231F20"/>
          <w:spacing w:val="-6"/>
          <w:sz w:val="19"/>
        </w:rPr>
        <w:t>editor</w:t>
      </w:r>
      <w:r>
        <w:rPr>
          <w:rFonts w:ascii="Arial" w:hAnsi="Arial"/>
          <w:color w:val="231F20"/>
          <w:spacing w:val="-17"/>
          <w:sz w:val="19"/>
        </w:rPr>
        <w:t> </w:t>
      </w:r>
      <w:r>
        <w:rPr>
          <w:rFonts w:ascii="Arial" w:hAnsi="Arial"/>
          <w:color w:val="231F20"/>
          <w:spacing w:val="-4"/>
          <w:sz w:val="19"/>
        </w:rPr>
        <w:t>de</w:t>
      </w:r>
      <w:r>
        <w:rPr>
          <w:rFonts w:ascii="Arial" w:hAnsi="Arial"/>
          <w:color w:val="231F20"/>
          <w:spacing w:val="-17"/>
          <w:sz w:val="19"/>
        </w:rPr>
        <w:t> </w:t>
      </w:r>
      <w:r>
        <w:rPr>
          <w:rFonts w:ascii="Arial" w:hAnsi="Arial"/>
          <w:color w:val="231F20"/>
          <w:spacing w:val="-5"/>
          <w:sz w:val="19"/>
        </w:rPr>
        <w:t>las</w:t>
      </w:r>
      <w:r>
        <w:rPr>
          <w:rFonts w:ascii="Arial" w:hAnsi="Arial"/>
          <w:color w:val="231F20"/>
          <w:spacing w:val="-17"/>
          <w:sz w:val="19"/>
        </w:rPr>
        <w:t> </w:t>
      </w:r>
      <w:r>
        <w:rPr>
          <w:rFonts w:ascii="Arial" w:hAnsi="Arial"/>
          <w:color w:val="231F20"/>
          <w:spacing w:val="-7"/>
          <w:sz w:val="19"/>
        </w:rPr>
        <w:t>revistas:</w:t>
      </w:r>
      <w:r>
        <w:rPr>
          <w:rFonts w:ascii="Arial" w:hAnsi="Arial"/>
          <w:color w:val="231F20"/>
          <w:spacing w:val="-17"/>
          <w:sz w:val="19"/>
        </w:rPr>
        <w:t> </w:t>
      </w:r>
      <w:r>
        <w:rPr>
          <w:rFonts w:ascii="Trebuchet MS" w:hAnsi="Trebuchet MS"/>
          <w:i/>
          <w:color w:val="231F20"/>
          <w:spacing w:val="-7"/>
          <w:sz w:val="19"/>
        </w:rPr>
        <w:t>Información</w:t>
      </w:r>
      <w:r>
        <w:rPr>
          <w:rFonts w:ascii="Trebuchet MS" w:hAnsi="Trebuchet MS"/>
          <w:i/>
          <w:color w:val="231F20"/>
          <w:spacing w:val="-22"/>
          <w:sz w:val="19"/>
        </w:rPr>
        <w:t> </w:t>
      </w:r>
      <w:r>
        <w:rPr>
          <w:rFonts w:ascii="Trebuchet MS" w:hAnsi="Trebuchet MS"/>
          <w:i/>
          <w:color w:val="231F20"/>
          <w:spacing w:val="-7"/>
          <w:sz w:val="19"/>
        </w:rPr>
        <w:t>Científica</w:t>
      </w:r>
    </w:p>
    <w:p>
      <w:pPr>
        <w:pStyle w:val="BodyText"/>
        <w:rPr>
          <w:rFonts w:ascii="Trebuchet MS"/>
          <w:i/>
          <w:sz w:val="20"/>
        </w:rPr>
      </w:pPr>
    </w:p>
    <w:p>
      <w:pPr>
        <w:pStyle w:val="BodyText"/>
        <w:rPr>
          <w:rFonts w:ascii="Trebuchet MS"/>
          <w:i/>
          <w:sz w:val="20"/>
        </w:rPr>
      </w:pPr>
    </w:p>
    <w:p>
      <w:pPr>
        <w:spacing w:before="79"/>
        <w:ind w:left="110" w:right="0" w:firstLine="0"/>
        <w:jc w:val="left"/>
        <w:rPr>
          <w:rFonts w:ascii="Arial"/>
          <w:sz w:val="16"/>
        </w:rPr>
      </w:pPr>
      <w:r>
        <w:rPr>
          <w:rFonts w:ascii="Arial"/>
          <w:color w:val="231F20"/>
          <w:w w:val="110"/>
          <w:sz w:val="16"/>
        </w:rPr>
        <w:t>140</w:t>
      </w:r>
    </w:p>
    <w:p>
      <w:pPr>
        <w:spacing w:after="0"/>
        <w:jc w:val="left"/>
        <w:rPr>
          <w:rFonts w:ascii="Arial"/>
          <w:sz w:val="16"/>
        </w:rPr>
        <w:sectPr>
          <w:pgSz w:w="9360" w:h="12930"/>
          <w:pgMar w:top="540" w:bottom="280" w:left="900" w:right="1300"/>
        </w:sectPr>
      </w:pPr>
    </w:p>
    <w:p>
      <w:pPr>
        <w:spacing w:before="50"/>
        <w:ind w:left="610" w:right="118" w:firstLine="0"/>
        <w:jc w:val="right"/>
        <w:rPr>
          <w:rFonts w:ascii="Tahoma"/>
          <w:sz w:val="14"/>
        </w:rPr>
      </w:pPr>
      <w:r>
        <w:rPr>
          <w:rFonts w:ascii="Tahoma"/>
          <w:color w:val="231F20"/>
          <w:w w:val="95"/>
          <w:sz w:val="14"/>
        </w:rPr>
        <w:t>Participantes</w:t>
      </w:r>
    </w:p>
    <w:p>
      <w:pPr>
        <w:pStyle w:val="BodyText"/>
        <w:rPr>
          <w:rFonts w:ascii="Tahoma"/>
          <w:sz w:val="20"/>
        </w:rPr>
      </w:pPr>
    </w:p>
    <w:p>
      <w:pPr>
        <w:pStyle w:val="BodyText"/>
        <w:rPr>
          <w:rFonts w:ascii="Tahoma"/>
          <w:sz w:val="20"/>
        </w:rPr>
      </w:pPr>
    </w:p>
    <w:p>
      <w:pPr>
        <w:pStyle w:val="BodyText"/>
        <w:spacing w:before="8"/>
        <w:rPr>
          <w:rFonts w:ascii="Tahoma"/>
          <w:sz w:val="17"/>
        </w:rPr>
      </w:pPr>
    </w:p>
    <w:p>
      <w:pPr>
        <w:spacing w:line="283" w:lineRule="auto" w:before="0"/>
        <w:ind w:left="740" w:right="117" w:firstLine="0"/>
        <w:jc w:val="both"/>
        <w:rPr>
          <w:rFonts w:ascii="Arial" w:hAnsi="Arial"/>
          <w:sz w:val="19"/>
        </w:rPr>
      </w:pPr>
      <w:r>
        <w:rPr>
          <w:rFonts w:ascii="Trebuchet MS" w:hAnsi="Trebuchet MS"/>
          <w:i/>
          <w:color w:val="231F20"/>
          <w:sz w:val="19"/>
        </w:rPr>
        <w:t>y</w:t>
      </w:r>
      <w:r>
        <w:rPr>
          <w:rFonts w:ascii="Trebuchet MS" w:hAnsi="Trebuchet MS"/>
          <w:i/>
          <w:color w:val="231F20"/>
          <w:spacing w:val="-27"/>
          <w:sz w:val="19"/>
        </w:rPr>
        <w:t> </w:t>
      </w:r>
      <w:r>
        <w:rPr>
          <w:rFonts w:ascii="Trebuchet MS" w:hAnsi="Trebuchet MS"/>
          <w:i/>
          <w:color w:val="231F20"/>
          <w:spacing w:val="-7"/>
          <w:sz w:val="19"/>
        </w:rPr>
        <w:t>Tecnológica.</w:t>
      </w:r>
      <w:r>
        <w:rPr>
          <w:rFonts w:ascii="Trebuchet MS" w:hAnsi="Trebuchet MS"/>
          <w:i/>
          <w:color w:val="231F20"/>
          <w:spacing w:val="-27"/>
          <w:sz w:val="19"/>
        </w:rPr>
        <w:t> </w:t>
      </w:r>
      <w:r>
        <w:rPr>
          <w:rFonts w:ascii="Trebuchet MS" w:hAnsi="Trebuchet MS"/>
          <w:i/>
          <w:color w:val="231F20"/>
          <w:spacing w:val="-3"/>
          <w:sz w:val="19"/>
        </w:rPr>
        <w:t>El</w:t>
      </w:r>
      <w:r>
        <w:rPr>
          <w:rFonts w:ascii="Trebuchet MS" w:hAnsi="Trebuchet MS"/>
          <w:i/>
          <w:color w:val="231F20"/>
          <w:spacing w:val="-27"/>
          <w:sz w:val="19"/>
        </w:rPr>
        <w:t> </w:t>
      </w:r>
      <w:r>
        <w:rPr>
          <w:rFonts w:ascii="Trebuchet MS" w:hAnsi="Trebuchet MS"/>
          <w:i/>
          <w:color w:val="231F20"/>
          <w:spacing w:val="-6"/>
          <w:sz w:val="19"/>
        </w:rPr>
        <w:t>Universo</w:t>
      </w:r>
      <w:r>
        <w:rPr>
          <w:rFonts w:ascii="Arial" w:hAnsi="Arial"/>
          <w:color w:val="231F20"/>
          <w:spacing w:val="-6"/>
          <w:sz w:val="19"/>
        </w:rPr>
        <w:t>,</w:t>
      </w:r>
      <w:r>
        <w:rPr>
          <w:rFonts w:ascii="Arial" w:hAnsi="Arial"/>
          <w:color w:val="231F20"/>
          <w:spacing w:val="-22"/>
          <w:sz w:val="19"/>
        </w:rPr>
        <w:t> </w:t>
      </w:r>
      <w:r>
        <w:rPr>
          <w:rFonts w:ascii="Trebuchet MS" w:hAnsi="Trebuchet MS"/>
          <w:i/>
          <w:color w:val="231F20"/>
          <w:spacing w:val="-6"/>
          <w:sz w:val="19"/>
        </w:rPr>
        <w:t>Creatividad</w:t>
      </w:r>
      <w:r>
        <w:rPr>
          <w:rFonts w:ascii="Arial" w:hAnsi="Arial"/>
          <w:color w:val="231F20"/>
          <w:spacing w:val="-6"/>
          <w:sz w:val="19"/>
        </w:rPr>
        <w:t>,</w:t>
      </w:r>
      <w:r>
        <w:rPr>
          <w:rFonts w:ascii="Arial" w:hAnsi="Arial"/>
          <w:color w:val="231F20"/>
          <w:spacing w:val="-22"/>
          <w:sz w:val="19"/>
        </w:rPr>
        <w:t> </w:t>
      </w:r>
      <w:r>
        <w:rPr>
          <w:rFonts w:ascii="Trebuchet MS" w:hAnsi="Trebuchet MS"/>
          <w:i/>
          <w:color w:val="231F20"/>
          <w:spacing w:val="-6"/>
          <w:sz w:val="19"/>
        </w:rPr>
        <w:t>Despegue,</w:t>
      </w:r>
      <w:r>
        <w:rPr>
          <w:rFonts w:ascii="Trebuchet MS" w:hAnsi="Trebuchet MS"/>
          <w:i/>
          <w:color w:val="231F20"/>
          <w:spacing w:val="-27"/>
          <w:sz w:val="19"/>
        </w:rPr>
        <w:t> </w:t>
      </w:r>
      <w:r>
        <w:rPr>
          <w:rFonts w:ascii="Arial" w:hAnsi="Arial"/>
          <w:color w:val="231F20"/>
          <w:spacing w:val="-6"/>
          <w:sz w:val="19"/>
        </w:rPr>
        <w:t>coeditor</w:t>
      </w:r>
      <w:r>
        <w:rPr>
          <w:rFonts w:ascii="Arial" w:hAnsi="Arial"/>
          <w:color w:val="231F20"/>
          <w:spacing w:val="-22"/>
          <w:sz w:val="19"/>
        </w:rPr>
        <w:t> </w:t>
      </w:r>
      <w:r>
        <w:rPr>
          <w:rFonts w:ascii="Arial" w:hAnsi="Arial"/>
          <w:color w:val="231F20"/>
          <w:spacing w:val="-3"/>
          <w:sz w:val="19"/>
        </w:rPr>
        <w:t>de</w:t>
      </w:r>
      <w:r>
        <w:rPr>
          <w:rFonts w:ascii="Arial" w:hAnsi="Arial"/>
          <w:color w:val="231F20"/>
          <w:spacing w:val="-22"/>
          <w:sz w:val="19"/>
        </w:rPr>
        <w:t> </w:t>
      </w:r>
      <w:r>
        <w:rPr>
          <w:rFonts w:ascii="Trebuchet MS" w:hAnsi="Trebuchet MS"/>
          <w:i/>
          <w:color w:val="231F20"/>
          <w:spacing w:val="-6"/>
          <w:sz w:val="19"/>
        </w:rPr>
        <w:t>Microaula</w:t>
      </w:r>
      <w:r>
        <w:rPr>
          <w:rFonts w:ascii="Arial" w:hAnsi="Arial"/>
          <w:color w:val="231F20"/>
          <w:spacing w:val="-6"/>
          <w:sz w:val="19"/>
        </w:rPr>
        <w:t>,</w:t>
      </w:r>
      <w:r>
        <w:rPr>
          <w:rFonts w:ascii="Arial" w:hAnsi="Arial"/>
          <w:color w:val="231F20"/>
          <w:spacing w:val="-22"/>
          <w:sz w:val="19"/>
        </w:rPr>
        <w:t> </w:t>
      </w:r>
      <w:r>
        <w:rPr>
          <w:rFonts w:ascii="Trebuchet MS" w:hAnsi="Trebuchet MS"/>
          <w:i/>
          <w:color w:val="231F20"/>
          <w:spacing w:val="-6"/>
          <w:sz w:val="19"/>
        </w:rPr>
        <w:t>Prisma </w:t>
      </w:r>
      <w:r>
        <w:rPr>
          <w:rFonts w:ascii="Trebuchet MS" w:hAnsi="Trebuchet MS"/>
          <w:i/>
          <w:color w:val="231F20"/>
          <w:spacing w:val="-4"/>
          <w:sz w:val="19"/>
        </w:rPr>
        <w:t>Científico</w:t>
      </w:r>
      <w:r>
        <w:rPr>
          <w:rFonts w:ascii="Arial" w:hAnsi="Arial"/>
          <w:color w:val="231F20"/>
          <w:spacing w:val="-4"/>
          <w:sz w:val="19"/>
        </w:rPr>
        <w:t>, creador </w:t>
      </w:r>
      <w:r>
        <w:rPr>
          <w:rFonts w:ascii="Arial" w:hAnsi="Arial"/>
          <w:color w:val="231F20"/>
          <w:sz w:val="19"/>
        </w:rPr>
        <w:t>de </w:t>
      </w:r>
      <w:r>
        <w:rPr>
          <w:rFonts w:ascii="Trebuchet MS" w:hAnsi="Trebuchet MS"/>
          <w:i/>
          <w:color w:val="231F20"/>
          <w:spacing w:val="-4"/>
          <w:sz w:val="19"/>
        </w:rPr>
        <w:t>¿Cómo ves?, </w:t>
      </w:r>
      <w:r>
        <w:rPr>
          <w:rFonts w:ascii="Arial" w:hAnsi="Arial"/>
          <w:color w:val="231F20"/>
          <w:spacing w:val="-4"/>
          <w:sz w:val="19"/>
        </w:rPr>
        <w:t>asistente editorial </w:t>
      </w:r>
      <w:r>
        <w:rPr>
          <w:rFonts w:ascii="Arial" w:hAnsi="Arial"/>
          <w:color w:val="231F20"/>
          <w:sz w:val="19"/>
        </w:rPr>
        <w:t>de </w:t>
      </w:r>
      <w:r>
        <w:rPr>
          <w:rFonts w:ascii="Trebuchet MS" w:hAnsi="Trebuchet MS"/>
          <w:i/>
          <w:color w:val="231F20"/>
          <w:spacing w:val="-4"/>
          <w:sz w:val="19"/>
        </w:rPr>
        <w:t>Ciencia </w:t>
      </w:r>
      <w:r>
        <w:rPr>
          <w:rFonts w:ascii="Trebuchet MS" w:hAnsi="Trebuchet MS"/>
          <w:i/>
          <w:color w:val="231F20"/>
          <w:sz w:val="19"/>
        </w:rPr>
        <w:t>y </w:t>
      </w:r>
      <w:r>
        <w:rPr>
          <w:rFonts w:ascii="Trebuchet MS" w:hAnsi="Trebuchet MS"/>
          <w:i/>
          <w:color w:val="231F20"/>
          <w:spacing w:val="-4"/>
          <w:sz w:val="19"/>
        </w:rPr>
        <w:t>Desarrollo</w:t>
      </w:r>
      <w:r>
        <w:rPr>
          <w:rFonts w:ascii="Arial" w:hAnsi="Arial"/>
          <w:color w:val="231F20"/>
          <w:spacing w:val="-4"/>
          <w:sz w:val="19"/>
        </w:rPr>
        <w:t>, </w:t>
      </w:r>
      <w:r>
        <w:rPr>
          <w:rFonts w:ascii="Arial" w:hAnsi="Arial"/>
          <w:color w:val="231F20"/>
          <w:sz w:val="19"/>
        </w:rPr>
        <w:t>y </w:t>
      </w:r>
      <w:r>
        <w:rPr>
          <w:rFonts w:ascii="Arial" w:hAnsi="Arial"/>
          <w:color w:val="231F20"/>
          <w:spacing w:val="-4"/>
          <w:sz w:val="19"/>
        </w:rPr>
        <w:t>colaborador </w:t>
      </w:r>
      <w:r>
        <w:rPr>
          <w:rFonts w:ascii="Arial" w:hAnsi="Arial"/>
          <w:color w:val="231F20"/>
          <w:sz w:val="19"/>
        </w:rPr>
        <w:t>de </w:t>
      </w:r>
      <w:r>
        <w:rPr>
          <w:rFonts w:ascii="Trebuchet MS" w:hAnsi="Trebuchet MS"/>
          <w:i/>
          <w:color w:val="231F20"/>
          <w:spacing w:val="-4"/>
          <w:sz w:val="19"/>
        </w:rPr>
        <w:t>Chispa</w:t>
      </w:r>
      <w:r>
        <w:rPr>
          <w:rFonts w:ascii="Arial" w:hAnsi="Arial"/>
          <w:color w:val="231F20"/>
          <w:spacing w:val="-4"/>
          <w:sz w:val="19"/>
        </w:rPr>
        <w:t>. Socio fundador </w:t>
      </w:r>
      <w:r>
        <w:rPr>
          <w:rFonts w:ascii="Arial" w:hAnsi="Arial"/>
          <w:color w:val="231F20"/>
          <w:sz w:val="19"/>
        </w:rPr>
        <w:t>de la </w:t>
      </w:r>
      <w:r>
        <w:rPr>
          <w:rFonts w:ascii="Arial" w:hAnsi="Arial"/>
          <w:color w:val="231F20"/>
          <w:spacing w:val="-4"/>
          <w:sz w:val="19"/>
        </w:rPr>
        <w:t>Sociedad Mexicana </w:t>
      </w:r>
      <w:r>
        <w:rPr>
          <w:rFonts w:ascii="Arial" w:hAnsi="Arial"/>
          <w:color w:val="231F20"/>
          <w:spacing w:val="-3"/>
          <w:sz w:val="19"/>
        </w:rPr>
        <w:t>para </w:t>
      </w:r>
      <w:r>
        <w:rPr>
          <w:rFonts w:ascii="Arial" w:hAnsi="Arial"/>
          <w:color w:val="231F20"/>
          <w:sz w:val="19"/>
        </w:rPr>
        <w:t>la </w:t>
      </w:r>
      <w:r>
        <w:rPr>
          <w:rFonts w:ascii="Arial" w:hAnsi="Arial"/>
          <w:color w:val="231F20"/>
          <w:spacing w:val="-3"/>
          <w:sz w:val="19"/>
        </w:rPr>
        <w:t>Di- </w:t>
      </w:r>
      <w:r>
        <w:rPr>
          <w:rFonts w:ascii="Arial" w:hAnsi="Arial"/>
          <w:color w:val="231F20"/>
          <w:spacing w:val="-4"/>
          <w:sz w:val="19"/>
        </w:rPr>
        <w:t>vulgación </w:t>
      </w:r>
      <w:r>
        <w:rPr>
          <w:rFonts w:ascii="Arial" w:hAnsi="Arial"/>
          <w:color w:val="231F20"/>
          <w:sz w:val="19"/>
        </w:rPr>
        <w:t>de la </w:t>
      </w:r>
      <w:r>
        <w:rPr>
          <w:rFonts w:ascii="Arial" w:hAnsi="Arial"/>
          <w:color w:val="231F20"/>
          <w:spacing w:val="-4"/>
          <w:sz w:val="19"/>
        </w:rPr>
        <w:t>Ciencia </w:t>
      </w:r>
      <w:r>
        <w:rPr>
          <w:rFonts w:ascii="Arial" w:hAnsi="Arial"/>
          <w:color w:val="231F20"/>
          <w:sz w:val="19"/>
        </w:rPr>
        <w:t>y la </w:t>
      </w:r>
      <w:r>
        <w:rPr>
          <w:rFonts w:ascii="Arial" w:hAnsi="Arial"/>
          <w:color w:val="231F20"/>
          <w:spacing w:val="-4"/>
          <w:sz w:val="19"/>
        </w:rPr>
        <w:t>Técnica, </w:t>
      </w:r>
      <w:r>
        <w:rPr>
          <w:rFonts w:ascii="Arial" w:hAnsi="Arial"/>
          <w:color w:val="231F20"/>
          <w:sz w:val="19"/>
        </w:rPr>
        <w:t>de la </w:t>
      </w:r>
      <w:r>
        <w:rPr>
          <w:rFonts w:ascii="Arial" w:hAnsi="Arial"/>
          <w:color w:val="231F20"/>
          <w:spacing w:val="-3"/>
          <w:sz w:val="19"/>
        </w:rPr>
        <w:t>que fue </w:t>
      </w:r>
      <w:r>
        <w:rPr>
          <w:rFonts w:ascii="Arial" w:hAnsi="Arial"/>
          <w:color w:val="231F20"/>
          <w:spacing w:val="-4"/>
          <w:sz w:val="19"/>
        </w:rPr>
        <w:t>presidente </w:t>
      </w:r>
      <w:r>
        <w:rPr>
          <w:rFonts w:ascii="Arial" w:hAnsi="Arial"/>
          <w:color w:val="231F20"/>
          <w:spacing w:val="27"/>
          <w:sz w:val="19"/>
        </w:rPr>
        <w:t> </w:t>
      </w:r>
      <w:r>
        <w:rPr>
          <w:rFonts w:ascii="Arial" w:hAnsi="Arial"/>
          <w:color w:val="231F20"/>
          <w:spacing w:val="-4"/>
          <w:sz w:val="19"/>
        </w:rPr>
        <w:t>(1993-1994).</w:t>
      </w:r>
    </w:p>
    <w:p>
      <w:pPr>
        <w:pStyle w:val="BodyText"/>
        <w:spacing w:before="10"/>
        <w:rPr>
          <w:rFonts w:ascii="Arial"/>
          <w:sz w:val="22"/>
        </w:rPr>
      </w:pPr>
    </w:p>
    <w:p>
      <w:pPr>
        <w:pStyle w:val="BodyText"/>
        <w:spacing w:line="285" w:lineRule="auto"/>
        <w:ind w:left="740" w:right="117"/>
        <w:jc w:val="both"/>
        <w:rPr>
          <w:rFonts w:ascii="Arial" w:hAnsi="Arial"/>
        </w:rPr>
      </w:pPr>
      <w:r>
        <w:rPr>
          <w:rFonts w:ascii="Trebuchet MS" w:hAnsi="Trebuchet MS"/>
          <w:b/>
          <w:color w:val="231F20"/>
        </w:rPr>
        <w:t>Juan</w:t>
      </w:r>
      <w:r>
        <w:rPr>
          <w:rFonts w:ascii="Trebuchet MS" w:hAnsi="Trebuchet MS"/>
          <w:b/>
          <w:color w:val="231F20"/>
          <w:spacing w:val="-26"/>
        </w:rPr>
        <w:t> </w:t>
      </w:r>
      <w:r>
        <w:rPr>
          <w:rFonts w:ascii="Trebuchet MS" w:hAnsi="Trebuchet MS"/>
          <w:b/>
          <w:color w:val="231F20"/>
        </w:rPr>
        <w:t>Felipe</w:t>
      </w:r>
      <w:r>
        <w:rPr>
          <w:rFonts w:ascii="Trebuchet MS" w:hAnsi="Trebuchet MS"/>
          <w:b/>
          <w:color w:val="231F20"/>
          <w:spacing w:val="-26"/>
        </w:rPr>
        <w:t> </w:t>
      </w:r>
      <w:r>
        <w:rPr>
          <w:rFonts w:ascii="Trebuchet MS" w:hAnsi="Trebuchet MS"/>
          <w:b/>
          <w:color w:val="231F20"/>
        </w:rPr>
        <w:t>Córdoba</w:t>
      </w:r>
      <w:r>
        <w:rPr>
          <w:rFonts w:ascii="Trebuchet MS" w:hAnsi="Trebuchet MS"/>
          <w:b/>
          <w:color w:val="231F20"/>
          <w:spacing w:val="-26"/>
        </w:rPr>
        <w:t> </w:t>
      </w:r>
      <w:r>
        <w:rPr>
          <w:rFonts w:ascii="Trebuchet MS" w:hAnsi="Trebuchet MS"/>
          <w:b/>
          <w:color w:val="231F20"/>
        </w:rPr>
        <w:t>Restrepo.</w:t>
      </w:r>
      <w:r>
        <w:rPr>
          <w:rFonts w:ascii="Trebuchet MS" w:hAnsi="Trebuchet MS"/>
          <w:b/>
          <w:color w:val="231F20"/>
          <w:spacing w:val="-26"/>
        </w:rPr>
        <w:t> </w:t>
      </w:r>
      <w:r>
        <w:rPr>
          <w:rFonts w:ascii="Arial" w:hAnsi="Arial"/>
          <w:color w:val="231F20"/>
        </w:rPr>
        <w:t>Candidato</w:t>
      </w:r>
      <w:r>
        <w:rPr>
          <w:rFonts w:ascii="Arial" w:hAnsi="Arial"/>
          <w:color w:val="231F20"/>
          <w:spacing w:val="-22"/>
        </w:rPr>
        <w:t> </w:t>
      </w:r>
      <w:r>
        <w:rPr>
          <w:rFonts w:ascii="Arial" w:hAnsi="Arial"/>
          <w:color w:val="231F20"/>
        </w:rPr>
        <w:t>a</w:t>
      </w:r>
      <w:r>
        <w:rPr>
          <w:rFonts w:ascii="Arial" w:hAnsi="Arial"/>
          <w:color w:val="231F20"/>
          <w:spacing w:val="-22"/>
        </w:rPr>
        <w:t> </w:t>
      </w:r>
      <w:r>
        <w:rPr>
          <w:rFonts w:ascii="Arial" w:hAnsi="Arial"/>
          <w:color w:val="231F20"/>
        </w:rPr>
        <w:t>doctor</w:t>
      </w:r>
      <w:r>
        <w:rPr>
          <w:rFonts w:ascii="Arial" w:hAnsi="Arial"/>
          <w:color w:val="231F20"/>
          <w:spacing w:val="-22"/>
        </w:rPr>
        <w:t> </w:t>
      </w:r>
      <w:r>
        <w:rPr>
          <w:rFonts w:ascii="Arial" w:hAnsi="Arial"/>
          <w:color w:val="231F20"/>
        </w:rPr>
        <w:t>en</w:t>
      </w:r>
      <w:r>
        <w:rPr>
          <w:rFonts w:ascii="Arial" w:hAnsi="Arial"/>
          <w:color w:val="231F20"/>
          <w:spacing w:val="-22"/>
        </w:rPr>
        <w:t> </w:t>
      </w:r>
      <w:r>
        <w:rPr>
          <w:rFonts w:ascii="Arial" w:hAnsi="Arial"/>
          <w:color w:val="231F20"/>
        </w:rPr>
        <w:t>Historia</w:t>
      </w:r>
      <w:r>
        <w:rPr>
          <w:rFonts w:ascii="Arial" w:hAnsi="Arial"/>
          <w:color w:val="231F20"/>
          <w:spacing w:val="-22"/>
        </w:rPr>
        <w:t> </w:t>
      </w:r>
      <w:r>
        <w:rPr>
          <w:rFonts w:ascii="Arial" w:hAnsi="Arial"/>
          <w:color w:val="231F20"/>
        </w:rPr>
        <w:t>por</w:t>
      </w:r>
      <w:r>
        <w:rPr>
          <w:rFonts w:ascii="Arial" w:hAnsi="Arial"/>
          <w:color w:val="231F20"/>
          <w:spacing w:val="-22"/>
        </w:rPr>
        <w:t> </w:t>
      </w:r>
      <w:r>
        <w:rPr>
          <w:rFonts w:ascii="Arial" w:hAnsi="Arial"/>
          <w:color w:val="231F20"/>
        </w:rPr>
        <w:t>la</w:t>
      </w:r>
      <w:r>
        <w:rPr>
          <w:rFonts w:ascii="Arial" w:hAnsi="Arial"/>
          <w:color w:val="231F20"/>
          <w:spacing w:val="-22"/>
        </w:rPr>
        <w:t> </w:t>
      </w:r>
      <w:r>
        <w:rPr>
          <w:rFonts w:ascii="Arial" w:hAnsi="Arial"/>
          <w:color w:val="231F20"/>
          <w:spacing w:val="-3"/>
        </w:rPr>
        <w:t>Univer- </w:t>
      </w:r>
      <w:r>
        <w:rPr>
          <w:rFonts w:ascii="Arial" w:hAnsi="Arial"/>
          <w:color w:val="231F20"/>
        </w:rPr>
        <w:t>sidad Nacional de Colombia. Director de la Editorial de la Universidad </w:t>
      </w:r>
      <w:r>
        <w:rPr>
          <w:rFonts w:ascii="Arial" w:hAnsi="Arial"/>
          <w:color w:val="231F20"/>
          <w:spacing w:val="-2"/>
        </w:rPr>
        <w:t>del </w:t>
      </w:r>
      <w:r>
        <w:rPr>
          <w:rFonts w:ascii="Arial" w:hAnsi="Arial"/>
          <w:color w:val="231F20"/>
        </w:rPr>
        <w:t>Rosario;</w:t>
      </w:r>
      <w:r>
        <w:rPr>
          <w:rFonts w:ascii="Arial" w:hAnsi="Arial"/>
          <w:color w:val="231F20"/>
          <w:spacing w:val="-8"/>
        </w:rPr>
        <w:t> </w:t>
      </w:r>
      <w:r>
        <w:rPr>
          <w:rFonts w:ascii="Arial" w:hAnsi="Arial"/>
          <w:color w:val="231F20"/>
        </w:rPr>
        <w:t>ex</w:t>
      </w:r>
      <w:r>
        <w:rPr>
          <w:rFonts w:ascii="Arial" w:hAnsi="Arial"/>
          <w:color w:val="231F20"/>
          <w:spacing w:val="-8"/>
        </w:rPr>
        <w:t> </w:t>
      </w:r>
      <w:r>
        <w:rPr>
          <w:rFonts w:ascii="Arial" w:hAnsi="Arial"/>
          <w:color w:val="231F20"/>
        </w:rPr>
        <w:t>presidente</w:t>
      </w:r>
      <w:r>
        <w:rPr>
          <w:rFonts w:ascii="Arial" w:hAnsi="Arial"/>
          <w:color w:val="231F20"/>
          <w:spacing w:val="-8"/>
        </w:rPr>
        <w:t> </w:t>
      </w:r>
      <w:r>
        <w:rPr>
          <w:rFonts w:ascii="Arial" w:hAnsi="Arial"/>
          <w:color w:val="231F20"/>
        </w:rPr>
        <w:t>de</w:t>
      </w:r>
      <w:r>
        <w:rPr>
          <w:rFonts w:ascii="Arial" w:hAnsi="Arial"/>
          <w:color w:val="231F20"/>
          <w:spacing w:val="-8"/>
        </w:rPr>
        <w:t> </w:t>
      </w:r>
      <w:r>
        <w:rPr>
          <w:rFonts w:ascii="Arial" w:hAnsi="Arial"/>
          <w:color w:val="231F20"/>
        </w:rPr>
        <w:t>la</w:t>
      </w:r>
      <w:r>
        <w:rPr>
          <w:rFonts w:ascii="Arial" w:hAnsi="Arial"/>
          <w:color w:val="231F20"/>
          <w:spacing w:val="-8"/>
        </w:rPr>
        <w:t> </w:t>
      </w:r>
      <w:r>
        <w:rPr>
          <w:rFonts w:ascii="Arial" w:hAnsi="Arial"/>
          <w:color w:val="231F20"/>
        </w:rPr>
        <w:t>Asociación</w:t>
      </w:r>
      <w:r>
        <w:rPr>
          <w:rFonts w:ascii="Arial" w:hAnsi="Arial"/>
          <w:color w:val="231F20"/>
          <w:spacing w:val="-8"/>
        </w:rPr>
        <w:t> </w:t>
      </w:r>
      <w:r>
        <w:rPr>
          <w:rFonts w:ascii="Arial" w:hAnsi="Arial"/>
          <w:color w:val="231F20"/>
        </w:rPr>
        <w:t>de</w:t>
      </w:r>
      <w:r>
        <w:rPr>
          <w:rFonts w:ascii="Arial" w:hAnsi="Arial"/>
          <w:color w:val="231F20"/>
          <w:spacing w:val="-8"/>
        </w:rPr>
        <w:t> </w:t>
      </w:r>
      <w:r>
        <w:rPr>
          <w:rFonts w:ascii="Arial" w:hAnsi="Arial"/>
          <w:color w:val="231F20"/>
        </w:rPr>
        <w:t>Editoriales</w:t>
      </w:r>
      <w:r>
        <w:rPr>
          <w:rFonts w:ascii="Arial" w:hAnsi="Arial"/>
          <w:color w:val="231F20"/>
          <w:spacing w:val="-8"/>
        </w:rPr>
        <w:t> </w:t>
      </w:r>
      <w:r>
        <w:rPr>
          <w:rFonts w:ascii="Arial" w:hAnsi="Arial"/>
          <w:color w:val="231F20"/>
        </w:rPr>
        <w:t>Universitarias</w:t>
      </w:r>
      <w:r>
        <w:rPr>
          <w:rFonts w:ascii="Arial" w:hAnsi="Arial"/>
          <w:color w:val="231F20"/>
          <w:spacing w:val="-8"/>
        </w:rPr>
        <w:t> </w:t>
      </w:r>
      <w:r>
        <w:rPr>
          <w:rFonts w:ascii="Arial" w:hAnsi="Arial"/>
          <w:color w:val="231F20"/>
        </w:rPr>
        <w:t>de</w:t>
      </w:r>
      <w:r>
        <w:rPr>
          <w:rFonts w:ascii="Arial" w:hAnsi="Arial"/>
          <w:color w:val="231F20"/>
          <w:spacing w:val="-8"/>
        </w:rPr>
        <w:t> </w:t>
      </w:r>
      <w:r>
        <w:rPr>
          <w:rFonts w:ascii="Arial" w:hAnsi="Arial"/>
          <w:color w:val="231F20"/>
        </w:rPr>
        <w:t>Co- lombia</w:t>
      </w:r>
      <w:r>
        <w:rPr>
          <w:rFonts w:ascii="Arial" w:hAnsi="Arial"/>
          <w:color w:val="231F20"/>
          <w:spacing w:val="-22"/>
        </w:rPr>
        <w:t> </w:t>
      </w:r>
      <w:r>
        <w:rPr>
          <w:rFonts w:ascii="Arial" w:hAnsi="Arial"/>
          <w:color w:val="231F20"/>
        </w:rPr>
        <w:t>y</w:t>
      </w:r>
      <w:r>
        <w:rPr>
          <w:rFonts w:ascii="Arial" w:hAnsi="Arial"/>
          <w:color w:val="231F20"/>
          <w:spacing w:val="-22"/>
        </w:rPr>
        <w:t> </w:t>
      </w:r>
      <w:r>
        <w:rPr>
          <w:rFonts w:ascii="Arial" w:hAnsi="Arial"/>
          <w:color w:val="231F20"/>
        </w:rPr>
        <w:t>presidente</w:t>
      </w:r>
      <w:r>
        <w:rPr>
          <w:rFonts w:ascii="Arial" w:hAnsi="Arial"/>
          <w:color w:val="231F20"/>
          <w:spacing w:val="-22"/>
        </w:rPr>
        <w:t> </w:t>
      </w:r>
      <w:r>
        <w:rPr>
          <w:rFonts w:ascii="Arial" w:hAnsi="Arial"/>
          <w:color w:val="231F20"/>
        </w:rPr>
        <w:t>de</w:t>
      </w:r>
      <w:r>
        <w:rPr>
          <w:rFonts w:ascii="Arial" w:hAnsi="Arial"/>
          <w:color w:val="231F20"/>
          <w:spacing w:val="-22"/>
        </w:rPr>
        <w:t> </w:t>
      </w:r>
      <w:r>
        <w:rPr>
          <w:rFonts w:ascii="Arial" w:hAnsi="Arial"/>
          <w:color w:val="231F20"/>
        </w:rPr>
        <w:t>la</w:t>
      </w:r>
      <w:r>
        <w:rPr>
          <w:rFonts w:ascii="Arial" w:hAnsi="Arial"/>
          <w:color w:val="231F20"/>
          <w:spacing w:val="-22"/>
        </w:rPr>
        <w:t> </w:t>
      </w:r>
      <w:r>
        <w:rPr>
          <w:rFonts w:ascii="Arial" w:hAnsi="Arial"/>
          <w:color w:val="231F20"/>
        </w:rPr>
        <w:t>Asociación</w:t>
      </w:r>
      <w:r>
        <w:rPr>
          <w:rFonts w:ascii="Arial" w:hAnsi="Arial"/>
          <w:color w:val="231F20"/>
          <w:spacing w:val="-22"/>
        </w:rPr>
        <w:t> </w:t>
      </w:r>
      <w:r>
        <w:rPr>
          <w:rFonts w:ascii="Arial" w:hAnsi="Arial"/>
          <w:color w:val="231F20"/>
        </w:rPr>
        <w:t>de</w:t>
      </w:r>
      <w:r>
        <w:rPr>
          <w:rFonts w:ascii="Arial" w:hAnsi="Arial"/>
          <w:color w:val="231F20"/>
          <w:spacing w:val="-22"/>
        </w:rPr>
        <w:t> </w:t>
      </w:r>
      <w:r>
        <w:rPr>
          <w:rFonts w:ascii="Arial" w:hAnsi="Arial"/>
          <w:color w:val="231F20"/>
        </w:rPr>
        <w:t>Editoriales</w:t>
      </w:r>
      <w:r>
        <w:rPr>
          <w:rFonts w:ascii="Arial" w:hAnsi="Arial"/>
          <w:color w:val="231F20"/>
          <w:spacing w:val="-22"/>
        </w:rPr>
        <w:t> </w:t>
      </w:r>
      <w:r>
        <w:rPr>
          <w:rFonts w:ascii="Arial" w:hAnsi="Arial"/>
          <w:color w:val="231F20"/>
        </w:rPr>
        <w:t>Universitarias</w:t>
      </w:r>
      <w:r>
        <w:rPr>
          <w:rFonts w:ascii="Arial" w:hAnsi="Arial"/>
          <w:color w:val="231F20"/>
          <w:spacing w:val="-22"/>
        </w:rPr>
        <w:t> </w:t>
      </w:r>
      <w:r>
        <w:rPr>
          <w:rFonts w:ascii="Arial" w:hAnsi="Arial"/>
          <w:color w:val="231F20"/>
        </w:rPr>
        <w:t>de</w:t>
      </w:r>
      <w:r>
        <w:rPr>
          <w:rFonts w:ascii="Arial" w:hAnsi="Arial"/>
          <w:color w:val="231F20"/>
          <w:spacing w:val="-22"/>
        </w:rPr>
        <w:t> </w:t>
      </w:r>
      <w:r>
        <w:rPr>
          <w:rFonts w:ascii="Arial" w:hAnsi="Arial"/>
          <w:color w:val="231F20"/>
        </w:rPr>
        <w:t>América Latina y el</w:t>
      </w:r>
      <w:r>
        <w:rPr>
          <w:rFonts w:ascii="Arial" w:hAnsi="Arial"/>
          <w:color w:val="231F20"/>
          <w:spacing w:val="-30"/>
        </w:rPr>
        <w:t> </w:t>
      </w:r>
      <w:r>
        <w:rPr>
          <w:rFonts w:ascii="Arial" w:hAnsi="Arial"/>
          <w:color w:val="231F20"/>
        </w:rPr>
        <w:t>Caribe.</w:t>
      </w:r>
    </w:p>
    <w:p>
      <w:pPr>
        <w:pStyle w:val="BodyText"/>
        <w:spacing w:before="7"/>
        <w:rPr>
          <w:rFonts w:ascii="Arial"/>
          <w:sz w:val="22"/>
        </w:rPr>
      </w:pPr>
    </w:p>
    <w:p>
      <w:pPr>
        <w:pStyle w:val="BodyText"/>
        <w:spacing w:line="283" w:lineRule="auto" w:before="1"/>
        <w:ind w:left="740" w:right="117"/>
        <w:jc w:val="both"/>
        <w:rPr>
          <w:rFonts w:ascii="Arial" w:hAnsi="Arial"/>
        </w:rPr>
      </w:pPr>
      <w:r>
        <w:rPr>
          <w:rFonts w:ascii="Trebuchet MS" w:hAnsi="Trebuchet MS"/>
          <w:b/>
          <w:color w:val="231F20"/>
        </w:rPr>
        <w:t>Emilia</w:t>
      </w:r>
      <w:r>
        <w:rPr>
          <w:rFonts w:ascii="Trebuchet MS" w:hAnsi="Trebuchet MS"/>
          <w:b/>
          <w:color w:val="231F20"/>
          <w:spacing w:val="-18"/>
        </w:rPr>
        <w:t> </w:t>
      </w:r>
      <w:r>
        <w:rPr>
          <w:rFonts w:ascii="Trebuchet MS" w:hAnsi="Trebuchet MS"/>
          <w:b/>
          <w:color w:val="231F20"/>
        </w:rPr>
        <w:t>Franco</w:t>
      </w:r>
      <w:r>
        <w:rPr>
          <w:rFonts w:ascii="Trebuchet MS" w:hAnsi="Trebuchet MS"/>
          <w:b/>
          <w:color w:val="231F20"/>
          <w:spacing w:val="-18"/>
        </w:rPr>
        <w:t> </w:t>
      </w:r>
      <w:r>
        <w:rPr>
          <w:rFonts w:ascii="Trebuchet MS" w:hAnsi="Trebuchet MS"/>
          <w:b/>
          <w:color w:val="231F20"/>
        </w:rPr>
        <w:t>de</w:t>
      </w:r>
      <w:r>
        <w:rPr>
          <w:rFonts w:ascii="Trebuchet MS" w:hAnsi="Trebuchet MS"/>
          <w:b/>
          <w:color w:val="231F20"/>
          <w:spacing w:val="-18"/>
        </w:rPr>
        <w:t> </w:t>
      </w:r>
      <w:r>
        <w:rPr>
          <w:rFonts w:ascii="Trebuchet MS" w:hAnsi="Trebuchet MS"/>
          <w:b/>
          <w:color w:val="231F20"/>
        </w:rPr>
        <w:t>Arcila.</w:t>
      </w:r>
      <w:r>
        <w:rPr>
          <w:rFonts w:ascii="Trebuchet MS" w:hAnsi="Trebuchet MS"/>
          <w:b/>
          <w:color w:val="231F20"/>
          <w:spacing w:val="-18"/>
        </w:rPr>
        <w:t> </w:t>
      </w:r>
      <w:r>
        <w:rPr>
          <w:rFonts w:ascii="Arial" w:hAnsi="Arial"/>
          <w:color w:val="231F20"/>
        </w:rPr>
        <w:t>Cofundadora</w:t>
      </w:r>
      <w:r>
        <w:rPr>
          <w:rFonts w:ascii="Arial" w:hAnsi="Arial"/>
          <w:color w:val="231F20"/>
          <w:spacing w:val="-14"/>
        </w:rPr>
        <w:t> </w:t>
      </w:r>
      <w:r>
        <w:rPr>
          <w:rFonts w:ascii="Arial" w:hAnsi="Arial"/>
          <w:color w:val="231F20"/>
        </w:rPr>
        <w:t>(1992)</w:t>
      </w:r>
      <w:r>
        <w:rPr>
          <w:rFonts w:ascii="Arial" w:hAnsi="Arial"/>
          <w:color w:val="231F20"/>
          <w:spacing w:val="-14"/>
        </w:rPr>
        <w:t> </w:t>
      </w:r>
      <w:r>
        <w:rPr>
          <w:rFonts w:ascii="Arial" w:hAnsi="Arial"/>
          <w:color w:val="231F20"/>
        </w:rPr>
        <w:t>y</w:t>
      </w:r>
      <w:r>
        <w:rPr>
          <w:rFonts w:ascii="Arial" w:hAnsi="Arial"/>
          <w:color w:val="231F20"/>
          <w:spacing w:val="-14"/>
        </w:rPr>
        <w:t> </w:t>
      </w:r>
      <w:r>
        <w:rPr>
          <w:rFonts w:ascii="Arial" w:hAnsi="Arial"/>
          <w:color w:val="231F20"/>
        </w:rPr>
        <w:t>gerente</w:t>
      </w:r>
      <w:r>
        <w:rPr>
          <w:rFonts w:ascii="Arial" w:hAnsi="Arial"/>
          <w:color w:val="231F20"/>
          <w:spacing w:val="-14"/>
        </w:rPr>
        <w:t> </w:t>
      </w:r>
      <w:r>
        <w:rPr>
          <w:rFonts w:ascii="Arial" w:hAnsi="Arial"/>
          <w:color w:val="231F20"/>
        </w:rPr>
        <w:t>general</w:t>
      </w:r>
      <w:r>
        <w:rPr>
          <w:rFonts w:ascii="Arial" w:hAnsi="Arial"/>
          <w:color w:val="231F20"/>
          <w:spacing w:val="-14"/>
        </w:rPr>
        <w:t> </w:t>
      </w:r>
      <w:r>
        <w:rPr>
          <w:rFonts w:ascii="Arial" w:hAnsi="Arial"/>
          <w:color w:val="231F20"/>
        </w:rPr>
        <w:t>de</w:t>
      </w:r>
      <w:r>
        <w:rPr>
          <w:rFonts w:ascii="Arial" w:hAnsi="Arial"/>
          <w:color w:val="231F20"/>
          <w:spacing w:val="-14"/>
        </w:rPr>
        <w:t> </w:t>
      </w:r>
      <w:r>
        <w:rPr>
          <w:rFonts w:ascii="Arial" w:hAnsi="Arial"/>
          <w:color w:val="231F20"/>
        </w:rPr>
        <w:t>Siglo</w:t>
      </w:r>
      <w:r>
        <w:rPr>
          <w:rFonts w:ascii="Arial" w:hAnsi="Arial"/>
          <w:color w:val="231F20"/>
          <w:spacing w:val="-14"/>
        </w:rPr>
        <w:t> </w:t>
      </w:r>
      <w:r>
        <w:rPr>
          <w:rFonts w:ascii="Arial" w:hAnsi="Arial"/>
          <w:color w:val="231F20"/>
        </w:rPr>
        <w:t>del Hombre</w:t>
      </w:r>
      <w:r>
        <w:rPr>
          <w:rFonts w:ascii="Arial" w:hAnsi="Arial"/>
          <w:color w:val="231F20"/>
          <w:spacing w:val="-21"/>
        </w:rPr>
        <w:t> </w:t>
      </w:r>
      <w:r>
        <w:rPr>
          <w:rFonts w:ascii="Arial" w:hAnsi="Arial"/>
          <w:color w:val="231F20"/>
        </w:rPr>
        <w:t>Editores,</w:t>
      </w:r>
      <w:r>
        <w:rPr>
          <w:rFonts w:ascii="Arial" w:hAnsi="Arial"/>
          <w:color w:val="231F20"/>
          <w:spacing w:val="-21"/>
        </w:rPr>
        <w:t> </w:t>
      </w:r>
      <w:r>
        <w:rPr>
          <w:rFonts w:ascii="Arial" w:hAnsi="Arial"/>
          <w:color w:val="231F20"/>
        </w:rPr>
        <w:t>empresa</w:t>
      </w:r>
      <w:r>
        <w:rPr>
          <w:rFonts w:ascii="Arial" w:hAnsi="Arial"/>
          <w:color w:val="231F20"/>
          <w:spacing w:val="-21"/>
        </w:rPr>
        <w:t> </w:t>
      </w:r>
      <w:r>
        <w:rPr>
          <w:rFonts w:ascii="Arial" w:hAnsi="Arial"/>
          <w:color w:val="231F20"/>
        </w:rPr>
        <w:t>colombiana</w:t>
      </w:r>
      <w:r>
        <w:rPr>
          <w:rFonts w:ascii="Arial" w:hAnsi="Arial"/>
          <w:color w:val="231F20"/>
          <w:spacing w:val="-21"/>
        </w:rPr>
        <w:t> </w:t>
      </w:r>
      <w:r>
        <w:rPr>
          <w:rFonts w:ascii="Arial" w:hAnsi="Arial"/>
          <w:color w:val="231F20"/>
        </w:rPr>
        <w:t>especializada</w:t>
      </w:r>
      <w:r>
        <w:rPr>
          <w:rFonts w:ascii="Arial" w:hAnsi="Arial"/>
          <w:color w:val="231F20"/>
          <w:spacing w:val="-21"/>
        </w:rPr>
        <w:t> </w:t>
      </w:r>
      <w:r>
        <w:rPr>
          <w:rFonts w:ascii="Arial" w:hAnsi="Arial"/>
          <w:color w:val="231F20"/>
        </w:rPr>
        <w:t>en</w:t>
      </w:r>
      <w:r>
        <w:rPr>
          <w:rFonts w:ascii="Arial" w:hAnsi="Arial"/>
          <w:color w:val="231F20"/>
          <w:spacing w:val="-21"/>
        </w:rPr>
        <w:t> </w:t>
      </w:r>
      <w:r>
        <w:rPr>
          <w:rFonts w:ascii="Arial" w:hAnsi="Arial"/>
          <w:color w:val="231F20"/>
        </w:rPr>
        <w:t>la</w:t>
      </w:r>
      <w:r>
        <w:rPr>
          <w:rFonts w:ascii="Arial" w:hAnsi="Arial"/>
          <w:color w:val="231F20"/>
          <w:spacing w:val="-21"/>
        </w:rPr>
        <w:t> </w:t>
      </w:r>
      <w:r>
        <w:rPr>
          <w:rFonts w:ascii="Arial" w:hAnsi="Arial"/>
          <w:color w:val="231F20"/>
        </w:rPr>
        <w:t>edición</w:t>
      </w:r>
      <w:r>
        <w:rPr>
          <w:rFonts w:ascii="Arial" w:hAnsi="Arial"/>
          <w:color w:val="231F20"/>
          <w:spacing w:val="-21"/>
        </w:rPr>
        <w:t> </w:t>
      </w:r>
      <w:r>
        <w:rPr>
          <w:rFonts w:ascii="Arial" w:hAnsi="Arial"/>
          <w:color w:val="231F20"/>
        </w:rPr>
        <w:t>y</w:t>
      </w:r>
      <w:r>
        <w:rPr>
          <w:rFonts w:ascii="Arial" w:hAnsi="Arial"/>
          <w:color w:val="231F20"/>
          <w:spacing w:val="-21"/>
        </w:rPr>
        <w:t> </w:t>
      </w:r>
      <w:r>
        <w:rPr>
          <w:rFonts w:ascii="Arial" w:hAnsi="Arial"/>
          <w:color w:val="231F20"/>
        </w:rPr>
        <w:t>difusión del libro</w:t>
      </w:r>
      <w:r>
        <w:rPr>
          <w:rFonts w:ascii="Arial" w:hAnsi="Arial"/>
          <w:color w:val="231F20"/>
          <w:spacing w:val="28"/>
        </w:rPr>
        <w:t> </w:t>
      </w:r>
      <w:r>
        <w:rPr>
          <w:rFonts w:ascii="Arial" w:hAnsi="Arial"/>
          <w:color w:val="231F20"/>
        </w:rPr>
        <w:t>académico.</w:t>
      </w:r>
    </w:p>
    <w:p>
      <w:pPr>
        <w:pStyle w:val="BodyText"/>
        <w:spacing w:before="10"/>
        <w:rPr>
          <w:rFonts w:ascii="Arial"/>
          <w:sz w:val="22"/>
        </w:rPr>
      </w:pPr>
    </w:p>
    <w:p>
      <w:pPr>
        <w:pStyle w:val="BodyText"/>
        <w:spacing w:line="285" w:lineRule="auto"/>
        <w:ind w:left="740" w:right="120"/>
        <w:jc w:val="both"/>
        <w:rPr>
          <w:rFonts w:ascii="Arial" w:hAnsi="Arial"/>
        </w:rPr>
      </w:pPr>
      <w:r>
        <w:rPr>
          <w:rFonts w:ascii="Trebuchet MS" w:hAnsi="Trebuchet MS"/>
          <w:b/>
          <w:color w:val="231F20"/>
          <w:spacing w:val="-3"/>
        </w:rPr>
        <w:t>Brenna</w:t>
      </w:r>
      <w:r>
        <w:rPr>
          <w:rFonts w:ascii="Trebuchet MS" w:hAnsi="Trebuchet MS"/>
          <w:b/>
          <w:color w:val="231F20"/>
          <w:spacing w:val="-19"/>
        </w:rPr>
        <w:t> </w:t>
      </w:r>
      <w:r>
        <w:rPr>
          <w:rFonts w:ascii="Trebuchet MS" w:hAnsi="Trebuchet MS"/>
          <w:b/>
          <w:color w:val="231F20"/>
          <w:spacing w:val="-3"/>
        </w:rPr>
        <w:t>McLaughlin.</w:t>
      </w:r>
      <w:r>
        <w:rPr>
          <w:rFonts w:ascii="Trebuchet MS" w:hAnsi="Trebuchet MS"/>
          <w:b/>
          <w:color w:val="231F20"/>
          <w:spacing w:val="-19"/>
        </w:rPr>
        <w:t> </w:t>
      </w:r>
      <w:r>
        <w:rPr>
          <w:rFonts w:ascii="Arial" w:hAnsi="Arial"/>
          <w:color w:val="231F20"/>
          <w:spacing w:val="-3"/>
        </w:rPr>
        <w:t>Directora</w:t>
      </w:r>
      <w:r>
        <w:rPr>
          <w:rFonts w:ascii="Arial" w:hAnsi="Arial"/>
          <w:color w:val="231F20"/>
          <w:spacing w:val="-15"/>
        </w:rPr>
        <w:t> </w:t>
      </w:r>
      <w:r>
        <w:rPr>
          <w:rFonts w:ascii="Arial" w:hAnsi="Arial"/>
          <w:color w:val="231F20"/>
          <w:spacing w:val="-3"/>
        </w:rPr>
        <w:t>desde</w:t>
      </w:r>
      <w:r>
        <w:rPr>
          <w:rFonts w:ascii="Arial" w:hAnsi="Arial"/>
          <w:color w:val="231F20"/>
          <w:spacing w:val="-15"/>
        </w:rPr>
        <w:t> </w:t>
      </w:r>
      <w:r>
        <w:rPr>
          <w:rFonts w:ascii="Arial" w:hAnsi="Arial"/>
          <w:color w:val="231F20"/>
          <w:spacing w:val="-3"/>
        </w:rPr>
        <w:t>2007</w:t>
      </w:r>
      <w:r>
        <w:rPr>
          <w:rFonts w:ascii="Arial" w:hAnsi="Arial"/>
          <w:color w:val="231F20"/>
          <w:spacing w:val="-15"/>
        </w:rPr>
        <w:t> </w:t>
      </w:r>
      <w:r>
        <w:rPr>
          <w:rFonts w:ascii="Arial" w:hAnsi="Arial"/>
          <w:color w:val="231F20"/>
        </w:rPr>
        <w:t>del</w:t>
      </w:r>
      <w:r>
        <w:rPr>
          <w:rFonts w:ascii="Arial" w:hAnsi="Arial"/>
          <w:color w:val="231F20"/>
          <w:spacing w:val="-15"/>
        </w:rPr>
        <w:t> </w:t>
      </w:r>
      <w:r>
        <w:rPr>
          <w:rFonts w:ascii="Arial" w:hAnsi="Arial"/>
          <w:color w:val="231F20"/>
          <w:spacing w:val="-3"/>
        </w:rPr>
        <w:t>área</w:t>
      </w:r>
      <w:r>
        <w:rPr>
          <w:rFonts w:ascii="Arial" w:hAnsi="Arial"/>
          <w:color w:val="231F20"/>
          <w:spacing w:val="-15"/>
        </w:rPr>
        <w:t> </w:t>
      </w:r>
      <w:r>
        <w:rPr>
          <w:rFonts w:ascii="Arial" w:hAnsi="Arial"/>
          <w:color w:val="231F20"/>
        </w:rPr>
        <w:t>de</w:t>
      </w:r>
      <w:r>
        <w:rPr>
          <w:rFonts w:ascii="Arial" w:hAnsi="Arial"/>
          <w:color w:val="231F20"/>
          <w:spacing w:val="-15"/>
        </w:rPr>
        <w:t> </w:t>
      </w:r>
      <w:r>
        <w:rPr>
          <w:rFonts w:ascii="Arial" w:hAnsi="Arial"/>
          <w:color w:val="231F20"/>
          <w:spacing w:val="-3"/>
        </w:rPr>
        <w:t>Iniciativas</w:t>
      </w:r>
      <w:r>
        <w:rPr>
          <w:rFonts w:ascii="Arial" w:hAnsi="Arial"/>
          <w:color w:val="231F20"/>
          <w:spacing w:val="-15"/>
        </w:rPr>
        <w:t> </w:t>
      </w:r>
      <w:r>
        <w:rPr>
          <w:rFonts w:ascii="Arial" w:hAnsi="Arial"/>
          <w:color w:val="231F20"/>
          <w:spacing w:val="-3"/>
        </w:rPr>
        <w:t>Electrónicas </w:t>
      </w:r>
      <w:r>
        <w:rPr>
          <w:rFonts w:ascii="Arial" w:hAnsi="Arial"/>
          <w:color w:val="231F20"/>
        </w:rPr>
        <w:t>y</w:t>
      </w:r>
      <w:r>
        <w:rPr>
          <w:rFonts w:ascii="Arial" w:hAnsi="Arial"/>
          <w:color w:val="231F20"/>
          <w:spacing w:val="-23"/>
        </w:rPr>
        <w:t> </w:t>
      </w:r>
      <w:r>
        <w:rPr>
          <w:rFonts w:ascii="Arial" w:hAnsi="Arial"/>
          <w:color w:val="231F20"/>
          <w:spacing w:val="-3"/>
        </w:rPr>
        <w:t>Estratégicas,</w:t>
      </w:r>
      <w:r>
        <w:rPr>
          <w:rFonts w:ascii="Arial" w:hAnsi="Arial"/>
          <w:color w:val="231F20"/>
          <w:spacing w:val="-23"/>
        </w:rPr>
        <w:t> </w:t>
      </w:r>
      <w:r>
        <w:rPr>
          <w:rFonts w:ascii="Arial" w:hAnsi="Arial"/>
          <w:color w:val="231F20"/>
        </w:rPr>
        <w:t>de</w:t>
      </w:r>
      <w:r>
        <w:rPr>
          <w:rFonts w:ascii="Arial" w:hAnsi="Arial"/>
          <w:color w:val="231F20"/>
          <w:spacing w:val="-23"/>
        </w:rPr>
        <w:t> </w:t>
      </w:r>
      <w:r>
        <w:rPr>
          <w:rFonts w:ascii="Arial" w:hAnsi="Arial"/>
          <w:color w:val="231F20"/>
        </w:rPr>
        <w:t>la</w:t>
      </w:r>
      <w:r>
        <w:rPr>
          <w:rFonts w:ascii="Arial" w:hAnsi="Arial"/>
          <w:color w:val="231F20"/>
          <w:spacing w:val="-23"/>
        </w:rPr>
        <w:t> </w:t>
      </w:r>
      <w:r>
        <w:rPr>
          <w:rFonts w:ascii="Arial" w:hAnsi="Arial"/>
          <w:color w:val="231F20"/>
          <w:spacing w:val="-3"/>
        </w:rPr>
        <w:t>Asociación</w:t>
      </w:r>
      <w:r>
        <w:rPr>
          <w:rFonts w:ascii="Arial" w:hAnsi="Arial"/>
          <w:color w:val="231F20"/>
          <w:spacing w:val="-23"/>
        </w:rPr>
        <w:t> </w:t>
      </w:r>
      <w:r>
        <w:rPr>
          <w:rFonts w:ascii="Arial" w:hAnsi="Arial"/>
          <w:color w:val="231F20"/>
        </w:rPr>
        <w:t>de</w:t>
      </w:r>
      <w:r>
        <w:rPr>
          <w:rFonts w:ascii="Arial" w:hAnsi="Arial"/>
          <w:color w:val="231F20"/>
          <w:spacing w:val="-23"/>
        </w:rPr>
        <w:t> </w:t>
      </w:r>
      <w:r>
        <w:rPr>
          <w:rFonts w:ascii="Arial" w:hAnsi="Arial"/>
          <w:color w:val="231F20"/>
          <w:spacing w:val="-3"/>
        </w:rPr>
        <w:t>Editoriales</w:t>
      </w:r>
      <w:r>
        <w:rPr>
          <w:rFonts w:ascii="Arial" w:hAnsi="Arial"/>
          <w:color w:val="231F20"/>
          <w:spacing w:val="-23"/>
        </w:rPr>
        <w:t> </w:t>
      </w:r>
      <w:r>
        <w:rPr>
          <w:rFonts w:ascii="Arial" w:hAnsi="Arial"/>
          <w:color w:val="231F20"/>
          <w:spacing w:val="-3"/>
        </w:rPr>
        <w:t>Universitarias</w:t>
      </w:r>
      <w:r>
        <w:rPr>
          <w:rFonts w:ascii="Arial" w:hAnsi="Arial"/>
          <w:color w:val="231F20"/>
          <w:spacing w:val="-23"/>
        </w:rPr>
        <w:t> </w:t>
      </w:r>
      <w:r>
        <w:rPr>
          <w:rFonts w:ascii="Arial" w:hAnsi="Arial"/>
          <w:color w:val="231F20"/>
          <w:spacing w:val="-3"/>
        </w:rPr>
        <w:t>Estadounidenses, </w:t>
      </w:r>
      <w:r>
        <w:rPr>
          <w:rFonts w:ascii="Arial" w:hAnsi="Arial"/>
          <w:color w:val="231F20"/>
        </w:rPr>
        <w:t>así</w:t>
      </w:r>
      <w:r>
        <w:rPr>
          <w:rFonts w:ascii="Arial" w:hAnsi="Arial"/>
          <w:color w:val="231F20"/>
          <w:spacing w:val="-20"/>
        </w:rPr>
        <w:t> </w:t>
      </w:r>
      <w:r>
        <w:rPr>
          <w:rFonts w:ascii="Arial" w:hAnsi="Arial"/>
          <w:color w:val="231F20"/>
        </w:rPr>
        <w:t>como</w:t>
      </w:r>
      <w:r>
        <w:rPr>
          <w:rFonts w:ascii="Arial" w:hAnsi="Arial"/>
          <w:color w:val="231F20"/>
          <w:spacing w:val="-20"/>
        </w:rPr>
        <w:t> </w:t>
      </w:r>
      <w:r>
        <w:rPr>
          <w:rFonts w:ascii="Arial" w:hAnsi="Arial"/>
          <w:color w:val="231F20"/>
        </w:rPr>
        <w:t>responsable</w:t>
      </w:r>
      <w:r>
        <w:rPr>
          <w:rFonts w:ascii="Arial" w:hAnsi="Arial"/>
          <w:color w:val="231F20"/>
          <w:spacing w:val="-20"/>
        </w:rPr>
        <w:t> </w:t>
      </w:r>
      <w:r>
        <w:rPr>
          <w:rFonts w:ascii="Arial" w:hAnsi="Arial"/>
          <w:color w:val="231F20"/>
        </w:rPr>
        <w:t>del</w:t>
      </w:r>
      <w:r>
        <w:rPr>
          <w:rFonts w:ascii="Arial" w:hAnsi="Arial"/>
          <w:color w:val="231F20"/>
          <w:spacing w:val="-20"/>
        </w:rPr>
        <w:t> </w:t>
      </w:r>
      <w:r>
        <w:rPr>
          <w:rFonts w:ascii="Arial" w:hAnsi="Arial"/>
          <w:color w:val="231F20"/>
        </w:rPr>
        <w:t>departamento</w:t>
      </w:r>
      <w:r>
        <w:rPr>
          <w:rFonts w:ascii="Arial" w:hAnsi="Arial"/>
          <w:color w:val="231F20"/>
          <w:spacing w:val="-20"/>
        </w:rPr>
        <w:t> </w:t>
      </w:r>
      <w:r>
        <w:rPr>
          <w:rFonts w:ascii="Arial" w:hAnsi="Arial"/>
          <w:color w:val="231F20"/>
        </w:rPr>
        <w:t>de</w:t>
      </w:r>
      <w:r>
        <w:rPr>
          <w:rFonts w:ascii="Arial" w:hAnsi="Arial"/>
          <w:color w:val="231F20"/>
          <w:spacing w:val="-20"/>
        </w:rPr>
        <w:t> </w:t>
      </w:r>
      <w:r>
        <w:rPr>
          <w:rFonts w:ascii="Arial" w:hAnsi="Arial"/>
          <w:color w:val="231F20"/>
        </w:rPr>
        <w:t>comunicación,</w:t>
      </w:r>
      <w:r>
        <w:rPr>
          <w:rFonts w:ascii="Arial" w:hAnsi="Arial"/>
          <w:color w:val="231F20"/>
          <w:spacing w:val="-20"/>
        </w:rPr>
        <w:t> </w:t>
      </w:r>
      <w:r>
        <w:rPr>
          <w:rFonts w:ascii="Arial" w:hAnsi="Arial"/>
          <w:color w:val="231F20"/>
        </w:rPr>
        <w:t>las</w:t>
      </w:r>
      <w:r>
        <w:rPr>
          <w:rFonts w:ascii="Arial" w:hAnsi="Arial"/>
          <w:color w:val="231F20"/>
          <w:spacing w:val="-20"/>
        </w:rPr>
        <w:t> </w:t>
      </w:r>
      <w:r>
        <w:rPr>
          <w:rFonts w:ascii="Arial" w:hAnsi="Arial"/>
          <w:color w:val="231F20"/>
        </w:rPr>
        <w:t>estrategias</w:t>
      </w:r>
      <w:r>
        <w:rPr>
          <w:rFonts w:ascii="Arial" w:hAnsi="Arial"/>
          <w:color w:val="231F20"/>
          <w:spacing w:val="-20"/>
        </w:rPr>
        <w:t> </w:t>
      </w:r>
      <w:r>
        <w:rPr>
          <w:rFonts w:ascii="Arial" w:hAnsi="Arial"/>
          <w:color w:val="231F20"/>
        </w:rPr>
        <w:t>de márquetin</w:t>
      </w:r>
      <w:r>
        <w:rPr>
          <w:rFonts w:ascii="Arial" w:hAnsi="Arial"/>
          <w:color w:val="231F20"/>
          <w:spacing w:val="-17"/>
        </w:rPr>
        <w:t> </w:t>
      </w:r>
      <w:r>
        <w:rPr>
          <w:rFonts w:ascii="Arial" w:hAnsi="Arial"/>
          <w:color w:val="231F20"/>
        </w:rPr>
        <w:t>y</w:t>
      </w:r>
      <w:r>
        <w:rPr>
          <w:rFonts w:ascii="Arial" w:hAnsi="Arial"/>
          <w:color w:val="231F20"/>
          <w:spacing w:val="-17"/>
        </w:rPr>
        <w:t> </w:t>
      </w:r>
      <w:r>
        <w:rPr>
          <w:rFonts w:ascii="Arial" w:hAnsi="Arial"/>
          <w:color w:val="231F20"/>
        </w:rPr>
        <w:t>el</w:t>
      </w:r>
      <w:r>
        <w:rPr>
          <w:rFonts w:ascii="Arial" w:hAnsi="Arial"/>
          <w:color w:val="231F20"/>
          <w:spacing w:val="-17"/>
        </w:rPr>
        <w:t> </w:t>
      </w:r>
      <w:r>
        <w:rPr>
          <w:rFonts w:ascii="Arial" w:hAnsi="Arial"/>
          <w:color w:val="231F20"/>
        </w:rPr>
        <w:t>desarrollo</w:t>
      </w:r>
      <w:r>
        <w:rPr>
          <w:rFonts w:ascii="Arial" w:hAnsi="Arial"/>
          <w:color w:val="231F20"/>
          <w:spacing w:val="-17"/>
        </w:rPr>
        <w:t> </w:t>
      </w:r>
      <w:r>
        <w:rPr>
          <w:rFonts w:ascii="Arial" w:hAnsi="Arial"/>
          <w:color w:val="231F20"/>
        </w:rPr>
        <w:t>de</w:t>
      </w:r>
      <w:r>
        <w:rPr>
          <w:rFonts w:ascii="Arial" w:hAnsi="Arial"/>
          <w:color w:val="231F20"/>
          <w:spacing w:val="-17"/>
        </w:rPr>
        <w:t> </w:t>
      </w:r>
      <w:r>
        <w:rPr>
          <w:rFonts w:ascii="Arial" w:hAnsi="Arial"/>
          <w:color w:val="231F20"/>
        </w:rPr>
        <w:t>materiales</w:t>
      </w:r>
      <w:r>
        <w:rPr>
          <w:rFonts w:ascii="Arial" w:hAnsi="Arial"/>
          <w:color w:val="231F20"/>
          <w:spacing w:val="-17"/>
        </w:rPr>
        <w:t> </w:t>
      </w:r>
      <w:r>
        <w:rPr>
          <w:rFonts w:ascii="Arial" w:hAnsi="Arial"/>
          <w:color w:val="231F20"/>
        </w:rPr>
        <w:t>estratégicos.</w:t>
      </w:r>
    </w:p>
    <w:p>
      <w:pPr>
        <w:pStyle w:val="BodyText"/>
        <w:spacing w:before="7"/>
        <w:rPr>
          <w:rFonts w:ascii="Arial"/>
          <w:sz w:val="22"/>
        </w:rPr>
      </w:pPr>
    </w:p>
    <w:p>
      <w:pPr>
        <w:pStyle w:val="BodyText"/>
        <w:spacing w:line="285" w:lineRule="auto" w:before="1"/>
        <w:ind w:left="740" w:right="118"/>
        <w:jc w:val="both"/>
        <w:rPr>
          <w:rFonts w:ascii="Arial" w:hAnsi="Arial"/>
        </w:rPr>
      </w:pPr>
      <w:r>
        <w:rPr>
          <w:rFonts w:ascii="Trebuchet MS" w:hAnsi="Trebuchet MS"/>
          <w:b/>
          <w:color w:val="231F20"/>
        </w:rPr>
        <w:t>María</w:t>
      </w:r>
      <w:r>
        <w:rPr>
          <w:rFonts w:ascii="Trebuchet MS" w:hAnsi="Trebuchet MS"/>
          <w:b/>
          <w:color w:val="231F20"/>
          <w:spacing w:val="-25"/>
        </w:rPr>
        <w:t> </w:t>
      </w:r>
      <w:r>
        <w:rPr>
          <w:rFonts w:ascii="Trebuchet MS" w:hAnsi="Trebuchet MS"/>
          <w:b/>
          <w:color w:val="231F20"/>
        </w:rPr>
        <w:t>José</w:t>
      </w:r>
      <w:r>
        <w:rPr>
          <w:rFonts w:ascii="Trebuchet MS" w:hAnsi="Trebuchet MS"/>
          <w:b/>
          <w:color w:val="231F20"/>
          <w:spacing w:val="-25"/>
        </w:rPr>
        <w:t> </w:t>
      </w:r>
      <w:r>
        <w:rPr>
          <w:rFonts w:ascii="Trebuchet MS" w:hAnsi="Trebuchet MS"/>
          <w:b/>
          <w:color w:val="231F20"/>
          <w:spacing w:val="-4"/>
        </w:rPr>
        <w:t>Toro</w:t>
      </w:r>
      <w:r>
        <w:rPr>
          <w:rFonts w:ascii="Trebuchet MS" w:hAnsi="Trebuchet MS"/>
          <w:b/>
          <w:color w:val="231F20"/>
          <w:spacing w:val="-25"/>
        </w:rPr>
        <w:t> </w:t>
      </w:r>
      <w:r>
        <w:rPr>
          <w:rFonts w:ascii="Trebuchet MS" w:hAnsi="Trebuchet MS"/>
          <w:b/>
          <w:color w:val="231F20"/>
        </w:rPr>
        <w:t>Nozal.</w:t>
      </w:r>
      <w:r>
        <w:rPr>
          <w:rFonts w:ascii="Trebuchet MS" w:hAnsi="Trebuchet MS"/>
          <w:b/>
          <w:color w:val="231F20"/>
          <w:spacing w:val="-25"/>
        </w:rPr>
        <w:t> </w:t>
      </w:r>
      <w:r>
        <w:rPr>
          <w:rFonts w:ascii="Arial" w:hAnsi="Arial"/>
          <w:color w:val="231F20"/>
        </w:rPr>
        <w:t>Doctora</w:t>
      </w:r>
      <w:r>
        <w:rPr>
          <w:rFonts w:ascii="Arial" w:hAnsi="Arial"/>
          <w:color w:val="231F20"/>
          <w:spacing w:val="-20"/>
        </w:rPr>
        <w:t> </w:t>
      </w:r>
      <w:r>
        <w:rPr>
          <w:rFonts w:ascii="Arial" w:hAnsi="Arial"/>
          <w:color w:val="231F20"/>
        </w:rPr>
        <w:t>en</w:t>
      </w:r>
      <w:r>
        <w:rPr>
          <w:rFonts w:ascii="Arial" w:hAnsi="Arial"/>
          <w:color w:val="231F20"/>
          <w:spacing w:val="-20"/>
        </w:rPr>
        <w:t> </w:t>
      </w:r>
      <w:r>
        <w:rPr>
          <w:rFonts w:ascii="Arial" w:hAnsi="Arial"/>
          <w:color w:val="231F20"/>
        </w:rPr>
        <w:t>Bioquímica</w:t>
      </w:r>
      <w:r>
        <w:rPr>
          <w:rFonts w:ascii="Arial" w:hAnsi="Arial"/>
          <w:color w:val="231F20"/>
          <w:spacing w:val="-20"/>
        </w:rPr>
        <w:t> </w:t>
      </w:r>
      <w:r>
        <w:rPr>
          <w:rFonts w:ascii="Arial" w:hAnsi="Arial"/>
          <w:color w:val="231F20"/>
        </w:rPr>
        <w:t>por</w:t>
      </w:r>
      <w:r>
        <w:rPr>
          <w:rFonts w:ascii="Arial" w:hAnsi="Arial"/>
          <w:color w:val="231F20"/>
          <w:spacing w:val="-20"/>
        </w:rPr>
        <w:t> </w:t>
      </w:r>
      <w:r>
        <w:rPr>
          <w:rFonts w:ascii="Arial" w:hAnsi="Arial"/>
          <w:color w:val="231F20"/>
        </w:rPr>
        <w:t>la</w:t>
      </w:r>
      <w:r>
        <w:rPr>
          <w:rFonts w:ascii="Arial" w:hAnsi="Arial"/>
          <w:color w:val="231F20"/>
          <w:spacing w:val="-20"/>
        </w:rPr>
        <w:t> </w:t>
      </w:r>
      <w:r>
        <w:rPr>
          <w:rFonts w:ascii="Arial" w:hAnsi="Arial"/>
          <w:color w:val="231F20"/>
        </w:rPr>
        <w:t>Universidad</w:t>
      </w:r>
      <w:r>
        <w:rPr>
          <w:rFonts w:ascii="Arial" w:hAnsi="Arial"/>
          <w:color w:val="231F20"/>
          <w:spacing w:val="-20"/>
        </w:rPr>
        <w:t> </w:t>
      </w:r>
      <w:r>
        <w:rPr>
          <w:rFonts w:ascii="Arial" w:hAnsi="Arial"/>
          <w:color w:val="231F20"/>
        </w:rPr>
        <w:t>Valladolid. Catedrática del departamento de Bioquímica y Biología Molecular de la Universidad de Alcalá de Henares, de la que fue vicerrectora de</w:t>
      </w:r>
      <w:r>
        <w:rPr>
          <w:rFonts w:ascii="Arial" w:hAnsi="Arial"/>
          <w:color w:val="231F20"/>
          <w:spacing w:val="-15"/>
        </w:rPr>
        <w:t> </w:t>
      </w:r>
      <w:r>
        <w:rPr>
          <w:rFonts w:ascii="Arial" w:hAnsi="Arial"/>
          <w:color w:val="231F20"/>
        </w:rPr>
        <w:t>relaciones internacionales y extensión universitaria  </w:t>
      </w:r>
      <w:r>
        <w:rPr>
          <w:rFonts w:ascii="Arial" w:hAnsi="Arial"/>
          <w:color w:val="231F20"/>
          <w:spacing w:val="21"/>
        </w:rPr>
        <w:t> </w:t>
      </w:r>
      <w:r>
        <w:rPr>
          <w:rFonts w:ascii="Arial" w:hAnsi="Arial"/>
          <w:color w:val="231F20"/>
        </w:rPr>
        <w:t>(2006-2010).</w:t>
      </w:r>
    </w:p>
    <w:p>
      <w:pPr>
        <w:pStyle w:val="BodyText"/>
        <w:spacing w:before="7"/>
        <w:rPr>
          <w:rFonts w:ascii="Arial"/>
          <w:sz w:val="22"/>
        </w:rPr>
      </w:pPr>
    </w:p>
    <w:p>
      <w:pPr>
        <w:pStyle w:val="BodyText"/>
        <w:spacing w:line="285" w:lineRule="auto" w:before="1"/>
        <w:ind w:left="740" w:right="117"/>
        <w:jc w:val="both"/>
        <w:rPr>
          <w:rFonts w:ascii="Arial" w:hAnsi="Arial"/>
        </w:rPr>
      </w:pPr>
      <w:r>
        <w:rPr>
          <w:rFonts w:ascii="Trebuchet MS" w:hAnsi="Trebuchet MS"/>
          <w:b/>
          <w:color w:val="231F20"/>
        </w:rPr>
        <w:t>Sofía</w:t>
      </w:r>
      <w:r>
        <w:rPr>
          <w:rFonts w:ascii="Trebuchet MS" w:hAnsi="Trebuchet MS"/>
          <w:b/>
          <w:color w:val="231F20"/>
          <w:spacing w:val="-28"/>
        </w:rPr>
        <w:t> </w:t>
      </w:r>
      <w:r>
        <w:rPr>
          <w:rFonts w:ascii="Trebuchet MS" w:hAnsi="Trebuchet MS"/>
          <w:b/>
          <w:color w:val="231F20"/>
        </w:rPr>
        <w:t>de</w:t>
      </w:r>
      <w:r>
        <w:rPr>
          <w:rFonts w:ascii="Trebuchet MS" w:hAnsi="Trebuchet MS"/>
          <w:b/>
          <w:color w:val="231F20"/>
          <w:spacing w:val="-28"/>
        </w:rPr>
        <w:t> </w:t>
      </w:r>
      <w:r>
        <w:rPr>
          <w:rFonts w:ascii="Trebuchet MS" w:hAnsi="Trebuchet MS"/>
          <w:b/>
          <w:color w:val="231F20"/>
        </w:rPr>
        <w:t>la</w:t>
      </w:r>
      <w:r>
        <w:rPr>
          <w:rFonts w:ascii="Trebuchet MS" w:hAnsi="Trebuchet MS"/>
          <w:b/>
          <w:color w:val="231F20"/>
          <w:spacing w:val="-28"/>
        </w:rPr>
        <w:t> </w:t>
      </w:r>
      <w:r>
        <w:rPr>
          <w:rFonts w:ascii="Trebuchet MS" w:hAnsi="Trebuchet MS"/>
          <w:b/>
          <w:color w:val="231F20"/>
        </w:rPr>
        <w:t>Mora</w:t>
      </w:r>
      <w:r>
        <w:rPr>
          <w:rFonts w:ascii="Trebuchet MS" w:hAnsi="Trebuchet MS"/>
          <w:b/>
          <w:color w:val="231F20"/>
          <w:spacing w:val="-28"/>
        </w:rPr>
        <w:t> </w:t>
      </w:r>
      <w:r>
        <w:rPr>
          <w:rFonts w:ascii="Trebuchet MS" w:hAnsi="Trebuchet MS"/>
          <w:b/>
          <w:color w:val="231F20"/>
        </w:rPr>
        <w:t>Campos.</w:t>
      </w:r>
      <w:r>
        <w:rPr>
          <w:rFonts w:ascii="Trebuchet MS" w:hAnsi="Trebuchet MS"/>
          <w:b/>
          <w:color w:val="231F20"/>
          <w:spacing w:val="-28"/>
        </w:rPr>
        <w:t> </w:t>
      </w:r>
      <w:r>
        <w:rPr>
          <w:rFonts w:ascii="Arial" w:hAnsi="Arial"/>
          <w:color w:val="231F20"/>
        </w:rPr>
        <w:t>Maestra</w:t>
      </w:r>
      <w:r>
        <w:rPr>
          <w:rFonts w:ascii="Arial" w:hAnsi="Arial"/>
          <w:color w:val="231F20"/>
          <w:spacing w:val="-23"/>
        </w:rPr>
        <w:t> </w:t>
      </w:r>
      <w:r>
        <w:rPr>
          <w:rFonts w:ascii="Arial" w:hAnsi="Arial"/>
          <w:color w:val="231F20"/>
        </w:rPr>
        <w:t>en</w:t>
      </w:r>
      <w:r>
        <w:rPr>
          <w:rFonts w:ascii="Arial" w:hAnsi="Arial"/>
          <w:color w:val="231F20"/>
          <w:spacing w:val="-23"/>
        </w:rPr>
        <w:t> </w:t>
      </w:r>
      <w:r>
        <w:rPr>
          <w:rFonts w:ascii="Arial" w:hAnsi="Arial"/>
          <w:color w:val="231F20"/>
        </w:rPr>
        <w:t>Edición</w:t>
      </w:r>
      <w:r>
        <w:rPr>
          <w:rFonts w:ascii="Arial" w:hAnsi="Arial"/>
          <w:color w:val="231F20"/>
          <w:spacing w:val="-23"/>
        </w:rPr>
        <w:t> </w:t>
      </w:r>
      <w:r>
        <w:rPr>
          <w:rFonts w:ascii="Arial" w:hAnsi="Arial"/>
          <w:color w:val="231F20"/>
        </w:rPr>
        <w:t>por</w:t>
      </w:r>
      <w:r>
        <w:rPr>
          <w:rFonts w:ascii="Arial" w:hAnsi="Arial"/>
          <w:color w:val="231F20"/>
          <w:spacing w:val="-23"/>
        </w:rPr>
        <w:t> </w:t>
      </w:r>
      <w:r>
        <w:rPr>
          <w:rFonts w:ascii="Arial" w:hAnsi="Arial"/>
          <w:color w:val="231F20"/>
        </w:rPr>
        <w:t>la</w:t>
      </w:r>
      <w:r>
        <w:rPr>
          <w:rFonts w:ascii="Arial" w:hAnsi="Arial"/>
          <w:color w:val="231F20"/>
          <w:spacing w:val="-23"/>
        </w:rPr>
        <w:t> </w:t>
      </w:r>
      <w:r>
        <w:rPr>
          <w:rFonts w:ascii="Arial" w:hAnsi="Arial"/>
          <w:color w:val="231F20"/>
        </w:rPr>
        <w:t>Universidad</w:t>
      </w:r>
      <w:r>
        <w:rPr>
          <w:rFonts w:ascii="Arial" w:hAnsi="Arial"/>
          <w:color w:val="231F20"/>
          <w:spacing w:val="-23"/>
        </w:rPr>
        <w:t> </w:t>
      </w:r>
      <w:r>
        <w:rPr>
          <w:rFonts w:ascii="Arial" w:hAnsi="Arial"/>
          <w:color w:val="231F20"/>
        </w:rPr>
        <w:t>de</w:t>
      </w:r>
      <w:r>
        <w:rPr>
          <w:rFonts w:ascii="Arial" w:hAnsi="Arial"/>
          <w:color w:val="231F20"/>
          <w:spacing w:val="-23"/>
        </w:rPr>
        <w:t> </w:t>
      </w:r>
      <w:r>
        <w:rPr>
          <w:rFonts w:ascii="Arial" w:hAnsi="Arial"/>
          <w:color w:val="231F20"/>
        </w:rPr>
        <w:t>Guadala- </w:t>
      </w:r>
      <w:r>
        <w:rPr>
          <w:rFonts w:ascii="Arial" w:hAnsi="Arial"/>
          <w:color w:val="231F20"/>
          <w:spacing w:val="-3"/>
        </w:rPr>
        <w:t>jara.</w:t>
      </w:r>
      <w:r>
        <w:rPr>
          <w:rFonts w:ascii="Arial" w:hAnsi="Arial"/>
          <w:color w:val="231F20"/>
          <w:spacing w:val="-21"/>
        </w:rPr>
        <w:t> </w:t>
      </w:r>
      <w:r>
        <w:rPr>
          <w:rFonts w:ascii="Arial" w:hAnsi="Arial"/>
          <w:color w:val="231F20"/>
          <w:spacing w:val="-3"/>
        </w:rPr>
        <w:t>Forma</w:t>
      </w:r>
      <w:r>
        <w:rPr>
          <w:rFonts w:ascii="Arial" w:hAnsi="Arial"/>
          <w:color w:val="231F20"/>
          <w:spacing w:val="-21"/>
        </w:rPr>
        <w:t> </w:t>
      </w:r>
      <w:r>
        <w:rPr>
          <w:rFonts w:ascii="Arial" w:hAnsi="Arial"/>
          <w:color w:val="231F20"/>
          <w:spacing w:val="-3"/>
        </w:rPr>
        <w:t>parte</w:t>
      </w:r>
      <w:r>
        <w:rPr>
          <w:rFonts w:ascii="Arial" w:hAnsi="Arial"/>
          <w:color w:val="231F20"/>
          <w:spacing w:val="-21"/>
        </w:rPr>
        <w:t> </w:t>
      </w:r>
      <w:r>
        <w:rPr>
          <w:rFonts w:ascii="Arial" w:hAnsi="Arial"/>
          <w:color w:val="231F20"/>
        </w:rPr>
        <w:t>del</w:t>
      </w:r>
      <w:r>
        <w:rPr>
          <w:rFonts w:ascii="Arial" w:hAnsi="Arial"/>
          <w:color w:val="231F20"/>
          <w:spacing w:val="-21"/>
        </w:rPr>
        <w:t> </w:t>
      </w:r>
      <w:r>
        <w:rPr>
          <w:rFonts w:ascii="Arial" w:hAnsi="Arial"/>
          <w:color w:val="231F20"/>
          <w:spacing w:val="-3"/>
        </w:rPr>
        <w:t>cuerpo</w:t>
      </w:r>
      <w:r>
        <w:rPr>
          <w:rFonts w:ascii="Arial" w:hAnsi="Arial"/>
          <w:color w:val="231F20"/>
          <w:spacing w:val="-21"/>
        </w:rPr>
        <w:t> </w:t>
      </w:r>
      <w:r>
        <w:rPr>
          <w:rFonts w:ascii="Arial" w:hAnsi="Arial"/>
          <w:color w:val="231F20"/>
          <w:spacing w:val="-3"/>
        </w:rPr>
        <w:t>académico</w:t>
      </w:r>
      <w:r>
        <w:rPr>
          <w:rFonts w:ascii="Arial" w:hAnsi="Arial"/>
          <w:color w:val="231F20"/>
          <w:spacing w:val="-21"/>
        </w:rPr>
        <w:t> </w:t>
      </w:r>
      <w:r>
        <w:rPr>
          <w:rFonts w:ascii="Arial" w:hAnsi="Arial"/>
          <w:color w:val="231F20"/>
        </w:rPr>
        <w:t>de</w:t>
      </w:r>
      <w:r>
        <w:rPr>
          <w:rFonts w:ascii="Arial" w:hAnsi="Arial"/>
          <w:color w:val="231F20"/>
          <w:spacing w:val="-21"/>
        </w:rPr>
        <w:t> </w:t>
      </w:r>
      <w:r>
        <w:rPr>
          <w:rFonts w:ascii="Arial" w:hAnsi="Arial"/>
          <w:color w:val="231F20"/>
        </w:rPr>
        <w:t>la</w:t>
      </w:r>
      <w:r>
        <w:rPr>
          <w:rFonts w:ascii="Arial" w:hAnsi="Arial"/>
          <w:color w:val="231F20"/>
          <w:spacing w:val="-21"/>
        </w:rPr>
        <w:t> </w:t>
      </w:r>
      <w:r>
        <w:rPr>
          <w:rFonts w:ascii="Arial" w:hAnsi="Arial"/>
          <w:color w:val="231F20"/>
          <w:spacing w:val="-3"/>
        </w:rPr>
        <w:t>Maestría</w:t>
      </w:r>
      <w:r>
        <w:rPr>
          <w:rFonts w:ascii="Arial" w:hAnsi="Arial"/>
          <w:color w:val="231F20"/>
          <w:spacing w:val="-21"/>
        </w:rPr>
        <w:t> </w:t>
      </w:r>
      <w:r>
        <w:rPr>
          <w:rFonts w:ascii="Arial" w:hAnsi="Arial"/>
          <w:color w:val="231F20"/>
        </w:rPr>
        <w:t>en</w:t>
      </w:r>
      <w:r>
        <w:rPr>
          <w:rFonts w:ascii="Arial" w:hAnsi="Arial"/>
          <w:color w:val="231F20"/>
          <w:spacing w:val="-21"/>
        </w:rPr>
        <w:t> </w:t>
      </w:r>
      <w:r>
        <w:rPr>
          <w:rFonts w:ascii="Arial" w:hAnsi="Arial"/>
          <w:color w:val="231F20"/>
          <w:spacing w:val="-3"/>
        </w:rPr>
        <w:t>Diseño</w:t>
      </w:r>
      <w:r>
        <w:rPr>
          <w:rFonts w:ascii="Arial" w:hAnsi="Arial"/>
          <w:color w:val="231F20"/>
          <w:spacing w:val="-21"/>
        </w:rPr>
        <w:t> </w:t>
      </w:r>
      <w:r>
        <w:rPr>
          <w:rFonts w:ascii="Arial" w:hAnsi="Arial"/>
          <w:color w:val="231F20"/>
        </w:rPr>
        <w:t>y</w:t>
      </w:r>
      <w:r>
        <w:rPr>
          <w:rFonts w:ascii="Arial" w:hAnsi="Arial"/>
          <w:color w:val="231F20"/>
          <w:spacing w:val="-21"/>
        </w:rPr>
        <w:t> </w:t>
      </w:r>
      <w:r>
        <w:rPr>
          <w:rFonts w:ascii="Arial" w:hAnsi="Arial"/>
          <w:color w:val="231F20"/>
          <w:spacing w:val="-3"/>
        </w:rPr>
        <w:t>Producción </w:t>
      </w:r>
      <w:r>
        <w:rPr>
          <w:rFonts w:ascii="Arial" w:hAnsi="Arial"/>
          <w:color w:val="231F20"/>
          <w:spacing w:val="-5"/>
        </w:rPr>
        <w:t>Editorial</w:t>
      </w:r>
      <w:r>
        <w:rPr>
          <w:rFonts w:ascii="Arial" w:hAnsi="Arial"/>
          <w:color w:val="231F20"/>
          <w:spacing w:val="-15"/>
        </w:rPr>
        <w:t> </w:t>
      </w:r>
      <w:r>
        <w:rPr>
          <w:rFonts w:ascii="Arial" w:hAnsi="Arial"/>
          <w:color w:val="231F20"/>
          <w:spacing w:val="-3"/>
        </w:rPr>
        <w:t>de</w:t>
      </w:r>
      <w:r>
        <w:rPr>
          <w:rFonts w:ascii="Arial" w:hAnsi="Arial"/>
          <w:color w:val="231F20"/>
          <w:spacing w:val="-15"/>
        </w:rPr>
        <w:t> </w:t>
      </w:r>
      <w:r>
        <w:rPr>
          <w:rFonts w:ascii="Arial" w:hAnsi="Arial"/>
          <w:color w:val="231F20"/>
          <w:spacing w:val="-3"/>
        </w:rPr>
        <w:t>la</w:t>
      </w:r>
      <w:r>
        <w:rPr>
          <w:rFonts w:ascii="Arial" w:hAnsi="Arial"/>
          <w:color w:val="231F20"/>
          <w:spacing w:val="-15"/>
        </w:rPr>
        <w:t> </w:t>
      </w:r>
      <w:r>
        <w:rPr>
          <w:rFonts w:ascii="Arial" w:hAnsi="Arial"/>
          <w:color w:val="231F20"/>
          <w:spacing w:val="-5"/>
        </w:rPr>
        <w:t>Universidad</w:t>
      </w:r>
      <w:r>
        <w:rPr>
          <w:rFonts w:ascii="Arial" w:hAnsi="Arial"/>
          <w:color w:val="231F20"/>
          <w:spacing w:val="-15"/>
        </w:rPr>
        <w:t> </w:t>
      </w:r>
      <w:r>
        <w:rPr>
          <w:rFonts w:ascii="Arial" w:hAnsi="Arial"/>
          <w:color w:val="231F20"/>
          <w:spacing w:val="-5"/>
        </w:rPr>
        <w:t>Autónoma</w:t>
      </w:r>
      <w:r>
        <w:rPr>
          <w:rFonts w:ascii="Arial" w:hAnsi="Arial"/>
          <w:color w:val="231F20"/>
          <w:spacing w:val="-15"/>
        </w:rPr>
        <w:t> </w:t>
      </w:r>
      <w:r>
        <w:rPr>
          <w:rFonts w:ascii="Arial" w:hAnsi="Arial"/>
          <w:color w:val="231F20"/>
          <w:spacing w:val="-5"/>
        </w:rPr>
        <w:t>Metropolitana.</w:t>
      </w:r>
      <w:r>
        <w:rPr>
          <w:rFonts w:ascii="Arial" w:hAnsi="Arial"/>
          <w:color w:val="231F20"/>
          <w:spacing w:val="-15"/>
        </w:rPr>
        <w:t> </w:t>
      </w:r>
      <w:r>
        <w:rPr>
          <w:rFonts w:ascii="Arial" w:hAnsi="Arial"/>
          <w:color w:val="231F20"/>
          <w:spacing w:val="-4"/>
        </w:rPr>
        <w:t>Fue</w:t>
      </w:r>
      <w:r>
        <w:rPr>
          <w:rFonts w:ascii="Arial" w:hAnsi="Arial"/>
          <w:color w:val="231F20"/>
          <w:spacing w:val="-15"/>
        </w:rPr>
        <w:t> </w:t>
      </w:r>
      <w:r>
        <w:rPr>
          <w:rFonts w:ascii="Arial" w:hAnsi="Arial"/>
          <w:color w:val="231F20"/>
          <w:spacing w:val="-5"/>
        </w:rPr>
        <w:t>coordinadora</w:t>
      </w:r>
      <w:r>
        <w:rPr>
          <w:rFonts w:ascii="Arial" w:hAnsi="Arial"/>
          <w:color w:val="231F20"/>
          <w:spacing w:val="-15"/>
        </w:rPr>
        <w:t> </w:t>
      </w:r>
      <w:r>
        <w:rPr>
          <w:rFonts w:ascii="Arial" w:hAnsi="Arial"/>
          <w:color w:val="231F20"/>
          <w:spacing w:val="-5"/>
        </w:rPr>
        <w:t>nacional </w:t>
      </w:r>
      <w:r>
        <w:rPr>
          <w:rFonts w:ascii="Arial" w:hAnsi="Arial"/>
          <w:color w:val="231F20"/>
        </w:rPr>
        <w:t>de capacitación (2008-2010) y coordinadora de la Red Metropolitana de la Red</w:t>
      </w:r>
      <w:r>
        <w:rPr>
          <w:rFonts w:ascii="Arial" w:hAnsi="Arial"/>
          <w:color w:val="231F20"/>
          <w:spacing w:val="-17"/>
        </w:rPr>
        <w:t> </w:t>
      </w:r>
      <w:r>
        <w:rPr>
          <w:rFonts w:ascii="Arial" w:hAnsi="Arial"/>
          <w:color w:val="231F20"/>
        </w:rPr>
        <w:t>Altexto</w:t>
      </w:r>
      <w:r>
        <w:rPr>
          <w:rFonts w:ascii="Arial" w:hAnsi="Arial"/>
          <w:color w:val="231F20"/>
          <w:spacing w:val="-17"/>
        </w:rPr>
        <w:t> </w:t>
      </w:r>
      <w:r>
        <w:rPr>
          <w:rFonts w:ascii="Arial" w:hAnsi="Arial"/>
          <w:color w:val="231F20"/>
        </w:rPr>
        <w:t>de</w:t>
      </w:r>
      <w:r>
        <w:rPr>
          <w:rFonts w:ascii="Arial" w:hAnsi="Arial"/>
          <w:color w:val="231F20"/>
          <w:spacing w:val="-17"/>
        </w:rPr>
        <w:t> </w:t>
      </w:r>
      <w:r>
        <w:rPr>
          <w:rFonts w:ascii="Arial" w:hAnsi="Arial"/>
          <w:color w:val="231F20"/>
        </w:rPr>
        <w:t>Editoriales</w:t>
      </w:r>
      <w:r>
        <w:rPr>
          <w:rFonts w:ascii="Arial" w:hAnsi="Arial"/>
          <w:color w:val="231F20"/>
          <w:spacing w:val="-17"/>
        </w:rPr>
        <w:t> </w:t>
      </w:r>
      <w:r>
        <w:rPr>
          <w:rFonts w:ascii="Arial" w:hAnsi="Arial"/>
          <w:color w:val="231F20"/>
        </w:rPr>
        <w:t>Universitarias</w:t>
      </w:r>
      <w:r>
        <w:rPr>
          <w:rFonts w:ascii="Arial" w:hAnsi="Arial"/>
          <w:color w:val="231F20"/>
          <w:spacing w:val="-17"/>
        </w:rPr>
        <w:t> </w:t>
      </w:r>
      <w:r>
        <w:rPr>
          <w:rFonts w:ascii="Arial" w:hAnsi="Arial"/>
          <w:color w:val="231F20"/>
        </w:rPr>
        <w:t>y</w:t>
      </w:r>
      <w:r>
        <w:rPr>
          <w:rFonts w:ascii="Arial" w:hAnsi="Arial"/>
          <w:color w:val="231F20"/>
          <w:spacing w:val="-17"/>
        </w:rPr>
        <w:t> </w:t>
      </w:r>
      <w:r>
        <w:rPr>
          <w:rFonts w:ascii="Arial" w:hAnsi="Arial"/>
          <w:color w:val="231F20"/>
        </w:rPr>
        <w:t>Académicas</w:t>
      </w:r>
      <w:r>
        <w:rPr>
          <w:rFonts w:ascii="Arial" w:hAnsi="Arial"/>
          <w:color w:val="231F20"/>
          <w:spacing w:val="-17"/>
        </w:rPr>
        <w:t> </w:t>
      </w:r>
      <w:r>
        <w:rPr>
          <w:rFonts w:ascii="Arial" w:hAnsi="Arial"/>
          <w:color w:val="231F20"/>
        </w:rPr>
        <w:t>de</w:t>
      </w:r>
      <w:r>
        <w:rPr>
          <w:rFonts w:ascii="Arial" w:hAnsi="Arial"/>
          <w:color w:val="231F20"/>
          <w:spacing w:val="-17"/>
        </w:rPr>
        <w:t> </w:t>
      </w:r>
      <w:r>
        <w:rPr>
          <w:rFonts w:ascii="Arial" w:hAnsi="Arial"/>
          <w:color w:val="231F20"/>
        </w:rPr>
        <w:t>México.</w:t>
      </w:r>
    </w:p>
    <w:p>
      <w:pPr>
        <w:pStyle w:val="BodyText"/>
        <w:spacing w:before="7"/>
        <w:rPr>
          <w:rFonts w:ascii="Arial"/>
          <w:sz w:val="22"/>
        </w:rPr>
      </w:pPr>
    </w:p>
    <w:p>
      <w:pPr>
        <w:pStyle w:val="BodyText"/>
        <w:spacing w:line="285" w:lineRule="auto" w:before="1"/>
        <w:ind w:left="740" w:right="117"/>
        <w:jc w:val="both"/>
        <w:rPr>
          <w:rFonts w:ascii="Arial" w:hAnsi="Arial"/>
        </w:rPr>
      </w:pPr>
      <w:r>
        <w:rPr>
          <w:rFonts w:ascii="Trebuchet MS" w:hAnsi="Trebuchet MS"/>
          <w:b/>
          <w:color w:val="231F20"/>
        </w:rPr>
        <w:t>Sayri</w:t>
      </w:r>
      <w:r>
        <w:rPr>
          <w:rFonts w:ascii="Trebuchet MS" w:hAnsi="Trebuchet MS"/>
          <w:b/>
          <w:color w:val="231F20"/>
          <w:spacing w:val="-29"/>
        </w:rPr>
        <w:t> </w:t>
      </w:r>
      <w:r>
        <w:rPr>
          <w:rFonts w:ascii="Trebuchet MS" w:hAnsi="Trebuchet MS"/>
          <w:b/>
          <w:color w:val="231F20"/>
        </w:rPr>
        <w:t>Karp</w:t>
      </w:r>
      <w:r>
        <w:rPr>
          <w:rFonts w:ascii="Trebuchet MS" w:hAnsi="Trebuchet MS"/>
          <w:b/>
          <w:color w:val="231F20"/>
          <w:spacing w:val="-29"/>
        </w:rPr>
        <w:t> </w:t>
      </w:r>
      <w:r>
        <w:rPr>
          <w:rFonts w:ascii="Trebuchet MS" w:hAnsi="Trebuchet MS"/>
          <w:b/>
          <w:color w:val="231F20"/>
        </w:rPr>
        <w:t>Mitastein.</w:t>
      </w:r>
      <w:r>
        <w:rPr>
          <w:rFonts w:ascii="Trebuchet MS" w:hAnsi="Trebuchet MS"/>
          <w:b/>
          <w:color w:val="231F20"/>
          <w:spacing w:val="-29"/>
        </w:rPr>
        <w:t> </w:t>
      </w:r>
      <w:r>
        <w:rPr>
          <w:rFonts w:ascii="Arial" w:hAnsi="Arial"/>
          <w:color w:val="231F20"/>
        </w:rPr>
        <w:t>Coordinadora</w:t>
      </w:r>
      <w:r>
        <w:rPr>
          <w:rFonts w:ascii="Arial" w:hAnsi="Arial"/>
          <w:color w:val="231F20"/>
          <w:spacing w:val="-25"/>
        </w:rPr>
        <w:t> </w:t>
      </w:r>
      <w:r>
        <w:rPr>
          <w:rFonts w:ascii="Arial" w:hAnsi="Arial"/>
          <w:color w:val="231F20"/>
        </w:rPr>
        <w:t>editorial</w:t>
      </w:r>
      <w:r>
        <w:rPr>
          <w:rFonts w:ascii="Arial" w:hAnsi="Arial"/>
          <w:color w:val="231F20"/>
          <w:spacing w:val="-25"/>
        </w:rPr>
        <w:t> </w:t>
      </w:r>
      <w:r>
        <w:rPr>
          <w:rFonts w:ascii="Arial" w:hAnsi="Arial"/>
          <w:color w:val="231F20"/>
        </w:rPr>
        <w:t>de</w:t>
      </w:r>
      <w:r>
        <w:rPr>
          <w:rFonts w:ascii="Arial" w:hAnsi="Arial"/>
          <w:color w:val="231F20"/>
          <w:spacing w:val="-25"/>
        </w:rPr>
        <w:t> </w:t>
      </w:r>
      <w:r>
        <w:rPr>
          <w:rFonts w:ascii="Arial" w:hAnsi="Arial"/>
          <w:color w:val="231F20"/>
        </w:rPr>
        <w:t>la</w:t>
      </w:r>
      <w:r>
        <w:rPr>
          <w:rFonts w:ascii="Arial" w:hAnsi="Arial"/>
          <w:color w:val="231F20"/>
          <w:spacing w:val="-25"/>
        </w:rPr>
        <w:t> </w:t>
      </w:r>
      <w:r>
        <w:rPr>
          <w:rFonts w:ascii="Arial" w:hAnsi="Arial"/>
          <w:color w:val="231F20"/>
        </w:rPr>
        <w:t>Editorial</w:t>
      </w:r>
      <w:r>
        <w:rPr>
          <w:rFonts w:ascii="Arial" w:hAnsi="Arial"/>
          <w:color w:val="231F20"/>
          <w:spacing w:val="-25"/>
        </w:rPr>
        <w:t> </w:t>
      </w:r>
      <w:r>
        <w:rPr>
          <w:rFonts w:ascii="Arial" w:hAnsi="Arial"/>
          <w:color w:val="231F20"/>
        </w:rPr>
        <w:t>Universitaria</w:t>
      </w:r>
      <w:r>
        <w:rPr>
          <w:rFonts w:ascii="Arial" w:hAnsi="Arial"/>
          <w:color w:val="231F20"/>
          <w:spacing w:val="-25"/>
        </w:rPr>
        <w:t> </w:t>
      </w:r>
      <w:r>
        <w:rPr>
          <w:rFonts w:ascii="Arial" w:hAnsi="Arial"/>
          <w:color w:val="231F20"/>
        </w:rPr>
        <w:t>de</w:t>
      </w:r>
      <w:r>
        <w:rPr>
          <w:rFonts w:ascii="Arial" w:hAnsi="Arial"/>
          <w:color w:val="231F20"/>
          <w:spacing w:val="-25"/>
        </w:rPr>
        <w:t> </w:t>
      </w:r>
      <w:r>
        <w:rPr>
          <w:rFonts w:ascii="Arial" w:hAnsi="Arial"/>
          <w:color w:val="231F20"/>
        </w:rPr>
        <w:t>la Universidad de Guadalajara, empresa de la que fue directora </w:t>
      </w:r>
      <w:r>
        <w:rPr>
          <w:rFonts w:ascii="Arial" w:hAnsi="Arial"/>
          <w:color w:val="231F20"/>
          <w:spacing w:val="-2"/>
        </w:rPr>
        <w:t>(2002-2007). </w:t>
      </w:r>
      <w:r>
        <w:rPr>
          <w:rFonts w:ascii="Arial" w:hAnsi="Arial"/>
          <w:color w:val="231F20"/>
          <w:spacing w:val="-4"/>
        </w:rPr>
        <w:t>Secretaria</w:t>
      </w:r>
      <w:r>
        <w:rPr>
          <w:rFonts w:ascii="Arial" w:hAnsi="Arial"/>
          <w:color w:val="231F20"/>
          <w:spacing w:val="-19"/>
        </w:rPr>
        <w:t> </w:t>
      </w:r>
      <w:r>
        <w:rPr>
          <w:rFonts w:ascii="Arial" w:hAnsi="Arial"/>
          <w:color w:val="231F20"/>
          <w:spacing w:val="-4"/>
        </w:rPr>
        <w:t>técnica</w:t>
      </w:r>
      <w:r>
        <w:rPr>
          <w:rFonts w:ascii="Arial" w:hAnsi="Arial"/>
          <w:color w:val="231F20"/>
          <w:spacing w:val="-19"/>
        </w:rPr>
        <w:t> </w:t>
      </w:r>
      <w:r>
        <w:rPr>
          <w:rFonts w:ascii="Arial" w:hAnsi="Arial"/>
          <w:color w:val="231F20"/>
        </w:rPr>
        <w:t>de</w:t>
      </w:r>
      <w:r>
        <w:rPr>
          <w:rFonts w:ascii="Arial" w:hAnsi="Arial"/>
          <w:color w:val="231F20"/>
          <w:spacing w:val="-19"/>
        </w:rPr>
        <w:t> </w:t>
      </w:r>
      <w:r>
        <w:rPr>
          <w:rFonts w:ascii="Arial" w:hAnsi="Arial"/>
          <w:color w:val="231F20"/>
        </w:rPr>
        <w:t>la</w:t>
      </w:r>
      <w:r>
        <w:rPr>
          <w:rFonts w:ascii="Arial" w:hAnsi="Arial"/>
          <w:color w:val="231F20"/>
          <w:spacing w:val="-19"/>
        </w:rPr>
        <w:t> </w:t>
      </w:r>
      <w:r>
        <w:rPr>
          <w:rFonts w:ascii="Arial" w:hAnsi="Arial"/>
          <w:color w:val="231F20"/>
          <w:spacing w:val="-3"/>
        </w:rPr>
        <w:t>Red</w:t>
      </w:r>
      <w:r>
        <w:rPr>
          <w:rFonts w:ascii="Arial" w:hAnsi="Arial"/>
          <w:color w:val="231F20"/>
          <w:spacing w:val="-19"/>
        </w:rPr>
        <w:t> </w:t>
      </w:r>
      <w:r>
        <w:rPr>
          <w:rFonts w:ascii="Arial" w:hAnsi="Arial"/>
          <w:color w:val="231F20"/>
          <w:spacing w:val="-4"/>
        </w:rPr>
        <w:t>Altexto</w:t>
      </w:r>
      <w:r>
        <w:rPr>
          <w:rFonts w:ascii="Arial" w:hAnsi="Arial"/>
          <w:color w:val="231F20"/>
          <w:spacing w:val="-19"/>
        </w:rPr>
        <w:t> </w:t>
      </w:r>
      <w:r>
        <w:rPr>
          <w:rFonts w:ascii="Arial" w:hAnsi="Arial"/>
          <w:color w:val="231F20"/>
        </w:rPr>
        <w:t>de</w:t>
      </w:r>
      <w:r>
        <w:rPr>
          <w:rFonts w:ascii="Arial" w:hAnsi="Arial"/>
          <w:color w:val="231F20"/>
          <w:spacing w:val="-19"/>
        </w:rPr>
        <w:t> </w:t>
      </w:r>
      <w:r>
        <w:rPr>
          <w:rFonts w:ascii="Arial" w:hAnsi="Arial"/>
          <w:color w:val="231F20"/>
          <w:spacing w:val="-4"/>
        </w:rPr>
        <w:t>Editoriales</w:t>
      </w:r>
      <w:r>
        <w:rPr>
          <w:rFonts w:ascii="Arial" w:hAnsi="Arial"/>
          <w:color w:val="231F20"/>
          <w:spacing w:val="-19"/>
        </w:rPr>
        <w:t> </w:t>
      </w:r>
      <w:r>
        <w:rPr>
          <w:rFonts w:ascii="Arial" w:hAnsi="Arial"/>
          <w:color w:val="231F20"/>
          <w:spacing w:val="-4"/>
        </w:rPr>
        <w:t>Universitarias</w:t>
      </w:r>
      <w:r>
        <w:rPr>
          <w:rFonts w:ascii="Arial" w:hAnsi="Arial"/>
          <w:color w:val="231F20"/>
          <w:spacing w:val="-19"/>
        </w:rPr>
        <w:t> </w:t>
      </w:r>
      <w:r>
        <w:rPr>
          <w:rFonts w:ascii="Arial" w:hAnsi="Arial"/>
          <w:color w:val="231F20"/>
        </w:rPr>
        <w:t>y</w:t>
      </w:r>
      <w:r>
        <w:rPr>
          <w:rFonts w:ascii="Arial" w:hAnsi="Arial"/>
          <w:color w:val="231F20"/>
          <w:spacing w:val="-19"/>
        </w:rPr>
        <w:t> </w:t>
      </w:r>
      <w:r>
        <w:rPr>
          <w:rFonts w:ascii="Arial" w:hAnsi="Arial"/>
          <w:color w:val="231F20"/>
          <w:spacing w:val="-4"/>
        </w:rPr>
        <w:t>Académicas </w:t>
      </w:r>
      <w:r>
        <w:rPr>
          <w:rFonts w:ascii="Arial" w:hAnsi="Arial"/>
          <w:color w:val="231F20"/>
        </w:rPr>
        <w:t>de</w:t>
      </w:r>
      <w:r>
        <w:rPr>
          <w:rFonts w:ascii="Arial" w:hAnsi="Arial"/>
          <w:color w:val="231F20"/>
          <w:spacing w:val="-7"/>
        </w:rPr>
        <w:t> </w:t>
      </w:r>
      <w:r>
        <w:rPr>
          <w:rFonts w:ascii="Arial" w:hAnsi="Arial"/>
          <w:color w:val="231F20"/>
        </w:rPr>
        <w:t>México</w:t>
      </w:r>
      <w:r>
        <w:rPr>
          <w:rFonts w:ascii="Arial" w:hAnsi="Arial"/>
          <w:color w:val="231F20"/>
          <w:spacing w:val="-7"/>
        </w:rPr>
        <w:t> </w:t>
      </w:r>
      <w:r>
        <w:rPr>
          <w:rFonts w:ascii="Arial" w:hAnsi="Arial"/>
          <w:color w:val="231F20"/>
        </w:rPr>
        <w:t>(2006-2010).</w:t>
      </w:r>
      <w:r>
        <w:rPr>
          <w:rFonts w:ascii="Arial" w:hAnsi="Arial"/>
          <w:color w:val="231F20"/>
          <w:spacing w:val="-7"/>
        </w:rPr>
        <w:t> </w:t>
      </w:r>
      <w:r>
        <w:rPr>
          <w:rFonts w:ascii="Arial" w:hAnsi="Arial"/>
          <w:color w:val="231F20"/>
        </w:rPr>
        <w:t>Integrante</w:t>
      </w:r>
      <w:r>
        <w:rPr>
          <w:rFonts w:ascii="Arial" w:hAnsi="Arial"/>
          <w:color w:val="231F20"/>
          <w:spacing w:val="-7"/>
        </w:rPr>
        <w:t> </w:t>
      </w:r>
      <w:r>
        <w:rPr>
          <w:rFonts w:ascii="Arial" w:hAnsi="Arial"/>
          <w:color w:val="231F20"/>
        </w:rPr>
        <w:t>del</w:t>
      </w:r>
      <w:r>
        <w:rPr>
          <w:rFonts w:ascii="Arial" w:hAnsi="Arial"/>
          <w:color w:val="231F20"/>
          <w:spacing w:val="-7"/>
        </w:rPr>
        <w:t> </w:t>
      </w:r>
      <w:r>
        <w:rPr>
          <w:rFonts w:ascii="Arial" w:hAnsi="Arial"/>
          <w:color w:val="231F20"/>
        </w:rPr>
        <w:t>comité</w:t>
      </w:r>
      <w:r>
        <w:rPr>
          <w:rFonts w:ascii="Arial" w:hAnsi="Arial"/>
          <w:color w:val="231F20"/>
          <w:spacing w:val="-7"/>
        </w:rPr>
        <w:t> </w:t>
      </w:r>
      <w:r>
        <w:rPr>
          <w:rFonts w:ascii="Arial" w:hAnsi="Arial"/>
          <w:color w:val="231F20"/>
        </w:rPr>
        <w:t>organizador</w:t>
      </w:r>
      <w:r>
        <w:rPr>
          <w:rFonts w:ascii="Arial" w:hAnsi="Arial"/>
          <w:color w:val="231F20"/>
          <w:spacing w:val="-7"/>
        </w:rPr>
        <w:t> </w:t>
      </w:r>
      <w:r>
        <w:rPr>
          <w:rFonts w:ascii="Arial" w:hAnsi="Arial"/>
          <w:color w:val="231F20"/>
        </w:rPr>
        <w:t>del</w:t>
      </w:r>
      <w:r>
        <w:rPr>
          <w:rFonts w:ascii="Arial" w:hAnsi="Arial"/>
          <w:color w:val="231F20"/>
          <w:spacing w:val="-7"/>
        </w:rPr>
        <w:t> </w:t>
      </w:r>
      <w:r>
        <w:rPr>
          <w:rFonts w:ascii="Arial" w:hAnsi="Arial"/>
          <w:color w:val="231F20"/>
        </w:rPr>
        <w:t>Foro</w:t>
      </w:r>
      <w:r>
        <w:rPr>
          <w:rFonts w:ascii="Arial" w:hAnsi="Arial"/>
          <w:color w:val="231F20"/>
          <w:spacing w:val="-7"/>
        </w:rPr>
        <w:t> </w:t>
      </w:r>
      <w:r>
        <w:rPr>
          <w:rFonts w:ascii="Arial" w:hAnsi="Arial"/>
          <w:color w:val="231F20"/>
        </w:rPr>
        <w:t>Interna- cional de Edición Universitaria </w:t>
      </w:r>
      <w:r>
        <w:rPr>
          <w:rFonts w:ascii="Arial" w:hAnsi="Arial"/>
          <w:color w:val="231F20"/>
          <w:w w:val="115"/>
        </w:rPr>
        <w:t>(</w:t>
      </w:r>
      <w:r>
        <w:rPr>
          <w:rFonts w:ascii="Trebuchet MS" w:hAnsi="Trebuchet MS"/>
          <w:color w:val="231F20"/>
          <w:w w:val="115"/>
          <w:sz w:val="16"/>
        </w:rPr>
        <w:t>fIl </w:t>
      </w:r>
      <w:r>
        <w:rPr>
          <w:rFonts w:ascii="Arial" w:hAnsi="Arial"/>
          <w:color w:val="231F20"/>
        </w:rPr>
        <w:t>Guadalajara 2004, 2006, 2008 y </w:t>
      </w:r>
      <w:r>
        <w:rPr>
          <w:rFonts w:ascii="Arial" w:hAnsi="Arial"/>
          <w:color w:val="231F20"/>
          <w:spacing w:val="38"/>
        </w:rPr>
        <w:t> </w:t>
      </w:r>
      <w:r>
        <w:rPr>
          <w:rFonts w:ascii="Arial" w:hAnsi="Arial"/>
          <w:color w:val="231F20"/>
          <w:spacing w:val="-2"/>
        </w:rPr>
        <w:t>2010).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8"/>
        </w:rPr>
      </w:pPr>
    </w:p>
    <w:p>
      <w:pPr>
        <w:spacing w:before="80"/>
        <w:ind w:left="610" w:right="116" w:firstLine="0"/>
        <w:jc w:val="right"/>
        <w:rPr>
          <w:rFonts w:ascii="Arial"/>
          <w:sz w:val="16"/>
        </w:rPr>
      </w:pPr>
      <w:r>
        <w:rPr>
          <w:rFonts w:ascii="Arial"/>
          <w:color w:val="231F20"/>
          <w:w w:val="105"/>
          <w:sz w:val="16"/>
        </w:rPr>
        <w:t>141</w:t>
      </w:r>
    </w:p>
    <w:p>
      <w:pPr>
        <w:spacing w:after="0"/>
        <w:jc w:val="right"/>
        <w:rPr>
          <w:rFonts w:ascii="Arial"/>
          <w:sz w:val="16"/>
        </w:rPr>
        <w:sectPr>
          <w:pgSz w:w="9360" w:h="12930"/>
          <w:pgMar w:top="540" w:bottom="280" w:left="1300" w:right="90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18"/>
        </w:rPr>
      </w:pPr>
    </w:p>
    <w:p>
      <w:pPr>
        <w:spacing w:before="82"/>
        <w:ind w:left="102" w:right="4125" w:firstLine="0"/>
        <w:jc w:val="left"/>
        <w:rPr>
          <w:rFonts w:ascii="Trebuchet MS" w:hAnsi="Trebuchet MS"/>
          <w:b/>
          <w:sz w:val="14"/>
        </w:rPr>
      </w:pPr>
      <w:r>
        <w:rPr>
          <w:rFonts w:ascii="Trebuchet MS" w:hAnsi="Trebuchet MS"/>
          <w:b/>
          <w:color w:val="231F20"/>
          <w:w w:val="90"/>
          <w:sz w:val="14"/>
        </w:rPr>
        <w:t>Coordinación editorial</w:t>
      </w:r>
    </w:p>
    <w:p>
      <w:pPr>
        <w:spacing w:before="29"/>
        <w:ind w:left="102" w:right="4125" w:firstLine="0"/>
        <w:jc w:val="left"/>
        <w:rPr>
          <w:rFonts w:ascii="Arial"/>
          <w:sz w:val="14"/>
        </w:rPr>
      </w:pPr>
      <w:r>
        <w:rPr>
          <w:rFonts w:ascii="Arial"/>
          <w:color w:val="231F20"/>
          <w:sz w:val="14"/>
        </w:rPr>
        <w:t>Sayri Karp Mitastein</w:t>
      </w:r>
    </w:p>
    <w:p>
      <w:pPr>
        <w:pStyle w:val="BodyText"/>
        <w:spacing w:before="4"/>
        <w:rPr>
          <w:rFonts w:ascii="Arial"/>
        </w:rPr>
      </w:pPr>
    </w:p>
    <w:p>
      <w:pPr>
        <w:spacing w:before="0"/>
        <w:ind w:left="102" w:right="4125" w:firstLine="0"/>
        <w:jc w:val="left"/>
        <w:rPr>
          <w:rFonts w:ascii="Trebuchet MS" w:hAnsi="Trebuchet MS"/>
          <w:b/>
          <w:sz w:val="14"/>
        </w:rPr>
      </w:pPr>
      <w:r>
        <w:rPr>
          <w:rFonts w:ascii="Trebuchet MS" w:hAnsi="Trebuchet MS"/>
          <w:b/>
          <w:color w:val="231F20"/>
          <w:sz w:val="14"/>
        </w:rPr>
        <w:t>Corrección</w:t>
      </w:r>
    </w:p>
    <w:p>
      <w:pPr>
        <w:spacing w:before="29"/>
        <w:ind w:left="102" w:right="4125" w:firstLine="0"/>
        <w:jc w:val="left"/>
        <w:rPr>
          <w:rFonts w:ascii="Arial" w:hAnsi="Arial"/>
          <w:sz w:val="14"/>
        </w:rPr>
      </w:pPr>
      <w:r>
        <w:rPr>
          <w:rFonts w:ascii="Arial" w:hAnsi="Arial"/>
          <w:color w:val="231F20"/>
          <w:w w:val="95"/>
          <w:sz w:val="14"/>
        </w:rPr>
        <w:t>Verónica Gutiérrez Licón</w:t>
      </w:r>
    </w:p>
    <w:p>
      <w:pPr>
        <w:pStyle w:val="BodyText"/>
        <w:spacing w:before="4"/>
        <w:rPr>
          <w:rFonts w:ascii="Arial"/>
        </w:rPr>
      </w:pPr>
    </w:p>
    <w:p>
      <w:pPr>
        <w:spacing w:before="0"/>
        <w:ind w:left="102" w:right="4125" w:firstLine="0"/>
        <w:jc w:val="left"/>
        <w:rPr>
          <w:rFonts w:ascii="Trebuchet MS" w:hAnsi="Trebuchet MS"/>
          <w:b/>
          <w:sz w:val="14"/>
        </w:rPr>
      </w:pPr>
      <w:r>
        <w:rPr>
          <w:rFonts w:ascii="Trebuchet MS" w:hAnsi="Trebuchet MS"/>
          <w:b/>
          <w:color w:val="231F20"/>
          <w:w w:val="95"/>
          <w:sz w:val="14"/>
        </w:rPr>
        <w:t>Traducción del inglés</w:t>
      </w:r>
    </w:p>
    <w:p>
      <w:pPr>
        <w:spacing w:before="29"/>
        <w:ind w:left="102" w:right="4125" w:firstLine="0"/>
        <w:jc w:val="left"/>
        <w:rPr>
          <w:rFonts w:ascii="Arial" w:hAnsi="Arial"/>
          <w:sz w:val="14"/>
        </w:rPr>
      </w:pPr>
      <w:r>
        <w:rPr>
          <w:rFonts w:ascii="Arial" w:hAnsi="Arial"/>
          <w:color w:val="231F20"/>
          <w:sz w:val="14"/>
        </w:rPr>
        <w:t>Jeanette E. Peña Díaz Cortés</w:t>
      </w:r>
    </w:p>
    <w:p>
      <w:pPr>
        <w:pStyle w:val="BodyText"/>
        <w:spacing w:before="4"/>
        <w:rPr>
          <w:rFonts w:ascii="Arial"/>
        </w:rPr>
      </w:pPr>
    </w:p>
    <w:p>
      <w:pPr>
        <w:spacing w:before="0"/>
        <w:ind w:left="102" w:right="4125" w:firstLine="0"/>
        <w:jc w:val="left"/>
        <w:rPr>
          <w:rFonts w:ascii="Trebuchet MS" w:hAnsi="Trebuchet MS"/>
          <w:b/>
          <w:sz w:val="14"/>
        </w:rPr>
      </w:pPr>
      <w:r>
        <w:rPr>
          <w:rFonts w:ascii="Trebuchet MS" w:hAnsi="Trebuchet MS"/>
          <w:b/>
          <w:color w:val="231F20"/>
          <w:w w:val="95"/>
          <w:sz w:val="14"/>
        </w:rPr>
        <w:t>Traducción del portugués</w:t>
      </w:r>
    </w:p>
    <w:p>
      <w:pPr>
        <w:spacing w:before="29"/>
        <w:ind w:left="102" w:right="4125" w:firstLine="0"/>
        <w:jc w:val="left"/>
        <w:rPr>
          <w:rFonts w:ascii="Arial"/>
          <w:sz w:val="14"/>
        </w:rPr>
      </w:pPr>
      <w:r>
        <w:rPr>
          <w:rFonts w:ascii="Arial"/>
          <w:color w:val="231F20"/>
          <w:w w:val="95"/>
          <w:sz w:val="14"/>
        </w:rPr>
        <w:t>Laura Mariana Reyes Carranza</w:t>
      </w:r>
    </w:p>
    <w:p>
      <w:pPr>
        <w:pStyle w:val="BodyText"/>
        <w:spacing w:before="4"/>
        <w:rPr>
          <w:rFonts w:ascii="Arial"/>
        </w:rPr>
      </w:pPr>
    </w:p>
    <w:p>
      <w:pPr>
        <w:spacing w:before="0"/>
        <w:ind w:left="102" w:right="4125" w:firstLine="0"/>
        <w:jc w:val="left"/>
        <w:rPr>
          <w:rFonts w:ascii="Trebuchet MS" w:hAnsi="Trebuchet MS"/>
          <w:b/>
          <w:sz w:val="14"/>
        </w:rPr>
      </w:pPr>
      <w:r>
        <w:rPr>
          <w:rFonts w:ascii="Trebuchet MS" w:hAnsi="Trebuchet MS"/>
          <w:b/>
          <w:color w:val="231F20"/>
          <w:w w:val="95"/>
          <w:sz w:val="14"/>
        </w:rPr>
        <w:t>diseño de portada y diagramación</w:t>
      </w:r>
    </w:p>
    <w:p>
      <w:pPr>
        <w:spacing w:before="29"/>
        <w:ind w:left="102" w:right="4125" w:firstLine="0"/>
        <w:jc w:val="left"/>
        <w:rPr>
          <w:rFonts w:ascii="Arial"/>
          <w:sz w:val="14"/>
        </w:rPr>
      </w:pPr>
      <w:r>
        <w:rPr>
          <w:rFonts w:ascii="Arial"/>
          <w:color w:val="231F20"/>
          <w:w w:val="95"/>
          <w:sz w:val="14"/>
        </w:rPr>
        <w:t>Sol Ortega Ruelas</w:t>
      </w:r>
    </w:p>
    <w:p>
      <w:pPr>
        <w:pStyle w:val="BodyText"/>
        <w:spacing w:before="4"/>
        <w:rPr>
          <w:rFonts w:ascii="Arial"/>
        </w:rPr>
      </w:pPr>
    </w:p>
    <w:p>
      <w:pPr>
        <w:spacing w:before="0"/>
        <w:ind w:left="102" w:right="4125" w:firstLine="0"/>
        <w:jc w:val="left"/>
        <w:rPr>
          <w:rFonts w:ascii="Trebuchet MS"/>
          <w:i/>
          <w:sz w:val="14"/>
        </w:rPr>
      </w:pPr>
      <w:r>
        <w:rPr>
          <w:rFonts w:ascii="Trebuchet MS"/>
          <w:i/>
          <w:color w:val="231F20"/>
          <w:w w:val="95"/>
          <w:sz w:val="14"/>
        </w:rPr>
        <w:t>Reformar para posicionar</w:t>
      </w:r>
    </w:p>
    <w:p>
      <w:pPr>
        <w:spacing w:line="285" w:lineRule="auto" w:before="20"/>
        <w:ind w:left="102" w:right="4125" w:firstLine="0"/>
        <w:jc w:val="left"/>
        <w:rPr>
          <w:rFonts w:ascii="Arial" w:hAnsi="Arial"/>
          <w:sz w:val="14"/>
        </w:rPr>
      </w:pPr>
      <w:r>
        <w:rPr>
          <w:rFonts w:ascii="Arial" w:hAnsi="Arial"/>
          <w:color w:val="231F20"/>
          <w:sz w:val="14"/>
        </w:rPr>
        <w:t>se terminó de imprimir en </w:t>
      </w:r>
      <w:r>
        <w:rPr>
          <w:rFonts w:ascii="Tahoma" w:hAnsi="Tahoma"/>
          <w:color w:val="231F20"/>
          <w:sz w:val="14"/>
        </w:rPr>
        <w:t>diciembre </w:t>
      </w:r>
      <w:r>
        <w:rPr>
          <w:rFonts w:ascii="Arial" w:hAnsi="Arial"/>
          <w:color w:val="231F20"/>
          <w:sz w:val="14"/>
        </w:rPr>
        <w:t>de 2011 en</w:t>
      </w:r>
      <w:r>
        <w:rPr>
          <w:rFonts w:ascii="Arial" w:hAnsi="Arial"/>
          <w:color w:val="231F20"/>
          <w:spacing w:val="-9"/>
          <w:sz w:val="14"/>
        </w:rPr>
        <w:t> </w:t>
      </w:r>
      <w:r>
        <w:rPr>
          <w:rFonts w:ascii="Arial" w:hAnsi="Arial"/>
          <w:color w:val="231F20"/>
          <w:sz w:val="14"/>
        </w:rPr>
        <w:t>los</w:t>
      </w:r>
      <w:r>
        <w:rPr>
          <w:rFonts w:ascii="Arial" w:hAnsi="Arial"/>
          <w:color w:val="231F20"/>
          <w:spacing w:val="-9"/>
          <w:sz w:val="14"/>
        </w:rPr>
        <w:t> </w:t>
      </w:r>
      <w:r>
        <w:rPr>
          <w:rFonts w:ascii="Arial" w:hAnsi="Arial"/>
          <w:color w:val="231F20"/>
          <w:sz w:val="14"/>
        </w:rPr>
        <w:t>talleres</w:t>
      </w:r>
      <w:r>
        <w:rPr>
          <w:rFonts w:ascii="Arial" w:hAnsi="Arial"/>
          <w:color w:val="231F20"/>
          <w:spacing w:val="-9"/>
          <w:sz w:val="14"/>
        </w:rPr>
        <w:t> </w:t>
      </w:r>
      <w:r>
        <w:rPr>
          <w:rFonts w:ascii="Arial" w:hAnsi="Arial"/>
          <w:color w:val="231F20"/>
          <w:sz w:val="14"/>
        </w:rPr>
        <w:t>de</w:t>
      </w:r>
      <w:r>
        <w:rPr>
          <w:rFonts w:ascii="Arial" w:hAnsi="Arial"/>
          <w:color w:val="231F20"/>
          <w:spacing w:val="-9"/>
          <w:sz w:val="14"/>
        </w:rPr>
        <w:t> </w:t>
      </w:r>
      <w:r>
        <w:rPr>
          <w:rFonts w:ascii="Arial" w:hAnsi="Arial"/>
          <w:color w:val="231F20"/>
          <w:sz w:val="14"/>
        </w:rPr>
        <w:t>Editorial</w:t>
      </w:r>
      <w:r>
        <w:rPr>
          <w:rFonts w:ascii="Arial" w:hAnsi="Arial"/>
          <w:color w:val="231F20"/>
          <w:spacing w:val="-9"/>
          <w:sz w:val="14"/>
        </w:rPr>
        <w:t> </w:t>
      </w:r>
      <w:r>
        <w:rPr>
          <w:rFonts w:ascii="Arial" w:hAnsi="Arial"/>
          <w:color w:val="231F20"/>
          <w:sz w:val="14"/>
        </w:rPr>
        <w:t>Pandora</w:t>
      </w:r>
      <w:r>
        <w:rPr>
          <w:rFonts w:ascii="Arial" w:hAnsi="Arial"/>
          <w:color w:val="231F20"/>
          <w:spacing w:val="-9"/>
          <w:sz w:val="14"/>
        </w:rPr>
        <w:t> </w:t>
      </w:r>
      <w:r>
        <w:rPr>
          <w:rFonts w:ascii="Arial" w:hAnsi="Arial"/>
          <w:color w:val="231F20"/>
          <w:sz w:val="14"/>
        </w:rPr>
        <w:t>S.A.</w:t>
      </w:r>
      <w:r>
        <w:rPr>
          <w:rFonts w:ascii="Arial" w:hAnsi="Arial"/>
          <w:color w:val="231F20"/>
          <w:spacing w:val="-9"/>
          <w:sz w:val="14"/>
        </w:rPr>
        <w:t> </w:t>
      </w:r>
      <w:r>
        <w:rPr>
          <w:rFonts w:ascii="Arial" w:hAnsi="Arial"/>
          <w:color w:val="231F20"/>
          <w:sz w:val="14"/>
        </w:rPr>
        <w:t>de</w:t>
      </w:r>
      <w:r>
        <w:rPr>
          <w:rFonts w:ascii="Arial" w:hAnsi="Arial"/>
          <w:color w:val="231F20"/>
          <w:spacing w:val="-9"/>
          <w:sz w:val="14"/>
        </w:rPr>
        <w:t> </w:t>
      </w:r>
      <w:r>
        <w:rPr>
          <w:rFonts w:ascii="Arial" w:hAnsi="Arial"/>
          <w:color w:val="231F20"/>
          <w:spacing w:val="-4"/>
          <w:sz w:val="14"/>
        </w:rPr>
        <w:t>C.V. </w:t>
      </w:r>
      <w:r>
        <w:rPr>
          <w:rFonts w:ascii="Arial" w:hAnsi="Arial"/>
          <w:color w:val="231F20"/>
          <w:sz w:val="14"/>
        </w:rPr>
        <w:t>Caña 3657, La</w:t>
      </w:r>
      <w:r>
        <w:rPr>
          <w:rFonts w:ascii="Arial" w:hAnsi="Arial"/>
          <w:color w:val="231F20"/>
          <w:spacing w:val="-28"/>
          <w:sz w:val="14"/>
        </w:rPr>
        <w:t> </w:t>
      </w:r>
      <w:r>
        <w:rPr>
          <w:rFonts w:ascii="Arial" w:hAnsi="Arial"/>
          <w:color w:val="231F20"/>
          <w:sz w:val="14"/>
        </w:rPr>
        <w:t>Nogalera</w:t>
      </w:r>
    </w:p>
    <w:p>
      <w:pPr>
        <w:spacing w:before="1"/>
        <w:ind w:left="102" w:right="4125" w:firstLine="0"/>
        <w:jc w:val="left"/>
        <w:rPr>
          <w:rFonts w:ascii="Arial"/>
          <w:sz w:val="14"/>
        </w:rPr>
      </w:pPr>
      <w:r>
        <w:rPr>
          <w:rFonts w:ascii="Arial"/>
          <w:color w:val="231F20"/>
          <w:sz w:val="14"/>
        </w:rPr>
        <w:t>44470 Guadalajara, Jalisco</w:t>
      </w:r>
    </w:p>
    <w:p>
      <w:pPr>
        <w:spacing w:after="0"/>
        <w:jc w:val="left"/>
        <w:rPr>
          <w:rFonts w:ascii="Arial"/>
          <w:sz w:val="14"/>
        </w:rPr>
        <w:sectPr>
          <w:pgSz w:w="9360" w:h="12930"/>
          <w:pgMar w:top="1200" w:bottom="280" w:left="920" w:right="1300"/>
        </w:sectPr>
      </w:pPr>
    </w:p>
    <w:p>
      <w:pPr>
        <w:pStyle w:val="BodyText"/>
        <w:spacing w:before="4"/>
        <w:rPr>
          <w:rFonts w:ascii="Arial"/>
          <w:sz w:val="10"/>
        </w:rPr>
      </w:pPr>
    </w:p>
    <w:p>
      <w:pPr>
        <w:pStyle w:val="Heading3"/>
        <w:spacing w:line="368" w:lineRule="exact"/>
        <w:ind w:left="3188"/>
      </w:pPr>
      <w:r>
        <w:rPr>
          <w:color w:val="231F20"/>
          <w:w w:val="95"/>
        </w:rPr>
        <w:t>otros títulos de la colección</w:t>
      </w:r>
    </w:p>
    <w:p>
      <w:pPr>
        <w:spacing w:line="461" w:lineRule="exact" w:before="0"/>
        <w:ind w:left="3170" w:right="0" w:firstLine="0"/>
        <w:jc w:val="left"/>
        <w:rPr>
          <w:rFonts w:ascii="Trebuchet MS"/>
          <w:b/>
          <w:sz w:val="40"/>
        </w:rPr>
      </w:pPr>
      <w:r>
        <w:rPr>
          <w:rFonts w:ascii="Trebuchet MS"/>
          <w:b/>
          <w:color w:val="939598"/>
          <w:w w:val="95"/>
          <w:sz w:val="40"/>
        </w:rPr>
        <w:t>Profesionales</w:t>
      </w:r>
      <w:r>
        <w:rPr>
          <w:rFonts w:ascii="Trebuchet MS"/>
          <w:b/>
          <w:color w:val="939598"/>
          <w:spacing w:val="-56"/>
          <w:w w:val="95"/>
          <w:sz w:val="40"/>
        </w:rPr>
        <w:t> </w:t>
      </w:r>
      <w:r>
        <w:rPr>
          <w:rFonts w:ascii="Trebuchet MS"/>
          <w:b/>
          <w:color w:val="939598"/>
          <w:w w:val="95"/>
          <w:sz w:val="40"/>
        </w:rPr>
        <w:t>del</w:t>
      </w:r>
      <w:r>
        <w:rPr>
          <w:rFonts w:ascii="Trebuchet MS"/>
          <w:b/>
          <w:color w:val="939598"/>
          <w:spacing w:val="-56"/>
          <w:w w:val="95"/>
          <w:sz w:val="40"/>
        </w:rPr>
        <w:t> </w:t>
      </w:r>
      <w:r>
        <w:rPr>
          <w:rFonts w:ascii="Trebuchet MS"/>
          <w:b/>
          <w:color w:val="939598"/>
          <w:w w:val="95"/>
          <w:sz w:val="40"/>
        </w:rPr>
        <w:t>libro</w:t>
      </w:r>
    </w:p>
    <w:p>
      <w:pPr>
        <w:pStyle w:val="BodyText"/>
        <w:rPr>
          <w:rFonts w:ascii="Trebuchet MS"/>
          <w:b/>
          <w:sz w:val="20"/>
        </w:rPr>
      </w:pPr>
    </w:p>
    <w:p>
      <w:pPr>
        <w:pStyle w:val="BodyText"/>
        <w:rPr>
          <w:rFonts w:ascii="Trebuchet MS"/>
          <w:b/>
          <w:sz w:val="20"/>
        </w:rPr>
      </w:pPr>
    </w:p>
    <w:p>
      <w:pPr>
        <w:pStyle w:val="BodyText"/>
        <w:spacing w:before="10"/>
        <w:rPr>
          <w:rFonts w:ascii="Trebuchet MS"/>
          <w:b/>
          <w:sz w:val="22"/>
        </w:rPr>
      </w:pPr>
    </w:p>
    <w:p>
      <w:pPr>
        <w:pStyle w:val="Heading6"/>
        <w:spacing w:before="78"/>
      </w:pPr>
      <w:r>
        <w:rPr/>
        <w:drawing>
          <wp:anchor distT="0" distB="0" distL="0" distR="0" allowOverlap="1" layoutInCell="1" locked="0" behindDoc="0" simplePos="0" relativeHeight="3856">
            <wp:simplePos x="0" y="0"/>
            <wp:positionH relativeFrom="page">
              <wp:posOffset>1295400</wp:posOffset>
            </wp:positionH>
            <wp:positionV relativeFrom="paragraph">
              <wp:posOffset>40210</wp:posOffset>
            </wp:positionV>
            <wp:extent cx="899998" cy="1259992"/>
            <wp:effectExtent l="0" t="0" r="0" b="0"/>
            <wp:wrapNone/>
            <wp:docPr id="7" name="image48.png" descr=""/>
            <wp:cNvGraphicFramePr>
              <a:graphicFrameLocks noChangeAspect="1"/>
            </wp:cNvGraphicFramePr>
            <a:graphic>
              <a:graphicData uri="http://schemas.openxmlformats.org/drawingml/2006/picture">
                <pic:pic>
                  <pic:nvPicPr>
                    <pic:cNvPr id="8" name="image48.png"/>
                    <pic:cNvPicPr/>
                  </pic:nvPicPr>
                  <pic:blipFill>
                    <a:blip r:embed="rId55" cstate="print"/>
                    <a:stretch>
                      <a:fillRect/>
                    </a:stretch>
                  </pic:blipFill>
                  <pic:spPr>
                    <a:xfrm>
                      <a:off x="0" y="0"/>
                      <a:ext cx="899998" cy="1259992"/>
                    </a:xfrm>
                    <a:prstGeom prst="rect">
                      <a:avLst/>
                    </a:prstGeom>
                  </pic:spPr>
                </pic:pic>
              </a:graphicData>
            </a:graphic>
          </wp:anchor>
        </w:drawing>
      </w:r>
      <w:r>
        <w:rPr>
          <w:color w:val="231F20"/>
          <w:w w:val="95"/>
        </w:rPr>
        <w:t>Esencia, quehacer y retos de la edición académica.</w:t>
      </w:r>
    </w:p>
    <w:p>
      <w:pPr>
        <w:spacing w:before="58"/>
        <w:ind w:left="2355" w:right="0" w:firstLine="0"/>
        <w:jc w:val="both"/>
        <w:rPr>
          <w:rFonts w:ascii="Trebuchet MS" w:hAnsi="Trebuchet MS"/>
          <w:b/>
          <w:sz w:val="17"/>
        </w:rPr>
      </w:pPr>
      <w:r>
        <w:rPr>
          <w:rFonts w:ascii="Trebuchet MS" w:hAnsi="Trebuchet MS"/>
          <w:b/>
          <w:color w:val="231F20"/>
          <w:w w:val="95"/>
          <w:sz w:val="17"/>
        </w:rPr>
        <w:t>Memoria del I Foro Internacional de Edición Universitaria</w:t>
      </w:r>
    </w:p>
    <w:p>
      <w:pPr>
        <w:pStyle w:val="BodyText"/>
        <w:rPr>
          <w:rFonts w:ascii="Trebuchet MS"/>
          <w:b/>
          <w:sz w:val="16"/>
        </w:rPr>
      </w:pPr>
    </w:p>
    <w:p>
      <w:pPr>
        <w:spacing w:line="309" w:lineRule="auto" w:before="136"/>
        <w:ind w:left="2355" w:right="121" w:firstLine="0"/>
        <w:jc w:val="both"/>
        <w:rPr>
          <w:rFonts w:ascii="Tahoma" w:hAnsi="Tahoma"/>
          <w:sz w:val="16"/>
        </w:rPr>
      </w:pPr>
      <w:r>
        <w:rPr>
          <w:rFonts w:ascii="Tahoma" w:hAnsi="Tahoma"/>
          <w:color w:val="231F20"/>
          <w:sz w:val="16"/>
        </w:rPr>
        <w:t>La </w:t>
      </w:r>
      <w:r>
        <w:rPr>
          <w:rFonts w:ascii="Tahoma" w:hAnsi="Tahoma"/>
          <w:color w:val="231F20"/>
          <w:spacing w:val="-3"/>
          <w:sz w:val="16"/>
        </w:rPr>
        <w:t>producción editorial universitaria </w:t>
      </w:r>
      <w:r>
        <w:rPr>
          <w:rFonts w:ascii="Tahoma" w:hAnsi="Tahoma"/>
          <w:color w:val="231F20"/>
          <w:sz w:val="16"/>
        </w:rPr>
        <w:t>es </w:t>
      </w:r>
      <w:r>
        <w:rPr>
          <w:rFonts w:ascii="Tahoma" w:hAnsi="Tahoma"/>
          <w:color w:val="231F20"/>
          <w:spacing w:val="-3"/>
          <w:sz w:val="16"/>
        </w:rPr>
        <w:t>fundamental  para  apoyar </w:t>
      </w:r>
      <w:r>
        <w:rPr>
          <w:rFonts w:ascii="Tahoma" w:hAnsi="Tahoma"/>
          <w:color w:val="231F20"/>
          <w:sz w:val="17"/>
        </w:rPr>
        <w:t>las </w:t>
      </w:r>
      <w:r>
        <w:rPr>
          <w:rFonts w:ascii="Tahoma" w:hAnsi="Tahoma"/>
          <w:color w:val="231F20"/>
          <w:spacing w:val="-3"/>
          <w:sz w:val="17"/>
        </w:rPr>
        <w:t>funciones sustantivas </w:t>
      </w:r>
      <w:r>
        <w:rPr>
          <w:rFonts w:ascii="Tahoma" w:hAnsi="Tahoma"/>
          <w:color w:val="231F20"/>
          <w:sz w:val="17"/>
        </w:rPr>
        <w:t>de </w:t>
      </w:r>
      <w:r>
        <w:rPr>
          <w:rFonts w:ascii="Tahoma" w:hAnsi="Tahoma"/>
          <w:color w:val="231F20"/>
          <w:spacing w:val="-3"/>
          <w:sz w:val="17"/>
        </w:rPr>
        <w:t>docencia, investigación </w:t>
      </w:r>
      <w:r>
        <w:rPr>
          <w:rFonts w:ascii="Tahoma" w:hAnsi="Tahoma"/>
          <w:color w:val="231F20"/>
          <w:sz w:val="17"/>
        </w:rPr>
        <w:t>y </w:t>
      </w:r>
      <w:r>
        <w:rPr>
          <w:rFonts w:ascii="Tahoma" w:hAnsi="Tahoma"/>
          <w:color w:val="231F20"/>
          <w:spacing w:val="-3"/>
          <w:sz w:val="17"/>
        </w:rPr>
        <w:t>extensión </w:t>
      </w:r>
      <w:r>
        <w:rPr>
          <w:rFonts w:ascii="Tahoma" w:hAnsi="Tahoma"/>
          <w:color w:val="231F20"/>
          <w:sz w:val="17"/>
        </w:rPr>
        <w:t>del</w:t>
      </w:r>
      <w:r>
        <w:rPr>
          <w:rFonts w:ascii="Tahoma" w:hAnsi="Tahoma"/>
          <w:color w:val="231F20"/>
          <w:spacing w:val="-20"/>
          <w:sz w:val="17"/>
        </w:rPr>
        <w:t> </w:t>
      </w:r>
      <w:r>
        <w:rPr>
          <w:rFonts w:ascii="Tahoma" w:hAnsi="Tahoma"/>
          <w:color w:val="231F20"/>
          <w:spacing w:val="-3"/>
          <w:sz w:val="17"/>
        </w:rPr>
        <w:t>conocimiento</w:t>
      </w:r>
      <w:r>
        <w:rPr>
          <w:rFonts w:ascii="Tahoma" w:hAnsi="Tahoma"/>
          <w:color w:val="231F20"/>
          <w:spacing w:val="-20"/>
          <w:sz w:val="17"/>
        </w:rPr>
        <w:t> </w:t>
      </w:r>
      <w:r>
        <w:rPr>
          <w:rFonts w:ascii="Tahoma" w:hAnsi="Tahoma"/>
          <w:color w:val="231F20"/>
          <w:sz w:val="17"/>
        </w:rPr>
        <w:t>y</w:t>
      </w:r>
      <w:r>
        <w:rPr>
          <w:rFonts w:ascii="Tahoma" w:hAnsi="Tahoma"/>
          <w:color w:val="231F20"/>
          <w:spacing w:val="-20"/>
          <w:sz w:val="17"/>
        </w:rPr>
        <w:t> </w:t>
      </w:r>
      <w:r>
        <w:rPr>
          <w:rFonts w:ascii="Tahoma" w:hAnsi="Tahoma"/>
          <w:color w:val="231F20"/>
          <w:sz w:val="17"/>
        </w:rPr>
        <w:t>la</w:t>
      </w:r>
      <w:r>
        <w:rPr>
          <w:rFonts w:ascii="Tahoma" w:hAnsi="Tahoma"/>
          <w:color w:val="231F20"/>
          <w:spacing w:val="-20"/>
          <w:sz w:val="17"/>
        </w:rPr>
        <w:t> </w:t>
      </w:r>
      <w:r>
        <w:rPr>
          <w:rFonts w:ascii="Tahoma" w:hAnsi="Tahoma"/>
          <w:color w:val="231F20"/>
          <w:spacing w:val="-3"/>
          <w:sz w:val="17"/>
        </w:rPr>
        <w:t>cultura.</w:t>
      </w:r>
      <w:r>
        <w:rPr>
          <w:rFonts w:ascii="Tahoma" w:hAnsi="Tahoma"/>
          <w:color w:val="231F20"/>
          <w:spacing w:val="-20"/>
          <w:sz w:val="17"/>
        </w:rPr>
        <w:t> </w:t>
      </w:r>
      <w:r>
        <w:rPr>
          <w:rFonts w:ascii="Tahoma" w:hAnsi="Tahoma"/>
          <w:color w:val="231F20"/>
          <w:spacing w:val="-3"/>
          <w:sz w:val="17"/>
        </w:rPr>
        <w:t>Este</w:t>
      </w:r>
      <w:r>
        <w:rPr>
          <w:rFonts w:ascii="Tahoma" w:hAnsi="Tahoma"/>
          <w:color w:val="231F20"/>
          <w:spacing w:val="-20"/>
          <w:sz w:val="17"/>
        </w:rPr>
        <w:t> </w:t>
      </w:r>
      <w:r>
        <w:rPr>
          <w:rFonts w:ascii="Tahoma" w:hAnsi="Tahoma"/>
          <w:color w:val="231F20"/>
          <w:spacing w:val="-3"/>
          <w:sz w:val="17"/>
        </w:rPr>
        <w:t>libro</w:t>
      </w:r>
      <w:r>
        <w:rPr>
          <w:rFonts w:ascii="Tahoma" w:hAnsi="Tahoma"/>
          <w:color w:val="231F20"/>
          <w:spacing w:val="-20"/>
          <w:sz w:val="17"/>
        </w:rPr>
        <w:t> </w:t>
      </w:r>
      <w:r>
        <w:rPr>
          <w:rFonts w:ascii="Tahoma" w:hAnsi="Tahoma"/>
          <w:color w:val="231F20"/>
          <w:spacing w:val="-3"/>
          <w:sz w:val="17"/>
        </w:rPr>
        <w:t>recoge</w:t>
      </w:r>
      <w:r>
        <w:rPr>
          <w:rFonts w:ascii="Tahoma" w:hAnsi="Tahoma"/>
          <w:color w:val="231F20"/>
          <w:spacing w:val="-20"/>
          <w:sz w:val="17"/>
        </w:rPr>
        <w:t> </w:t>
      </w:r>
      <w:r>
        <w:rPr>
          <w:rFonts w:ascii="Tahoma" w:hAnsi="Tahoma"/>
          <w:color w:val="231F20"/>
          <w:spacing w:val="-3"/>
          <w:sz w:val="17"/>
        </w:rPr>
        <w:t>algunas</w:t>
      </w:r>
      <w:r>
        <w:rPr>
          <w:rFonts w:ascii="Tahoma" w:hAnsi="Tahoma"/>
          <w:color w:val="231F20"/>
          <w:spacing w:val="-20"/>
          <w:sz w:val="17"/>
        </w:rPr>
        <w:t> </w:t>
      </w:r>
      <w:r>
        <w:rPr>
          <w:rFonts w:ascii="Tahoma" w:hAnsi="Tahoma"/>
          <w:color w:val="231F20"/>
          <w:spacing w:val="-3"/>
          <w:sz w:val="17"/>
        </w:rPr>
        <w:t>reflexiones sobre</w:t>
      </w:r>
      <w:r>
        <w:rPr>
          <w:rFonts w:ascii="Tahoma" w:hAnsi="Tahoma"/>
          <w:color w:val="231F20"/>
          <w:spacing w:val="-12"/>
          <w:sz w:val="17"/>
        </w:rPr>
        <w:t> </w:t>
      </w:r>
      <w:r>
        <w:rPr>
          <w:rFonts w:ascii="Tahoma" w:hAnsi="Tahoma"/>
          <w:color w:val="231F20"/>
          <w:sz w:val="17"/>
        </w:rPr>
        <w:t>el</w:t>
      </w:r>
      <w:r>
        <w:rPr>
          <w:rFonts w:ascii="Tahoma" w:hAnsi="Tahoma"/>
          <w:color w:val="231F20"/>
          <w:spacing w:val="-12"/>
          <w:sz w:val="17"/>
        </w:rPr>
        <w:t> </w:t>
      </w:r>
      <w:r>
        <w:rPr>
          <w:rFonts w:ascii="Tahoma" w:hAnsi="Tahoma"/>
          <w:color w:val="231F20"/>
          <w:spacing w:val="-3"/>
          <w:sz w:val="17"/>
        </w:rPr>
        <w:t>futuro</w:t>
      </w:r>
      <w:r>
        <w:rPr>
          <w:rFonts w:ascii="Tahoma" w:hAnsi="Tahoma"/>
          <w:color w:val="231F20"/>
          <w:spacing w:val="-12"/>
          <w:sz w:val="17"/>
        </w:rPr>
        <w:t> </w:t>
      </w:r>
      <w:r>
        <w:rPr>
          <w:rFonts w:ascii="Tahoma" w:hAnsi="Tahoma"/>
          <w:color w:val="231F20"/>
          <w:sz w:val="17"/>
        </w:rPr>
        <w:t>de</w:t>
      </w:r>
      <w:r>
        <w:rPr>
          <w:rFonts w:ascii="Tahoma" w:hAnsi="Tahoma"/>
          <w:color w:val="231F20"/>
          <w:spacing w:val="-12"/>
          <w:sz w:val="17"/>
        </w:rPr>
        <w:t> </w:t>
      </w:r>
      <w:r>
        <w:rPr>
          <w:rFonts w:ascii="Tahoma" w:hAnsi="Tahoma"/>
          <w:color w:val="231F20"/>
          <w:sz w:val="17"/>
        </w:rPr>
        <w:t>la</w:t>
      </w:r>
      <w:r>
        <w:rPr>
          <w:rFonts w:ascii="Tahoma" w:hAnsi="Tahoma"/>
          <w:color w:val="231F20"/>
          <w:spacing w:val="-12"/>
          <w:sz w:val="17"/>
        </w:rPr>
        <w:t> </w:t>
      </w:r>
      <w:r>
        <w:rPr>
          <w:rFonts w:ascii="Tahoma" w:hAnsi="Tahoma"/>
          <w:color w:val="231F20"/>
          <w:spacing w:val="-3"/>
          <w:sz w:val="17"/>
        </w:rPr>
        <w:t>edición</w:t>
      </w:r>
      <w:r>
        <w:rPr>
          <w:rFonts w:ascii="Tahoma" w:hAnsi="Tahoma"/>
          <w:color w:val="231F20"/>
          <w:spacing w:val="-12"/>
          <w:sz w:val="17"/>
        </w:rPr>
        <w:t> </w:t>
      </w:r>
      <w:r>
        <w:rPr>
          <w:rFonts w:ascii="Tahoma" w:hAnsi="Tahoma"/>
          <w:color w:val="231F20"/>
          <w:spacing w:val="-3"/>
          <w:sz w:val="17"/>
        </w:rPr>
        <w:t>universitaria,</w:t>
      </w:r>
      <w:r>
        <w:rPr>
          <w:rFonts w:ascii="Tahoma" w:hAnsi="Tahoma"/>
          <w:color w:val="231F20"/>
          <w:spacing w:val="-12"/>
          <w:sz w:val="17"/>
        </w:rPr>
        <w:t> </w:t>
      </w:r>
      <w:r>
        <w:rPr>
          <w:rFonts w:ascii="Tahoma" w:hAnsi="Tahoma"/>
          <w:color w:val="231F20"/>
          <w:sz w:val="17"/>
        </w:rPr>
        <w:t>la</w:t>
      </w:r>
      <w:r>
        <w:rPr>
          <w:rFonts w:ascii="Tahoma" w:hAnsi="Tahoma"/>
          <w:color w:val="231F20"/>
          <w:spacing w:val="-12"/>
          <w:sz w:val="17"/>
        </w:rPr>
        <w:t> </w:t>
      </w:r>
      <w:r>
        <w:rPr>
          <w:rFonts w:ascii="Tahoma" w:hAnsi="Tahoma"/>
          <w:color w:val="231F20"/>
          <w:spacing w:val="-3"/>
          <w:sz w:val="17"/>
        </w:rPr>
        <w:t>propuesta</w:t>
      </w:r>
      <w:r>
        <w:rPr>
          <w:rFonts w:ascii="Tahoma" w:hAnsi="Tahoma"/>
          <w:color w:val="231F20"/>
          <w:spacing w:val="-12"/>
          <w:sz w:val="17"/>
        </w:rPr>
        <w:t> </w:t>
      </w:r>
      <w:r>
        <w:rPr>
          <w:rFonts w:ascii="Tahoma" w:hAnsi="Tahoma"/>
          <w:color w:val="231F20"/>
          <w:sz w:val="17"/>
        </w:rPr>
        <w:t>de</w:t>
      </w:r>
      <w:r>
        <w:rPr>
          <w:rFonts w:ascii="Tahoma" w:hAnsi="Tahoma"/>
          <w:color w:val="231F20"/>
          <w:spacing w:val="-12"/>
          <w:sz w:val="17"/>
        </w:rPr>
        <w:t> </w:t>
      </w:r>
      <w:r>
        <w:rPr>
          <w:rFonts w:ascii="Tahoma" w:hAnsi="Tahoma"/>
          <w:color w:val="231F20"/>
          <w:spacing w:val="-3"/>
          <w:sz w:val="17"/>
        </w:rPr>
        <w:t>nuevas </w:t>
      </w:r>
      <w:r>
        <w:rPr>
          <w:rFonts w:ascii="Tahoma" w:hAnsi="Tahoma"/>
          <w:color w:val="231F20"/>
          <w:spacing w:val="-3"/>
          <w:sz w:val="16"/>
        </w:rPr>
        <w:t>estrategias,</w:t>
      </w:r>
      <w:r>
        <w:rPr>
          <w:rFonts w:ascii="Tahoma" w:hAnsi="Tahoma"/>
          <w:color w:val="231F20"/>
          <w:spacing w:val="-7"/>
          <w:sz w:val="16"/>
        </w:rPr>
        <w:t> </w:t>
      </w:r>
      <w:r>
        <w:rPr>
          <w:rFonts w:ascii="Tahoma" w:hAnsi="Tahoma"/>
          <w:color w:val="231F20"/>
          <w:sz w:val="16"/>
        </w:rPr>
        <w:t>la</w:t>
      </w:r>
      <w:r>
        <w:rPr>
          <w:rFonts w:ascii="Tahoma" w:hAnsi="Tahoma"/>
          <w:color w:val="231F20"/>
          <w:spacing w:val="-7"/>
          <w:sz w:val="16"/>
        </w:rPr>
        <w:t> </w:t>
      </w:r>
      <w:r>
        <w:rPr>
          <w:rFonts w:ascii="Tahoma" w:hAnsi="Tahoma"/>
          <w:color w:val="231F20"/>
          <w:spacing w:val="-3"/>
          <w:sz w:val="16"/>
        </w:rPr>
        <w:t>planificación</w:t>
      </w:r>
      <w:r>
        <w:rPr>
          <w:rFonts w:ascii="Tahoma" w:hAnsi="Tahoma"/>
          <w:color w:val="231F20"/>
          <w:spacing w:val="-7"/>
          <w:sz w:val="16"/>
        </w:rPr>
        <w:t> </w:t>
      </w:r>
      <w:r>
        <w:rPr>
          <w:rFonts w:ascii="Tahoma" w:hAnsi="Tahoma"/>
          <w:color w:val="231F20"/>
          <w:sz w:val="16"/>
        </w:rPr>
        <w:t>y</w:t>
      </w:r>
      <w:r>
        <w:rPr>
          <w:rFonts w:ascii="Tahoma" w:hAnsi="Tahoma"/>
          <w:color w:val="231F20"/>
          <w:spacing w:val="-7"/>
          <w:sz w:val="16"/>
        </w:rPr>
        <w:t> </w:t>
      </w:r>
      <w:r>
        <w:rPr>
          <w:rFonts w:ascii="Tahoma" w:hAnsi="Tahoma"/>
          <w:color w:val="231F20"/>
          <w:sz w:val="16"/>
        </w:rPr>
        <w:t>la</w:t>
      </w:r>
      <w:r>
        <w:rPr>
          <w:rFonts w:ascii="Tahoma" w:hAnsi="Tahoma"/>
          <w:color w:val="231F20"/>
          <w:spacing w:val="-7"/>
          <w:sz w:val="16"/>
        </w:rPr>
        <w:t> </w:t>
      </w:r>
      <w:r>
        <w:rPr>
          <w:rFonts w:ascii="Tahoma" w:hAnsi="Tahoma"/>
          <w:color w:val="231F20"/>
          <w:spacing w:val="-3"/>
          <w:sz w:val="16"/>
        </w:rPr>
        <w:t>comercialización</w:t>
      </w:r>
      <w:r>
        <w:rPr>
          <w:rFonts w:ascii="Tahoma" w:hAnsi="Tahoma"/>
          <w:color w:val="231F20"/>
          <w:spacing w:val="-7"/>
          <w:sz w:val="16"/>
        </w:rPr>
        <w:t> </w:t>
      </w:r>
      <w:r>
        <w:rPr>
          <w:rFonts w:ascii="Tahoma" w:hAnsi="Tahoma"/>
          <w:color w:val="231F20"/>
          <w:sz w:val="16"/>
        </w:rPr>
        <w:t>del</w:t>
      </w:r>
      <w:r>
        <w:rPr>
          <w:rFonts w:ascii="Tahoma" w:hAnsi="Tahoma"/>
          <w:color w:val="231F20"/>
          <w:spacing w:val="-7"/>
          <w:sz w:val="16"/>
        </w:rPr>
        <w:t> </w:t>
      </w:r>
      <w:r>
        <w:rPr>
          <w:rFonts w:ascii="Tahoma" w:hAnsi="Tahoma"/>
          <w:color w:val="231F20"/>
          <w:spacing w:val="-3"/>
          <w:sz w:val="16"/>
        </w:rPr>
        <w:t>libro</w:t>
      </w:r>
      <w:r>
        <w:rPr>
          <w:rFonts w:ascii="Tahoma" w:hAnsi="Tahoma"/>
          <w:color w:val="231F20"/>
          <w:spacing w:val="-7"/>
          <w:sz w:val="16"/>
        </w:rPr>
        <w:t> </w:t>
      </w:r>
      <w:r>
        <w:rPr>
          <w:rFonts w:ascii="Tahoma" w:hAnsi="Tahoma"/>
          <w:color w:val="231F20"/>
          <w:spacing w:val="-3"/>
          <w:sz w:val="16"/>
        </w:rPr>
        <w:t>académico.</w:t>
      </w:r>
    </w:p>
    <w:p>
      <w:pPr>
        <w:pStyle w:val="BodyText"/>
        <w:rPr>
          <w:rFonts w:ascii="Tahoma"/>
          <w:sz w:val="16"/>
        </w:rPr>
      </w:pPr>
    </w:p>
    <w:p>
      <w:pPr>
        <w:pStyle w:val="BodyText"/>
        <w:rPr>
          <w:rFonts w:ascii="Tahoma"/>
          <w:sz w:val="16"/>
        </w:rPr>
      </w:pPr>
    </w:p>
    <w:p>
      <w:pPr>
        <w:pStyle w:val="Heading6"/>
      </w:pPr>
      <w:r>
        <w:rPr/>
        <w:drawing>
          <wp:anchor distT="0" distB="0" distL="0" distR="0" allowOverlap="1" layoutInCell="1" locked="0" behindDoc="0" simplePos="0" relativeHeight="3880">
            <wp:simplePos x="0" y="0"/>
            <wp:positionH relativeFrom="page">
              <wp:posOffset>1295400</wp:posOffset>
            </wp:positionH>
            <wp:positionV relativeFrom="paragraph">
              <wp:posOffset>83796</wp:posOffset>
            </wp:positionV>
            <wp:extent cx="899985" cy="1259992"/>
            <wp:effectExtent l="0" t="0" r="0" b="0"/>
            <wp:wrapNone/>
            <wp:docPr id="9" name="image49.png" descr=""/>
            <wp:cNvGraphicFramePr>
              <a:graphicFrameLocks noChangeAspect="1"/>
            </wp:cNvGraphicFramePr>
            <a:graphic>
              <a:graphicData uri="http://schemas.openxmlformats.org/drawingml/2006/picture">
                <pic:pic>
                  <pic:nvPicPr>
                    <pic:cNvPr id="10" name="image49.png"/>
                    <pic:cNvPicPr/>
                  </pic:nvPicPr>
                  <pic:blipFill>
                    <a:blip r:embed="rId56" cstate="print"/>
                    <a:stretch>
                      <a:fillRect/>
                    </a:stretch>
                  </pic:blipFill>
                  <pic:spPr>
                    <a:xfrm>
                      <a:off x="0" y="0"/>
                      <a:ext cx="899985" cy="1259992"/>
                    </a:xfrm>
                    <a:prstGeom prst="rect">
                      <a:avLst/>
                    </a:prstGeom>
                  </pic:spPr>
                </pic:pic>
              </a:graphicData>
            </a:graphic>
          </wp:anchor>
        </w:drawing>
      </w:r>
      <w:r>
        <w:rPr>
          <w:color w:val="231F20"/>
          <w:w w:val="95"/>
        </w:rPr>
        <w:t>La edición universitaria: un proyecto de negocio.</w:t>
      </w:r>
    </w:p>
    <w:p>
      <w:pPr>
        <w:spacing w:before="58"/>
        <w:ind w:left="2355" w:right="0" w:firstLine="0"/>
        <w:jc w:val="both"/>
        <w:rPr>
          <w:rFonts w:ascii="Trebuchet MS" w:hAnsi="Trebuchet MS"/>
          <w:b/>
          <w:sz w:val="17"/>
        </w:rPr>
      </w:pPr>
      <w:r>
        <w:rPr>
          <w:rFonts w:ascii="Trebuchet MS" w:hAnsi="Trebuchet MS"/>
          <w:b/>
          <w:color w:val="231F20"/>
          <w:w w:val="95"/>
          <w:sz w:val="17"/>
        </w:rPr>
        <w:t>Memoria del II Foro Internacional de Edición Universitaria</w:t>
      </w:r>
    </w:p>
    <w:p>
      <w:pPr>
        <w:pStyle w:val="BodyText"/>
        <w:rPr>
          <w:rFonts w:ascii="Trebuchet MS"/>
          <w:b/>
          <w:sz w:val="16"/>
        </w:rPr>
      </w:pPr>
    </w:p>
    <w:p>
      <w:pPr>
        <w:spacing w:line="309" w:lineRule="auto" w:before="136"/>
        <w:ind w:left="2355" w:right="119" w:firstLine="0"/>
        <w:jc w:val="both"/>
        <w:rPr>
          <w:rFonts w:ascii="Tahoma" w:hAnsi="Tahoma"/>
          <w:sz w:val="16"/>
        </w:rPr>
      </w:pPr>
      <w:r>
        <w:rPr>
          <w:rFonts w:ascii="Tahoma" w:hAnsi="Tahoma"/>
          <w:color w:val="231F20"/>
          <w:sz w:val="16"/>
        </w:rPr>
        <w:t>En </w:t>
      </w:r>
      <w:r>
        <w:rPr>
          <w:rFonts w:ascii="Tahoma" w:hAnsi="Tahoma"/>
          <w:color w:val="231F20"/>
          <w:spacing w:val="-3"/>
          <w:sz w:val="16"/>
        </w:rPr>
        <w:t>este libro </w:t>
      </w:r>
      <w:r>
        <w:rPr>
          <w:rFonts w:ascii="Tahoma" w:hAnsi="Tahoma"/>
          <w:color w:val="231F20"/>
          <w:sz w:val="16"/>
        </w:rPr>
        <w:t>los </w:t>
      </w:r>
      <w:r>
        <w:rPr>
          <w:rFonts w:ascii="Tahoma" w:hAnsi="Tahoma"/>
          <w:color w:val="231F20"/>
          <w:spacing w:val="-3"/>
          <w:sz w:val="16"/>
        </w:rPr>
        <w:t>editores </w:t>
      </w:r>
      <w:r>
        <w:rPr>
          <w:rFonts w:ascii="Tahoma" w:hAnsi="Tahoma"/>
          <w:color w:val="231F20"/>
          <w:sz w:val="16"/>
        </w:rPr>
        <w:t>de </w:t>
      </w:r>
      <w:r>
        <w:rPr>
          <w:rFonts w:ascii="Tahoma" w:hAnsi="Tahoma"/>
          <w:color w:val="231F20"/>
          <w:spacing w:val="-3"/>
          <w:sz w:val="16"/>
        </w:rPr>
        <w:t>distintos países </w:t>
      </w:r>
      <w:r>
        <w:rPr>
          <w:rFonts w:ascii="Tahoma" w:hAnsi="Tahoma"/>
          <w:color w:val="231F20"/>
          <w:sz w:val="16"/>
        </w:rPr>
        <w:t>de </w:t>
      </w:r>
      <w:r>
        <w:rPr>
          <w:rFonts w:ascii="Tahoma" w:hAnsi="Tahoma"/>
          <w:color w:val="231F20"/>
          <w:spacing w:val="-3"/>
          <w:sz w:val="16"/>
        </w:rPr>
        <w:t>habla hispana de </w:t>
      </w:r>
      <w:r>
        <w:rPr>
          <w:rFonts w:ascii="Tahoma" w:hAnsi="Tahoma"/>
          <w:color w:val="231F20"/>
          <w:spacing w:val="-3"/>
          <w:sz w:val="17"/>
        </w:rPr>
        <w:t>diversas</w:t>
      </w:r>
      <w:r>
        <w:rPr>
          <w:rFonts w:ascii="Tahoma" w:hAnsi="Tahoma"/>
          <w:color w:val="231F20"/>
          <w:spacing w:val="-10"/>
          <w:sz w:val="17"/>
        </w:rPr>
        <w:t> </w:t>
      </w:r>
      <w:r>
        <w:rPr>
          <w:rFonts w:ascii="Tahoma" w:hAnsi="Tahoma"/>
          <w:color w:val="231F20"/>
          <w:spacing w:val="-3"/>
          <w:sz w:val="17"/>
        </w:rPr>
        <w:t>instituciones</w:t>
      </w:r>
      <w:r>
        <w:rPr>
          <w:rFonts w:ascii="Tahoma" w:hAnsi="Tahoma"/>
          <w:color w:val="231F20"/>
          <w:spacing w:val="-10"/>
          <w:sz w:val="17"/>
        </w:rPr>
        <w:t> </w:t>
      </w:r>
      <w:r>
        <w:rPr>
          <w:rFonts w:ascii="Tahoma" w:hAnsi="Tahoma"/>
          <w:color w:val="231F20"/>
          <w:sz w:val="17"/>
        </w:rPr>
        <w:t>de</w:t>
      </w:r>
      <w:r>
        <w:rPr>
          <w:rFonts w:ascii="Tahoma" w:hAnsi="Tahoma"/>
          <w:color w:val="231F20"/>
          <w:spacing w:val="-10"/>
          <w:sz w:val="17"/>
        </w:rPr>
        <w:t> </w:t>
      </w:r>
      <w:r>
        <w:rPr>
          <w:rFonts w:ascii="Tahoma" w:hAnsi="Tahoma"/>
          <w:color w:val="231F20"/>
          <w:spacing w:val="-3"/>
          <w:sz w:val="17"/>
        </w:rPr>
        <w:t>educación</w:t>
      </w:r>
      <w:r>
        <w:rPr>
          <w:rFonts w:ascii="Tahoma" w:hAnsi="Tahoma"/>
          <w:color w:val="231F20"/>
          <w:spacing w:val="-10"/>
          <w:sz w:val="17"/>
        </w:rPr>
        <w:t> </w:t>
      </w:r>
      <w:r>
        <w:rPr>
          <w:rFonts w:ascii="Tahoma" w:hAnsi="Tahoma"/>
          <w:color w:val="231F20"/>
          <w:spacing w:val="-3"/>
          <w:sz w:val="17"/>
        </w:rPr>
        <w:t>superior</w:t>
      </w:r>
      <w:r>
        <w:rPr>
          <w:rFonts w:ascii="Tahoma" w:hAnsi="Tahoma"/>
          <w:color w:val="231F20"/>
          <w:spacing w:val="-10"/>
          <w:sz w:val="17"/>
        </w:rPr>
        <w:t> </w:t>
      </w:r>
      <w:r>
        <w:rPr>
          <w:rFonts w:ascii="Tahoma" w:hAnsi="Tahoma"/>
          <w:color w:val="231F20"/>
          <w:spacing w:val="-3"/>
          <w:sz w:val="17"/>
        </w:rPr>
        <w:t>reflexionan</w:t>
      </w:r>
      <w:r>
        <w:rPr>
          <w:rFonts w:ascii="Tahoma" w:hAnsi="Tahoma"/>
          <w:color w:val="231F20"/>
          <w:spacing w:val="-10"/>
          <w:sz w:val="17"/>
        </w:rPr>
        <w:t> </w:t>
      </w:r>
      <w:r>
        <w:rPr>
          <w:rFonts w:ascii="Tahoma" w:hAnsi="Tahoma"/>
          <w:color w:val="231F20"/>
          <w:spacing w:val="-3"/>
          <w:sz w:val="17"/>
        </w:rPr>
        <w:t>sobre</w:t>
      </w:r>
      <w:r>
        <w:rPr>
          <w:rFonts w:ascii="Tahoma" w:hAnsi="Tahoma"/>
          <w:color w:val="231F20"/>
          <w:spacing w:val="-10"/>
          <w:sz w:val="17"/>
        </w:rPr>
        <w:t> </w:t>
      </w:r>
      <w:r>
        <w:rPr>
          <w:rFonts w:ascii="Tahoma" w:hAnsi="Tahoma"/>
          <w:color w:val="231F20"/>
          <w:spacing w:val="-3"/>
          <w:sz w:val="17"/>
        </w:rPr>
        <w:t>las estrategias</w:t>
      </w:r>
      <w:r>
        <w:rPr>
          <w:rFonts w:ascii="Tahoma" w:hAnsi="Tahoma"/>
          <w:color w:val="231F20"/>
          <w:spacing w:val="-26"/>
          <w:sz w:val="17"/>
        </w:rPr>
        <w:t> </w:t>
      </w:r>
      <w:r>
        <w:rPr>
          <w:rFonts w:ascii="Tahoma" w:hAnsi="Tahoma"/>
          <w:color w:val="231F20"/>
          <w:sz w:val="17"/>
        </w:rPr>
        <w:t>de</w:t>
      </w:r>
      <w:r>
        <w:rPr>
          <w:rFonts w:ascii="Tahoma" w:hAnsi="Tahoma"/>
          <w:color w:val="231F20"/>
          <w:spacing w:val="-26"/>
          <w:sz w:val="17"/>
        </w:rPr>
        <w:t> </w:t>
      </w:r>
      <w:r>
        <w:rPr>
          <w:rFonts w:ascii="Tahoma" w:hAnsi="Tahoma"/>
          <w:color w:val="231F20"/>
          <w:sz w:val="17"/>
        </w:rPr>
        <w:t>las</w:t>
      </w:r>
      <w:r>
        <w:rPr>
          <w:rFonts w:ascii="Tahoma" w:hAnsi="Tahoma"/>
          <w:color w:val="231F20"/>
          <w:spacing w:val="-26"/>
          <w:sz w:val="17"/>
        </w:rPr>
        <w:t> </w:t>
      </w:r>
      <w:r>
        <w:rPr>
          <w:rFonts w:ascii="Tahoma" w:hAnsi="Tahoma"/>
          <w:color w:val="231F20"/>
          <w:spacing w:val="-3"/>
          <w:sz w:val="17"/>
        </w:rPr>
        <w:t>asociaciones</w:t>
      </w:r>
      <w:r>
        <w:rPr>
          <w:rFonts w:ascii="Tahoma" w:hAnsi="Tahoma"/>
          <w:color w:val="231F20"/>
          <w:spacing w:val="-26"/>
          <w:sz w:val="17"/>
        </w:rPr>
        <w:t> </w:t>
      </w:r>
      <w:r>
        <w:rPr>
          <w:rFonts w:ascii="Tahoma" w:hAnsi="Tahoma"/>
          <w:color w:val="231F20"/>
          <w:sz w:val="17"/>
        </w:rPr>
        <w:t>de</w:t>
      </w:r>
      <w:r>
        <w:rPr>
          <w:rFonts w:ascii="Tahoma" w:hAnsi="Tahoma"/>
          <w:color w:val="231F20"/>
          <w:spacing w:val="-26"/>
          <w:sz w:val="17"/>
        </w:rPr>
        <w:t> </w:t>
      </w:r>
      <w:r>
        <w:rPr>
          <w:rFonts w:ascii="Tahoma" w:hAnsi="Tahoma"/>
          <w:color w:val="231F20"/>
          <w:spacing w:val="-3"/>
          <w:sz w:val="17"/>
        </w:rPr>
        <w:t>editoriales</w:t>
      </w:r>
      <w:r>
        <w:rPr>
          <w:rFonts w:ascii="Tahoma" w:hAnsi="Tahoma"/>
          <w:color w:val="231F20"/>
          <w:spacing w:val="-26"/>
          <w:sz w:val="17"/>
        </w:rPr>
        <w:t> </w:t>
      </w:r>
      <w:r>
        <w:rPr>
          <w:rFonts w:ascii="Tahoma" w:hAnsi="Tahoma"/>
          <w:color w:val="231F20"/>
          <w:spacing w:val="-3"/>
          <w:sz w:val="17"/>
        </w:rPr>
        <w:t>universitarias</w:t>
      </w:r>
      <w:r>
        <w:rPr>
          <w:rFonts w:ascii="Tahoma" w:hAnsi="Tahoma"/>
          <w:color w:val="231F20"/>
          <w:spacing w:val="-26"/>
          <w:sz w:val="17"/>
        </w:rPr>
        <w:t> </w:t>
      </w:r>
      <w:r>
        <w:rPr>
          <w:rFonts w:ascii="Tahoma" w:hAnsi="Tahoma"/>
          <w:color w:val="231F20"/>
          <w:spacing w:val="-3"/>
          <w:sz w:val="17"/>
        </w:rPr>
        <w:t>frente</w:t>
      </w:r>
      <w:r>
        <w:rPr>
          <w:rFonts w:ascii="Tahoma" w:hAnsi="Tahoma"/>
          <w:color w:val="231F20"/>
          <w:spacing w:val="-26"/>
          <w:sz w:val="17"/>
        </w:rPr>
        <w:t> </w:t>
      </w:r>
      <w:r>
        <w:rPr>
          <w:rFonts w:ascii="Tahoma" w:hAnsi="Tahoma"/>
          <w:color w:val="231F20"/>
          <w:sz w:val="17"/>
        </w:rPr>
        <w:t>a las </w:t>
      </w:r>
      <w:r>
        <w:rPr>
          <w:rFonts w:ascii="Tahoma" w:hAnsi="Tahoma"/>
          <w:color w:val="231F20"/>
          <w:spacing w:val="-3"/>
          <w:sz w:val="17"/>
        </w:rPr>
        <w:t>necesidades </w:t>
      </w:r>
      <w:r>
        <w:rPr>
          <w:rFonts w:ascii="Tahoma" w:hAnsi="Tahoma"/>
          <w:color w:val="231F20"/>
          <w:sz w:val="17"/>
        </w:rPr>
        <w:t>de sus </w:t>
      </w:r>
      <w:r>
        <w:rPr>
          <w:rFonts w:ascii="Tahoma" w:hAnsi="Tahoma"/>
          <w:color w:val="231F20"/>
          <w:spacing w:val="-3"/>
          <w:sz w:val="17"/>
        </w:rPr>
        <w:t>integrantes, </w:t>
      </w:r>
      <w:r>
        <w:rPr>
          <w:rFonts w:ascii="Tahoma" w:hAnsi="Tahoma"/>
          <w:color w:val="231F20"/>
          <w:sz w:val="17"/>
        </w:rPr>
        <w:t>el </w:t>
      </w:r>
      <w:r>
        <w:rPr>
          <w:rFonts w:ascii="Tahoma" w:hAnsi="Tahoma"/>
          <w:color w:val="231F20"/>
          <w:spacing w:val="-3"/>
          <w:sz w:val="17"/>
        </w:rPr>
        <w:t>panorama actual </w:t>
      </w:r>
      <w:r>
        <w:rPr>
          <w:rFonts w:ascii="Tahoma" w:hAnsi="Tahoma"/>
          <w:color w:val="231F20"/>
          <w:sz w:val="17"/>
        </w:rPr>
        <w:t>de </w:t>
      </w:r>
      <w:r>
        <w:rPr>
          <w:rFonts w:ascii="Tahoma" w:hAnsi="Tahoma"/>
          <w:color w:val="231F20"/>
          <w:spacing w:val="-3"/>
          <w:sz w:val="17"/>
        </w:rPr>
        <w:t>la </w:t>
      </w:r>
      <w:r>
        <w:rPr>
          <w:rFonts w:ascii="Tahoma" w:hAnsi="Tahoma"/>
          <w:color w:val="231F20"/>
          <w:spacing w:val="-3"/>
          <w:sz w:val="16"/>
        </w:rPr>
        <w:t>profesionalización</w:t>
      </w:r>
      <w:r>
        <w:rPr>
          <w:rFonts w:ascii="Tahoma" w:hAnsi="Tahoma"/>
          <w:color w:val="231F20"/>
          <w:spacing w:val="-15"/>
          <w:sz w:val="16"/>
        </w:rPr>
        <w:t> </w:t>
      </w:r>
      <w:r>
        <w:rPr>
          <w:rFonts w:ascii="Tahoma" w:hAnsi="Tahoma"/>
          <w:color w:val="231F20"/>
          <w:sz w:val="16"/>
        </w:rPr>
        <w:t>de</w:t>
      </w:r>
      <w:r>
        <w:rPr>
          <w:rFonts w:ascii="Tahoma" w:hAnsi="Tahoma"/>
          <w:color w:val="231F20"/>
          <w:spacing w:val="-15"/>
          <w:sz w:val="16"/>
        </w:rPr>
        <w:t> </w:t>
      </w:r>
      <w:r>
        <w:rPr>
          <w:rFonts w:ascii="Tahoma" w:hAnsi="Tahoma"/>
          <w:color w:val="231F20"/>
          <w:spacing w:val="-3"/>
          <w:sz w:val="16"/>
        </w:rPr>
        <w:t>editores</w:t>
      </w:r>
      <w:r>
        <w:rPr>
          <w:rFonts w:ascii="Tahoma" w:hAnsi="Tahoma"/>
          <w:color w:val="231F20"/>
          <w:spacing w:val="-15"/>
          <w:sz w:val="16"/>
        </w:rPr>
        <w:t> </w:t>
      </w:r>
      <w:r>
        <w:rPr>
          <w:rFonts w:ascii="Tahoma" w:hAnsi="Tahoma"/>
          <w:color w:val="231F20"/>
          <w:sz w:val="16"/>
        </w:rPr>
        <w:t>y</w:t>
      </w:r>
      <w:r>
        <w:rPr>
          <w:rFonts w:ascii="Tahoma" w:hAnsi="Tahoma"/>
          <w:color w:val="231F20"/>
          <w:spacing w:val="-15"/>
          <w:sz w:val="16"/>
        </w:rPr>
        <w:t> </w:t>
      </w:r>
      <w:r>
        <w:rPr>
          <w:rFonts w:ascii="Tahoma" w:hAnsi="Tahoma"/>
          <w:color w:val="231F20"/>
          <w:sz w:val="16"/>
        </w:rPr>
        <w:t>la</w:t>
      </w:r>
      <w:r>
        <w:rPr>
          <w:rFonts w:ascii="Tahoma" w:hAnsi="Tahoma"/>
          <w:color w:val="231F20"/>
          <w:spacing w:val="-15"/>
          <w:sz w:val="16"/>
        </w:rPr>
        <w:t> </w:t>
      </w:r>
      <w:r>
        <w:rPr>
          <w:rFonts w:ascii="Tahoma" w:hAnsi="Tahoma"/>
          <w:color w:val="231F20"/>
          <w:spacing w:val="-3"/>
          <w:sz w:val="16"/>
        </w:rPr>
        <w:t>función</w:t>
      </w:r>
      <w:r>
        <w:rPr>
          <w:rFonts w:ascii="Tahoma" w:hAnsi="Tahoma"/>
          <w:color w:val="231F20"/>
          <w:spacing w:val="-15"/>
          <w:sz w:val="16"/>
        </w:rPr>
        <w:t> </w:t>
      </w:r>
      <w:r>
        <w:rPr>
          <w:rFonts w:ascii="Tahoma" w:hAnsi="Tahoma"/>
          <w:color w:val="231F20"/>
          <w:sz w:val="16"/>
        </w:rPr>
        <w:t>de</w:t>
      </w:r>
      <w:r>
        <w:rPr>
          <w:rFonts w:ascii="Tahoma" w:hAnsi="Tahoma"/>
          <w:color w:val="231F20"/>
          <w:spacing w:val="-15"/>
          <w:sz w:val="16"/>
        </w:rPr>
        <w:t> </w:t>
      </w:r>
      <w:r>
        <w:rPr>
          <w:rFonts w:ascii="Tahoma" w:hAnsi="Tahoma"/>
          <w:color w:val="231F20"/>
          <w:sz w:val="16"/>
        </w:rPr>
        <w:t>las</w:t>
      </w:r>
      <w:r>
        <w:rPr>
          <w:rFonts w:ascii="Tahoma" w:hAnsi="Tahoma"/>
          <w:color w:val="231F20"/>
          <w:spacing w:val="-15"/>
          <w:sz w:val="16"/>
        </w:rPr>
        <w:t> </w:t>
      </w:r>
      <w:r>
        <w:rPr>
          <w:rFonts w:ascii="Tahoma" w:hAnsi="Tahoma"/>
          <w:color w:val="231F20"/>
          <w:spacing w:val="-3"/>
          <w:sz w:val="16"/>
        </w:rPr>
        <w:t>librerías</w:t>
      </w:r>
      <w:r>
        <w:rPr>
          <w:rFonts w:ascii="Tahoma" w:hAnsi="Tahoma"/>
          <w:color w:val="231F20"/>
          <w:spacing w:val="-15"/>
          <w:sz w:val="16"/>
        </w:rPr>
        <w:t> </w:t>
      </w:r>
      <w:r>
        <w:rPr>
          <w:rFonts w:ascii="Tahoma" w:hAnsi="Tahoma"/>
          <w:color w:val="231F20"/>
          <w:spacing w:val="-3"/>
          <w:sz w:val="16"/>
        </w:rPr>
        <w:t>académicas.</w:t>
      </w:r>
    </w:p>
    <w:p>
      <w:pPr>
        <w:pStyle w:val="BodyText"/>
        <w:rPr>
          <w:rFonts w:ascii="Tahoma"/>
          <w:sz w:val="16"/>
        </w:rPr>
      </w:pPr>
    </w:p>
    <w:p>
      <w:pPr>
        <w:pStyle w:val="BodyText"/>
        <w:rPr>
          <w:rFonts w:ascii="Tahoma"/>
          <w:sz w:val="16"/>
        </w:rPr>
      </w:pPr>
    </w:p>
    <w:p>
      <w:pPr>
        <w:pStyle w:val="Heading6"/>
        <w:spacing w:line="283" w:lineRule="auto"/>
        <w:ind w:right="686"/>
        <w:jc w:val="left"/>
      </w:pPr>
      <w:r>
        <w:rPr/>
        <w:drawing>
          <wp:anchor distT="0" distB="0" distL="0" distR="0" allowOverlap="1" layoutInCell="1" locked="0" behindDoc="0" simplePos="0" relativeHeight="3904">
            <wp:simplePos x="0" y="0"/>
            <wp:positionH relativeFrom="page">
              <wp:posOffset>1295400</wp:posOffset>
            </wp:positionH>
            <wp:positionV relativeFrom="paragraph">
              <wp:posOffset>89930</wp:posOffset>
            </wp:positionV>
            <wp:extent cx="899985" cy="1259969"/>
            <wp:effectExtent l="0" t="0" r="0" b="0"/>
            <wp:wrapNone/>
            <wp:docPr id="11" name="image50.png" descr=""/>
            <wp:cNvGraphicFramePr>
              <a:graphicFrameLocks noChangeAspect="1"/>
            </wp:cNvGraphicFramePr>
            <a:graphic>
              <a:graphicData uri="http://schemas.openxmlformats.org/drawingml/2006/picture">
                <pic:pic>
                  <pic:nvPicPr>
                    <pic:cNvPr id="12" name="image50.png"/>
                    <pic:cNvPicPr/>
                  </pic:nvPicPr>
                  <pic:blipFill>
                    <a:blip r:embed="rId57" cstate="print"/>
                    <a:stretch>
                      <a:fillRect/>
                    </a:stretch>
                  </pic:blipFill>
                  <pic:spPr>
                    <a:xfrm>
                      <a:off x="0" y="0"/>
                      <a:ext cx="899985" cy="1259969"/>
                    </a:xfrm>
                    <a:prstGeom prst="rect">
                      <a:avLst/>
                    </a:prstGeom>
                  </pic:spPr>
                </pic:pic>
              </a:graphicData>
            </a:graphic>
          </wp:anchor>
        </w:drawing>
      </w:r>
      <w:r>
        <w:rPr>
          <w:color w:val="231F20"/>
          <w:w w:val="95"/>
        </w:rPr>
        <w:t>La</w:t>
      </w:r>
      <w:r>
        <w:rPr>
          <w:color w:val="231F20"/>
          <w:spacing w:val="-22"/>
          <w:w w:val="95"/>
        </w:rPr>
        <w:t> </w:t>
      </w:r>
      <w:r>
        <w:rPr>
          <w:color w:val="231F20"/>
          <w:w w:val="95"/>
        </w:rPr>
        <w:t>transformación</w:t>
      </w:r>
      <w:r>
        <w:rPr>
          <w:color w:val="231F20"/>
          <w:spacing w:val="-22"/>
          <w:w w:val="95"/>
        </w:rPr>
        <w:t> </w:t>
      </w:r>
      <w:r>
        <w:rPr>
          <w:color w:val="231F20"/>
          <w:w w:val="95"/>
        </w:rPr>
        <w:t>impostergable:</w:t>
      </w:r>
      <w:r>
        <w:rPr>
          <w:color w:val="231F20"/>
          <w:spacing w:val="-22"/>
          <w:w w:val="95"/>
        </w:rPr>
        <w:t> </w:t>
      </w:r>
      <w:r>
        <w:rPr>
          <w:color w:val="231F20"/>
          <w:w w:val="95"/>
        </w:rPr>
        <w:t>editores,</w:t>
      </w:r>
      <w:r>
        <w:rPr>
          <w:color w:val="231F20"/>
          <w:spacing w:val="-22"/>
          <w:w w:val="95"/>
        </w:rPr>
        <w:t> </w:t>
      </w:r>
      <w:r>
        <w:rPr>
          <w:color w:val="231F20"/>
          <w:w w:val="95"/>
        </w:rPr>
        <w:t>libros y derechos</w:t>
      </w:r>
      <w:r>
        <w:rPr>
          <w:color w:val="231F20"/>
          <w:spacing w:val="-35"/>
          <w:w w:val="95"/>
        </w:rPr>
        <w:t> </w:t>
      </w:r>
      <w:r>
        <w:rPr>
          <w:color w:val="231F20"/>
          <w:w w:val="95"/>
        </w:rPr>
        <w:t>digitales.</w:t>
      </w:r>
    </w:p>
    <w:p>
      <w:pPr>
        <w:spacing w:before="28"/>
        <w:ind w:left="2355" w:right="0" w:firstLine="0"/>
        <w:jc w:val="both"/>
        <w:rPr>
          <w:rFonts w:ascii="Trebuchet MS" w:hAnsi="Trebuchet MS"/>
          <w:b/>
          <w:sz w:val="16"/>
        </w:rPr>
      </w:pPr>
      <w:r>
        <w:rPr>
          <w:rFonts w:ascii="Trebuchet MS" w:hAnsi="Trebuchet MS"/>
          <w:b/>
          <w:color w:val="231F20"/>
          <w:sz w:val="16"/>
        </w:rPr>
        <w:t>Memoria del III Foro Internacional de Edición Universitaria</w:t>
      </w:r>
    </w:p>
    <w:p>
      <w:pPr>
        <w:pStyle w:val="BodyText"/>
        <w:rPr>
          <w:rFonts w:ascii="Trebuchet MS"/>
          <w:b/>
          <w:sz w:val="16"/>
        </w:rPr>
      </w:pPr>
    </w:p>
    <w:p>
      <w:pPr>
        <w:spacing w:line="307" w:lineRule="auto" w:before="138"/>
        <w:ind w:left="2355" w:right="121" w:firstLine="0"/>
        <w:jc w:val="both"/>
        <w:rPr>
          <w:rFonts w:ascii="Tahoma" w:hAnsi="Tahoma"/>
          <w:sz w:val="17"/>
        </w:rPr>
      </w:pPr>
      <w:r>
        <w:rPr>
          <w:rFonts w:ascii="Tahoma" w:hAnsi="Tahoma"/>
          <w:color w:val="231F20"/>
          <w:sz w:val="16"/>
        </w:rPr>
        <w:t>En </w:t>
      </w:r>
      <w:r>
        <w:rPr>
          <w:rFonts w:ascii="Tahoma" w:hAnsi="Tahoma"/>
          <w:color w:val="231F20"/>
          <w:spacing w:val="-3"/>
          <w:sz w:val="16"/>
        </w:rPr>
        <w:t>esta obra trata sobre </w:t>
      </w:r>
      <w:r>
        <w:rPr>
          <w:rFonts w:ascii="Tahoma" w:hAnsi="Tahoma"/>
          <w:color w:val="231F20"/>
          <w:sz w:val="16"/>
        </w:rPr>
        <w:t>el </w:t>
      </w:r>
      <w:r>
        <w:rPr>
          <w:rFonts w:ascii="Tahoma" w:hAnsi="Tahoma"/>
          <w:color w:val="231F20"/>
          <w:spacing w:val="-3"/>
          <w:sz w:val="16"/>
        </w:rPr>
        <w:t>impacto </w:t>
      </w:r>
      <w:r>
        <w:rPr>
          <w:rFonts w:ascii="Tahoma" w:hAnsi="Tahoma"/>
          <w:color w:val="231F20"/>
          <w:sz w:val="16"/>
        </w:rPr>
        <w:t>de los </w:t>
      </w:r>
      <w:r>
        <w:rPr>
          <w:rFonts w:ascii="Tahoma" w:hAnsi="Tahoma"/>
          <w:color w:val="231F20"/>
          <w:spacing w:val="-3"/>
          <w:sz w:val="16"/>
        </w:rPr>
        <w:t>avances tecnológicos </w:t>
      </w:r>
      <w:r>
        <w:rPr>
          <w:rFonts w:ascii="Tahoma" w:hAnsi="Tahoma"/>
          <w:color w:val="231F20"/>
          <w:sz w:val="16"/>
        </w:rPr>
        <w:t>y </w:t>
      </w:r>
      <w:r>
        <w:rPr>
          <w:rFonts w:ascii="Tahoma" w:hAnsi="Tahoma"/>
          <w:color w:val="231F20"/>
          <w:spacing w:val="-3"/>
          <w:sz w:val="16"/>
        </w:rPr>
        <w:t>el </w:t>
      </w:r>
      <w:r>
        <w:rPr>
          <w:rFonts w:ascii="Tahoma" w:hAnsi="Tahoma"/>
          <w:color w:val="231F20"/>
          <w:spacing w:val="-3"/>
          <w:w w:val="95"/>
          <w:sz w:val="17"/>
        </w:rPr>
        <w:t>entorno</w:t>
      </w:r>
      <w:r>
        <w:rPr>
          <w:rFonts w:ascii="Tahoma" w:hAnsi="Tahoma"/>
          <w:color w:val="231F20"/>
          <w:spacing w:val="-27"/>
          <w:w w:val="95"/>
          <w:sz w:val="17"/>
        </w:rPr>
        <w:t> </w:t>
      </w:r>
      <w:r>
        <w:rPr>
          <w:rFonts w:ascii="Tahoma" w:hAnsi="Tahoma"/>
          <w:color w:val="231F20"/>
          <w:spacing w:val="-3"/>
          <w:w w:val="95"/>
          <w:sz w:val="17"/>
        </w:rPr>
        <w:t>digital</w:t>
      </w:r>
      <w:r>
        <w:rPr>
          <w:rFonts w:ascii="Tahoma" w:hAnsi="Tahoma"/>
          <w:color w:val="231F20"/>
          <w:spacing w:val="-27"/>
          <w:w w:val="95"/>
          <w:sz w:val="17"/>
        </w:rPr>
        <w:t> </w:t>
      </w:r>
      <w:r>
        <w:rPr>
          <w:rFonts w:ascii="Tahoma" w:hAnsi="Tahoma"/>
          <w:color w:val="231F20"/>
          <w:w w:val="95"/>
          <w:sz w:val="17"/>
        </w:rPr>
        <w:t>en</w:t>
      </w:r>
      <w:r>
        <w:rPr>
          <w:rFonts w:ascii="Tahoma" w:hAnsi="Tahoma"/>
          <w:color w:val="231F20"/>
          <w:spacing w:val="-27"/>
          <w:w w:val="95"/>
          <w:sz w:val="17"/>
        </w:rPr>
        <w:t> </w:t>
      </w:r>
      <w:r>
        <w:rPr>
          <w:rFonts w:ascii="Tahoma" w:hAnsi="Tahoma"/>
          <w:color w:val="231F20"/>
          <w:w w:val="95"/>
          <w:sz w:val="17"/>
        </w:rPr>
        <w:t>los</w:t>
      </w:r>
      <w:r>
        <w:rPr>
          <w:rFonts w:ascii="Tahoma" w:hAnsi="Tahoma"/>
          <w:color w:val="231F20"/>
          <w:spacing w:val="-27"/>
          <w:w w:val="95"/>
          <w:sz w:val="17"/>
        </w:rPr>
        <w:t> </w:t>
      </w:r>
      <w:r>
        <w:rPr>
          <w:rFonts w:ascii="Tahoma" w:hAnsi="Tahoma"/>
          <w:color w:val="231F20"/>
          <w:spacing w:val="-3"/>
          <w:w w:val="95"/>
          <w:sz w:val="17"/>
        </w:rPr>
        <w:t>libros</w:t>
      </w:r>
      <w:r>
        <w:rPr>
          <w:rFonts w:ascii="Tahoma" w:hAnsi="Tahoma"/>
          <w:color w:val="231F20"/>
          <w:spacing w:val="-27"/>
          <w:w w:val="95"/>
          <w:sz w:val="17"/>
        </w:rPr>
        <w:t> </w:t>
      </w:r>
      <w:r>
        <w:rPr>
          <w:rFonts w:ascii="Tahoma" w:hAnsi="Tahoma"/>
          <w:color w:val="231F20"/>
          <w:w w:val="95"/>
          <w:sz w:val="17"/>
        </w:rPr>
        <w:t>y</w:t>
      </w:r>
      <w:r>
        <w:rPr>
          <w:rFonts w:ascii="Tahoma" w:hAnsi="Tahoma"/>
          <w:color w:val="231F20"/>
          <w:spacing w:val="-27"/>
          <w:w w:val="95"/>
          <w:sz w:val="17"/>
        </w:rPr>
        <w:t> </w:t>
      </w:r>
      <w:r>
        <w:rPr>
          <w:rFonts w:ascii="Tahoma" w:hAnsi="Tahoma"/>
          <w:color w:val="231F20"/>
          <w:w w:val="95"/>
          <w:sz w:val="17"/>
        </w:rPr>
        <w:t>los</w:t>
      </w:r>
      <w:r>
        <w:rPr>
          <w:rFonts w:ascii="Tahoma" w:hAnsi="Tahoma"/>
          <w:color w:val="231F20"/>
          <w:spacing w:val="-27"/>
          <w:w w:val="95"/>
          <w:sz w:val="17"/>
        </w:rPr>
        <w:t> </w:t>
      </w:r>
      <w:r>
        <w:rPr>
          <w:rFonts w:ascii="Tahoma" w:hAnsi="Tahoma"/>
          <w:color w:val="231F20"/>
          <w:spacing w:val="-3"/>
          <w:w w:val="95"/>
          <w:sz w:val="17"/>
        </w:rPr>
        <w:t>derechos</w:t>
      </w:r>
      <w:r>
        <w:rPr>
          <w:rFonts w:ascii="Tahoma" w:hAnsi="Tahoma"/>
          <w:color w:val="231F20"/>
          <w:spacing w:val="-27"/>
          <w:w w:val="95"/>
          <w:sz w:val="17"/>
        </w:rPr>
        <w:t> </w:t>
      </w:r>
      <w:r>
        <w:rPr>
          <w:rFonts w:ascii="Tahoma" w:hAnsi="Tahoma"/>
          <w:color w:val="231F20"/>
          <w:w w:val="95"/>
          <w:sz w:val="17"/>
        </w:rPr>
        <w:t>de</w:t>
      </w:r>
      <w:r>
        <w:rPr>
          <w:rFonts w:ascii="Tahoma" w:hAnsi="Tahoma"/>
          <w:color w:val="231F20"/>
          <w:spacing w:val="-27"/>
          <w:w w:val="95"/>
          <w:sz w:val="17"/>
        </w:rPr>
        <w:t> </w:t>
      </w:r>
      <w:r>
        <w:rPr>
          <w:rFonts w:ascii="Tahoma" w:hAnsi="Tahoma"/>
          <w:color w:val="231F20"/>
          <w:spacing w:val="-5"/>
          <w:w w:val="95"/>
          <w:sz w:val="17"/>
        </w:rPr>
        <w:t>autor,</w:t>
      </w:r>
      <w:r>
        <w:rPr>
          <w:rFonts w:ascii="Tahoma" w:hAnsi="Tahoma"/>
          <w:color w:val="231F20"/>
          <w:spacing w:val="-27"/>
          <w:w w:val="95"/>
          <w:sz w:val="17"/>
        </w:rPr>
        <w:t> </w:t>
      </w:r>
      <w:r>
        <w:rPr>
          <w:rFonts w:ascii="Tahoma" w:hAnsi="Tahoma"/>
          <w:color w:val="231F20"/>
          <w:w w:val="95"/>
          <w:sz w:val="17"/>
        </w:rPr>
        <w:t>y</w:t>
      </w:r>
      <w:r>
        <w:rPr>
          <w:rFonts w:ascii="Tahoma" w:hAnsi="Tahoma"/>
          <w:color w:val="231F20"/>
          <w:spacing w:val="-27"/>
          <w:w w:val="95"/>
          <w:sz w:val="17"/>
        </w:rPr>
        <w:t> </w:t>
      </w:r>
      <w:r>
        <w:rPr>
          <w:rFonts w:ascii="Tahoma" w:hAnsi="Tahoma"/>
          <w:color w:val="231F20"/>
          <w:w w:val="95"/>
          <w:sz w:val="17"/>
        </w:rPr>
        <w:t>sus</w:t>
      </w:r>
      <w:r>
        <w:rPr>
          <w:rFonts w:ascii="Tahoma" w:hAnsi="Tahoma"/>
          <w:color w:val="231F20"/>
          <w:spacing w:val="-27"/>
          <w:w w:val="95"/>
          <w:sz w:val="17"/>
        </w:rPr>
        <w:t> </w:t>
      </w:r>
      <w:r>
        <w:rPr>
          <w:rFonts w:ascii="Tahoma" w:hAnsi="Tahoma"/>
          <w:color w:val="231F20"/>
          <w:spacing w:val="-3"/>
          <w:w w:val="95"/>
          <w:sz w:val="17"/>
        </w:rPr>
        <w:t>implicaciones </w:t>
      </w:r>
      <w:r>
        <w:rPr>
          <w:rFonts w:ascii="Tahoma" w:hAnsi="Tahoma"/>
          <w:color w:val="231F20"/>
          <w:sz w:val="17"/>
        </w:rPr>
        <w:t>en</w:t>
      </w:r>
      <w:r>
        <w:rPr>
          <w:rFonts w:ascii="Tahoma" w:hAnsi="Tahoma"/>
          <w:color w:val="231F20"/>
          <w:spacing w:val="-38"/>
          <w:sz w:val="17"/>
        </w:rPr>
        <w:t> </w:t>
      </w:r>
      <w:r>
        <w:rPr>
          <w:rFonts w:ascii="Tahoma" w:hAnsi="Tahoma"/>
          <w:color w:val="231F20"/>
          <w:sz w:val="17"/>
        </w:rPr>
        <w:t>el</w:t>
      </w:r>
      <w:r>
        <w:rPr>
          <w:rFonts w:ascii="Tahoma" w:hAnsi="Tahoma"/>
          <w:color w:val="231F20"/>
          <w:spacing w:val="-38"/>
          <w:sz w:val="17"/>
        </w:rPr>
        <w:t> </w:t>
      </w:r>
      <w:r>
        <w:rPr>
          <w:rFonts w:ascii="Tahoma" w:hAnsi="Tahoma"/>
          <w:color w:val="231F20"/>
          <w:spacing w:val="-3"/>
          <w:sz w:val="17"/>
        </w:rPr>
        <w:t>mundo</w:t>
      </w:r>
      <w:r>
        <w:rPr>
          <w:rFonts w:ascii="Tahoma" w:hAnsi="Tahoma"/>
          <w:color w:val="231F20"/>
          <w:spacing w:val="-38"/>
          <w:sz w:val="17"/>
        </w:rPr>
        <w:t> </w:t>
      </w:r>
      <w:r>
        <w:rPr>
          <w:rFonts w:ascii="Tahoma" w:hAnsi="Tahoma"/>
          <w:color w:val="231F20"/>
          <w:spacing w:val="-3"/>
          <w:sz w:val="17"/>
        </w:rPr>
        <w:t>editorial.</w:t>
      </w:r>
    </w:p>
    <w:p>
      <w:pPr>
        <w:spacing w:after="0" w:line="307" w:lineRule="auto"/>
        <w:jc w:val="both"/>
        <w:rPr>
          <w:rFonts w:ascii="Tahoma" w:hAnsi="Tahoma"/>
          <w:sz w:val="17"/>
        </w:rPr>
        <w:sectPr>
          <w:pgSz w:w="9360" w:h="12930"/>
          <w:pgMar w:top="1200" w:bottom="280" w:left="1300" w:right="900"/>
        </w:sectPr>
      </w:pPr>
    </w:p>
    <w:p>
      <w:pPr>
        <w:pStyle w:val="BodyText"/>
        <w:spacing w:before="4"/>
        <w:rPr>
          <w:rFonts w:ascii="Times New Roman"/>
          <w:sz w:val="17"/>
        </w:rPr>
      </w:pPr>
    </w:p>
    <w:sectPr>
      <w:pgSz w:w="9360" w:h="12930"/>
      <w:pgMar w:top="120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Trebuchet MS">
    <w:altName w:val="Trebuchet MS"/>
    <w:charset w:val="0"/>
    <w:family w:val="swiss"/>
    <w:pitch w:val="variable"/>
  </w:font>
  <w:font w:name="Tahoma">
    <w:altName w:val="Tahoma"/>
    <w:charset w:val="0"/>
    <w:family w:val="swiss"/>
    <w:pitch w:val="variable"/>
  </w:font>
  <w:font w:name="Arial">
    <w:altName w:val="Arial"/>
    <w:charset w:val="0"/>
    <w:family w:val="swiss"/>
    <w:pitch w:val="variable"/>
  </w:font>
  <w:font w:name="Georgia">
    <w:altName w:val="Georgia"/>
    <w:charset w:val="0"/>
    <w:family w:val="roman"/>
    <w:pitch w:val="variable"/>
  </w:font>
  <w:font w:name="Cambria">
    <w:altName w:val="Cambria"/>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300" w:hanging="561"/>
        <w:jc w:val="left"/>
      </w:pPr>
      <w:rPr>
        <w:rFonts w:hint="default" w:ascii="Georgia" w:hAnsi="Georgia" w:eastAsia="Georgia" w:cs="Georgia"/>
        <w:color w:val="231F20"/>
        <w:w w:val="116"/>
        <w:sz w:val="19"/>
        <w:szCs w:val="19"/>
      </w:rPr>
    </w:lvl>
    <w:lvl w:ilvl="1">
      <w:start w:val="1"/>
      <w:numFmt w:val="bullet"/>
      <w:lvlText w:val="•"/>
      <w:lvlJc w:val="left"/>
      <w:pPr>
        <w:ind w:left="4600" w:hanging="97"/>
      </w:pPr>
      <w:rPr>
        <w:rFonts w:hint="default" w:ascii="Tahoma" w:hAnsi="Tahoma" w:eastAsia="Tahoma" w:cs="Tahoma"/>
        <w:color w:val="231F20"/>
        <w:w w:val="98"/>
        <w:sz w:val="12"/>
        <w:szCs w:val="12"/>
      </w:rPr>
    </w:lvl>
    <w:lvl w:ilvl="2">
      <w:start w:val="1"/>
      <w:numFmt w:val="bullet"/>
      <w:lvlText w:val="•"/>
      <w:lvlJc w:val="left"/>
      <w:pPr>
        <w:ind w:left="4859" w:hanging="97"/>
      </w:pPr>
      <w:rPr>
        <w:rFonts w:hint="default"/>
      </w:rPr>
    </w:lvl>
    <w:lvl w:ilvl="3">
      <w:start w:val="1"/>
      <w:numFmt w:val="bullet"/>
      <w:lvlText w:val="•"/>
      <w:lvlJc w:val="left"/>
      <w:pPr>
        <w:ind w:left="5118" w:hanging="97"/>
      </w:pPr>
      <w:rPr>
        <w:rFonts w:hint="default"/>
      </w:rPr>
    </w:lvl>
    <w:lvl w:ilvl="4">
      <w:start w:val="1"/>
      <w:numFmt w:val="bullet"/>
      <w:lvlText w:val="•"/>
      <w:lvlJc w:val="left"/>
      <w:pPr>
        <w:ind w:left="5378" w:hanging="97"/>
      </w:pPr>
      <w:rPr>
        <w:rFonts w:hint="default"/>
      </w:rPr>
    </w:lvl>
    <w:lvl w:ilvl="5">
      <w:start w:val="1"/>
      <w:numFmt w:val="bullet"/>
      <w:lvlText w:val="•"/>
      <w:lvlJc w:val="left"/>
      <w:pPr>
        <w:ind w:left="5637" w:hanging="97"/>
      </w:pPr>
      <w:rPr>
        <w:rFonts w:hint="default"/>
      </w:rPr>
    </w:lvl>
    <w:lvl w:ilvl="6">
      <w:start w:val="1"/>
      <w:numFmt w:val="bullet"/>
      <w:lvlText w:val="•"/>
      <w:lvlJc w:val="left"/>
      <w:pPr>
        <w:ind w:left="5896" w:hanging="97"/>
      </w:pPr>
      <w:rPr>
        <w:rFonts w:hint="default"/>
      </w:rPr>
    </w:lvl>
    <w:lvl w:ilvl="7">
      <w:start w:val="1"/>
      <w:numFmt w:val="bullet"/>
      <w:lvlText w:val="•"/>
      <w:lvlJc w:val="left"/>
      <w:pPr>
        <w:ind w:left="6156" w:hanging="97"/>
      </w:pPr>
      <w:rPr>
        <w:rFonts w:hint="default"/>
      </w:rPr>
    </w:lvl>
    <w:lvl w:ilvl="8">
      <w:start w:val="1"/>
      <w:numFmt w:val="bullet"/>
      <w:lvlText w:val="•"/>
      <w:lvlJc w:val="left"/>
      <w:pPr>
        <w:ind w:left="6415" w:hanging="97"/>
      </w:pPr>
      <w:rPr>
        <w:rFonts w:hint="default"/>
      </w:rPr>
    </w:lvl>
  </w:abstractNum>
  <w:abstractNum w:abstractNumId="17">
    <w:multiLevelType w:val="hybridMultilevel"/>
    <w:lvl w:ilvl="0">
      <w:start w:val="1"/>
      <w:numFmt w:val="bullet"/>
      <w:lvlText w:val="•"/>
      <w:lvlJc w:val="left"/>
      <w:pPr>
        <w:ind w:left="205" w:hanging="141"/>
      </w:pPr>
      <w:rPr>
        <w:rFonts w:hint="default" w:ascii="Tahoma" w:hAnsi="Tahoma" w:eastAsia="Tahoma" w:cs="Tahoma"/>
        <w:color w:val="231F20"/>
        <w:w w:val="109"/>
        <w:sz w:val="12"/>
        <w:szCs w:val="12"/>
      </w:rPr>
    </w:lvl>
    <w:lvl w:ilvl="1">
      <w:start w:val="1"/>
      <w:numFmt w:val="bullet"/>
      <w:lvlText w:val="•"/>
      <w:lvlJc w:val="left"/>
      <w:pPr>
        <w:ind w:left="492" w:hanging="141"/>
      </w:pPr>
      <w:rPr>
        <w:rFonts w:hint="default"/>
      </w:rPr>
    </w:lvl>
    <w:lvl w:ilvl="2">
      <w:start w:val="1"/>
      <w:numFmt w:val="bullet"/>
      <w:lvlText w:val="•"/>
      <w:lvlJc w:val="left"/>
      <w:pPr>
        <w:ind w:left="784" w:hanging="141"/>
      </w:pPr>
      <w:rPr>
        <w:rFonts w:hint="default"/>
      </w:rPr>
    </w:lvl>
    <w:lvl w:ilvl="3">
      <w:start w:val="1"/>
      <w:numFmt w:val="bullet"/>
      <w:lvlText w:val="•"/>
      <w:lvlJc w:val="left"/>
      <w:pPr>
        <w:ind w:left="1077" w:hanging="141"/>
      </w:pPr>
      <w:rPr>
        <w:rFonts w:hint="default"/>
      </w:rPr>
    </w:lvl>
    <w:lvl w:ilvl="4">
      <w:start w:val="1"/>
      <w:numFmt w:val="bullet"/>
      <w:lvlText w:val="•"/>
      <w:lvlJc w:val="left"/>
      <w:pPr>
        <w:ind w:left="1369" w:hanging="141"/>
      </w:pPr>
      <w:rPr>
        <w:rFonts w:hint="default"/>
      </w:rPr>
    </w:lvl>
    <w:lvl w:ilvl="5">
      <w:start w:val="1"/>
      <w:numFmt w:val="bullet"/>
      <w:lvlText w:val="•"/>
      <w:lvlJc w:val="left"/>
      <w:pPr>
        <w:ind w:left="1661" w:hanging="141"/>
      </w:pPr>
      <w:rPr>
        <w:rFonts w:hint="default"/>
      </w:rPr>
    </w:lvl>
    <w:lvl w:ilvl="6">
      <w:start w:val="1"/>
      <w:numFmt w:val="bullet"/>
      <w:lvlText w:val="•"/>
      <w:lvlJc w:val="left"/>
      <w:pPr>
        <w:ind w:left="1954" w:hanging="141"/>
      </w:pPr>
      <w:rPr>
        <w:rFonts w:hint="default"/>
      </w:rPr>
    </w:lvl>
    <w:lvl w:ilvl="7">
      <w:start w:val="1"/>
      <w:numFmt w:val="bullet"/>
      <w:lvlText w:val="•"/>
      <w:lvlJc w:val="left"/>
      <w:pPr>
        <w:ind w:left="2246" w:hanging="141"/>
      </w:pPr>
      <w:rPr>
        <w:rFonts w:hint="default"/>
      </w:rPr>
    </w:lvl>
    <w:lvl w:ilvl="8">
      <w:start w:val="1"/>
      <w:numFmt w:val="bullet"/>
      <w:lvlText w:val="•"/>
      <w:lvlJc w:val="left"/>
      <w:pPr>
        <w:ind w:left="2539" w:hanging="141"/>
      </w:pPr>
      <w:rPr>
        <w:rFonts w:hint="default"/>
      </w:rPr>
    </w:lvl>
  </w:abstractNum>
  <w:abstractNum w:abstractNumId="12">
    <w:multiLevelType w:val="hybridMultilevel"/>
    <w:lvl w:ilvl="0">
      <w:start w:val="1"/>
      <w:numFmt w:val="bullet"/>
      <w:lvlText w:val="•"/>
      <w:lvlJc w:val="left"/>
      <w:pPr>
        <w:ind w:left="213" w:hanging="141"/>
      </w:pPr>
      <w:rPr>
        <w:rFonts w:hint="default" w:ascii="Tahoma" w:hAnsi="Tahoma" w:eastAsia="Tahoma" w:cs="Tahoma"/>
        <w:color w:val="231F20"/>
        <w:w w:val="109"/>
        <w:sz w:val="12"/>
        <w:szCs w:val="12"/>
      </w:rPr>
    </w:lvl>
    <w:lvl w:ilvl="1">
      <w:start w:val="1"/>
      <w:numFmt w:val="bullet"/>
      <w:lvlText w:val="•"/>
      <w:lvlJc w:val="left"/>
      <w:pPr>
        <w:ind w:left="344" w:hanging="141"/>
      </w:pPr>
      <w:rPr>
        <w:rFonts w:hint="default"/>
      </w:rPr>
    </w:lvl>
    <w:lvl w:ilvl="2">
      <w:start w:val="1"/>
      <w:numFmt w:val="bullet"/>
      <w:lvlText w:val="•"/>
      <w:lvlJc w:val="left"/>
      <w:pPr>
        <w:ind w:left="468" w:hanging="141"/>
      </w:pPr>
      <w:rPr>
        <w:rFonts w:hint="default"/>
      </w:rPr>
    </w:lvl>
    <w:lvl w:ilvl="3">
      <w:start w:val="1"/>
      <w:numFmt w:val="bullet"/>
      <w:lvlText w:val="•"/>
      <w:lvlJc w:val="left"/>
      <w:pPr>
        <w:ind w:left="592" w:hanging="141"/>
      </w:pPr>
      <w:rPr>
        <w:rFonts w:hint="default"/>
      </w:rPr>
    </w:lvl>
    <w:lvl w:ilvl="4">
      <w:start w:val="1"/>
      <w:numFmt w:val="bullet"/>
      <w:lvlText w:val="•"/>
      <w:lvlJc w:val="left"/>
      <w:pPr>
        <w:ind w:left="716" w:hanging="141"/>
      </w:pPr>
      <w:rPr>
        <w:rFonts w:hint="default"/>
      </w:rPr>
    </w:lvl>
    <w:lvl w:ilvl="5">
      <w:start w:val="1"/>
      <w:numFmt w:val="bullet"/>
      <w:lvlText w:val="•"/>
      <w:lvlJc w:val="left"/>
      <w:pPr>
        <w:ind w:left="840" w:hanging="141"/>
      </w:pPr>
      <w:rPr>
        <w:rFonts w:hint="default"/>
      </w:rPr>
    </w:lvl>
    <w:lvl w:ilvl="6">
      <w:start w:val="1"/>
      <w:numFmt w:val="bullet"/>
      <w:lvlText w:val="•"/>
      <w:lvlJc w:val="left"/>
      <w:pPr>
        <w:ind w:left="964" w:hanging="141"/>
      </w:pPr>
      <w:rPr>
        <w:rFonts w:hint="default"/>
      </w:rPr>
    </w:lvl>
    <w:lvl w:ilvl="7">
      <w:start w:val="1"/>
      <w:numFmt w:val="bullet"/>
      <w:lvlText w:val="•"/>
      <w:lvlJc w:val="left"/>
      <w:pPr>
        <w:ind w:left="1088" w:hanging="141"/>
      </w:pPr>
      <w:rPr>
        <w:rFonts w:hint="default"/>
      </w:rPr>
    </w:lvl>
    <w:lvl w:ilvl="8">
      <w:start w:val="1"/>
      <w:numFmt w:val="bullet"/>
      <w:lvlText w:val="•"/>
      <w:lvlJc w:val="left"/>
      <w:pPr>
        <w:ind w:left="1212" w:hanging="141"/>
      </w:pPr>
      <w:rPr>
        <w:rFonts w:hint="default"/>
      </w:rPr>
    </w:lvl>
  </w:abstractNum>
  <w:abstractNum w:abstractNumId="16">
    <w:multiLevelType w:val="hybridMultilevel"/>
    <w:lvl w:ilvl="0">
      <w:start w:val="1"/>
      <w:numFmt w:val="bullet"/>
      <w:lvlText w:val="•"/>
      <w:lvlJc w:val="left"/>
      <w:pPr>
        <w:ind w:left="213" w:hanging="141"/>
      </w:pPr>
      <w:rPr>
        <w:rFonts w:hint="default" w:ascii="Tahoma" w:hAnsi="Tahoma" w:eastAsia="Tahoma" w:cs="Tahoma"/>
        <w:color w:val="231F20"/>
        <w:w w:val="109"/>
        <w:sz w:val="12"/>
        <w:szCs w:val="12"/>
      </w:rPr>
    </w:lvl>
    <w:lvl w:ilvl="1">
      <w:start w:val="1"/>
      <w:numFmt w:val="bullet"/>
      <w:lvlText w:val="•"/>
      <w:lvlJc w:val="left"/>
      <w:pPr>
        <w:ind w:left="330" w:hanging="141"/>
      </w:pPr>
      <w:rPr>
        <w:rFonts w:hint="default"/>
      </w:rPr>
    </w:lvl>
    <w:lvl w:ilvl="2">
      <w:start w:val="1"/>
      <w:numFmt w:val="bullet"/>
      <w:lvlText w:val="•"/>
      <w:lvlJc w:val="left"/>
      <w:pPr>
        <w:ind w:left="441" w:hanging="141"/>
      </w:pPr>
      <w:rPr>
        <w:rFonts w:hint="default"/>
      </w:rPr>
    </w:lvl>
    <w:lvl w:ilvl="3">
      <w:start w:val="1"/>
      <w:numFmt w:val="bullet"/>
      <w:lvlText w:val="•"/>
      <w:lvlJc w:val="left"/>
      <w:pPr>
        <w:ind w:left="552" w:hanging="141"/>
      </w:pPr>
      <w:rPr>
        <w:rFonts w:hint="default"/>
      </w:rPr>
    </w:lvl>
    <w:lvl w:ilvl="4">
      <w:start w:val="1"/>
      <w:numFmt w:val="bullet"/>
      <w:lvlText w:val="•"/>
      <w:lvlJc w:val="left"/>
      <w:pPr>
        <w:ind w:left="663" w:hanging="141"/>
      </w:pPr>
      <w:rPr>
        <w:rFonts w:hint="default"/>
      </w:rPr>
    </w:lvl>
    <w:lvl w:ilvl="5">
      <w:start w:val="1"/>
      <w:numFmt w:val="bullet"/>
      <w:lvlText w:val="•"/>
      <w:lvlJc w:val="left"/>
      <w:pPr>
        <w:ind w:left="774" w:hanging="141"/>
      </w:pPr>
      <w:rPr>
        <w:rFonts w:hint="default"/>
      </w:rPr>
    </w:lvl>
    <w:lvl w:ilvl="6">
      <w:start w:val="1"/>
      <w:numFmt w:val="bullet"/>
      <w:lvlText w:val="•"/>
      <w:lvlJc w:val="left"/>
      <w:pPr>
        <w:ind w:left="885" w:hanging="141"/>
      </w:pPr>
      <w:rPr>
        <w:rFonts w:hint="default"/>
      </w:rPr>
    </w:lvl>
    <w:lvl w:ilvl="7">
      <w:start w:val="1"/>
      <w:numFmt w:val="bullet"/>
      <w:lvlText w:val="•"/>
      <w:lvlJc w:val="left"/>
      <w:pPr>
        <w:ind w:left="996" w:hanging="141"/>
      </w:pPr>
      <w:rPr>
        <w:rFonts w:hint="default"/>
      </w:rPr>
    </w:lvl>
    <w:lvl w:ilvl="8">
      <w:start w:val="1"/>
      <w:numFmt w:val="bullet"/>
      <w:lvlText w:val="•"/>
      <w:lvlJc w:val="left"/>
      <w:pPr>
        <w:ind w:left="1107" w:hanging="141"/>
      </w:pPr>
      <w:rPr>
        <w:rFonts w:hint="default"/>
      </w:rPr>
    </w:lvl>
  </w:abstractNum>
  <w:abstractNum w:abstractNumId="15">
    <w:multiLevelType w:val="hybridMultilevel"/>
    <w:lvl w:ilvl="0">
      <w:start w:val="1"/>
      <w:numFmt w:val="bullet"/>
      <w:lvlText w:val="•"/>
      <w:lvlJc w:val="left"/>
      <w:pPr>
        <w:ind w:left="219" w:hanging="141"/>
      </w:pPr>
      <w:rPr>
        <w:rFonts w:hint="default" w:ascii="Tahoma" w:hAnsi="Tahoma" w:eastAsia="Tahoma" w:cs="Tahoma"/>
        <w:color w:val="231F20"/>
        <w:w w:val="109"/>
        <w:sz w:val="12"/>
        <w:szCs w:val="12"/>
      </w:rPr>
    </w:lvl>
    <w:lvl w:ilvl="1">
      <w:start w:val="1"/>
      <w:numFmt w:val="bullet"/>
      <w:lvlText w:val="•"/>
      <w:lvlJc w:val="left"/>
      <w:pPr>
        <w:ind w:left="318" w:hanging="141"/>
      </w:pPr>
      <w:rPr>
        <w:rFonts w:hint="default"/>
      </w:rPr>
    </w:lvl>
    <w:lvl w:ilvl="2">
      <w:start w:val="1"/>
      <w:numFmt w:val="bullet"/>
      <w:lvlText w:val="•"/>
      <w:lvlJc w:val="left"/>
      <w:pPr>
        <w:ind w:left="416" w:hanging="141"/>
      </w:pPr>
      <w:rPr>
        <w:rFonts w:hint="default"/>
      </w:rPr>
    </w:lvl>
    <w:lvl w:ilvl="3">
      <w:start w:val="1"/>
      <w:numFmt w:val="bullet"/>
      <w:lvlText w:val="•"/>
      <w:lvlJc w:val="left"/>
      <w:pPr>
        <w:ind w:left="514" w:hanging="141"/>
      </w:pPr>
      <w:rPr>
        <w:rFonts w:hint="default"/>
      </w:rPr>
    </w:lvl>
    <w:lvl w:ilvl="4">
      <w:start w:val="1"/>
      <w:numFmt w:val="bullet"/>
      <w:lvlText w:val="•"/>
      <w:lvlJc w:val="left"/>
      <w:pPr>
        <w:ind w:left="613" w:hanging="141"/>
      </w:pPr>
      <w:rPr>
        <w:rFonts w:hint="default"/>
      </w:rPr>
    </w:lvl>
    <w:lvl w:ilvl="5">
      <w:start w:val="1"/>
      <w:numFmt w:val="bullet"/>
      <w:lvlText w:val="•"/>
      <w:lvlJc w:val="left"/>
      <w:pPr>
        <w:ind w:left="711" w:hanging="141"/>
      </w:pPr>
      <w:rPr>
        <w:rFonts w:hint="default"/>
      </w:rPr>
    </w:lvl>
    <w:lvl w:ilvl="6">
      <w:start w:val="1"/>
      <w:numFmt w:val="bullet"/>
      <w:lvlText w:val="•"/>
      <w:lvlJc w:val="left"/>
      <w:pPr>
        <w:ind w:left="809" w:hanging="141"/>
      </w:pPr>
      <w:rPr>
        <w:rFonts w:hint="default"/>
      </w:rPr>
    </w:lvl>
    <w:lvl w:ilvl="7">
      <w:start w:val="1"/>
      <w:numFmt w:val="bullet"/>
      <w:lvlText w:val="•"/>
      <w:lvlJc w:val="left"/>
      <w:pPr>
        <w:ind w:left="908" w:hanging="141"/>
      </w:pPr>
      <w:rPr>
        <w:rFonts w:hint="default"/>
      </w:rPr>
    </w:lvl>
    <w:lvl w:ilvl="8">
      <w:start w:val="1"/>
      <w:numFmt w:val="bullet"/>
      <w:lvlText w:val="•"/>
      <w:lvlJc w:val="left"/>
      <w:pPr>
        <w:ind w:left="1006" w:hanging="141"/>
      </w:pPr>
      <w:rPr>
        <w:rFonts w:hint="default"/>
      </w:rPr>
    </w:lvl>
  </w:abstractNum>
  <w:abstractNum w:abstractNumId="14">
    <w:multiLevelType w:val="hybridMultilevel"/>
    <w:lvl w:ilvl="0">
      <w:start w:val="1"/>
      <w:numFmt w:val="bullet"/>
      <w:lvlText w:val="•"/>
      <w:lvlJc w:val="left"/>
      <w:pPr>
        <w:ind w:left="197" w:hanging="141"/>
      </w:pPr>
      <w:rPr>
        <w:rFonts w:hint="default" w:ascii="Tahoma" w:hAnsi="Tahoma" w:eastAsia="Tahoma" w:cs="Tahoma"/>
        <w:color w:val="231F20"/>
        <w:w w:val="109"/>
        <w:sz w:val="12"/>
        <w:szCs w:val="12"/>
      </w:rPr>
    </w:lvl>
    <w:lvl w:ilvl="1">
      <w:start w:val="1"/>
      <w:numFmt w:val="bullet"/>
      <w:lvlText w:val="•"/>
      <w:lvlJc w:val="left"/>
      <w:pPr>
        <w:ind w:left="282" w:hanging="141"/>
      </w:pPr>
      <w:rPr>
        <w:rFonts w:hint="default"/>
      </w:rPr>
    </w:lvl>
    <w:lvl w:ilvl="2">
      <w:start w:val="1"/>
      <w:numFmt w:val="bullet"/>
      <w:lvlText w:val="•"/>
      <w:lvlJc w:val="left"/>
      <w:pPr>
        <w:ind w:left="364" w:hanging="141"/>
      </w:pPr>
      <w:rPr>
        <w:rFonts w:hint="default"/>
      </w:rPr>
    </w:lvl>
    <w:lvl w:ilvl="3">
      <w:start w:val="1"/>
      <w:numFmt w:val="bullet"/>
      <w:lvlText w:val="•"/>
      <w:lvlJc w:val="left"/>
      <w:pPr>
        <w:ind w:left="446" w:hanging="141"/>
      </w:pPr>
      <w:rPr>
        <w:rFonts w:hint="default"/>
      </w:rPr>
    </w:lvl>
    <w:lvl w:ilvl="4">
      <w:start w:val="1"/>
      <w:numFmt w:val="bullet"/>
      <w:lvlText w:val="•"/>
      <w:lvlJc w:val="left"/>
      <w:pPr>
        <w:ind w:left="528" w:hanging="141"/>
      </w:pPr>
      <w:rPr>
        <w:rFonts w:hint="default"/>
      </w:rPr>
    </w:lvl>
    <w:lvl w:ilvl="5">
      <w:start w:val="1"/>
      <w:numFmt w:val="bullet"/>
      <w:lvlText w:val="•"/>
      <w:lvlJc w:val="left"/>
      <w:pPr>
        <w:ind w:left="610" w:hanging="141"/>
      </w:pPr>
      <w:rPr>
        <w:rFonts w:hint="default"/>
      </w:rPr>
    </w:lvl>
    <w:lvl w:ilvl="6">
      <w:start w:val="1"/>
      <w:numFmt w:val="bullet"/>
      <w:lvlText w:val="•"/>
      <w:lvlJc w:val="left"/>
      <w:pPr>
        <w:ind w:left="692" w:hanging="141"/>
      </w:pPr>
      <w:rPr>
        <w:rFonts w:hint="default"/>
      </w:rPr>
    </w:lvl>
    <w:lvl w:ilvl="7">
      <w:start w:val="1"/>
      <w:numFmt w:val="bullet"/>
      <w:lvlText w:val="•"/>
      <w:lvlJc w:val="left"/>
      <w:pPr>
        <w:ind w:left="774" w:hanging="141"/>
      </w:pPr>
      <w:rPr>
        <w:rFonts w:hint="default"/>
      </w:rPr>
    </w:lvl>
    <w:lvl w:ilvl="8">
      <w:start w:val="1"/>
      <w:numFmt w:val="bullet"/>
      <w:lvlText w:val="•"/>
      <w:lvlJc w:val="left"/>
      <w:pPr>
        <w:ind w:left="856" w:hanging="141"/>
      </w:pPr>
      <w:rPr>
        <w:rFonts w:hint="default"/>
      </w:rPr>
    </w:lvl>
  </w:abstractNum>
  <w:abstractNum w:abstractNumId="13">
    <w:multiLevelType w:val="hybridMultilevel"/>
    <w:lvl w:ilvl="0">
      <w:start w:val="1"/>
      <w:numFmt w:val="bullet"/>
      <w:lvlText w:val="•"/>
      <w:lvlJc w:val="left"/>
      <w:pPr>
        <w:ind w:left="231" w:hanging="141"/>
      </w:pPr>
      <w:rPr>
        <w:rFonts w:hint="default" w:ascii="Tahoma" w:hAnsi="Tahoma" w:eastAsia="Tahoma" w:cs="Tahoma"/>
        <w:color w:val="231F20"/>
        <w:w w:val="109"/>
        <w:sz w:val="12"/>
        <w:szCs w:val="12"/>
      </w:rPr>
    </w:lvl>
    <w:lvl w:ilvl="1">
      <w:start w:val="1"/>
      <w:numFmt w:val="bullet"/>
      <w:lvlText w:val="•"/>
      <w:lvlJc w:val="left"/>
      <w:pPr>
        <w:ind w:left="366" w:hanging="141"/>
      </w:pPr>
      <w:rPr>
        <w:rFonts w:hint="default"/>
      </w:rPr>
    </w:lvl>
    <w:lvl w:ilvl="2">
      <w:start w:val="1"/>
      <w:numFmt w:val="bullet"/>
      <w:lvlText w:val="•"/>
      <w:lvlJc w:val="left"/>
      <w:pPr>
        <w:ind w:left="492" w:hanging="141"/>
      </w:pPr>
      <w:rPr>
        <w:rFonts w:hint="default"/>
      </w:rPr>
    </w:lvl>
    <w:lvl w:ilvl="3">
      <w:start w:val="1"/>
      <w:numFmt w:val="bullet"/>
      <w:lvlText w:val="•"/>
      <w:lvlJc w:val="left"/>
      <w:pPr>
        <w:ind w:left="618" w:hanging="141"/>
      </w:pPr>
      <w:rPr>
        <w:rFonts w:hint="default"/>
      </w:rPr>
    </w:lvl>
    <w:lvl w:ilvl="4">
      <w:start w:val="1"/>
      <w:numFmt w:val="bullet"/>
      <w:lvlText w:val="•"/>
      <w:lvlJc w:val="left"/>
      <w:pPr>
        <w:ind w:left="744" w:hanging="141"/>
      </w:pPr>
      <w:rPr>
        <w:rFonts w:hint="default"/>
      </w:rPr>
    </w:lvl>
    <w:lvl w:ilvl="5">
      <w:start w:val="1"/>
      <w:numFmt w:val="bullet"/>
      <w:lvlText w:val="•"/>
      <w:lvlJc w:val="left"/>
      <w:pPr>
        <w:ind w:left="870" w:hanging="141"/>
      </w:pPr>
      <w:rPr>
        <w:rFonts w:hint="default"/>
      </w:rPr>
    </w:lvl>
    <w:lvl w:ilvl="6">
      <w:start w:val="1"/>
      <w:numFmt w:val="bullet"/>
      <w:lvlText w:val="•"/>
      <w:lvlJc w:val="left"/>
      <w:pPr>
        <w:ind w:left="996" w:hanging="141"/>
      </w:pPr>
      <w:rPr>
        <w:rFonts w:hint="default"/>
      </w:rPr>
    </w:lvl>
    <w:lvl w:ilvl="7">
      <w:start w:val="1"/>
      <w:numFmt w:val="bullet"/>
      <w:lvlText w:val="•"/>
      <w:lvlJc w:val="left"/>
      <w:pPr>
        <w:ind w:left="1122" w:hanging="141"/>
      </w:pPr>
      <w:rPr>
        <w:rFonts w:hint="default"/>
      </w:rPr>
    </w:lvl>
    <w:lvl w:ilvl="8">
      <w:start w:val="1"/>
      <w:numFmt w:val="bullet"/>
      <w:lvlText w:val="•"/>
      <w:lvlJc w:val="left"/>
      <w:pPr>
        <w:ind w:left="1249" w:hanging="141"/>
      </w:pPr>
      <w:rPr>
        <w:rFonts w:hint="default"/>
      </w:rPr>
    </w:lvl>
  </w:abstractNum>
  <w:abstractNum w:abstractNumId="11">
    <w:multiLevelType w:val="hybridMultilevel"/>
    <w:lvl w:ilvl="0">
      <w:start w:val="1"/>
      <w:numFmt w:val="bullet"/>
      <w:lvlText w:val="•"/>
      <w:lvlJc w:val="left"/>
      <w:pPr>
        <w:ind w:left="680" w:hanging="561"/>
      </w:pPr>
      <w:rPr>
        <w:rFonts w:hint="default" w:ascii="Cambria" w:hAnsi="Cambria" w:eastAsia="Cambria" w:cs="Cambria"/>
        <w:b/>
        <w:bCs/>
        <w:color w:val="231F20"/>
        <w:w w:val="104"/>
        <w:sz w:val="19"/>
        <w:szCs w:val="19"/>
      </w:rPr>
    </w:lvl>
    <w:lvl w:ilvl="1">
      <w:start w:val="1"/>
      <w:numFmt w:val="bullet"/>
      <w:lvlText w:val="•"/>
      <w:lvlJc w:val="left"/>
      <w:pPr>
        <w:ind w:left="1327" w:hanging="561"/>
      </w:pPr>
      <w:rPr>
        <w:rFonts w:hint="default"/>
      </w:rPr>
    </w:lvl>
    <w:lvl w:ilvl="2">
      <w:start w:val="1"/>
      <w:numFmt w:val="bullet"/>
      <w:lvlText w:val="•"/>
      <w:lvlJc w:val="left"/>
      <w:pPr>
        <w:ind w:left="1974" w:hanging="561"/>
      </w:pPr>
      <w:rPr>
        <w:rFonts w:hint="default"/>
      </w:rPr>
    </w:lvl>
    <w:lvl w:ilvl="3">
      <w:start w:val="1"/>
      <w:numFmt w:val="bullet"/>
      <w:lvlText w:val="•"/>
      <w:lvlJc w:val="left"/>
      <w:pPr>
        <w:ind w:left="2622" w:hanging="561"/>
      </w:pPr>
      <w:rPr>
        <w:rFonts w:hint="default"/>
      </w:rPr>
    </w:lvl>
    <w:lvl w:ilvl="4">
      <w:start w:val="1"/>
      <w:numFmt w:val="bullet"/>
      <w:lvlText w:val="•"/>
      <w:lvlJc w:val="left"/>
      <w:pPr>
        <w:ind w:left="3269" w:hanging="561"/>
      </w:pPr>
      <w:rPr>
        <w:rFonts w:hint="default"/>
      </w:rPr>
    </w:lvl>
    <w:lvl w:ilvl="5">
      <w:start w:val="1"/>
      <w:numFmt w:val="bullet"/>
      <w:lvlText w:val="•"/>
      <w:lvlJc w:val="left"/>
      <w:pPr>
        <w:ind w:left="3917" w:hanging="561"/>
      </w:pPr>
      <w:rPr>
        <w:rFonts w:hint="default"/>
      </w:rPr>
    </w:lvl>
    <w:lvl w:ilvl="6">
      <w:start w:val="1"/>
      <w:numFmt w:val="bullet"/>
      <w:lvlText w:val="•"/>
      <w:lvlJc w:val="left"/>
      <w:pPr>
        <w:ind w:left="4564" w:hanging="561"/>
      </w:pPr>
      <w:rPr>
        <w:rFonts w:hint="default"/>
      </w:rPr>
    </w:lvl>
    <w:lvl w:ilvl="7">
      <w:start w:val="1"/>
      <w:numFmt w:val="bullet"/>
      <w:lvlText w:val="•"/>
      <w:lvlJc w:val="left"/>
      <w:pPr>
        <w:ind w:left="5211" w:hanging="561"/>
      </w:pPr>
      <w:rPr>
        <w:rFonts w:hint="default"/>
      </w:rPr>
    </w:lvl>
    <w:lvl w:ilvl="8">
      <w:start w:val="1"/>
      <w:numFmt w:val="bullet"/>
      <w:lvlText w:val="•"/>
      <w:lvlJc w:val="left"/>
      <w:pPr>
        <w:ind w:left="5859" w:hanging="561"/>
      </w:pPr>
      <w:rPr>
        <w:rFonts w:hint="default"/>
      </w:rPr>
    </w:lvl>
  </w:abstractNum>
  <w:abstractNum w:abstractNumId="10">
    <w:multiLevelType w:val="hybridMultilevel"/>
    <w:lvl w:ilvl="0">
      <w:start w:val="1"/>
      <w:numFmt w:val="lowerLetter"/>
      <w:lvlText w:val="%1)"/>
      <w:lvlJc w:val="left"/>
      <w:pPr>
        <w:ind w:left="393" w:hanging="274"/>
        <w:jc w:val="right"/>
      </w:pPr>
      <w:rPr>
        <w:rFonts w:hint="default" w:ascii="Arial" w:hAnsi="Arial" w:eastAsia="Arial" w:cs="Arial"/>
        <w:color w:val="231F20"/>
        <w:w w:val="93"/>
        <w:sz w:val="24"/>
        <w:szCs w:val="24"/>
      </w:rPr>
    </w:lvl>
    <w:lvl w:ilvl="1">
      <w:start w:val="1"/>
      <w:numFmt w:val="bullet"/>
      <w:lvlText w:val="•"/>
      <w:lvlJc w:val="left"/>
      <w:pPr>
        <w:ind w:left="1075" w:hanging="274"/>
      </w:pPr>
      <w:rPr>
        <w:rFonts w:hint="default"/>
      </w:rPr>
    </w:lvl>
    <w:lvl w:ilvl="2">
      <w:start w:val="1"/>
      <w:numFmt w:val="bullet"/>
      <w:lvlText w:val="•"/>
      <w:lvlJc w:val="left"/>
      <w:pPr>
        <w:ind w:left="1750" w:hanging="274"/>
      </w:pPr>
      <w:rPr>
        <w:rFonts w:hint="default"/>
      </w:rPr>
    </w:lvl>
    <w:lvl w:ilvl="3">
      <w:start w:val="1"/>
      <w:numFmt w:val="bullet"/>
      <w:lvlText w:val="•"/>
      <w:lvlJc w:val="left"/>
      <w:pPr>
        <w:ind w:left="2426" w:hanging="274"/>
      </w:pPr>
      <w:rPr>
        <w:rFonts w:hint="default"/>
      </w:rPr>
    </w:lvl>
    <w:lvl w:ilvl="4">
      <w:start w:val="1"/>
      <w:numFmt w:val="bullet"/>
      <w:lvlText w:val="•"/>
      <w:lvlJc w:val="left"/>
      <w:pPr>
        <w:ind w:left="3101" w:hanging="274"/>
      </w:pPr>
      <w:rPr>
        <w:rFonts w:hint="default"/>
      </w:rPr>
    </w:lvl>
    <w:lvl w:ilvl="5">
      <w:start w:val="1"/>
      <w:numFmt w:val="bullet"/>
      <w:lvlText w:val="•"/>
      <w:lvlJc w:val="left"/>
      <w:pPr>
        <w:ind w:left="3777" w:hanging="274"/>
      </w:pPr>
      <w:rPr>
        <w:rFonts w:hint="default"/>
      </w:rPr>
    </w:lvl>
    <w:lvl w:ilvl="6">
      <w:start w:val="1"/>
      <w:numFmt w:val="bullet"/>
      <w:lvlText w:val="•"/>
      <w:lvlJc w:val="left"/>
      <w:pPr>
        <w:ind w:left="4452" w:hanging="274"/>
      </w:pPr>
      <w:rPr>
        <w:rFonts w:hint="default"/>
      </w:rPr>
    </w:lvl>
    <w:lvl w:ilvl="7">
      <w:start w:val="1"/>
      <w:numFmt w:val="bullet"/>
      <w:lvlText w:val="•"/>
      <w:lvlJc w:val="left"/>
      <w:pPr>
        <w:ind w:left="5127" w:hanging="274"/>
      </w:pPr>
      <w:rPr>
        <w:rFonts w:hint="default"/>
      </w:rPr>
    </w:lvl>
    <w:lvl w:ilvl="8">
      <w:start w:val="1"/>
      <w:numFmt w:val="bullet"/>
      <w:lvlText w:val="•"/>
      <w:lvlJc w:val="left"/>
      <w:pPr>
        <w:ind w:left="5803" w:hanging="274"/>
      </w:pPr>
      <w:rPr>
        <w:rFonts w:hint="default"/>
      </w:rPr>
    </w:lvl>
  </w:abstractNum>
  <w:abstractNum w:abstractNumId="9">
    <w:multiLevelType w:val="hybridMultilevel"/>
    <w:lvl w:ilvl="0">
      <w:start w:val="1"/>
      <w:numFmt w:val="bullet"/>
      <w:lvlText w:val="•"/>
      <w:lvlJc w:val="left"/>
      <w:pPr>
        <w:ind w:left="159" w:hanging="97"/>
      </w:pPr>
      <w:rPr>
        <w:rFonts w:hint="default" w:ascii="Tahoma" w:hAnsi="Tahoma" w:eastAsia="Tahoma" w:cs="Tahoma"/>
        <w:color w:val="231F20"/>
        <w:w w:val="98"/>
        <w:sz w:val="12"/>
        <w:szCs w:val="12"/>
      </w:rPr>
    </w:lvl>
    <w:lvl w:ilvl="1">
      <w:start w:val="1"/>
      <w:numFmt w:val="bullet"/>
      <w:lvlText w:val="•"/>
      <w:lvlJc w:val="left"/>
      <w:pPr>
        <w:ind w:left="302" w:hanging="97"/>
      </w:pPr>
      <w:rPr>
        <w:rFonts w:hint="default"/>
      </w:rPr>
    </w:lvl>
    <w:lvl w:ilvl="2">
      <w:start w:val="1"/>
      <w:numFmt w:val="bullet"/>
      <w:lvlText w:val="•"/>
      <w:lvlJc w:val="left"/>
      <w:pPr>
        <w:ind w:left="444" w:hanging="97"/>
      </w:pPr>
      <w:rPr>
        <w:rFonts w:hint="default"/>
      </w:rPr>
    </w:lvl>
    <w:lvl w:ilvl="3">
      <w:start w:val="1"/>
      <w:numFmt w:val="bullet"/>
      <w:lvlText w:val="•"/>
      <w:lvlJc w:val="left"/>
      <w:pPr>
        <w:ind w:left="586" w:hanging="97"/>
      </w:pPr>
      <w:rPr>
        <w:rFonts w:hint="default"/>
      </w:rPr>
    </w:lvl>
    <w:lvl w:ilvl="4">
      <w:start w:val="1"/>
      <w:numFmt w:val="bullet"/>
      <w:lvlText w:val="•"/>
      <w:lvlJc w:val="left"/>
      <w:pPr>
        <w:ind w:left="728" w:hanging="97"/>
      </w:pPr>
      <w:rPr>
        <w:rFonts w:hint="default"/>
      </w:rPr>
    </w:lvl>
    <w:lvl w:ilvl="5">
      <w:start w:val="1"/>
      <w:numFmt w:val="bullet"/>
      <w:lvlText w:val="•"/>
      <w:lvlJc w:val="left"/>
      <w:pPr>
        <w:ind w:left="870" w:hanging="97"/>
      </w:pPr>
      <w:rPr>
        <w:rFonts w:hint="default"/>
      </w:rPr>
    </w:lvl>
    <w:lvl w:ilvl="6">
      <w:start w:val="1"/>
      <w:numFmt w:val="bullet"/>
      <w:lvlText w:val="•"/>
      <w:lvlJc w:val="left"/>
      <w:pPr>
        <w:ind w:left="1013" w:hanging="97"/>
      </w:pPr>
      <w:rPr>
        <w:rFonts w:hint="default"/>
      </w:rPr>
    </w:lvl>
    <w:lvl w:ilvl="7">
      <w:start w:val="1"/>
      <w:numFmt w:val="bullet"/>
      <w:lvlText w:val="•"/>
      <w:lvlJc w:val="left"/>
      <w:pPr>
        <w:ind w:left="1155" w:hanging="97"/>
      </w:pPr>
      <w:rPr>
        <w:rFonts w:hint="default"/>
      </w:rPr>
    </w:lvl>
    <w:lvl w:ilvl="8">
      <w:start w:val="1"/>
      <w:numFmt w:val="bullet"/>
      <w:lvlText w:val="•"/>
      <w:lvlJc w:val="left"/>
      <w:pPr>
        <w:ind w:left="1297" w:hanging="97"/>
      </w:pPr>
      <w:rPr>
        <w:rFonts w:hint="default"/>
      </w:rPr>
    </w:lvl>
  </w:abstractNum>
  <w:abstractNum w:abstractNumId="8">
    <w:multiLevelType w:val="hybridMultilevel"/>
    <w:lvl w:ilvl="0">
      <w:start w:val="1"/>
      <w:numFmt w:val="bullet"/>
      <w:lvlText w:val="•"/>
      <w:lvlJc w:val="left"/>
      <w:pPr>
        <w:ind w:left="159" w:hanging="97"/>
      </w:pPr>
      <w:rPr>
        <w:rFonts w:hint="default" w:ascii="Tahoma" w:hAnsi="Tahoma" w:eastAsia="Tahoma" w:cs="Tahoma"/>
        <w:color w:val="231F20"/>
        <w:w w:val="98"/>
        <w:sz w:val="12"/>
        <w:szCs w:val="12"/>
      </w:rPr>
    </w:lvl>
    <w:lvl w:ilvl="1">
      <w:start w:val="1"/>
      <w:numFmt w:val="bullet"/>
      <w:lvlText w:val="•"/>
      <w:lvlJc w:val="left"/>
      <w:pPr>
        <w:ind w:left="302" w:hanging="97"/>
      </w:pPr>
      <w:rPr>
        <w:rFonts w:hint="default"/>
      </w:rPr>
    </w:lvl>
    <w:lvl w:ilvl="2">
      <w:start w:val="1"/>
      <w:numFmt w:val="bullet"/>
      <w:lvlText w:val="•"/>
      <w:lvlJc w:val="left"/>
      <w:pPr>
        <w:ind w:left="444" w:hanging="97"/>
      </w:pPr>
      <w:rPr>
        <w:rFonts w:hint="default"/>
      </w:rPr>
    </w:lvl>
    <w:lvl w:ilvl="3">
      <w:start w:val="1"/>
      <w:numFmt w:val="bullet"/>
      <w:lvlText w:val="•"/>
      <w:lvlJc w:val="left"/>
      <w:pPr>
        <w:ind w:left="586" w:hanging="97"/>
      </w:pPr>
      <w:rPr>
        <w:rFonts w:hint="default"/>
      </w:rPr>
    </w:lvl>
    <w:lvl w:ilvl="4">
      <w:start w:val="1"/>
      <w:numFmt w:val="bullet"/>
      <w:lvlText w:val="•"/>
      <w:lvlJc w:val="left"/>
      <w:pPr>
        <w:ind w:left="728" w:hanging="97"/>
      </w:pPr>
      <w:rPr>
        <w:rFonts w:hint="default"/>
      </w:rPr>
    </w:lvl>
    <w:lvl w:ilvl="5">
      <w:start w:val="1"/>
      <w:numFmt w:val="bullet"/>
      <w:lvlText w:val="•"/>
      <w:lvlJc w:val="left"/>
      <w:pPr>
        <w:ind w:left="870" w:hanging="97"/>
      </w:pPr>
      <w:rPr>
        <w:rFonts w:hint="default"/>
      </w:rPr>
    </w:lvl>
    <w:lvl w:ilvl="6">
      <w:start w:val="1"/>
      <w:numFmt w:val="bullet"/>
      <w:lvlText w:val="•"/>
      <w:lvlJc w:val="left"/>
      <w:pPr>
        <w:ind w:left="1013" w:hanging="97"/>
      </w:pPr>
      <w:rPr>
        <w:rFonts w:hint="default"/>
      </w:rPr>
    </w:lvl>
    <w:lvl w:ilvl="7">
      <w:start w:val="1"/>
      <w:numFmt w:val="bullet"/>
      <w:lvlText w:val="•"/>
      <w:lvlJc w:val="left"/>
      <w:pPr>
        <w:ind w:left="1155" w:hanging="97"/>
      </w:pPr>
      <w:rPr>
        <w:rFonts w:hint="default"/>
      </w:rPr>
    </w:lvl>
    <w:lvl w:ilvl="8">
      <w:start w:val="1"/>
      <w:numFmt w:val="bullet"/>
      <w:lvlText w:val="•"/>
      <w:lvlJc w:val="left"/>
      <w:pPr>
        <w:ind w:left="1297" w:hanging="97"/>
      </w:pPr>
      <w:rPr>
        <w:rFonts w:hint="default"/>
      </w:rPr>
    </w:lvl>
  </w:abstractNum>
  <w:abstractNum w:abstractNumId="7">
    <w:multiLevelType w:val="hybridMultilevel"/>
    <w:lvl w:ilvl="0">
      <w:start w:val="1"/>
      <w:numFmt w:val="bullet"/>
      <w:lvlText w:val="•"/>
      <w:lvlJc w:val="left"/>
      <w:pPr>
        <w:ind w:left="159" w:hanging="97"/>
      </w:pPr>
      <w:rPr>
        <w:rFonts w:hint="default" w:ascii="Tahoma" w:hAnsi="Tahoma" w:eastAsia="Tahoma" w:cs="Tahoma"/>
        <w:color w:val="231F20"/>
        <w:w w:val="98"/>
        <w:sz w:val="12"/>
        <w:szCs w:val="12"/>
      </w:rPr>
    </w:lvl>
    <w:lvl w:ilvl="1">
      <w:start w:val="1"/>
      <w:numFmt w:val="bullet"/>
      <w:lvlText w:val="•"/>
      <w:lvlJc w:val="left"/>
      <w:pPr>
        <w:ind w:left="302" w:hanging="97"/>
      </w:pPr>
      <w:rPr>
        <w:rFonts w:hint="default"/>
      </w:rPr>
    </w:lvl>
    <w:lvl w:ilvl="2">
      <w:start w:val="1"/>
      <w:numFmt w:val="bullet"/>
      <w:lvlText w:val="•"/>
      <w:lvlJc w:val="left"/>
      <w:pPr>
        <w:ind w:left="444" w:hanging="97"/>
      </w:pPr>
      <w:rPr>
        <w:rFonts w:hint="default"/>
      </w:rPr>
    </w:lvl>
    <w:lvl w:ilvl="3">
      <w:start w:val="1"/>
      <w:numFmt w:val="bullet"/>
      <w:lvlText w:val="•"/>
      <w:lvlJc w:val="left"/>
      <w:pPr>
        <w:ind w:left="586" w:hanging="97"/>
      </w:pPr>
      <w:rPr>
        <w:rFonts w:hint="default"/>
      </w:rPr>
    </w:lvl>
    <w:lvl w:ilvl="4">
      <w:start w:val="1"/>
      <w:numFmt w:val="bullet"/>
      <w:lvlText w:val="•"/>
      <w:lvlJc w:val="left"/>
      <w:pPr>
        <w:ind w:left="728" w:hanging="97"/>
      </w:pPr>
      <w:rPr>
        <w:rFonts w:hint="default"/>
      </w:rPr>
    </w:lvl>
    <w:lvl w:ilvl="5">
      <w:start w:val="1"/>
      <w:numFmt w:val="bullet"/>
      <w:lvlText w:val="•"/>
      <w:lvlJc w:val="left"/>
      <w:pPr>
        <w:ind w:left="870" w:hanging="97"/>
      </w:pPr>
      <w:rPr>
        <w:rFonts w:hint="default"/>
      </w:rPr>
    </w:lvl>
    <w:lvl w:ilvl="6">
      <w:start w:val="1"/>
      <w:numFmt w:val="bullet"/>
      <w:lvlText w:val="•"/>
      <w:lvlJc w:val="left"/>
      <w:pPr>
        <w:ind w:left="1013" w:hanging="97"/>
      </w:pPr>
      <w:rPr>
        <w:rFonts w:hint="default"/>
      </w:rPr>
    </w:lvl>
    <w:lvl w:ilvl="7">
      <w:start w:val="1"/>
      <w:numFmt w:val="bullet"/>
      <w:lvlText w:val="•"/>
      <w:lvlJc w:val="left"/>
      <w:pPr>
        <w:ind w:left="1155" w:hanging="97"/>
      </w:pPr>
      <w:rPr>
        <w:rFonts w:hint="default"/>
      </w:rPr>
    </w:lvl>
    <w:lvl w:ilvl="8">
      <w:start w:val="1"/>
      <w:numFmt w:val="bullet"/>
      <w:lvlText w:val="•"/>
      <w:lvlJc w:val="left"/>
      <w:pPr>
        <w:ind w:left="1297" w:hanging="97"/>
      </w:pPr>
      <w:rPr>
        <w:rFonts w:hint="default"/>
      </w:rPr>
    </w:lvl>
  </w:abstractNum>
  <w:abstractNum w:abstractNumId="6">
    <w:multiLevelType w:val="hybridMultilevel"/>
    <w:lvl w:ilvl="0">
      <w:start w:val="1"/>
      <w:numFmt w:val="bullet"/>
      <w:lvlText w:val="•"/>
      <w:lvlJc w:val="left"/>
      <w:pPr>
        <w:ind w:left="159" w:hanging="97"/>
      </w:pPr>
      <w:rPr>
        <w:rFonts w:hint="default" w:ascii="Tahoma" w:hAnsi="Tahoma" w:eastAsia="Tahoma" w:cs="Tahoma"/>
        <w:color w:val="231F20"/>
        <w:w w:val="98"/>
        <w:sz w:val="12"/>
        <w:szCs w:val="12"/>
      </w:rPr>
    </w:lvl>
    <w:lvl w:ilvl="1">
      <w:start w:val="1"/>
      <w:numFmt w:val="bullet"/>
      <w:lvlText w:val="•"/>
      <w:lvlJc w:val="left"/>
      <w:pPr>
        <w:ind w:left="302" w:hanging="97"/>
      </w:pPr>
      <w:rPr>
        <w:rFonts w:hint="default"/>
      </w:rPr>
    </w:lvl>
    <w:lvl w:ilvl="2">
      <w:start w:val="1"/>
      <w:numFmt w:val="bullet"/>
      <w:lvlText w:val="•"/>
      <w:lvlJc w:val="left"/>
      <w:pPr>
        <w:ind w:left="444" w:hanging="97"/>
      </w:pPr>
      <w:rPr>
        <w:rFonts w:hint="default"/>
      </w:rPr>
    </w:lvl>
    <w:lvl w:ilvl="3">
      <w:start w:val="1"/>
      <w:numFmt w:val="bullet"/>
      <w:lvlText w:val="•"/>
      <w:lvlJc w:val="left"/>
      <w:pPr>
        <w:ind w:left="586" w:hanging="97"/>
      </w:pPr>
      <w:rPr>
        <w:rFonts w:hint="default"/>
      </w:rPr>
    </w:lvl>
    <w:lvl w:ilvl="4">
      <w:start w:val="1"/>
      <w:numFmt w:val="bullet"/>
      <w:lvlText w:val="•"/>
      <w:lvlJc w:val="left"/>
      <w:pPr>
        <w:ind w:left="728" w:hanging="97"/>
      </w:pPr>
      <w:rPr>
        <w:rFonts w:hint="default"/>
      </w:rPr>
    </w:lvl>
    <w:lvl w:ilvl="5">
      <w:start w:val="1"/>
      <w:numFmt w:val="bullet"/>
      <w:lvlText w:val="•"/>
      <w:lvlJc w:val="left"/>
      <w:pPr>
        <w:ind w:left="870" w:hanging="97"/>
      </w:pPr>
      <w:rPr>
        <w:rFonts w:hint="default"/>
      </w:rPr>
    </w:lvl>
    <w:lvl w:ilvl="6">
      <w:start w:val="1"/>
      <w:numFmt w:val="bullet"/>
      <w:lvlText w:val="•"/>
      <w:lvlJc w:val="left"/>
      <w:pPr>
        <w:ind w:left="1013" w:hanging="97"/>
      </w:pPr>
      <w:rPr>
        <w:rFonts w:hint="default"/>
      </w:rPr>
    </w:lvl>
    <w:lvl w:ilvl="7">
      <w:start w:val="1"/>
      <w:numFmt w:val="bullet"/>
      <w:lvlText w:val="•"/>
      <w:lvlJc w:val="left"/>
      <w:pPr>
        <w:ind w:left="1155" w:hanging="97"/>
      </w:pPr>
      <w:rPr>
        <w:rFonts w:hint="default"/>
      </w:rPr>
    </w:lvl>
    <w:lvl w:ilvl="8">
      <w:start w:val="1"/>
      <w:numFmt w:val="bullet"/>
      <w:lvlText w:val="•"/>
      <w:lvlJc w:val="left"/>
      <w:pPr>
        <w:ind w:left="1297" w:hanging="97"/>
      </w:pPr>
      <w:rPr>
        <w:rFonts w:hint="default"/>
      </w:rPr>
    </w:lvl>
  </w:abstractNum>
  <w:abstractNum w:abstractNumId="5">
    <w:multiLevelType w:val="hybridMultilevel"/>
    <w:lvl w:ilvl="0">
      <w:start w:val="1"/>
      <w:numFmt w:val="bullet"/>
      <w:lvlText w:val="•"/>
      <w:lvlJc w:val="left"/>
      <w:pPr>
        <w:ind w:left="159" w:hanging="97"/>
      </w:pPr>
      <w:rPr>
        <w:rFonts w:hint="default" w:ascii="Tahoma" w:hAnsi="Tahoma" w:eastAsia="Tahoma" w:cs="Tahoma"/>
        <w:color w:val="231F20"/>
        <w:w w:val="98"/>
        <w:sz w:val="12"/>
        <w:szCs w:val="12"/>
      </w:rPr>
    </w:lvl>
    <w:lvl w:ilvl="1">
      <w:start w:val="1"/>
      <w:numFmt w:val="bullet"/>
      <w:lvlText w:val="•"/>
      <w:lvlJc w:val="left"/>
      <w:pPr>
        <w:ind w:left="302" w:hanging="97"/>
      </w:pPr>
      <w:rPr>
        <w:rFonts w:hint="default"/>
      </w:rPr>
    </w:lvl>
    <w:lvl w:ilvl="2">
      <w:start w:val="1"/>
      <w:numFmt w:val="bullet"/>
      <w:lvlText w:val="•"/>
      <w:lvlJc w:val="left"/>
      <w:pPr>
        <w:ind w:left="444" w:hanging="97"/>
      </w:pPr>
      <w:rPr>
        <w:rFonts w:hint="default"/>
      </w:rPr>
    </w:lvl>
    <w:lvl w:ilvl="3">
      <w:start w:val="1"/>
      <w:numFmt w:val="bullet"/>
      <w:lvlText w:val="•"/>
      <w:lvlJc w:val="left"/>
      <w:pPr>
        <w:ind w:left="586" w:hanging="97"/>
      </w:pPr>
      <w:rPr>
        <w:rFonts w:hint="default"/>
      </w:rPr>
    </w:lvl>
    <w:lvl w:ilvl="4">
      <w:start w:val="1"/>
      <w:numFmt w:val="bullet"/>
      <w:lvlText w:val="•"/>
      <w:lvlJc w:val="left"/>
      <w:pPr>
        <w:ind w:left="728" w:hanging="97"/>
      </w:pPr>
      <w:rPr>
        <w:rFonts w:hint="default"/>
      </w:rPr>
    </w:lvl>
    <w:lvl w:ilvl="5">
      <w:start w:val="1"/>
      <w:numFmt w:val="bullet"/>
      <w:lvlText w:val="•"/>
      <w:lvlJc w:val="left"/>
      <w:pPr>
        <w:ind w:left="870" w:hanging="97"/>
      </w:pPr>
      <w:rPr>
        <w:rFonts w:hint="default"/>
      </w:rPr>
    </w:lvl>
    <w:lvl w:ilvl="6">
      <w:start w:val="1"/>
      <w:numFmt w:val="bullet"/>
      <w:lvlText w:val="•"/>
      <w:lvlJc w:val="left"/>
      <w:pPr>
        <w:ind w:left="1013" w:hanging="97"/>
      </w:pPr>
      <w:rPr>
        <w:rFonts w:hint="default"/>
      </w:rPr>
    </w:lvl>
    <w:lvl w:ilvl="7">
      <w:start w:val="1"/>
      <w:numFmt w:val="bullet"/>
      <w:lvlText w:val="•"/>
      <w:lvlJc w:val="left"/>
      <w:pPr>
        <w:ind w:left="1155" w:hanging="97"/>
      </w:pPr>
      <w:rPr>
        <w:rFonts w:hint="default"/>
      </w:rPr>
    </w:lvl>
    <w:lvl w:ilvl="8">
      <w:start w:val="1"/>
      <w:numFmt w:val="bullet"/>
      <w:lvlText w:val="•"/>
      <w:lvlJc w:val="left"/>
      <w:pPr>
        <w:ind w:left="1297" w:hanging="97"/>
      </w:pPr>
      <w:rPr>
        <w:rFonts w:hint="default"/>
      </w:rPr>
    </w:lvl>
  </w:abstractNum>
  <w:abstractNum w:abstractNumId="4">
    <w:multiLevelType w:val="hybridMultilevel"/>
    <w:lvl w:ilvl="0">
      <w:start w:val="1"/>
      <w:numFmt w:val="bullet"/>
      <w:lvlText w:val="•"/>
      <w:lvlJc w:val="left"/>
      <w:pPr>
        <w:ind w:left="159" w:hanging="97"/>
      </w:pPr>
      <w:rPr>
        <w:rFonts w:hint="default" w:ascii="Tahoma" w:hAnsi="Tahoma" w:eastAsia="Tahoma" w:cs="Tahoma"/>
        <w:color w:val="231F20"/>
        <w:w w:val="98"/>
        <w:sz w:val="12"/>
        <w:szCs w:val="12"/>
      </w:rPr>
    </w:lvl>
    <w:lvl w:ilvl="1">
      <w:start w:val="1"/>
      <w:numFmt w:val="bullet"/>
      <w:lvlText w:val="•"/>
      <w:lvlJc w:val="left"/>
      <w:pPr>
        <w:ind w:left="314" w:hanging="97"/>
      </w:pPr>
      <w:rPr>
        <w:rFonts w:hint="default"/>
      </w:rPr>
    </w:lvl>
    <w:lvl w:ilvl="2">
      <w:start w:val="1"/>
      <w:numFmt w:val="bullet"/>
      <w:lvlText w:val="•"/>
      <w:lvlJc w:val="left"/>
      <w:pPr>
        <w:ind w:left="468" w:hanging="97"/>
      </w:pPr>
      <w:rPr>
        <w:rFonts w:hint="default"/>
      </w:rPr>
    </w:lvl>
    <w:lvl w:ilvl="3">
      <w:start w:val="1"/>
      <w:numFmt w:val="bullet"/>
      <w:lvlText w:val="•"/>
      <w:lvlJc w:val="left"/>
      <w:pPr>
        <w:ind w:left="622" w:hanging="97"/>
      </w:pPr>
      <w:rPr>
        <w:rFonts w:hint="default"/>
      </w:rPr>
    </w:lvl>
    <w:lvl w:ilvl="4">
      <w:start w:val="1"/>
      <w:numFmt w:val="bullet"/>
      <w:lvlText w:val="•"/>
      <w:lvlJc w:val="left"/>
      <w:pPr>
        <w:ind w:left="776" w:hanging="97"/>
      </w:pPr>
      <w:rPr>
        <w:rFonts w:hint="default"/>
      </w:rPr>
    </w:lvl>
    <w:lvl w:ilvl="5">
      <w:start w:val="1"/>
      <w:numFmt w:val="bullet"/>
      <w:lvlText w:val="•"/>
      <w:lvlJc w:val="left"/>
      <w:pPr>
        <w:ind w:left="930" w:hanging="97"/>
      </w:pPr>
      <w:rPr>
        <w:rFonts w:hint="default"/>
      </w:rPr>
    </w:lvl>
    <w:lvl w:ilvl="6">
      <w:start w:val="1"/>
      <w:numFmt w:val="bullet"/>
      <w:lvlText w:val="•"/>
      <w:lvlJc w:val="left"/>
      <w:pPr>
        <w:ind w:left="1084" w:hanging="97"/>
      </w:pPr>
      <w:rPr>
        <w:rFonts w:hint="default"/>
      </w:rPr>
    </w:lvl>
    <w:lvl w:ilvl="7">
      <w:start w:val="1"/>
      <w:numFmt w:val="bullet"/>
      <w:lvlText w:val="•"/>
      <w:lvlJc w:val="left"/>
      <w:pPr>
        <w:ind w:left="1238" w:hanging="97"/>
      </w:pPr>
      <w:rPr>
        <w:rFonts w:hint="default"/>
      </w:rPr>
    </w:lvl>
    <w:lvl w:ilvl="8">
      <w:start w:val="1"/>
      <w:numFmt w:val="bullet"/>
      <w:lvlText w:val="•"/>
      <w:lvlJc w:val="left"/>
      <w:pPr>
        <w:ind w:left="1392" w:hanging="97"/>
      </w:pPr>
      <w:rPr>
        <w:rFonts w:hint="default"/>
      </w:rPr>
    </w:lvl>
  </w:abstractNum>
  <w:abstractNum w:abstractNumId="3">
    <w:multiLevelType w:val="hybridMultilevel"/>
    <w:lvl w:ilvl="0">
      <w:start w:val="1"/>
      <w:numFmt w:val="bullet"/>
      <w:lvlText w:val="•"/>
      <w:lvlJc w:val="left"/>
      <w:pPr>
        <w:ind w:left="159" w:hanging="97"/>
      </w:pPr>
      <w:rPr>
        <w:rFonts w:hint="default" w:ascii="Tahoma" w:hAnsi="Tahoma" w:eastAsia="Tahoma" w:cs="Tahoma"/>
        <w:color w:val="231F20"/>
        <w:w w:val="98"/>
        <w:sz w:val="12"/>
        <w:szCs w:val="12"/>
      </w:rPr>
    </w:lvl>
    <w:lvl w:ilvl="1">
      <w:start w:val="1"/>
      <w:numFmt w:val="bullet"/>
      <w:lvlText w:val="•"/>
      <w:lvlJc w:val="left"/>
      <w:pPr>
        <w:ind w:left="314" w:hanging="97"/>
      </w:pPr>
      <w:rPr>
        <w:rFonts w:hint="default"/>
      </w:rPr>
    </w:lvl>
    <w:lvl w:ilvl="2">
      <w:start w:val="1"/>
      <w:numFmt w:val="bullet"/>
      <w:lvlText w:val="•"/>
      <w:lvlJc w:val="left"/>
      <w:pPr>
        <w:ind w:left="468" w:hanging="97"/>
      </w:pPr>
      <w:rPr>
        <w:rFonts w:hint="default"/>
      </w:rPr>
    </w:lvl>
    <w:lvl w:ilvl="3">
      <w:start w:val="1"/>
      <w:numFmt w:val="bullet"/>
      <w:lvlText w:val="•"/>
      <w:lvlJc w:val="left"/>
      <w:pPr>
        <w:ind w:left="622" w:hanging="97"/>
      </w:pPr>
      <w:rPr>
        <w:rFonts w:hint="default"/>
      </w:rPr>
    </w:lvl>
    <w:lvl w:ilvl="4">
      <w:start w:val="1"/>
      <w:numFmt w:val="bullet"/>
      <w:lvlText w:val="•"/>
      <w:lvlJc w:val="left"/>
      <w:pPr>
        <w:ind w:left="776" w:hanging="97"/>
      </w:pPr>
      <w:rPr>
        <w:rFonts w:hint="default"/>
      </w:rPr>
    </w:lvl>
    <w:lvl w:ilvl="5">
      <w:start w:val="1"/>
      <w:numFmt w:val="bullet"/>
      <w:lvlText w:val="•"/>
      <w:lvlJc w:val="left"/>
      <w:pPr>
        <w:ind w:left="930" w:hanging="97"/>
      </w:pPr>
      <w:rPr>
        <w:rFonts w:hint="default"/>
      </w:rPr>
    </w:lvl>
    <w:lvl w:ilvl="6">
      <w:start w:val="1"/>
      <w:numFmt w:val="bullet"/>
      <w:lvlText w:val="•"/>
      <w:lvlJc w:val="left"/>
      <w:pPr>
        <w:ind w:left="1084" w:hanging="97"/>
      </w:pPr>
      <w:rPr>
        <w:rFonts w:hint="default"/>
      </w:rPr>
    </w:lvl>
    <w:lvl w:ilvl="7">
      <w:start w:val="1"/>
      <w:numFmt w:val="bullet"/>
      <w:lvlText w:val="•"/>
      <w:lvlJc w:val="left"/>
      <w:pPr>
        <w:ind w:left="1238" w:hanging="97"/>
      </w:pPr>
      <w:rPr>
        <w:rFonts w:hint="default"/>
      </w:rPr>
    </w:lvl>
    <w:lvl w:ilvl="8">
      <w:start w:val="1"/>
      <w:numFmt w:val="bullet"/>
      <w:lvlText w:val="•"/>
      <w:lvlJc w:val="left"/>
      <w:pPr>
        <w:ind w:left="1392" w:hanging="97"/>
      </w:pPr>
      <w:rPr>
        <w:rFonts w:hint="default"/>
      </w:rPr>
    </w:lvl>
  </w:abstractNum>
  <w:abstractNum w:abstractNumId="2">
    <w:multiLevelType w:val="hybridMultilevel"/>
    <w:lvl w:ilvl="0">
      <w:start w:val="1"/>
      <w:numFmt w:val="bullet"/>
      <w:lvlText w:val="•"/>
      <w:lvlJc w:val="left"/>
      <w:pPr>
        <w:ind w:left="159" w:hanging="97"/>
      </w:pPr>
      <w:rPr>
        <w:rFonts w:hint="default" w:ascii="Tahoma" w:hAnsi="Tahoma" w:eastAsia="Tahoma" w:cs="Tahoma"/>
        <w:color w:val="231F20"/>
        <w:w w:val="98"/>
        <w:sz w:val="12"/>
        <w:szCs w:val="12"/>
      </w:rPr>
    </w:lvl>
    <w:lvl w:ilvl="1">
      <w:start w:val="1"/>
      <w:numFmt w:val="bullet"/>
      <w:lvlText w:val="•"/>
      <w:lvlJc w:val="left"/>
      <w:pPr>
        <w:ind w:left="302" w:hanging="97"/>
      </w:pPr>
      <w:rPr>
        <w:rFonts w:hint="default"/>
      </w:rPr>
    </w:lvl>
    <w:lvl w:ilvl="2">
      <w:start w:val="1"/>
      <w:numFmt w:val="bullet"/>
      <w:lvlText w:val="•"/>
      <w:lvlJc w:val="left"/>
      <w:pPr>
        <w:ind w:left="444" w:hanging="97"/>
      </w:pPr>
      <w:rPr>
        <w:rFonts w:hint="default"/>
      </w:rPr>
    </w:lvl>
    <w:lvl w:ilvl="3">
      <w:start w:val="1"/>
      <w:numFmt w:val="bullet"/>
      <w:lvlText w:val="•"/>
      <w:lvlJc w:val="left"/>
      <w:pPr>
        <w:ind w:left="586" w:hanging="97"/>
      </w:pPr>
      <w:rPr>
        <w:rFonts w:hint="default"/>
      </w:rPr>
    </w:lvl>
    <w:lvl w:ilvl="4">
      <w:start w:val="1"/>
      <w:numFmt w:val="bullet"/>
      <w:lvlText w:val="•"/>
      <w:lvlJc w:val="left"/>
      <w:pPr>
        <w:ind w:left="728" w:hanging="97"/>
      </w:pPr>
      <w:rPr>
        <w:rFonts w:hint="default"/>
      </w:rPr>
    </w:lvl>
    <w:lvl w:ilvl="5">
      <w:start w:val="1"/>
      <w:numFmt w:val="bullet"/>
      <w:lvlText w:val="•"/>
      <w:lvlJc w:val="left"/>
      <w:pPr>
        <w:ind w:left="870" w:hanging="97"/>
      </w:pPr>
      <w:rPr>
        <w:rFonts w:hint="default"/>
      </w:rPr>
    </w:lvl>
    <w:lvl w:ilvl="6">
      <w:start w:val="1"/>
      <w:numFmt w:val="bullet"/>
      <w:lvlText w:val="•"/>
      <w:lvlJc w:val="left"/>
      <w:pPr>
        <w:ind w:left="1013" w:hanging="97"/>
      </w:pPr>
      <w:rPr>
        <w:rFonts w:hint="default"/>
      </w:rPr>
    </w:lvl>
    <w:lvl w:ilvl="7">
      <w:start w:val="1"/>
      <w:numFmt w:val="bullet"/>
      <w:lvlText w:val="•"/>
      <w:lvlJc w:val="left"/>
      <w:pPr>
        <w:ind w:left="1155" w:hanging="97"/>
      </w:pPr>
      <w:rPr>
        <w:rFonts w:hint="default"/>
      </w:rPr>
    </w:lvl>
    <w:lvl w:ilvl="8">
      <w:start w:val="1"/>
      <w:numFmt w:val="bullet"/>
      <w:lvlText w:val="•"/>
      <w:lvlJc w:val="left"/>
      <w:pPr>
        <w:ind w:left="1297" w:hanging="97"/>
      </w:pPr>
      <w:rPr>
        <w:rFonts w:hint="default"/>
      </w:rPr>
    </w:lvl>
  </w:abstractNum>
  <w:abstractNum w:abstractNumId="1">
    <w:multiLevelType w:val="hybridMultilevel"/>
    <w:lvl w:ilvl="0">
      <w:start w:val="1"/>
      <w:numFmt w:val="bullet"/>
      <w:lvlText w:val="•"/>
      <w:lvlJc w:val="left"/>
      <w:pPr>
        <w:ind w:left="173" w:hanging="94"/>
      </w:pPr>
      <w:rPr>
        <w:rFonts w:hint="default" w:ascii="Tahoma" w:hAnsi="Tahoma" w:eastAsia="Tahoma" w:cs="Tahoma"/>
        <w:color w:val="231F20"/>
        <w:w w:val="98"/>
        <w:sz w:val="12"/>
        <w:szCs w:val="12"/>
      </w:rPr>
    </w:lvl>
    <w:lvl w:ilvl="1">
      <w:start w:val="1"/>
      <w:numFmt w:val="bullet"/>
      <w:lvlText w:val="•"/>
      <w:lvlJc w:val="left"/>
      <w:pPr>
        <w:ind w:left="343" w:hanging="94"/>
      </w:pPr>
      <w:rPr>
        <w:rFonts w:hint="default"/>
      </w:rPr>
    </w:lvl>
    <w:lvl w:ilvl="2">
      <w:start w:val="1"/>
      <w:numFmt w:val="bullet"/>
      <w:lvlText w:val="•"/>
      <w:lvlJc w:val="left"/>
      <w:pPr>
        <w:ind w:left="506" w:hanging="94"/>
      </w:pPr>
      <w:rPr>
        <w:rFonts w:hint="default"/>
      </w:rPr>
    </w:lvl>
    <w:lvl w:ilvl="3">
      <w:start w:val="1"/>
      <w:numFmt w:val="bullet"/>
      <w:lvlText w:val="•"/>
      <w:lvlJc w:val="left"/>
      <w:pPr>
        <w:ind w:left="670" w:hanging="94"/>
      </w:pPr>
      <w:rPr>
        <w:rFonts w:hint="default"/>
      </w:rPr>
    </w:lvl>
    <w:lvl w:ilvl="4">
      <w:start w:val="1"/>
      <w:numFmt w:val="bullet"/>
      <w:lvlText w:val="•"/>
      <w:lvlJc w:val="left"/>
      <w:pPr>
        <w:ind w:left="833" w:hanging="94"/>
      </w:pPr>
      <w:rPr>
        <w:rFonts w:hint="default"/>
      </w:rPr>
    </w:lvl>
    <w:lvl w:ilvl="5">
      <w:start w:val="1"/>
      <w:numFmt w:val="bullet"/>
      <w:lvlText w:val="•"/>
      <w:lvlJc w:val="left"/>
      <w:pPr>
        <w:ind w:left="997" w:hanging="94"/>
      </w:pPr>
      <w:rPr>
        <w:rFonts w:hint="default"/>
      </w:rPr>
    </w:lvl>
    <w:lvl w:ilvl="6">
      <w:start w:val="1"/>
      <w:numFmt w:val="bullet"/>
      <w:lvlText w:val="•"/>
      <w:lvlJc w:val="left"/>
      <w:pPr>
        <w:ind w:left="1160" w:hanging="94"/>
      </w:pPr>
      <w:rPr>
        <w:rFonts w:hint="default"/>
      </w:rPr>
    </w:lvl>
    <w:lvl w:ilvl="7">
      <w:start w:val="1"/>
      <w:numFmt w:val="bullet"/>
      <w:lvlText w:val="•"/>
      <w:lvlJc w:val="left"/>
      <w:pPr>
        <w:ind w:left="1323" w:hanging="94"/>
      </w:pPr>
      <w:rPr>
        <w:rFonts w:hint="default"/>
      </w:rPr>
    </w:lvl>
    <w:lvl w:ilvl="8">
      <w:start w:val="1"/>
      <w:numFmt w:val="bullet"/>
      <w:lvlText w:val="•"/>
      <w:lvlJc w:val="left"/>
      <w:pPr>
        <w:ind w:left="1487" w:hanging="94"/>
      </w:pPr>
      <w:rPr>
        <w:rFonts w:hint="default"/>
      </w:rPr>
    </w:lvl>
  </w:abstractNum>
  <w:num w:numId="1">
    <w:abstractNumId w:val="0"/>
  </w:num>
  <w:num w:numId="18">
    <w:abstractNumId w:val="17"/>
  </w:num>
  <w:num w:numId="13">
    <w:abstractNumId w:val="12"/>
  </w:num>
  <w:num w:numId="17">
    <w:abstractNumId w:val="16"/>
  </w:num>
  <w:num w:numId="16">
    <w:abstractNumId w:val="15"/>
  </w:num>
  <w:num w:numId="15">
    <w:abstractNumId w:val="14"/>
  </w:num>
  <w:num w:numId="14">
    <w:abstractNumId w:val="13"/>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Georgia" w:hAnsi="Georgia" w:eastAsia="Georgia" w:cs="Georgia"/>
    </w:rPr>
  </w:style>
  <w:style w:styleId="BodyText" w:type="paragraph">
    <w:name w:val="Body Text"/>
    <w:basedOn w:val="Normal"/>
    <w:uiPriority w:val="1"/>
    <w:qFormat/>
    <w:pPr/>
    <w:rPr>
      <w:rFonts w:ascii="Georgia" w:hAnsi="Georgia" w:eastAsia="Georgia" w:cs="Georgia"/>
      <w:sz w:val="19"/>
      <w:szCs w:val="19"/>
    </w:rPr>
  </w:style>
  <w:style w:styleId="Heading1" w:type="paragraph">
    <w:name w:val="Heading 1"/>
    <w:basedOn w:val="Normal"/>
    <w:uiPriority w:val="1"/>
    <w:qFormat/>
    <w:pPr>
      <w:spacing w:line="1076" w:lineRule="exact"/>
      <w:ind w:left="1741"/>
      <w:outlineLvl w:val="1"/>
    </w:pPr>
    <w:rPr>
      <w:rFonts w:ascii="Times New Roman" w:hAnsi="Times New Roman" w:eastAsia="Times New Roman" w:cs="Times New Roman"/>
      <w:b/>
      <w:bCs/>
      <w:sz w:val="117"/>
      <w:szCs w:val="117"/>
    </w:rPr>
  </w:style>
  <w:style w:styleId="Heading2" w:type="paragraph">
    <w:name w:val="Heading 2"/>
    <w:basedOn w:val="Normal"/>
    <w:uiPriority w:val="1"/>
    <w:qFormat/>
    <w:pPr>
      <w:spacing w:line="757" w:lineRule="exact"/>
      <w:ind w:left="4556"/>
      <w:outlineLvl w:val="2"/>
    </w:pPr>
    <w:rPr>
      <w:rFonts w:ascii="Times New Roman" w:hAnsi="Times New Roman" w:eastAsia="Times New Roman" w:cs="Times New Roman"/>
      <w:sz w:val="84"/>
      <w:szCs w:val="84"/>
    </w:rPr>
  </w:style>
  <w:style w:styleId="Heading3" w:type="paragraph">
    <w:name w:val="Heading 3"/>
    <w:basedOn w:val="Normal"/>
    <w:uiPriority w:val="1"/>
    <w:qFormat/>
    <w:pPr>
      <w:spacing w:before="59"/>
      <w:outlineLvl w:val="3"/>
    </w:pPr>
    <w:rPr>
      <w:rFonts w:ascii="Trebuchet MS" w:hAnsi="Trebuchet MS" w:eastAsia="Trebuchet MS" w:cs="Trebuchet MS"/>
      <w:b/>
      <w:bCs/>
      <w:sz w:val="32"/>
      <w:szCs w:val="32"/>
    </w:rPr>
  </w:style>
  <w:style w:styleId="Heading4" w:type="paragraph">
    <w:name w:val="Heading 4"/>
    <w:basedOn w:val="Normal"/>
    <w:uiPriority w:val="1"/>
    <w:qFormat/>
    <w:pPr>
      <w:ind w:left="393" w:hanging="286"/>
      <w:jc w:val="both"/>
      <w:outlineLvl w:val="4"/>
    </w:pPr>
    <w:rPr>
      <w:rFonts w:ascii="Arial" w:hAnsi="Arial" w:eastAsia="Arial" w:cs="Arial"/>
      <w:sz w:val="24"/>
      <w:szCs w:val="24"/>
    </w:rPr>
  </w:style>
  <w:style w:styleId="Heading5" w:type="paragraph">
    <w:name w:val="Heading 5"/>
    <w:basedOn w:val="Normal"/>
    <w:uiPriority w:val="1"/>
    <w:qFormat/>
    <w:pPr>
      <w:ind w:left="840" w:right="790"/>
      <w:outlineLvl w:val="5"/>
    </w:pPr>
    <w:rPr>
      <w:rFonts w:ascii="Trebuchet MS" w:hAnsi="Trebuchet MS" w:eastAsia="Trebuchet MS" w:cs="Trebuchet MS"/>
      <w:b/>
      <w:bCs/>
      <w:sz w:val="20"/>
      <w:szCs w:val="20"/>
    </w:rPr>
  </w:style>
  <w:style w:styleId="Heading6" w:type="paragraph">
    <w:name w:val="Heading 6"/>
    <w:basedOn w:val="Normal"/>
    <w:uiPriority w:val="1"/>
    <w:qFormat/>
    <w:pPr>
      <w:spacing w:before="126"/>
      <w:ind w:left="2355"/>
      <w:jc w:val="both"/>
      <w:outlineLvl w:val="6"/>
    </w:pPr>
    <w:rPr>
      <w:rFonts w:ascii="Trebuchet MS" w:hAnsi="Trebuchet MS" w:eastAsia="Trebuchet MS" w:cs="Trebuchet MS"/>
      <w:b/>
      <w:bCs/>
      <w:sz w:val="19"/>
      <w:szCs w:val="19"/>
    </w:rPr>
  </w:style>
  <w:style w:styleId="ListParagraph" w:type="paragraph">
    <w:name w:val="List Paragraph"/>
    <w:basedOn w:val="Normal"/>
    <w:uiPriority w:val="1"/>
    <w:qFormat/>
    <w:pPr>
      <w:ind w:left="159" w:hanging="96"/>
    </w:pPr>
    <w:rPr>
      <w:rFonts w:ascii="Georgia" w:hAnsi="Georgia" w:eastAsia="Georgia" w:cs="Georgia"/>
    </w:rPr>
  </w:style>
  <w:style w:styleId="TableParagraph" w:type="paragraph">
    <w:name w:val="Table Paragraph"/>
    <w:basedOn w:val="Normal"/>
    <w:uiPriority w:val="1"/>
    <w:qFormat/>
    <w:pPr>
      <w:spacing w:before="24"/>
      <w:ind w:left="49"/>
    </w:pPr>
    <w:rPr>
      <w:rFonts w:ascii="Tahoma" w:hAnsi="Tahoma" w:eastAsia="Tahoma" w:cs="Tahom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hyperlink" Target="http://redalyc.uaemex.mx/redalyc/media/principal/proyecto/comiteAsesor1114.html" TargetMode="External"/><Relationship Id="rId51" Type="http://schemas.openxmlformats.org/officeDocument/2006/relationships/hyperlink" Target="http://redalyc.uaemex.mx/media/principal/proyecto/guiaPostulacion.html" TargetMode="External"/><Relationship Id="rId52" Type="http://schemas.openxmlformats.org/officeDocument/2006/relationships/image" Target="media/image46.png"/><Relationship Id="rId53" Type="http://schemas.openxmlformats.org/officeDocument/2006/relationships/image" Target="media/image47.png"/><Relationship Id="rId54" Type="http://schemas.openxmlformats.org/officeDocument/2006/relationships/hyperlink" Target="http://www.oei.es/salactsi/COMUNIDADES.pdf" TargetMode="External"/><Relationship Id="rId55" Type="http://schemas.openxmlformats.org/officeDocument/2006/relationships/image" Target="media/image48.png"/><Relationship Id="rId56" Type="http://schemas.openxmlformats.org/officeDocument/2006/relationships/image" Target="media/image49.png"/><Relationship Id="rId57" Type="http://schemas.openxmlformats.org/officeDocument/2006/relationships/image" Target="media/image50.png"/><Relationship Id="rId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2017-05-29T20:33:43Z</dcterms:created>
  <dcterms:modified xsi:type="dcterms:W3CDTF">2017-05-29T20:33:43Z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2012-01-12T00:00:00Z</vt:filetime>
  </property>
  <property fmtid="{D5CDD505-2E9C-101B-9397-08002B2CF9AE}" pid="3" name="Creator">
    <vt:lpwstr>Adobe InDesign CS5 (7.0)</vt:lpwstr>
  </property>
  <property fmtid="{D5CDD505-2E9C-101B-9397-08002B2CF9AE}" pid="4" name="LastSaved">
    <vt:filetime>2017-05-29T00:00:00Z</vt:filetime>
  </property>
</Properties>
</file>