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1"/>
        <w:spacing w:line="252" w:lineRule="auto"/>
        <w:ind w:left="2094" w:hanging="1113"/>
      </w:pPr>
      <w:r>
        <w:rPr>
          <w:w w:val="105"/>
        </w:rPr>
        <w:t>DESARROLLO SUSTENTABLE EN REGIONES </w:t>
      </w:r>
      <w:r>
        <w:rPr/>
        <w:t>RURALES Y PERIFÉRICAS</w:t>
      </w:r>
    </w:p>
    <w:p>
      <w:pPr>
        <w:spacing w:after="0" w:line="252" w:lineRule="auto"/>
        <w:sectPr>
          <w:type w:val="continuous"/>
          <w:pgSz w:w="9640" w:h="13610"/>
          <w:pgMar w:top="1280" w:bottom="280" w:left="1340" w:right="1340"/>
        </w:sectPr>
      </w:pPr>
    </w:p>
    <w:p>
      <w:pPr>
        <w:pStyle w:val="BodyText"/>
        <w:spacing w:before="4"/>
        <w:rPr>
          <w:sz w:val="17"/>
        </w:rPr>
      </w:pPr>
    </w:p>
    <w:p>
      <w:pPr>
        <w:spacing w:after="0"/>
        <w:rPr>
          <w:sz w:val="17"/>
        </w:rPr>
        <w:sectPr>
          <w:pgSz w:w="9640" w:h="13610"/>
          <w:pgMar w:top="1280" w:bottom="280" w:left="1340" w:right="1340"/>
        </w:sectPr>
      </w:pPr>
    </w:p>
    <w:p>
      <w:pPr>
        <w:pStyle w:val="BodyText"/>
        <w:rPr>
          <w:sz w:val="20"/>
        </w:rPr>
      </w:pPr>
    </w:p>
    <w:p>
      <w:pPr>
        <w:pStyle w:val="BodyText"/>
        <w:rPr>
          <w:sz w:val="20"/>
        </w:rPr>
      </w:pPr>
    </w:p>
    <w:p>
      <w:pPr>
        <w:pStyle w:val="BodyText"/>
        <w:rPr>
          <w:sz w:val="20"/>
        </w:rPr>
      </w:pPr>
    </w:p>
    <w:p>
      <w:pPr>
        <w:spacing w:line="252" w:lineRule="auto" w:before="231"/>
        <w:ind w:left="956" w:right="954" w:firstLine="0"/>
        <w:jc w:val="center"/>
        <w:rPr>
          <w:rFonts w:ascii="Calibri" w:hAnsi="Calibri"/>
          <w:sz w:val="28"/>
        </w:rPr>
      </w:pPr>
      <w:r>
        <w:rPr>
          <w:rFonts w:ascii="Calibri" w:hAnsi="Calibri"/>
          <w:w w:val="105"/>
          <w:sz w:val="28"/>
        </w:rPr>
        <w:t>DESARROLLO SUSTENTABLE EN REGIONES </w:t>
      </w:r>
      <w:r>
        <w:rPr>
          <w:rFonts w:ascii="Calibri" w:hAnsi="Calibri"/>
          <w:sz w:val="28"/>
        </w:rPr>
        <w:t>RURALES Y PERIFÉRICAS</w:t>
      </w:r>
    </w:p>
    <w:p>
      <w:pPr>
        <w:pStyle w:val="BodyText"/>
        <w:rPr>
          <w:rFonts w:ascii="Calibri"/>
          <w:sz w:val="28"/>
        </w:rPr>
      </w:pPr>
    </w:p>
    <w:p>
      <w:pPr>
        <w:pStyle w:val="BodyText"/>
        <w:rPr>
          <w:rFonts w:ascii="Calibri"/>
          <w:sz w:val="28"/>
        </w:rPr>
      </w:pPr>
    </w:p>
    <w:p>
      <w:pPr>
        <w:pStyle w:val="BodyText"/>
        <w:rPr>
          <w:rFonts w:ascii="Calibri"/>
          <w:sz w:val="28"/>
        </w:rPr>
      </w:pPr>
    </w:p>
    <w:p>
      <w:pPr>
        <w:pStyle w:val="BodyText"/>
        <w:spacing w:before="11"/>
        <w:rPr>
          <w:rFonts w:ascii="Calibri"/>
          <w:sz w:val="30"/>
        </w:rPr>
      </w:pPr>
    </w:p>
    <w:p>
      <w:pPr>
        <w:pStyle w:val="BodyText"/>
        <w:spacing w:line="391" w:lineRule="auto" w:before="1"/>
        <w:ind w:left="2589" w:right="2587" w:hanging="1"/>
        <w:jc w:val="center"/>
      </w:pPr>
      <w:r>
        <w:rPr/>
        <w:t>Compiladores: Miroslawa Czerny</w:t>
      </w:r>
    </w:p>
    <w:p>
      <w:pPr>
        <w:pStyle w:val="BodyText"/>
        <w:spacing w:line="391" w:lineRule="auto" w:before="6"/>
        <w:ind w:left="956" w:right="953"/>
        <w:jc w:val="center"/>
      </w:pPr>
      <w:r>
        <w:rPr/>
        <w:t>Facultad de Geografía y Estudios Regionales Universidad de Varsovia</w:t>
      </w:r>
    </w:p>
    <w:p>
      <w:pPr>
        <w:pStyle w:val="BodyText"/>
      </w:pPr>
    </w:p>
    <w:p>
      <w:pPr>
        <w:pStyle w:val="BodyText"/>
        <w:spacing w:before="181"/>
        <w:ind w:left="954" w:right="954"/>
        <w:jc w:val="center"/>
      </w:pPr>
      <w:r>
        <w:rPr/>
        <w:t>Hildegardo Córdova Aguilar</w:t>
      </w:r>
    </w:p>
    <w:p>
      <w:pPr>
        <w:pStyle w:val="BodyText"/>
        <w:spacing w:line="391" w:lineRule="auto" w:before="174"/>
        <w:ind w:left="956" w:right="954"/>
        <w:jc w:val="center"/>
      </w:pPr>
      <w:r>
        <w:rPr/>
        <w:t>Centro de Investigación en Geografía Aplicada Pontificia Universidad Católica del Perú</w:t>
      </w:r>
    </w:p>
    <w:p>
      <w:pPr>
        <w:pStyle w:val="BodyText"/>
      </w:pPr>
    </w:p>
    <w:p>
      <w:pPr>
        <w:pStyle w:val="BodyText"/>
      </w:pPr>
    </w:p>
    <w:p>
      <w:pPr>
        <w:pStyle w:val="BodyText"/>
      </w:pPr>
    </w:p>
    <w:p>
      <w:pPr>
        <w:pStyle w:val="BodyText"/>
      </w:pPr>
    </w:p>
    <w:p>
      <w:pPr>
        <w:pStyle w:val="BodyText"/>
      </w:pPr>
    </w:p>
    <w:p>
      <w:pPr>
        <w:pStyle w:val="BodyText"/>
      </w:pPr>
    </w:p>
    <w:p>
      <w:pPr>
        <w:pStyle w:val="BodyText"/>
        <w:spacing w:before="151"/>
        <w:ind w:left="954" w:right="954"/>
        <w:jc w:val="center"/>
      </w:pPr>
      <w:r>
        <w:rPr/>
        <w:t>2015</w:t>
      </w:r>
    </w:p>
    <w:p>
      <w:pPr>
        <w:spacing w:after="0"/>
        <w:jc w:val="center"/>
        <w:sectPr>
          <w:pgSz w:w="9640" w:h="13610"/>
          <w:pgMar w:top="1280" w:bottom="280" w:left="1340" w:right="1340"/>
        </w:sectPr>
      </w:pPr>
    </w:p>
    <w:p>
      <w:pPr>
        <w:spacing w:before="85"/>
        <w:ind w:left="113" w:right="0" w:firstLine="0"/>
        <w:jc w:val="both"/>
        <w:rPr>
          <w:b/>
          <w:sz w:val="18"/>
        </w:rPr>
      </w:pPr>
      <w:r>
        <w:rPr>
          <w:b/>
          <w:sz w:val="18"/>
        </w:rPr>
        <w:t>Desarrollo sustentable en regiones rurales y periféricas</w:t>
      </w:r>
    </w:p>
    <w:p>
      <w:pPr>
        <w:spacing w:before="13"/>
        <w:ind w:left="113" w:right="0" w:firstLine="0"/>
        <w:jc w:val="both"/>
        <w:rPr>
          <w:i/>
          <w:sz w:val="18"/>
        </w:rPr>
      </w:pPr>
      <w:r>
        <w:rPr>
          <w:i/>
          <w:sz w:val="18"/>
        </w:rPr>
        <w:t>Miroslawa Czerny e Hildegardo Córdova Aguilar, Compiladores</w:t>
      </w:r>
    </w:p>
    <w:p>
      <w:pPr>
        <w:pStyle w:val="BodyText"/>
        <w:rPr>
          <w:i/>
          <w:sz w:val="18"/>
        </w:rPr>
      </w:pPr>
    </w:p>
    <w:p>
      <w:pPr>
        <w:tabs>
          <w:tab w:pos="2033" w:val="left" w:leader="none"/>
        </w:tabs>
        <w:spacing w:line="228" w:lineRule="exact" w:before="143"/>
        <w:ind w:left="113" w:right="0" w:firstLine="0"/>
        <w:jc w:val="both"/>
        <w:rPr>
          <w:rFonts w:ascii="PMingLiU" w:hAnsi="PMingLiU"/>
          <w:sz w:val="18"/>
        </w:rPr>
      </w:pPr>
      <w:r>
        <w:rPr>
          <w:rFonts w:ascii="PMingLiU" w:hAnsi="PMingLiU"/>
          <w:w w:val="105"/>
          <w:sz w:val="18"/>
        </w:rPr>
        <w:t>1era.</w:t>
      </w:r>
      <w:r>
        <w:rPr>
          <w:rFonts w:ascii="PMingLiU" w:hAnsi="PMingLiU"/>
          <w:spacing w:val="-13"/>
          <w:w w:val="105"/>
          <w:sz w:val="18"/>
        </w:rPr>
        <w:t> </w:t>
      </w:r>
      <w:r>
        <w:rPr>
          <w:rFonts w:ascii="PMingLiU" w:hAnsi="PMingLiU"/>
          <w:w w:val="105"/>
          <w:sz w:val="18"/>
        </w:rPr>
        <w:t>edición:</w:t>
        <w:tab/>
      </w:r>
      <w:r>
        <w:rPr>
          <w:rFonts w:ascii="PMingLiU" w:hAnsi="PMingLiU"/>
          <w:sz w:val="18"/>
        </w:rPr>
        <w:t>Ediciones</w:t>
      </w:r>
      <w:r>
        <w:rPr>
          <w:rFonts w:ascii="PMingLiU" w:hAnsi="PMingLiU"/>
          <w:spacing w:val="26"/>
          <w:sz w:val="18"/>
        </w:rPr>
        <w:t> </w:t>
      </w:r>
      <w:r>
        <w:rPr>
          <w:rFonts w:ascii="PMingLiU" w:hAnsi="PMingLiU"/>
          <w:spacing w:val="-4"/>
          <w:sz w:val="18"/>
        </w:rPr>
        <w:t>Abya-Yala</w:t>
      </w:r>
    </w:p>
    <w:p>
      <w:pPr>
        <w:spacing w:line="220" w:lineRule="exact" w:before="16"/>
        <w:ind w:left="2033" w:right="2252" w:firstLine="0"/>
        <w:jc w:val="left"/>
        <w:rPr>
          <w:rFonts w:ascii="PMingLiU"/>
          <w:sz w:val="18"/>
        </w:rPr>
      </w:pPr>
      <w:r>
        <w:rPr>
          <w:rFonts w:ascii="PMingLiU"/>
          <w:spacing w:val="-8"/>
          <w:w w:val="105"/>
          <w:sz w:val="18"/>
        </w:rPr>
        <w:t>Av. </w:t>
      </w:r>
      <w:r>
        <w:rPr>
          <w:rFonts w:ascii="PMingLiU"/>
          <w:w w:val="105"/>
          <w:sz w:val="18"/>
        </w:rPr>
        <w:t>12 de Octubre N24-22 y Wilson bloque A Casilla: 17-12-719</w:t>
      </w:r>
    </w:p>
    <w:p>
      <w:pPr>
        <w:spacing w:line="204" w:lineRule="exact" w:before="0"/>
        <w:ind w:left="2033" w:right="1510" w:firstLine="0"/>
        <w:jc w:val="left"/>
        <w:rPr>
          <w:rFonts w:ascii="PMingLiU" w:hAnsi="PMingLiU"/>
          <w:sz w:val="18"/>
        </w:rPr>
      </w:pPr>
      <w:r>
        <w:rPr>
          <w:rFonts w:ascii="PMingLiU" w:hAnsi="PMingLiU"/>
          <w:w w:val="105"/>
          <w:sz w:val="18"/>
        </w:rPr>
        <w:t>Teléfonos: (593-2) 2 506-267 / (593-2) 3962 800</w:t>
      </w:r>
    </w:p>
    <w:p>
      <w:pPr>
        <w:spacing w:line="220" w:lineRule="exact" w:before="16"/>
        <w:ind w:left="2033" w:right="2252" w:firstLine="0"/>
        <w:jc w:val="left"/>
        <w:rPr>
          <w:rFonts w:ascii="PMingLiU"/>
          <w:sz w:val="18"/>
        </w:rPr>
      </w:pPr>
      <w:r>
        <w:rPr>
          <w:rFonts w:ascii="PMingLiU"/>
          <w:sz w:val="18"/>
        </w:rPr>
        <w:t>e-mail: </w:t>
      </w:r>
      <w:hyperlink r:id="rId5">
        <w:r>
          <w:rPr>
            <w:rFonts w:ascii="PMingLiU"/>
            <w:sz w:val="18"/>
          </w:rPr>
          <w:t>editorial@abyayala.org</w:t>
        </w:r>
      </w:hyperlink>
      <w:r>
        <w:rPr>
          <w:rFonts w:ascii="PMingLiU"/>
          <w:sz w:val="18"/>
        </w:rPr>
        <w:t> </w:t>
      </w:r>
      <w:hyperlink r:id="rId6">
        <w:r>
          <w:rPr>
            <w:rFonts w:ascii="PMingLiU"/>
            <w:w w:val="105"/>
            <w:sz w:val="18"/>
          </w:rPr>
          <w:t>www.abyayala.org</w:t>
        </w:r>
      </w:hyperlink>
    </w:p>
    <w:p>
      <w:pPr>
        <w:spacing w:line="212" w:lineRule="exact" w:before="0"/>
        <w:ind w:left="2033" w:right="2252" w:firstLine="0"/>
        <w:jc w:val="left"/>
        <w:rPr>
          <w:rFonts w:ascii="PMingLiU"/>
          <w:sz w:val="18"/>
        </w:rPr>
      </w:pPr>
      <w:r>
        <w:rPr>
          <w:rFonts w:ascii="PMingLiU"/>
          <w:w w:val="110"/>
          <w:sz w:val="18"/>
        </w:rPr>
        <w:t>Quito-Ecuador</w:t>
      </w:r>
    </w:p>
    <w:p>
      <w:pPr>
        <w:pStyle w:val="BodyText"/>
        <w:spacing w:before="5"/>
        <w:rPr>
          <w:rFonts w:ascii="PMingLiU"/>
          <w:sz w:val="17"/>
        </w:rPr>
      </w:pPr>
    </w:p>
    <w:p>
      <w:pPr>
        <w:spacing w:line="220" w:lineRule="exact" w:before="0"/>
        <w:ind w:left="2033" w:right="1510" w:firstLine="0"/>
        <w:jc w:val="left"/>
        <w:rPr>
          <w:rFonts w:ascii="PMingLiU" w:hAnsi="PMingLiU"/>
          <w:sz w:val="18"/>
        </w:rPr>
      </w:pPr>
      <w:r>
        <w:rPr>
          <w:rFonts w:ascii="PMingLiU" w:hAnsi="PMingLiU"/>
          <w:w w:val="105"/>
          <w:sz w:val="18"/>
        </w:rPr>
        <w:t>Instituto de Investigación en Ciencias de la Naturaleza, el Territorio y Energías Renovables (INTE)</w:t>
      </w:r>
    </w:p>
    <w:p>
      <w:pPr>
        <w:spacing w:line="220" w:lineRule="exact" w:before="0"/>
        <w:ind w:left="2033" w:right="2430" w:firstLine="0"/>
        <w:jc w:val="left"/>
        <w:rPr>
          <w:rFonts w:ascii="PMingLiU" w:hAnsi="PMingLiU"/>
          <w:sz w:val="18"/>
        </w:rPr>
      </w:pPr>
      <w:r>
        <w:rPr>
          <w:rFonts w:ascii="PMingLiU" w:hAnsi="PMingLiU"/>
          <w:w w:val="105"/>
          <w:sz w:val="18"/>
        </w:rPr>
        <w:t>Pontificia Universidad Católica del Perú Av. Universitaria 1801, Lima 32, Perú.</w:t>
      </w:r>
    </w:p>
    <w:p>
      <w:pPr>
        <w:spacing w:line="212" w:lineRule="exact" w:before="0"/>
        <w:ind w:left="2033" w:right="2252" w:firstLine="0"/>
        <w:jc w:val="left"/>
        <w:rPr>
          <w:rFonts w:ascii="PMingLiU"/>
          <w:sz w:val="18"/>
        </w:rPr>
      </w:pPr>
      <w:r>
        <w:rPr>
          <w:rFonts w:ascii="PMingLiU"/>
          <w:w w:val="105"/>
          <w:sz w:val="18"/>
        </w:rPr>
        <w:t>Tel. 051-1-626 2000 anexos 4533/4530</w:t>
      </w:r>
    </w:p>
    <w:p>
      <w:pPr>
        <w:pStyle w:val="BodyText"/>
        <w:spacing w:before="5"/>
        <w:rPr>
          <w:rFonts w:ascii="PMingLiU"/>
          <w:sz w:val="17"/>
        </w:rPr>
      </w:pPr>
    </w:p>
    <w:p>
      <w:pPr>
        <w:spacing w:line="220" w:lineRule="exact" w:before="0"/>
        <w:ind w:left="2033" w:right="2317" w:firstLine="0"/>
        <w:jc w:val="left"/>
        <w:rPr>
          <w:rFonts w:ascii="PMingLiU" w:hAnsi="PMingLiU"/>
          <w:sz w:val="18"/>
        </w:rPr>
      </w:pPr>
      <w:r>
        <w:rPr>
          <w:rFonts w:ascii="PMingLiU" w:hAnsi="PMingLiU"/>
          <w:w w:val="105"/>
          <w:sz w:val="18"/>
        </w:rPr>
        <w:t>Facultad de Geografía y Estudios Regionales Instituto de Estudios Regionales y Globales Universidad de Varsovia</w:t>
      </w:r>
    </w:p>
    <w:p>
      <w:pPr>
        <w:spacing w:line="220" w:lineRule="exact" w:before="0"/>
        <w:ind w:left="2033" w:right="3054" w:firstLine="0"/>
        <w:jc w:val="left"/>
        <w:rPr>
          <w:rFonts w:ascii="PMingLiU"/>
          <w:sz w:val="18"/>
        </w:rPr>
      </w:pPr>
      <w:r>
        <w:rPr>
          <w:rFonts w:ascii="PMingLiU"/>
          <w:w w:val="105"/>
          <w:sz w:val="18"/>
        </w:rPr>
        <w:t>Calle Krakowskie Przedmiescie 30 00-927 Varsovia, Polonia</w:t>
      </w:r>
    </w:p>
    <w:p>
      <w:pPr>
        <w:spacing w:line="204" w:lineRule="exact" w:before="0"/>
        <w:ind w:left="2033" w:right="2252" w:firstLine="0"/>
        <w:jc w:val="left"/>
        <w:rPr>
          <w:rFonts w:ascii="PMingLiU"/>
          <w:sz w:val="18"/>
        </w:rPr>
      </w:pPr>
      <w:r>
        <w:rPr>
          <w:rFonts w:ascii="PMingLiU"/>
          <w:sz w:val="18"/>
        </w:rPr>
        <w:t>Telf.: +48-225523237</w:t>
      </w:r>
    </w:p>
    <w:p>
      <w:pPr>
        <w:spacing w:line="228" w:lineRule="exact" w:before="0"/>
        <w:ind w:left="2033" w:right="2252" w:firstLine="0"/>
        <w:jc w:val="left"/>
        <w:rPr>
          <w:rFonts w:ascii="PMingLiU"/>
          <w:sz w:val="18"/>
        </w:rPr>
      </w:pPr>
      <w:r>
        <w:rPr>
          <w:rFonts w:ascii="PMingLiU"/>
          <w:sz w:val="18"/>
        </w:rPr>
        <w:t>Fax: +48-225523227</w:t>
      </w:r>
    </w:p>
    <w:p>
      <w:pPr>
        <w:tabs>
          <w:tab w:pos="2033" w:val="left" w:leader="none"/>
          <w:tab w:pos="3419" w:val="right" w:leader="none"/>
        </w:tabs>
        <w:spacing w:line="427" w:lineRule="auto" w:before="183"/>
        <w:ind w:left="113" w:right="4086" w:firstLine="0"/>
        <w:jc w:val="left"/>
        <w:rPr>
          <w:rFonts w:ascii="PMingLiU" w:hAnsi="PMingLiU"/>
          <w:sz w:val="18"/>
        </w:rPr>
      </w:pPr>
      <w:r>
        <w:rPr>
          <w:rFonts w:ascii="PMingLiU" w:hAnsi="PMingLiU"/>
          <w:w w:val="105"/>
          <w:sz w:val="18"/>
        </w:rPr>
        <w:t>Imagen</w:t>
      </w:r>
      <w:r>
        <w:rPr>
          <w:rFonts w:ascii="PMingLiU" w:hAnsi="PMingLiU"/>
          <w:spacing w:val="-2"/>
          <w:w w:val="105"/>
          <w:sz w:val="18"/>
        </w:rPr>
        <w:t> </w:t>
      </w:r>
      <w:r>
        <w:rPr>
          <w:rFonts w:ascii="PMingLiU" w:hAnsi="PMingLiU"/>
          <w:w w:val="105"/>
          <w:sz w:val="18"/>
        </w:rPr>
        <w:t>de</w:t>
      </w:r>
      <w:r>
        <w:rPr>
          <w:rFonts w:ascii="PMingLiU" w:hAnsi="PMingLiU"/>
          <w:spacing w:val="-2"/>
          <w:w w:val="105"/>
          <w:sz w:val="18"/>
        </w:rPr>
        <w:t> </w:t>
      </w:r>
      <w:r>
        <w:rPr>
          <w:rFonts w:ascii="PMingLiU" w:hAnsi="PMingLiU"/>
          <w:w w:val="105"/>
          <w:sz w:val="18"/>
        </w:rPr>
        <w:t>portada:</w:t>
        <w:tab/>
        <w:t>Hildegardo</w:t>
      </w:r>
      <w:r>
        <w:rPr>
          <w:rFonts w:ascii="PMingLiU" w:hAnsi="PMingLiU"/>
          <w:spacing w:val="9"/>
          <w:w w:val="105"/>
          <w:sz w:val="18"/>
        </w:rPr>
        <w:t> </w:t>
      </w:r>
      <w:r>
        <w:rPr>
          <w:rFonts w:ascii="PMingLiU" w:hAnsi="PMingLiU"/>
          <w:w w:val="105"/>
          <w:sz w:val="18"/>
        </w:rPr>
        <w:t>Córdova</w:t>
      </w:r>
      <w:r>
        <w:rPr>
          <w:rFonts w:ascii="PMingLiU" w:hAnsi="PMingLiU"/>
          <w:w w:val="104"/>
          <w:sz w:val="18"/>
        </w:rPr>
        <w:t> </w:t>
      </w:r>
      <w:r>
        <w:rPr>
          <w:rFonts w:ascii="PMingLiU" w:hAnsi="PMingLiU"/>
          <w:w w:val="105"/>
          <w:sz w:val="18"/>
        </w:rPr>
        <w:t>ISBN:</w:t>
        <w:tab/>
        <w:tab/>
        <w:t>978-9942-09-326-4</w:t>
      </w:r>
    </w:p>
    <w:p>
      <w:pPr>
        <w:spacing w:line="228" w:lineRule="exact" w:before="42"/>
        <w:ind w:left="113" w:right="0" w:firstLine="0"/>
        <w:jc w:val="both"/>
        <w:rPr>
          <w:rFonts w:ascii="PMingLiU" w:hAnsi="PMingLiU"/>
          <w:sz w:val="18"/>
        </w:rPr>
      </w:pPr>
      <w:r>
        <w:rPr>
          <w:rFonts w:ascii="PMingLiU" w:hAnsi="PMingLiU"/>
          <w:w w:val="105"/>
          <w:sz w:val="18"/>
        </w:rPr>
        <w:t>Diseño, diagramación      Ediciones Abya-Yala</w:t>
      </w:r>
    </w:p>
    <w:p>
      <w:pPr>
        <w:tabs>
          <w:tab w:pos="2033" w:val="left" w:leader="none"/>
        </w:tabs>
        <w:spacing w:line="228" w:lineRule="exact" w:before="0"/>
        <w:ind w:left="113" w:right="0" w:firstLine="0"/>
        <w:jc w:val="both"/>
        <w:rPr>
          <w:rFonts w:ascii="PMingLiU" w:hAnsi="PMingLiU"/>
          <w:sz w:val="18"/>
        </w:rPr>
      </w:pPr>
      <w:r>
        <w:rPr>
          <w:rFonts w:ascii="PMingLiU" w:hAnsi="PMingLiU"/>
          <w:w w:val="105"/>
          <w:sz w:val="18"/>
        </w:rPr>
        <w:t>e</w:t>
      </w:r>
      <w:r>
        <w:rPr>
          <w:rFonts w:ascii="PMingLiU" w:hAnsi="PMingLiU"/>
          <w:spacing w:val="-6"/>
          <w:w w:val="105"/>
          <w:sz w:val="18"/>
        </w:rPr>
        <w:t> </w:t>
      </w:r>
      <w:r>
        <w:rPr>
          <w:rFonts w:ascii="PMingLiU" w:hAnsi="PMingLiU"/>
          <w:w w:val="105"/>
          <w:sz w:val="18"/>
        </w:rPr>
        <w:t>impresión:</w:t>
        <w:tab/>
        <w:t>Quito-Ecuador, Diciembre de</w:t>
      </w:r>
      <w:r>
        <w:rPr>
          <w:rFonts w:ascii="PMingLiU" w:hAnsi="PMingLiU"/>
          <w:spacing w:val="-5"/>
          <w:w w:val="105"/>
          <w:sz w:val="18"/>
        </w:rPr>
        <w:t> </w:t>
      </w:r>
      <w:r>
        <w:rPr>
          <w:rFonts w:ascii="PMingLiU" w:hAnsi="PMingLiU"/>
          <w:w w:val="105"/>
          <w:sz w:val="18"/>
        </w:rPr>
        <w:t>2015</w:t>
      </w:r>
    </w:p>
    <w:p>
      <w:pPr>
        <w:pStyle w:val="BodyText"/>
        <w:rPr>
          <w:rFonts w:ascii="PMingLiU"/>
          <w:sz w:val="20"/>
        </w:rPr>
      </w:pPr>
    </w:p>
    <w:p>
      <w:pPr>
        <w:pStyle w:val="BodyText"/>
        <w:rPr>
          <w:rFonts w:ascii="PMingLiU"/>
          <w:sz w:val="20"/>
        </w:rPr>
      </w:pPr>
    </w:p>
    <w:p>
      <w:pPr>
        <w:pStyle w:val="BodyText"/>
        <w:spacing w:before="11"/>
        <w:rPr>
          <w:rFonts w:ascii="PMingLiU"/>
          <w:sz w:val="16"/>
        </w:rPr>
      </w:pPr>
      <w:r>
        <w:rPr/>
        <w:pict>
          <v:shape style="position:absolute;margin-left:123.6614pt;margin-top:13.016556pt;width:21.25pt;height:20.8pt;mso-position-horizontal-relative:page;mso-position-vertical-relative:paragraph;z-index:0;mso-wrap-distance-left:0;mso-wrap-distance-right:0" coordorigin="2473,260" coordsize="425,416" path="m2648,260l2473,260,2473,676,2543,676,2543,403,2710,403,2671,336,2648,260xm2612,546l2612,676,2781,676,2612,546xm2710,403l2543,403,2891,676,2898,676,2898,528,2825,501,2762,459,2710,403,2710,403xm2898,260l2731,260,2755,322,2791,374,2840,416,2898,444,2898,260xe" filled="true" fillcolor="#cf0a2c" stroked="false">
            <v:path arrowok="t"/>
            <v:fill type="solid"/>
            <w10:wrap type="topAndBottom"/>
          </v:shape>
        </w:pict>
      </w:r>
      <w:r>
        <w:rPr/>
        <w:pict>
          <v:group style="position:absolute;margin-left:153.040802pt;margin-top:15.908956pt;width:41.1pt;height:15.15pt;mso-position-horizontal-relative:page;mso-position-vertical-relative:paragraph;z-index:1048;mso-wrap-distance-left:0;mso-wrap-distance-right:0" coordorigin="3061,318" coordsize="822,303">
            <v:shape style="position:absolute;left:3061;top:318;width:128;height:162" type="#_x0000_t75" stroked="false">
              <v:imagedata r:id="rId7" o:title=""/>
            </v:shape>
            <v:shape style="position:absolute;left:3063;top:536;width:64;height:84" coordorigin="3063,536" coordsize="64,84" path="m3100,536l3063,536,3063,620,3074,620,3074,586,3107,586,3115,583,3122,576,3074,576,3074,546,3123,546,3122,545,3120,543,3115,539,3111,537,3107,537,3104,536,3100,536xm3123,546l3100,546,3104,546,3109,547,3111,549,3114,554,3115,557,3115,565,3114,569,3108,574,3103,576,3122,576,3124,573,3127,567,3127,556,3126,552,3123,546xe" filled="true" fillcolor="#58595b" stroked="false">
              <v:path arrowok="t"/>
              <v:fill type="solid"/>
            </v:shape>
            <v:shape style="position:absolute;left:3287;top:351;width:122;height:130" type="#_x0000_t75" stroked="false">
              <v:imagedata r:id="rId8" o:title=""/>
            </v:shape>
            <v:shape style="position:absolute;left:3464;top:351;width:103;height:130" type="#_x0000_t75" stroked="false">
              <v:imagedata r:id="rId9" o:title=""/>
            </v:shape>
            <v:shape style="position:absolute;left:3197;top:534;width:81;height:87" coordorigin="3197,534" coordsize="81,87" path="m3245,534l3226,534,3216,538,3201,554,3197,565,3197,586,3199,593,3205,606,3210,612,3222,619,3229,621,3245,621,3251,619,3264,613,3265,612,3229,612,3222,609,3211,597,3209,589,3209,566,3211,557,3223,547,3230,544,3265,544,3265,544,3252,536,3245,534xm3265,544l3243,544,3248,545,3257,551,3260,555,3265,565,3266,570,3266,589,3263,597,3252,609,3246,612,3265,612,3269,607,3276,594,3277,586,3277,570,3276,562,3269,549,3265,544xe" filled="true" fillcolor="#58595b" stroked="false">
              <v:path arrowok="t"/>
              <v:fill type="solid"/>
            </v:shape>
            <v:shape style="position:absolute;left:3358;top:536;width:53;height:84" coordorigin="3358,536" coordsize="53,84" path="m3369,536l3358,536,3358,620,3410,620,3410,610,3369,610,3369,536xe" filled="true" fillcolor="#58595b" stroked="false">
              <v:path arrowok="t"/>
              <v:fill type="solid"/>
            </v:shape>
            <v:shape style="position:absolute;left:3479;top:536;width:79;height:84" coordorigin="3479,536" coordsize="79,84" path="m3523,536l3511,536,3479,620,3491,620,3500,594,3547,594,3543,585,3503,585,3514,555,3516,550,3517,545,3527,545,3523,536xm3547,594l3535,594,3545,620,3557,620,3547,594xm3527,545l3517,545,3518,549,3520,555,3523,562,3531,585,3543,585,3527,545xe" filled="true" fillcolor="#58595b" stroked="false">
              <v:path arrowok="t"/>
              <v:fill type="solid"/>
            </v:shape>
            <v:line style="position:absolute" from="3660,351" to="3660,481" stroked="true" strokeweight=".86pt" strokecolor="#58595b"/>
            <v:shape style="position:absolute;left:3758;top:348;width:124;height:134" type="#_x0000_t75" stroked="false">
              <v:imagedata r:id="rId10" o:title=""/>
            </v:shape>
            <v:shape style="position:absolute;left:3630;top:536;width:67;height:84" coordorigin="3630,536" coordsize="67,84" path="m3642,536l3630,536,3630,620,3641,620,3641,554,3654,554,3642,536xm3654,554l3641,554,3685,620,3697,620,3697,602,3686,602,3654,554xm3697,536l3686,536,3686,602,3697,602,3697,536xe" filled="true" fillcolor="#58595b" stroked="false">
              <v:path arrowok="t"/>
              <v:fill type="solid"/>
            </v:shape>
            <v:shape style="position:absolute;left:3780;top:536;width:70;height:84" coordorigin="3780,536" coordsize="70,84" path="m3815,536l3780,536,3780,620,3815,620,3819,619,3827,617,3831,616,3836,612,3838,610,3791,610,3791,546,3839,546,3832,540,3828,538,3820,536,3815,536xm3839,546l3815,546,3820,546,3827,549,3830,552,3836,562,3837,568,3837,584,3837,589,3834,598,3832,601,3827,606,3825,607,3818,609,3814,610,3838,610,3839,610,3843,603,3845,599,3848,589,3849,584,3849,570,3848,563,3843,552,3840,547,3839,546xe" filled="true" fillcolor="#58595b" stroked="false">
              <v:path arrowok="t"/>
              <v:fill type="solid"/>
            </v:shape>
            <w10:wrap type="topAndBottom"/>
          </v:group>
        </w:pict>
      </w:r>
      <w:r>
        <w:rPr/>
        <w:drawing>
          <wp:anchor distT="0" distB="0" distL="0" distR="0" allowOverlap="1" layoutInCell="1" locked="0" behindDoc="0" simplePos="0" relativeHeight="1072">
            <wp:simplePos x="0" y="0"/>
            <wp:positionH relativeFrom="page">
              <wp:posOffset>2520199</wp:posOffset>
            </wp:positionH>
            <wp:positionV relativeFrom="paragraph">
              <wp:posOffset>222681</wp:posOffset>
            </wp:positionV>
            <wp:extent cx="64853" cy="82295"/>
            <wp:effectExtent l="0" t="0" r="0" b="0"/>
            <wp:wrapTopAndBottom/>
            <wp:docPr id="1" name="image5.png" descr=""/>
            <wp:cNvGraphicFramePr>
              <a:graphicFrameLocks noChangeAspect="1"/>
            </wp:cNvGraphicFramePr>
            <a:graphic>
              <a:graphicData uri="http://schemas.openxmlformats.org/drawingml/2006/picture">
                <pic:pic>
                  <pic:nvPicPr>
                    <pic:cNvPr id="2" name="image5.png"/>
                    <pic:cNvPicPr/>
                  </pic:nvPicPr>
                  <pic:blipFill>
                    <a:blip r:embed="rId11" cstate="print"/>
                    <a:stretch>
                      <a:fillRect/>
                    </a:stretch>
                  </pic:blipFill>
                  <pic:spPr>
                    <a:xfrm>
                      <a:off x="0" y="0"/>
                      <a:ext cx="64853" cy="82295"/>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2635322</wp:posOffset>
            </wp:positionH>
            <wp:positionV relativeFrom="paragraph">
              <wp:posOffset>222681</wp:posOffset>
            </wp:positionV>
            <wp:extent cx="77026" cy="82295"/>
            <wp:effectExtent l="0" t="0" r="0" b="0"/>
            <wp:wrapTopAndBottom/>
            <wp:docPr id="3" name="image6.png" descr=""/>
            <wp:cNvGraphicFramePr>
              <a:graphicFrameLocks noChangeAspect="1"/>
            </wp:cNvGraphicFramePr>
            <a:graphic>
              <a:graphicData uri="http://schemas.openxmlformats.org/drawingml/2006/picture">
                <pic:pic>
                  <pic:nvPicPr>
                    <pic:cNvPr id="4" name="image6.png"/>
                    <pic:cNvPicPr/>
                  </pic:nvPicPr>
                  <pic:blipFill>
                    <a:blip r:embed="rId12" cstate="print"/>
                    <a:stretch>
                      <a:fillRect/>
                    </a:stretch>
                  </pic:blipFill>
                  <pic:spPr>
                    <a:xfrm>
                      <a:off x="0" y="0"/>
                      <a:ext cx="77026" cy="82295"/>
                    </a:xfrm>
                    <a:prstGeom prst="rect">
                      <a:avLst/>
                    </a:prstGeom>
                  </pic:spPr>
                </pic:pic>
              </a:graphicData>
            </a:graphic>
          </wp:anchor>
        </w:drawing>
      </w:r>
      <w:r>
        <w:rPr/>
        <w:pict>
          <v:shape style="position:absolute;margin-left:217.451599pt;margin-top:17.533955pt;width:4.1pt;height:6.5pt;mso-position-horizontal-relative:page;mso-position-vertical-relative:paragraph;z-index:1120;mso-wrap-distance-left:0;mso-wrap-distance-right:0" coordorigin="4349,351" coordsize="82,130" path="m4366,351l4349,351,4349,481,4430,481,4430,465,4366,465,4366,351xe" filled="true" fillcolor="#58595b" stroked="false">
            <v:path arrowok="t"/>
            <v:fill type="solid"/>
            <w10:wrap type="topAndBottom"/>
          </v:shape>
        </w:pict>
      </w:r>
      <w:r>
        <w:rPr/>
        <w:drawing>
          <wp:anchor distT="0" distB="0" distL="0" distR="0" allowOverlap="1" layoutInCell="1" locked="0" behindDoc="0" simplePos="0" relativeHeight="1144">
            <wp:simplePos x="0" y="0"/>
            <wp:positionH relativeFrom="page">
              <wp:posOffset>2945067</wp:posOffset>
            </wp:positionH>
            <wp:positionV relativeFrom="paragraph">
              <wp:posOffset>200286</wp:posOffset>
            </wp:positionV>
            <wp:extent cx="82274" cy="106870"/>
            <wp:effectExtent l="0" t="0" r="0" b="0"/>
            <wp:wrapTopAndBottom/>
            <wp:docPr id="5" name="image7.png" descr=""/>
            <wp:cNvGraphicFramePr>
              <a:graphicFrameLocks noChangeAspect="1"/>
            </wp:cNvGraphicFramePr>
            <a:graphic>
              <a:graphicData uri="http://schemas.openxmlformats.org/drawingml/2006/picture">
                <pic:pic>
                  <pic:nvPicPr>
                    <pic:cNvPr id="6" name="image7.png"/>
                    <pic:cNvPicPr/>
                  </pic:nvPicPr>
                  <pic:blipFill>
                    <a:blip r:embed="rId13" cstate="print"/>
                    <a:stretch>
                      <a:fillRect/>
                    </a:stretch>
                  </pic:blipFill>
                  <pic:spPr>
                    <a:xfrm>
                      <a:off x="0" y="0"/>
                      <a:ext cx="82274" cy="10687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3091472</wp:posOffset>
            </wp:positionH>
            <wp:positionV relativeFrom="paragraph">
              <wp:posOffset>221271</wp:posOffset>
            </wp:positionV>
            <wp:extent cx="73287" cy="85725"/>
            <wp:effectExtent l="0" t="0" r="0" b="0"/>
            <wp:wrapTopAndBottom/>
            <wp:docPr id="7" name="image8.png" descr=""/>
            <wp:cNvGraphicFramePr>
              <a:graphicFrameLocks noChangeAspect="1"/>
            </wp:cNvGraphicFramePr>
            <a:graphic>
              <a:graphicData uri="http://schemas.openxmlformats.org/drawingml/2006/picture">
                <pic:pic>
                  <pic:nvPicPr>
                    <pic:cNvPr id="8" name="image8.png"/>
                    <pic:cNvPicPr/>
                  </pic:nvPicPr>
                  <pic:blipFill>
                    <a:blip r:embed="rId14" cstate="print"/>
                    <a:stretch>
                      <a:fillRect/>
                    </a:stretch>
                  </pic:blipFill>
                  <pic:spPr>
                    <a:xfrm>
                      <a:off x="0" y="0"/>
                      <a:ext cx="73287" cy="85725"/>
                    </a:xfrm>
                    <a:prstGeom prst="rect">
                      <a:avLst/>
                    </a:prstGeom>
                  </pic:spPr>
                </pic:pic>
              </a:graphicData>
            </a:graphic>
          </wp:anchor>
        </w:drawing>
      </w:r>
      <w:r>
        <w:rPr/>
        <w:pict>
          <v:line style="position:absolute;mso-position-horizontal-relative:page;mso-position-vertical-relative:paragraph;z-index:1192;mso-wrap-distance-left:0;mso-wrap-distance-right:0" from="254.016495pt,17.533756pt" to="254.016495pt,24.030756pt" stroked="true" strokeweight=".861pt" strokecolor="#58595b">
            <w10:wrap type="topAndBottom"/>
          </v:line>
        </w:pict>
      </w:r>
      <w:r>
        <w:rPr/>
        <w:pict>
          <v:shape style="position:absolute;margin-left:259.193390pt;margin-top:17.533955pt;width:4.850pt;height:6.5pt;mso-position-horizontal-relative:page;mso-position-vertical-relative:paragraph;z-index:1216;mso-wrap-distance-left:0;mso-wrap-distance-right:0" coordorigin="5184,351" coordsize="97,130" path="m5278,351l5184,351,5184,481,5281,481,5281,465,5201,465,5201,421,5273,421,5273,406,5201,406,5201,366,5278,366,5278,351xe" filled="true" fillcolor="#58595b" stroked="false">
            <v:path arrowok="t"/>
            <v:fill type="solid"/>
            <w10:wrap type="topAndBottom"/>
          </v:shape>
        </w:pict>
      </w:r>
      <w:r>
        <w:rPr/>
        <w:drawing>
          <wp:anchor distT="0" distB="0" distL="0" distR="0" allowOverlap="1" layoutInCell="1" locked="0" behindDoc="0" simplePos="0" relativeHeight="1240">
            <wp:simplePos x="0" y="0"/>
            <wp:positionH relativeFrom="page">
              <wp:posOffset>3409113</wp:posOffset>
            </wp:positionH>
            <wp:positionV relativeFrom="paragraph">
              <wp:posOffset>222681</wp:posOffset>
            </wp:positionV>
            <wp:extent cx="64853" cy="82295"/>
            <wp:effectExtent l="0" t="0" r="0" b="0"/>
            <wp:wrapTopAndBottom/>
            <wp:docPr id="9" name="image9.png" descr=""/>
            <wp:cNvGraphicFramePr>
              <a:graphicFrameLocks noChangeAspect="1"/>
            </wp:cNvGraphicFramePr>
            <a:graphic>
              <a:graphicData uri="http://schemas.openxmlformats.org/drawingml/2006/picture">
                <pic:pic>
                  <pic:nvPicPr>
                    <pic:cNvPr id="10" name="image9.png"/>
                    <pic:cNvPicPr/>
                  </pic:nvPicPr>
                  <pic:blipFill>
                    <a:blip r:embed="rId15" cstate="print"/>
                    <a:stretch>
                      <a:fillRect/>
                    </a:stretch>
                  </pic:blipFill>
                  <pic:spPr>
                    <a:xfrm>
                      <a:off x="0" y="0"/>
                      <a:ext cx="64853" cy="82295"/>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3530140</wp:posOffset>
            </wp:positionH>
            <wp:positionV relativeFrom="paragraph">
              <wp:posOffset>221271</wp:posOffset>
            </wp:positionV>
            <wp:extent cx="73287" cy="85725"/>
            <wp:effectExtent l="0" t="0" r="0" b="0"/>
            <wp:wrapTopAndBottom/>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16" cstate="print"/>
                    <a:stretch>
                      <a:fillRect/>
                    </a:stretch>
                  </pic:blipFill>
                  <pic:spPr>
                    <a:xfrm>
                      <a:off x="0" y="0"/>
                      <a:ext cx="73287" cy="85725"/>
                    </a:xfrm>
                    <a:prstGeom prst="rect">
                      <a:avLst/>
                    </a:prstGeom>
                  </pic:spPr>
                </pic:pic>
              </a:graphicData>
            </a:graphic>
          </wp:anchor>
        </w:drawing>
      </w:r>
      <w:r>
        <w:rPr/>
        <w:pict>
          <v:shape style="position:absolute;margin-left:287.999786pt;margin-top:17.533955pt;width:4.850pt;height:6.5pt;mso-position-horizontal-relative:page;mso-position-vertical-relative:paragraph;z-index:1288;mso-wrap-distance-left:0;mso-wrap-distance-right:0" coordorigin="5760,351" coordsize="97,130" path="m5854,351l5760,351,5760,481,5857,481,5857,465,5777,465,5777,421,5849,421,5849,406,5777,406,5777,366,5854,366,5854,351xe" filled="true" fillcolor="#58595b" stroked="false">
            <v:path arrowok="t"/>
            <v:fill type="solid"/>
            <w10:wrap type="topAndBottom"/>
          </v:shape>
        </w:pict>
      </w:r>
      <w:r>
        <w:rPr/>
        <w:drawing>
          <wp:anchor distT="0" distB="0" distL="0" distR="0" allowOverlap="1" layoutInCell="1" locked="0" behindDoc="0" simplePos="0" relativeHeight="1312">
            <wp:simplePos x="0" y="0"/>
            <wp:positionH relativeFrom="page">
              <wp:posOffset>3853809</wp:posOffset>
            </wp:positionH>
            <wp:positionV relativeFrom="paragraph">
              <wp:posOffset>200286</wp:posOffset>
            </wp:positionV>
            <wp:extent cx="91372" cy="106870"/>
            <wp:effectExtent l="0" t="0" r="0" b="0"/>
            <wp:wrapTopAndBottom/>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17" cstate="print"/>
                    <a:stretch>
                      <a:fillRect/>
                    </a:stretch>
                  </pic:blipFill>
                  <pic:spPr>
                    <a:xfrm>
                      <a:off x="0" y="0"/>
                      <a:ext cx="91372" cy="106870"/>
                    </a:xfrm>
                    <a:prstGeom prst="rect">
                      <a:avLst/>
                    </a:prstGeom>
                  </pic:spPr>
                </pic:pic>
              </a:graphicData>
            </a:graphic>
          </wp:anchor>
        </w:drawing>
      </w:r>
      <w:r>
        <w:rPr/>
        <w:pict>
          <v:shape style="position:absolute;margin-left:315.815002pt;margin-top:17.533955pt;width:4.850pt;height:6.5pt;mso-position-horizontal-relative:page;mso-position-vertical-relative:paragraph;z-index:1336;mso-wrap-distance-left:0;mso-wrap-distance-right:0" coordorigin="6316,351" coordsize="97,130" path="m6410,351l6316,351,6316,481,6413,481,6413,465,6333,465,6333,421,6405,421,6405,406,6333,406,6333,366,6410,366,6410,351xe" filled="true" fillcolor="#58595b" stroked="false">
            <v:path arrowok="t"/>
            <v:fill type="solid"/>
            <w10:wrap type="topAndBottom"/>
          </v:shape>
        </w:pict>
      </w:r>
      <w:r>
        <w:rPr/>
        <w:drawing>
          <wp:anchor distT="0" distB="0" distL="0" distR="0" allowOverlap="1" layoutInCell="1" locked="0" behindDoc="0" simplePos="0" relativeHeight="1360">
            <wp:simplePos x="0" y="0"/>
            <wp:positionH relativeFrom="page">
              <wp:posOffset>4128207</wp:posOffset>
            </wp:positionH>
            <wp:positionV relativeFrom="paragraph">
              <wp:posOffset>222681</wp:posOffset>
            </wp:positionV>
            <wp:extent cx="64853" cy="82295"/>
            <wp:effectExtent l="0" t="0" r="0" b="0"/>
            <wp:wrapTopAndBottom/>
            <wp:docPr id="15" name="image9.png" descr=""/>
            <wp:cNvGraphicFramePr>
              <a:graphicFrameLocks noChangeAspect="1"/>
            </wp:cNvGraphicFramePr>
            <a:graphic>
              <a:graphicData uri="http://schemas.openxmlformats.org/drawingml/2006/picture">
                <pic:pic>
                  <pic:nvPicPr>
                    <pic:cNvPr id="16" name="image9.png"/>
                    <pic:cNvPicPr/>
                  </pic:nvPicPr>
                  <pic:blipFill>
                    <a:blip r:embed="rId15" cstate="print"/>
                    <a:stretch>
                      <a:fillRect/>
                    </a:stretch>
                  </pic:blipFill>
                  <pic:spPr>
                    <a:xfrm>
                      <a:off x="0" y="0"/>
                      <a:ext cx="64853" cy="8229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4246190</wp:posOffset>
            </wp:positionH>
            <wp:positionV relativeFrom="paragraph">
              <wp:posOffset>222681</wp:posOffset>
            </wp:positionV>
            <wp:extent cx="65233" cy="82295"/>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18" cstate="print"/>
                    <a:stretch>
                      <a:fillRect/>
                    </a:stretch>
                  </pic:blipFill>
                  <pic:spPr>
                    <a:xfrm>
                      <a:off x="0" y="0"/>
                      <a:ext cx="65233" cy="82295"/>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4363801</wp:posOffset>
            </wp:positionH>
            <wp:positionV relativeFrom="paragraph">
              <wp:posOffset>222682</wp:posOffset>
            </wp:positionV>
            <wp:extent cx="72529" cy="82295"/>
            <wp:effectExtent l="0" t="0" r="0" b="0"/>
            <wp:wrapTopAndBottom/>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19" cstate="print"/>
                    <a:stretch>
                      <a:fillRect/>
                    </a:stretch>
                  </pic:blipFill>
                  <pic:spPr>
                    <a:xfrm>
                      <a:off x="0" y="0"/>
                      <a:ext cx="72529" cy="82295"/>
                    </a:xfrm>
                    <a:prstGeom prst="rect">
                      <a:avLst/>
                    </a:prstGeom>
                  </pic:spPr>
                </pic:pic>
              </a:graphicData>
            </a:graphic>
          </wp:anchor>
        </w:drawing>
      </w:r>
      <w:r>
        <w:rPr/>
        <w:pict>
          <v:shape style="position:absolute;margin-left:353.378204pt;margin-top:17.533955pt;width:4.850pt;height:6.5pt;mso-position-horizontal-relative:page;mso-position-vertical-relative:paragraph;z-index:1432;mso-wrap-distance-left:0;mso-wrap-distance-right:0" coordorigin="7068,351" coordsize="97,130" path="m7162,351l7068,351,7068,481,7165,481,7165,465,7085,465,7085,421,7157,421,7157,406,7085,406,7085,366,7162,366,7162,351xe" filled="true" fillcolor="#58595b" stroked="false">
            <v:path arrowok="t"/>
            <v:fill type="solid"/>
            <w10:wrap type="topAndBottom"/>
          </v:shape>
        </w:pict>
      </w:r>
    </w:p>
    <w:p>
      <w:pPr>
        <w:pStyle w:val="BodyText"/>
        <w:rPr>
          <w:rFonts w:ascii="PMingLiU"/>
          <w:sz w:val="18"/>
        </w:rPr>
      </w:pPr>
    </w:p>
    <w:p>
      <w:pPr>
        <w:pStyle w:val="BodyText"/>
        <w:rPr>
          <w:rFonts w:ascii="PMingLiU"/>
          <w:sz w:val="18"/>
        </w:rPr>
      </w:pPr>
    </w:p>
    <w:p>
      <w:pPr>
        <w:pStyle w:val="BodyText"/>
        <w:rPr>
          <w:rFonts w:ascii="PMingLiU"/>
          <w:sz w:val="18"/>
        </w:rPr>
      </w:pPr>
    </w:p>
    <w:p>
      <w:pPr>
        <w:pStyle w:val="BodyText"/>
        <w:spacing w:before="10"/>
        <w:rPr>
          <w:rFonts w:ascii="PMingLiU"/>
          <w:sz w:val="17"/>
        </w:rPr>
      </w:pPr>
    </w:p>
    <w:p>
      <w:pPr>
        <w:spacing w:line="220" w:lineRule="exact" w:before="0"/>
        <w:ind w:left="113" w:right="112" w:firstLine="0"/>
        <w:jc w:val="both"/>
        <w:rPr>
          <w:rFonts w:ascii="PMingLiU" w:hAnsi="PMingLiU"/>
          <w:sz w:val="18"/>
        </w:rPr>
      </w:pPr>
      <w:r>
        <w:rPr>
          <w:rFonts w:ascii="PMingLiU" w:hAnsi="PMingLiU"/>
          <w:w w:val="102"/>
          <w:sz w:val="18"/>
        </w:rPr>
        <w:t>Esta</w:t>
      </w:r>
      <w:r>
        <w:rPr>
          <w:rFonts w:ascii="PMingLiU" w:hAnsi="PMingLiU"/>
          <w:spacing w:val="1"/>
          <w:sz w:val="18"/>
        </w:rPr>
        <w:t> </w:t>
      </w:r>
      <w:r>
        <w:rPr>
          <w:rFonts w:ascii="PMingLiU" w:hAnsi="PMingLiU"/>
          <w:w w:val="112"/>
          <w:sz w:val="18"/>
        </w:rPr>
        <w:t>pu</w:t>
      </w:r>
      <w:r>
        <w:rPr>
          <w:rFonts w:ascii="PMingLiU" w:hAnsi="PMingLiU"/>
          <w:spacing w:val="-1"/>
          <w:w w:val="112"/>
          <w:sz w:val="18"/>
        </w:rPr>
        <w:t>b</w:t>
      </w:r>
      <w:r>
        <w:rPr>
          <w:rFonts w:ascii="PMingLiU" w:hAnsi="PMingLiU"/>
          <w:w w:val="101"/>
          <w:sz w:val="18"/>
        </w:rPr>
        <w:t>lica</w:t>
      </w:r>
      <w:r>
        <w:rPr>
          <w:rFonts w:ascii="PMingLiU" w:hAnsi="PMingLiU"/>
          <w:w w:val="107"/>
          <w:sz w:val="18"/>
        </w:rPr>
        <w:t>ción</w:t>
      </w:r>
      <w:r>
        <w:rPr>
          <w:rFonts w:ascii="PMingLiU" w:hAnsi="PMingLiU"/>
          <w:spacing w:val="1"/>
          <w:sz w:val="18"/>
        </w:rPr>
        <w:t> </w:t>
      </w:r>
      <w:r>
        <w:rPr>
          <w:rFonts w:ascii="PMingLiU" w:hAnsi="PMingLiU"/>
          <w:w w:val="104"/>
          <w:sz w:val="18"/>
        </w:rPr>
        <w:t>fu</w:t>
      </w:r>
      <w:r>
        <w:rPr>
          <w:rFonts w:ascii="PMingLiU" w:hAnsi="PMingLiU"/>
          <w:spacing w:val="-1"/>
          <w:w w:val="104"/>
          <w:sz w:val="18"/>
        </w:rPr>
        <w:t>e</w:t>
      </w:r>
      <w:r>
        <w:rPr>
          <w:rFonts w:ascii="PMingLiU" w:hAnsi="PMingLiU"/>
          <w:w w:val="117"/>
          <w:sz w:val="18"/>
        </w:rPr>
        <w:t>r</w:t>
      </w:r>
      <w:r>
        <w:rPr>
          <w:rFonts w:ascii="PMingLiU" w:hAnsi="PMingLiU"/>
          <w:spacing w:val="1"/>
          <w:sz w:val="18"/>
        </w:rPr>
        <w:t> </w:t>
      </w:r>
      <w:r>
        <w:rPr>
          <w:rFonts w:ascii="PMingLiU" w:hAnsi="PMingLiU"/>
          <w:spacing w:val="-3"/>
          <w:w w:val="117"/>
          <w:sz w:val="18"/>
        </w:rPr>
        <w:t>r</w:t>
      </w:r>
      <w:r>
        <w:rPr>
          <w:rFonts w:ascii="PMingLiU" w:hAnsi="PMingLiU"/>
          <w:w w:val="101"/>
          <w:sz w:val="18"/>
        </w:rPr>
        <w:t>ealiza</w:t>
      </w:r>
      <w:r>
        <w:rPr>
          <w:rFonts w:ascii="PMingLiU" w:hAnsi="PMingLiU"/>
          <w:w w:val="108"/>
          <w:sz w:val="18"/>
        </w:rPr>
        <w:t>da</w:t>
      </w:r>
      <w:r>
        <w:rPr>
          <w:rFonts w:ascii="PMingLiU" w:hAnsi="PMingLiU"/>
          <w:spacing w:val="1"/>
          <w:sz w:val="18"/>
        </w:rPr>
        <w:t> </w:t>
      </w:r>
      <w:r>
        <w:rPr>
          <w:rFonts w:ascii="PMingLiU" w:hAnsi="PMingLiU"/>
          <w:w w:val="106"/>
          <w:sz w:val="18"/>
        </w:rPr>
        <w:t>bajo</w:t>
      </w:r>
      <w:r>
        <w:rPr>
          <w:rFonts w:ascii="PMingLiU" w:hAnsi="PMingLiU"/>
          <w:spacing w:val="1"/>
          <w:sz w:val="18"/>
        </w:rPr>
        <w:t> </w:t>
      </w:r>
      <w:r>
        <w:rPr>
          <w:rFonts w:ascii="PMingLiU" w:hAnsi="PMingLiU"/>
          <w:w w:val="100"/>
          <w:sz w:val="18"/>
        </w:rPr>
        <w:t>e</w:t>
      </w:r>
      <w:r>
        <w:rPr>
          <w:rFonts w:ascii="PMingLiU" w:hAnsi="PMingLiU"/>
          <w:w w:val="96"/>
          <w:sz w:val="18"/>
        </w:rPr>
        <w:t>l</w:t>
      </w:r>
      <w:r>
        <w:rPr>
          <w:rFonts w:ascii="PMingLiU" w:hAnsi="PMingLiU"/>
          <w:spacing w:val="1"/>
          <w:sz w:val="18"/>
        </w:rPr>
        <w:t> </w:t>
      </w:r>
      <w:r>
        <w:rPr>
          <w:rFonts w:ascii="PMingLiU" w:hAnsi="PMingLiU"/>
          <w:spacing w:val="-1"/>
          <w:w w:val="112"/>
          <w:sz w:val="18"/>
        </w:rPr>
        <w:t>p</w:t>
      </w:r>
      <w:r>
        <w:rPr>
          <w:rFonts w:ascii="PMingLiU" w:hAnsi="PMingLiU"/>
          <w:spacing w:val="-3"/>
          <w:w w:val="117"/>
          <w:sz w:val="18"/>
        </w:rPr>
        <w:t>r</w:t>
      </w:r>
      <w:r>
        <w:rPr>
          <w:rFonts w:ascii="PMingLiU" w:hAnsi="PMingLiU"/>
          <w:spacing w:val="-3"/>
          <w:w w:val="110"/>
          <w:sz w:val="18"/>
        </w:rPr>
        <w:t>o</w:t>
      </w:r>
      <w:r>
        <w:rPr>
          <w:rFonts w:ascii="PMingLiU" w:hAnsi="PMingLiU"/>
          <w:spacing w:val="-3"/>
          <w:w w:val="95"/>
          <w:sz w:val="18"/>
        </w:rPr>
        <w:t>y</w:t>
      </w:r>
      <w:r>
        <w:rPr>
          <w:rFonts w:ascii="PMingLiU" w:hAnsi="PMingLiU"/>
          <w:w w:val="100"/>
          <w:sz w:val="18"/>
        </w:rPr>
        <w:t>e</w:t>
      </w:r>
      <w:r>
        <w:rPr>
          <w:rFonts w:ascii="PMingLiU" w:hAnsi="PMingLiU"/>
          <w:w w:val="100"/>
          <w:sz w:val="18"/>
        </w:rPr>
        <w:t>c</w:t>
      </w:r>
      <w:r>
        <w:rPr>
          <w:rFonts w:ascii="PMingLiU" w:hAnsi="PMingLiU"/>
          <w:spacing w:val="-2"/>
          <w:w w:val="118"/>
          <w:sz w:val="18"/>
        </w:rPr>
        <w:t>t</w:t>
      </w:r>
      <w:r>
        <w:rPr>
          <w:rFonts w:ascii="PMingLiU" w:hAnsi="PMingLiU"/>
          <w:w w:val="110"/>
          <w:sz w:val="18"/>
        </w:rPr>
        <w:t>o</w:t>
      </w:r>
      <w:r>
        <w:rPr>
          <w:rFonts w:ascii="PMingLiU" w:hAnsi="PMingLiU"/>
          <w:spacing w:val="1"/>
          <w:sz w:val="18"/>
        </w:rPr>
        <w:t> </w:t>
      </w:r>
      <w:r>
        <w:rPr>
          <w:rFonts w:ascii="PMingLiU" w:hAnsi="PMingLiU"/>
          <w:w w:val="112"/>
          <w:sz w:val="18"/>
        </w:rPr>
        <w:t>p</w:t>
      </w:r>
      <w:r>
        <w:rPr>
          <w:rFonts w:ascii="PMingLiU" w:hAnsi="PMingLiU"/>
          <w:w w:val="105"/>
          <w:sz w:val="18"/>
        </w:rPr>
        <w:t>ola</w:t>
      </w:r>
      <w:r>
        <w:rPr>
          <w:rFonts w:ascii="PMingLiU" w:hAnsi="PMingLiU"/>
          <w:spacing w:val="-3"/>
          <w:w w:val="100"/>
          <w:sz w:val="18"/>
        </w:rPr>
        <w:t>c</w:t>
      </w:r>
      <w:r>
        <w:rPr>
          <w:rFonts w:ascii="PMingLiU" w:hAnsi="PMingLiU"/>
          <w:w w:val="112"/>
          <w:sz w:val="18"/>
        </w:rPr>
        <w:t>o-p</w:t>
      </w:r>
      <w:r>
        <w:rPr>
          <w:rFonts w:ascii="PMingLiU" w:hAnsi="PMingLiU"/>
          <w:spacing w:val="-1"/>
          <w:w w:val="100"/>
          <w:sz w:val="18"/>
        </w:rPr>
        <w:t>e</w:t>
      </w:r>
      <w:r>
        <w:rPr>
          <w:rFonts w:ascii="PMingLiU" w:hAnsi="PMingLiU"/>
          <w:spacing w:val="1"/>
          <w:w w:val="117"/>
          <w:sz w:val="18"/>
        </w:rPr>
        <w:t>r</w:t>
      </w:r>
      <w:r>
        <w:rPr>
          <w:rFonts w:ascii="PMingLiU" w:hAnsi="PMingLiU"/>
          <w:w w:val="111"/>
          <w:sz w:val="18"/>
        </w:rPr>
        <w:t>uano</w:t>
      </w:r>
      <w:r>
        <w:rPr>
          <w:rFonts w:ascii="PMingLiU" w:hAnsi="PMingLiU"/>
          <w:spacing w:val="-10"/>
          <w:sz w:val="18"/>
        </w:rPr>
        <w:t> </w:t>
      </w:r>
      <w:r>
        <w:rPr>
          <w:rFonts w:ascii="PMingLiU" w:hAnsi="PMingLiU"/>
          <w:spacing w:val="-2"/>
          <w:w w:val="43"/>
          <w:sz w:val="18"/>
        </w:rPr>
        <w:t>“</w:t>
      </w:r>
      <w:r>
        <w:rPr>
          <w:rFonts w:ascii="PMingLiU" w:hAnsi="PMingLiU"/>
          <w:w w:val="100"/>
          <w:sz w:val="18"/>
        </w:rPr>
        <w:t>S</w:t>
      </w:r>
      <w:r>
        <w:rPr>
          <w:rFonts w:ascii="PMingLiU" w:hAnsi="PMingLiU"/>
          <w:spacing w:val="1"/>
          <w:w w:val="100"/>
          <w:sz w:val="18"/>
        </w:rPr>
        <w:t>t</w:t>
      </w:r>
      <w:r>
        <w:rPr>
          <w:rFonts w:ascii="PMingLiU" w:hAnsi="PMingLiU"/>
          <w:spacing w:val="1"/>
          <w:w w:val="117"/>
          <w:sz w:val="18"/>
        </w:rPr>
        <w:t>r</w:t>
      </w:r>
      <w:r>
        <w:rPr>
          <w:rFonts w:ascii="PMingLiU" w:hAnsi="PMingLiU"/>
          <w:w w:val="109"/>
          <w:sz w:val="18"/>
        </w:rPr>
        <w:t>a</w:t>
      </w:r>
      <w:r>
        <w:rPr>
          <w:rFonts w:ascii="PMingLiU" w:hAnsi="PMingLiU"/>
          <w:spacing w:val="-2"/>
          <w:w w:val="109"/>
          <w:sz w:val="18"/>
        </w:rPr>
        <w:t>t</w:t>
      </w:r>
      <w:r>
        <w:rPr>
          <w:rFonts w:ascii="PMingLiU" w:hAnsi="PMingLiU"/>
          <w:w w:val="100"/>
          <w:sz w:val="18"/>
        </w:rPr>
        <w:t>e</w:t>
      </w:r>
      <w:r>
        <w:rPr>
          <w:rFonts w:ascii="PMingLiU" w:hAnsi="PMingLiU"/>
          <w:spacing w:val="1"/>
          <w:w w:val="97"/>
          <w:sz w:val="18"/>
        </w:rPr>
        <w:t>g</w:t>
      </w:r>
      <w:r>
        <w:rPr>
          <w:rFonts w:ascii="PMingLiU" w:hAnsi="PMingLiU"/>
          <w:w w:val="99"/>
          <w:sz w:val="18"/>
        </w:rPr>
        <w:t>ies</w:t>
      </w:r>
      <w:r>
        <w:rPr>
          <w:rFonts w:ascii="PMingLiU" w:hAnsi="PMingLiU"/>
          <w:spacing w:val="1"/>
          <w:sz w:val="18"/>
        </w:rPr>
        <w:t> </w:t>
      </w:r>
      <w:r>
        <w:rPr>
          <w:rFonts w:ascii="PMingLiU" w:hAnsi="PMingLiU"/>
          <w:spacing w:val="-1"/>
          <w:w w:val="94"/>
          <w:sz w:val="18"/>
        </w:rPr>
        <w:t>f</w:t>
      </w:r>
      <w:r>
        <w:rPr>
          <w:rFonts w:ascii="PMingLiU" w:hAnsi="PMingLiU"/>
          <w:spacing w:val="-1"/>
          <w:w w:val="110"/>
          <w:sz w:val="18"/>
        </w:rPr>
        <w:t>o</w:t>
      </w:r>
      <w:r>
        <w:rPr>
          <w:rFonts w:ascii="PMingLiU" w:hAnsi="PMingLiU"/>
          <w:w w:val="117"/>
          <w:sz w:val="18"/>
        </w:rPr>
        <w:t>r</w:t>
      </w:r>
      <w:r>
        <w:rPr>
          <w:rFonts w:ascii="PMingLiU" w:hAnsi="PMingLiU"/>
          <w:spacing w:val="1"/>
          <w:sz w:val="18"/>
        </w:rPr>
        <w:t> </w:t>
      </w:r>
      <w:r>
        <w:rPr>
          <w:rFonts w:ascii="PMingLiU" w:hAnsi="PMingLiU"/>
          <w:spacing w:val="-3"/>
          <w:w w:val="106"/>
          <w:sz w:val="18"/>
        </w:rPr>
        <w:t>P</w:t>
      </w:r>
      <w:r>
        <w:rPr>
          <w:rFonts w:ascii="PMingLiU" w:hAnsi="PMingLiU"/>
          <w:spacing w:val="-3"/>
          <w:w w:val="117"/>
          <w:sz w:val="18"/>
        </w:rPr>
        <w:t>r</w:t>
      </w:r>
      <w:r>
        <w:rPr>
          <w:rFonts w:ascii="PMingLiU" w:hAnsi="PMingLiU"/>
          <w:spacing w:val="-1"/>
          <w:w w:val="110"/>
          <w:sz w:val="18"/>
        </w:rPr>
        <w:t>o</w:t>
      </w:r>
      <w:r>
        <w:rPr>
          <w:rFonts w:ascii="PMingLiU" w:hAnsi="PMingLiU"/>
          <w:w w:val="112"/>
          <w:sz w:val="18"/>
        </w:rPr>
        <w:t>mot</w:t>
      </w:r>
      <w:r>
        <w:rPr>
          <w:rFonts w:ascii="PMingLiU" w:hAnsi="PMingLiU"/>
          <w:w w:val="105"/>
          <w:sz w:val="18"/>
        </w:rPr>
        <w:t>ing</w:t>
      </w:r>
      <w:r>
        <w:rPr>
          <w:rFonts w:ascii="PMingLiU" w:hAnsi="PMingLiU"/>
          <w:spacing w:val="1"/>
          <w:sz w:val="18"/>
        </w:rPr>
        <w:t> </w:t>
      </w:r>
      <w:r>
        <w:rPr>
          <w:rFonts w:ascii="PMingLiU" w:hAnsi="PMingLiU"/>
          <w:spacing w:val="-2"/>
          <w:w w:val="91"/>
          <w:sz w:val="18"/>
        </w:rPr>
        <w:t>S</w:t>
      </w:r>
      <w:r>
        <w:rPr>
          <w:rFonts w:ascii="PMingLiU" w:hAnsi="PMingLiU"/>
          <w:w w:val="108"/>
          <w:sz w:val="18"/>
        </w:rPr>
        <w:t>ustaina</w:t>
      </w:r>
      <w:r>
        <w:rPr>
          <w:rFonts w:ascii="PMingLiU" w:hAnsi="PMingLiU"/>
          <w:spacing w:val="-1"/>
          <w:w w:val="108"/>
          <w:sz w:val="18"/>
        </w:rPr>
        <w:t>b</w:t>
      </w:r>
      <w:r>
        <w:rPr>
          <w:rFonts w:ascii="PMingLiU" w:hAnsi="PMingLiU"/>
          <w:w w:val="99"/>
          <w:sz w:val="18"/>
        </w:rPr>
        <w:t>le </w:t>
      </w:r>
      <w:r>
        <w:rPr>
          <w:rFonts w:ascii="PMingLiU" w:hAnsi="PMingLiU"/>
          <w:w w:val="110"/>
          <w:sz w:val="18"/>
        </w:rPr>
        <w:t>Rural</w:t>
      </w:r>
      <w:r>
        <w:rPr>
          <w:rFonts w:ascii="PMingLiU" w:hAnsi="PMingLiU"/>
          <w:spacing w:val="-18"/>
          <w:w w:val="110"/>
          <w:sz w:val="18"/>
        </w:rPr>
        <w:t> </w:t>
      </w:r>
      <w:r>
        <w:rPr>
          <w:rFonts w:ascii="PMingLiU" w:hAnsi="PMingLiU"/>
          <w:w w:val="110"/>
          <w:sz w:val="18"/>
        </w:rPr>
        <w:t>Development</w:t>
      </w:r>
      <w:r>
        <w:rPr>
          <w:rFonts w:ascii="PMingLiU" w:hAnsi="PMingLiU"/>
          <w:spacing w:val="-18"/>
          <w:w w:val="110"/>
          <w:sz w:val="18"/>
        </w:rPr>
        <w:t> </w:t>
      </w:r>
      <w:r>
        <w:rPr>
          <w:rFonts w:ascii="PMingLiU" w:hAnsi="PMingLiU"/>
          <w:w w:val="110"/>
          <w:sz w:val="18"/>
        </w:rPr>
        <w:t>in</w:t>
      </w:r>
      <w:r>
        <w:rPr>
          <w:rFonts w:ascii="PMingLiU" w:hAnsi="PMingLiU"/>
          <w:spacing w:val="-18"/>
          <w:w w:val="110"/>
          <w:sz w:val="18"/>
        </w:rPr>
        <w:t> </w:t>
      </w:r>
      <w:r>
        <w:rPr>
          <w:rFonts w:ascii="PMingLiU" w:hAnsi="PMingLiU"/>
          <w:w w:val="110"/>
          <w:sz w:val="18"/>
        </w:rPr>
        <w:t>Regions</w:t>
      </w:r>
      <w:r>
        <w:rPr>
          <w:rFonts w:ascii="PMingLiU" w:hAnsi="PMingLiU"/>
          <w:spacing w:val="-20"/>
          <w:w w:val="110"/>
          <w:sz w:val="18"/>
        </w:rPr>
        <w:t> </w:t>
      </w:r>
      <w:r>
        <w:rPr>
          <w:rFonts w:ascii="PMingLiU" w:hAnsi="PMingLiU"/>
          <w:w w:val="110"/>
          <w:sz w:val="18"/>
        </w:rPr>
        <w:t>With</w:t>
      </w:r>
      <w:r>
        <w:rPr>
          <w:rFonts w:ascii="PMingLiU" w:hAnsi="PMingLiU"/>
          <w:spacing w:val="-18"/>
          <w:w w:val="110"/>
          <w:sz w:val="18"/>
        </w:rPr>
        <w:t> </w:t>
      </w:r>
      <w:r>
        <w:rPr>
          <w:rFonts w:ascii="PMingLiU" w:hAnsi="PMingLiU"/>
          <w:w w:val="110"/>
          <w:sz w:val="18"/>
        </w:rPr>
        <w:t>High</w:t>
      </w:r>
      <w:r>
        <w:rPr>
          <w:rFonts w:ascii="PMingLiU" w:hAnsi="PMingLiU"/>
          <w:spacing w:val="-18"/>
          <w:w w:val="110"/>
          <w:sz w:val="18"/>
        </w:rPr>
        <w:t> </w:t>
      </w:r>
      <w:r>
        <w:rPr>
          <w:rFonts w:ascii="PMingLiU" w:hAnsi="PMingLiU"/>
          <w:w w:val="110"/>
          <w:sz w:val="18"/>
        </w:rPr>
        <w:t>Levels</w:t>
      </w:r>
      <w:r>
        <w:rPr>
          <w:rFonts w:ascii="PMingLiU" w:hAnsi="PMingLiU"/>
          <w:spacing w:val="-18"/>
          <w:w w:val="110"/>
          <w:sz w:val="18"/>
        </w:rPr>
        <w:t> </w:t>
      </w:r>
      <w:r>
        <w:rPr>
          <w:rFonts w:ascii="PMingLiU" w:hAnsi="PMingLiU"/>
          <w:w w:val="110"/>
          <w:sz w:val="18"/>
        </w:rPr>
        <w:t>of</w:t>
      </w:r>
      <w:r>
        <w:rPr>
          <w:rFonts w:ascii="PMingLiU" w:hAnsi="PMingLiU"/>
          <w:spacing w:val="-15"/>
          <w:w w:val="110"/>
          <w:sz w:val="18"/>
        </w:rPr>
        <w:t> </w:t>
      </w:r>
      <w:r>
        <w:rPr>
          <w:rFonts w:ascii="PMingLiU" w:hAnsi="PMingLiU"/>
          <w:spacing w:val="-3"/>
          <w:w w:val="110"/>
          <w:sz w:val="18"/>
        </w:rPr>
        <w:t>Poverty.</w:t>
      </w:r>
      <w:r>
        <w:rPr>
          <w:rFonts w:ascii="PMingLiU" w:hAnsi="PMingLiU"/>
          <w:spacing w:val="-21"/>
          <w:w w:val="110"/>
          <w:sz w:val="18"/>
        </w:rPr>
        <w:t> </w:t>
      </w:r>
      <w:r>
        <w:rPr>
          <w:rFonts w:ascii="PMingLiU" w:hAnsi="PMingLiU"/>
          <w:w w:val="110"/>
          <w:sz w:val="18"/>
        </w:rPr>
        <w:t>The</w:t>
      </w:r>
      <w:r>
        <w:rPr>
          <w:rFonts w:ascii="PMingLiU" w:hAnsi="PMingLiU"/>
          <w:spacing w:val="-18"/>
          <w:w w:val="110"/>
          <w:sz w:val="18"/>
        </w:rPr>
        <w:t> </w:t>
      </w:r>
      <w:r>
        <w:rPr>
          <w:rFonts w:ascii="PMingLiU" w:hAnsi="PMingLiU"/>
          <w:w w:val="110"/>
          <w:sz w:val="18"/>
        </w:rPr>
        <w:t>Concept</w:t>
      </w:r>
      <w:r>
        <w:rPr>
          <w:rFonts w:ascii="PMingLiU" w:hAnsi="PMingLiU"/>
          <w:spacing w:val="-18"/>
          <w:w w:val="110"/>
          <w:sz w:val="18"/>
        </w:rPr>
        <w:t> </w:t>
      </w:r>
      <w:r>
        <w:rPr>
          <w:rFonts w:ascii="PMingLiU" w:hAnsi="PMingLiU"/>
          <w:w w:val="110"/>
          <w:sz w:val="18"/>
        </w:rPr>
        <w:t>of</w:t>
      </w:r>
      <w:r>
        <w:rPr>
          <w:rFonts w:ascii="PMingLiU" w:hAnsi="PMingLiU"/>
          <w:spacing w:val="-15"/>
          <w:w w:val="110"/>
          <w:sz w:val="18"/>
        </w:rPr>
        <w:t> </w:t>
      </w:r>
      <w:r>
        <w:rPr>
          <w:rFonts w:ascii="PMingLiU" w:hAnsi="PMingLiU"/>
          <w:w w:val="110"/>
          <w:sz w:val="18"/>
        </w:rPr>
        <w:t>Research</w:t>
      </w:r>
      <w:r>
        <w:rPr>
          <w:rFonts w:ascii="PMingLiU" w:hAnsi="PMingLiU"/>
          <w:spacing w:val="-18"/>
          <w:w w:val="110"/>
          <w:sz w:val="18"/>
        </w:rPr>
        <w:t> </w:t>
      </w:r>
      <w:r>
        <w:rPr>
          <w:rFonts w:ascii="PMingLiU" w:hAnsi="PMingLiU"/>
          <w:w w:val="110"/>
          <w:sz w:val="18"/>
        </w:rPr>
        <w:t>Methodology </w:t>
      </w:r>
      <w:r>
        <w:rPr>
          <w:rFonts w:ascii="PMingLiU" w:hAnsi="PMingLiU"/>
          <w:spacing w:val="-4"/>
          <w:w w:val="95"/>
          <w:sz w:val="18"/>
        </w:rPr>
        <w:t>A</w:t>
      </w:r>
      <w:r>
        <w:rPr>
          <w:rFonts w:ascii="PMingLiU" w:hAnsi="PMingLiU"/>
          <w:spacing w:val="-1"/>
          <w:w w:val="112"/>
          <w:sz w:val="18"/>
        </w:rPr>
        <w:t>p</w:t>
      </w:r>
      <w:r>
        <w:rPr>
          <w:rFonts w:ascii="PMingLiU" w:hAnsi="PMingLiU"/>
          <w:w w:val="104"/>
          <w:sz w:val="18"/>
        </w:rPr>
        <w:t>plie</w:t>
      </w:r>
      <w:r>
        <w:rPr>
          <w:rFonts w:ascii="PMingLiU" w:hAnsi="PMingLiU"/>
          <w:w w:val="112"/>
          <w:sz w:val="18"/>
        </w:rPr>
        <w:t>d</w:t>
      </w:r>
      <w:r>
        <w:rPr>
          <w:rFonts w:ascii="PMingLiU" w:hAnsi="PMingLiU"/>
          <w:spacing w:val="-8"/>
          <w:sz w:val="18"/>
        </w:rPr>
        <w:t> </w:t>
      </w:r>
      <w:r>
        <w:rPr>
          <w:rFonts w:ascii="PMingLiU" w:hAnsi="PMingLiU"/>
          <w:spacing w:val="-2"/>
          <w:w w:val="118"/>
          <w:sz w:val="18"/>
        </w:rPr>
        <w:t>t</w:t>
      </w:r>
      <w:r>
        <w:rPr>
          <w:rFonts w:ascii="PMingLiU" w:hAnsi="PMingLiU"/>
          <w:w w:val="110"/>
          <w:sz w:val="18"/>
        </w:rPr>
        <w:t>o</w:t>
      </w:r>
      <w:r>
        <w:rPr>
          <w:rFonts w:ascii="PMingLiU" w:hAnsi="PMingLiU"/>
          <w:spacing w:val="-8"/>
          <w:sz w:val="18"/>
        </w:rPr>
        <w:t> </w:t>
      </w:r>
      <w:r>
        <w:rPr>
          <w:rFonts w:ascii="PMingLiU" w:hAnsi="PMingLiU"/>
          <w:w w:val="109"/>
          <w:sz w:val="18"/>
        </w:rPr>
        <w:t>the</w:t>
      </w:r>
      <w:r>
        <w:rPr>
          <w:rFonts w:ascii="PMingLiU" w:hAnsi="PMingLiU"/>
          <w:spacing w:val="-8"/>
          <w:sz w:val="18"/>
        </w:rPr>
        <w:t> </w:t>
      </w:r>
      <w:r>
        <w:rPr>
          <w:rFonts w:ascii="PMingLiU" w:hAnsi="PMingLiU"/>
          <w:spacing w:val="-5"/>
          <w:w w:val="106"/>
          <w:sz w:val="18"/>
        </w:rPr>
        <w:t>M</w:t>
      </w:r>
      <w:r>
        <w:rPr>
          <w:rFonts w:ascii="PMingLiU" w:hAnsi="PMingLiU"/>
          <w:w w:val="112"/>
          <w:sz w:val="18"/>
        </w:rPr>
        <w:t>ountain</w:t>
      </w:r>
      <w:r>
        <w:rPr>
          <w:rFonts w:ascii="PMingLiU" w:hAnsi="PMingLiU"/>
          <w:spacing w:val="-8"/>
          <w:sz w:val="18"/>
        </w:rPr>
        <w:t> </w:t>
      </w:r>
      <w:r>
        <w:rPr>
          <w:rFonts w:ascii="PMingLiU" w:hAnsi="PMingLiU"/>
          <w:spacing w:val="-5"/>
          <w:w w:val="99"/>
          <w:sz w:val="18"/>
        </w:rPr>
        <w:t>R</w:t>
      </w:r>
      <w:r>
        <w:rPr>
          <w:rFonts w:ascii="PMingLiU" w:hAnsi="PMingLiU"/>
          <w:w w:val="100"/>
          <w:sz w:val="18"/>
        </w:rPr>
        <w:t>e</w:t>
      </w:r>
      <w:r>
        <w:rPr>
          <w:rFonts w:ascii="PMingLiU" w:hAnsi="PMingLiU"/>
          <w:spacing w:val="1"/>
          <w:w w:val="97"/>
          <w:sz w:val="18"/>
        </w:rPr>
        <w:t>g</w:t>
      </w:r>
      <w:r>
        <w:rPr>
          <w:rFonts w:ascii="PMingLiU" w:hAnsi="PMingLiU"/>
          <w:w w:val="107"/>
          <w:sz w:val="18"/>
        </w:rPr>
        <w:t>i</w:t>
      </w:r>
      <w:r>
        <w:rPr>
          <w:rFonts w:ascii="PMingLiU" w:hAnsi="PMingLiU"/>
          <w:spacing w:val="-1"/>
          <w:w w:val="107"/>
          <w:sz w:val="18"/>
        </w:rPr>
        <w:t>o</w:t>
      </w:r>
      <w:r>
        <w:rPr>
          <w:rFonts w:ascii="PMingLiU" w:hAnsi="PMingLiU"/>
          <w:w w:val="116"/>
          <w:sz w:val="18"/>
        </w:rPr>
        <w:t>n</w:t>
      </w:r>
      <w:r>
        <w:rPr>
          <w:rFonts w:ascii="PMingLiU" w:hAnsi="PMingLiU"/>
          <w:spacing w:val="-8"/>
          <w:sz w:val="18"/>
        </w:rPr>
        <w:t> </w:t>
      </w:r>
      <w:r>
        <w:rPr>
          <w:rFonts w:ascii="PMingLiU" w:hAnsi="PMingLiU"/>
          <w:w w:val="111"/>
          <w:sz w:val="18"/>
        </w:rPr>
        <w:t>in</w:t>
      </w:r>
      <w:r>
        <w:rPr>
          <w:rFonts w:ascii="PMingLiU" w:hAnsi="PMingLiU"/>
          <w:spacing w:val="-8"/>
          <w:sz w:val="18"/>
        </w:rPr>
        <w:t> </w:t>
      </w:r>
      <w:r>
        <w:rPr>
          <w:rFonts w:ascii="PMingLiU" w:hAnsi="PMingLiU"/>
          <w:spacing w:val="-5"/>
          <w:w w:val="109"/>
          <w:sz w:val="18"/>
        </w:rPr>
        <w:t>N</w:t>
      </w:r>
      <w:r>
        <w:rPr>
          <w:rFonts w:ascii="PMingLiU" w:hAnsi="PMingLiU"/>
          <w:spacing w:val="-1"/>
          <w:w w:val="110"/>
          <w:sz w:val="18"/>
        </w:rPr>
        <w:t>o</w:t>
      </w:r>
      <w:r>
        <w:rPr>
          <w:rFonts w:ascii="PMingLiU" w:hAnsi="PMingLiU"/>
          <w:spacing w:val="3"/>
          <w:w w:val="117"/>
          <w:sz w:val="18"/>
        </w:rPr>
        <w:t>r</w:t>
      </w:r>
      <w:r>
        <w:rPr>
          <w:rFonts w:ascii="PMingLiU" w:hAnsi="PMingLiU"/>
          <w:w w:val="115"/>
          <w:sz w:val="18"/>
        </w:rPr>
        <w:t>t</w:t>
      </w:r>
      <w:r>
        <w:rPr>
          <w:rFonts w:ascii="PMingLiU" w:hAnsi="PMingLiU"/>
          <w:spacing w:val="-5"/>
          <w:w w:val="115"/>
          <w:sz w:val="18"/>
        </w:rPr>
        <w:t>h</w:t>
      </w:r>
      <w:r>
        <w:rPr>
          <w:rFonts w:ascii="PMingLiU" w:hAnsi="PMingLiU"/>
          <w:spacing w:val="-2"/>
          <w:w w:val="100"/>
          <w:sz w:val="18"/>
        </w:rPr>
        <w:t>w</w:t>
      </w:r>
      <w:r>
        <w:rPr>
          <w:rFonts w:ascii="PMingLiU" w:hAnsi="PMingLiU"/>
          <w:w w:val="103"/>
          <w:sz w:val="18"/>
        </w:rPr>
        <w:t>es</w:t>
      </w:r>
      <w:r>
        <w:rPr>
          <w:rFonts w:ascii="PMingLiU" w:hAnsi="PMingLiU"/>
          <w:spacing w:val="-2"/>
          <w:w w:val="103"/>
          <w:sz w:val="18"/>
        </w:rPr>
        <w:t>t</w:t>
      </w:r>
      <w:r>
        <w:rPr>
          <w:rFonts w:ascii="PMingLiU" w:hAnsi="PMingLiU"/>
          <w:spacing w:val="-1"/>
          <w:w w:val="100"/>
          <w:sz w:val="18"/>
        </w:rPr>
        <w:t>e</w:t>
      </w:r>
      <w:r>
        <w:rPr>
          <w:rFonts w:ascii="PMingLiU" w:hAnsi="PMingLiU"/>
          <w:spacing w:val="1"/>
          <w:w w:val="117"/>
          <w:sz w:val="18"/>
        </w:rPr>
        <w:t>r</w:t>
      </w:r>
      <w:r>
        <w:rPr>
          <w:rFonts w:ascii="PMingLiU" w:hAnsi="PMingLiU"/>
          <w:w w:val="116"/>
          <w:sz w:val="18"/>
        </w:rPr>
        <w:t>n</w:t>
      </w:r>
      <w:r>
        <w:rPr>
          <w:rFonts w:ascii="PMingLiU" w:hAnsi="PMingLiU"/>
          <w:spacing w:val="-8"/>
          <w:sz w:val="18"/>
        </w:rPr>
        <w:t> </w:t>
      </w:r>
      <w:r>
        <w:rPr>
          <w:rFonts w:ascii="PMingLiU" w:hAnsi="PMingLiU"/>
          <w:spacing w:val="-8"/>
          <w:w w:val="106"/>
          <w:sz w:val="18"/>
        </w:rPr>
        <w:t>P</w:t>
      </w:r>
      <w:r>
        <w:rPr>
          <w:rFonts w:ascii="PMingLiU" w:hAnsi="PMingLiU"/>
          <w:spacing w:val="-1"/>
          <w:w w:val="100"/>
          <w:sz w:val="18"/>
        </w:rPr>
        <w:t>e</w:t>
      </w:r>
      <w:r>
        <w:rPr>
          <w:rFonts w:ascii="PMingLiU" w:hAnsi="PMingLiU"/>
          <w:spacing w:val="1"/>
          <w:w w:val="117"/>
          <w:sz w:val="18"/>
        </w:rPr>
        <w:t>r</w:t>
      </w:r>
      <w:r>
        <w:rPr>
          <w:rFonts w:ascii="PMingLiU" w:hAnsi="PMingLiU"/>
          <w:spacing w:val="-9"/>
          <w:w w:val="114"/>
          <w:sz w:val="18"/>
        </w:rPr>
        <w:t>u</w:t>
      </w:r>
      <w:r>
        <w:rPr>
          <w:rFonts w:ascii="PMingLiU" w:hAnsi="PMingLiU"/>
          <w:w w:val="43"/>
          <w:sz w:val="18"/>
        </w:rPr>
        <w:t>”</w:t>
      </w:r>
      <w:r>
        <w:rPr>
          <w:rFonts w:ascii="PMingLiU" w:hAnsi="PMingLiU"/>
          <w:spacing w:val="-19"/>
          <w:sz w:val="18"/>
        </w:rPr>
        <w:t> </w:t>
      </w:r>
      <w:r>
        <w:rPr>
          <w:rFonts w:ascii="PMingLiU" w:hAnsi="PMingLiU"/>
          <w:w w:val="105"/>
          <w:sz w:val="18"/>
        </w:rPr>
        <w:t>Financia</w:t>
      </w:r>
      <w:r>
        <w:rPr>
          <w:rFonts w:ascii="PMingLiU" w:hAnsi="PMingLiU"/>
          <w:spacing w:val="-1"/>
          <w:w w:val="112"/>
          <w:sz w:val="18"/>
        </w:rPr>
        <w:t>d</w:t>
      </w:r>
      <w:r>
        <w:rPr>
          <w:rFonts w:ascii="PMingLiU" w:hAnsi="PMingLiU"/>
          <w:w w:val="110"/>
          <w:sz w:val="18"/>
        </w:rPr>
        <w:t>o</w:t>
      </w:r>
      <w:r>
        <w:rPr>
          <w:rFonts w:ascii="PMingLiU" w:hAnsi="PMingLiU"/>
          <w:spacing w:val="-8"/>
          <w:sz w:val="18"/>
        </w:rPr>
        <w:t> </w:t>
      </w:r>
      <w:r>
        <w:rPr>
          <w:rFonts w:ascii="PMingLiU" w:hAnsi="PMingLiU"/>
          <w:w w:val="112"/>
          <w:sz w:val="18"/>
        </w:rPr>
        <w:t>p</w:t>
      </w:r>
      <w:r>
        <w:rPr>
          <w:rFonts w:ascii="PMingLiU" w:hAnsi="PMingLiU"/>
          <w:spacing w:val="-1"/>
          <w:w w:val="110"/>
          <w:sz w:val="18"/>
        </w:rPr>
        <w:t>o</w:t>
      </w:r>
      <w:r>
        <w:rPr>
          <w:rFonts w:ascii="PMingLiU" w:hAnsi="PMingLiU"/>
          <w:w w:val="117"/>
          <w:sz w:val="18"/>
        </w:rPr>
        <w:t>r</w:t>
      </w:r>
      <w:r>
        <w:rPr>
          <w:rFonts w:ascii="PMingLiU" w:hAnsi="PMingLiU"/>
          <w:spacing w:val="-8"/>
          <w:sz w:val="18"/>
        </w:rPr>
        <w:t> </w:t>
      </w:r>
      <w:r>
        <w:rPr>
          <w:rFonts w:ascii="PMingLiU" w:hAnsi="PMingLiU"/>
          <w:w w:val="100"/>
          <w:sz w:val="18"/>
        </w:rPr>
        <w:t>e</w:t>
      </w:r>
      <w:r>
        <w:rPr>
          <w:rFonts w:ascii="PMingLiU" w:hAnsi="PMingLiU"/>
          <w:w w:val="96"/>
          <w:sz w:val="18"/>
        </w:rPr>
        <w:t>l</w:t>
      </w:r>
      <w:r>
        <w:rPr>
          <w:rFonts w:ascii="PMingLiU" w:hAnsi="PMingLiU"/>
          <w:spacing w:val="-8"/>
          <w:sz w:val="18"/>
        </w:rPr>
        <w:t> </w:t>
      </w:r>
      <w:r>
        <w:rPr>
          <w:rFonts w:ascii="PMingLiU" w:hAnsi="PMingLiU"/>
          <w:spacing w:val="-2"/>
          <w:w w:val="105"/>
          <w:sz w:val="18"/>
        </w:rPr>
        <w:t>C</w:t>
      </w:r>
      <w:r>
        <w:rPr>
          <w:rFonts w:ascii="PMingLiU" w:hAnsi="PMingLiU"/>
          <w:spacing w:val="-1"/>
          <w:w w:val="110"/>
          <w:sz w:val="18"/>
        </w:rPr>
        <w:t>o</w:t>
      </w:r>
      <w:r>
        <w:rPr>
          <w:rFonts w:ascii="PMingLiU" w:hAnsi="PMingLiU"/>
          <w:w w:val="105"/>
          <w:sz w:val="18"/>
        </w:rPr>
        <w:t>ns</w:t>
      </w:r>
      <w:r>
        <w:rPr>
          <w:rFonts w:ascii="PMingLiU" w:hAnsi="PMingLiU"/>
          <w:spacing w:val="2"/>
          <w:w w:val="105"/>
          <w:sz w:val="18"/>
        </w:rPr>
        <w:t>e</w:t>
      </w:r>
      <w:r>
        <w:rPr>
          <w:rFonts w:ascii="PMingLiU" w:hAnsi="PMingLiU"/>
          <w:w w:val="105"/>
          <w:sz w:val="18"/>
        </w:rPr>
        <w:t>jo</w:t>
      </w:r>
      <w:r>
        <w:rPr>
          <w:rFonts w:ascii="PMingLiU" w:hAnsi="PMingLiU"/>
          <w:spacing w:val="-8"/>
          <w:sz w:val="18"/>
        </w:rPr>
        <w:t> </w:t>
      </w:r>
      <w:r>
        <w:rPr>
          <w:rFonts w:ascii="PMingLiU" w:hAnsi="PMingLiU"/>
          <w:spacing w:val="-6"/>
          <w:w w:val="109"/>
          <w:sz w:val="18"/>
        </w:rPr>
        <w:t>N</w:t>
      </w:r>
      <w:r>
        <w:rPr>
          <w:rFonts w:ascii="PMingLiU" w:hAnsi="PMingLiU"/>
          <w:w w:val="104"/>
          <w:sz w:val="18"/>
        </w:rPr>
        <w:t>a</w:t>
      </w:r>
      <w:r>
        <w:rPr>
          <w:rFonts w:ascii="PMingLiU" w:hAnsi="PMingLiU"/>
          <w:w w:val="104"/>
          <w:sz w:val="18"/>
        </w:rPr>
        <w:t>ci</w:t>
      </w:r>
      <w:r>
        <w:rPr>
          <w:rFonts w:ascii="PMingLiU" w:hAnsi="PMingLiU"/>
          <w:spacing w:val="-1"/>
          <w:w w:val="104"/>
          <w:sz w:val="18"/>
        </w:rPr>
        <w:t>o</w:t>
      </w:r>
      <w:r>
        <w:rPr>
          <w:rFonts w:ascii="PMingLiU" w:hAnsi="PMingLiU"/>
          <w:w w:val="107"/>
          <w:sz w:val="18"/>
        </w:rPr>
        <w:t>nal</w:t>
      </w:r>
      <w:r>
        <w:rPr>
          <w:rFonts w:ascii="PMingLiU" w:hAnsi="PMingLiU"/>
          <w:spacing w:val="-8"/>
          <w:sz w:val="18"/>
        </w:rPr>
        <w:t> </w:t>
      </w:r>
      <w:r>
        <w:rPr>
          <w:rFonts w:ascii="PMingLiU" w:hAnsi="PMingLiU"/>
          <w:spacing w:val="-1"/>
          <w:w w:val="112"/>
          <w:sz w:val="18"/>
        </w:rPr>
        <w:t>d</w:t>
      </w:r>
      <w:r>
        <w:rPr>
          <w:rFonts w:ascii="PMingLiU" w:hAnsi="PMingLiU"/>
          <w:w w:val="100"/>
          <w:sz w:val="18"/>
        </w:rPr>
        <w:t>e</w:t>
      </w:r>
      <w:r>
        <w:rPr>
          <w:rFonts w:ascii="PMingLiU" w:hAnsi="PMingLiU"/>
          <w:spacing w:val="-8"/>
          <w:sz w:val="18"/>
        </w:rPr>
        <w:t> </w:t>
      </w:r>
      <w:r>
        <w:rPr>
          <w:rFonts w:ascii="PMingLiU" w:hAnsi="PMingLiU"/>
          <w:spacing w:val="-2"/>
          <w:w w:val="105"/>
          <w:sz w:val="18"/>
        </w:rPr>
        <w:t>C</w:t>
      </w:r>
      <w:r>
        <w:rPr>
          <w:rFonts w:ascii="PMingLiU" w:hAnsi="PMingLiU"/>
          <w:w w:val="101"/>
          <w:sz w:val="18"/>
        </w:rPr>
        <w:t>i</w:t>
      </w:r>
      <w:r>
        <w:rPr>
          <w:rFonts w:ascii="PMingLiU" w:hAnsi="PMingLiU"/>
          <w:spacing w:val="-1"/>
          <w:w w:val="101"/>
          <w:sz w:val="18"/>
        </w:rPr>
        <w:t>e</w:t>
      </w:r>
      <w:r>
        <w:rPr>
          <w:rFonts w:ascii="PMingLiU" w:hAnsi="PMingLiU"/>
          <w:w w:val="106"/>
          <w:sz w:val="18"/>
        </w:rPr>
        <w:t>ncia</w:t>
      </w:r>
    </w:p>
    <w:p>
      <w:pPr>
        <w:spacing w:before="26"/>
        <w:ind w:left="113" w:right="0" w:firstLine="0"/>
        <w:jc w:val="both"/>
        <w:rPr>
          <w:rFonts w:ascii="PMingLiU"/>
          <w:sz w:val="18"/>
        </w:rPr>
      </w:pPr>
      <w:r>
        <w:rPr>
          <w:rFonts w:ascii="PMingLiU"/>
          <w:w w:val="105"/>
          <w:sz w:val="18"/>
        </w:rPr>
        <w:t>de Polonia NCN 2012/04/M/HS4/00317</w:t>
      </w:r>
    </w:p>
    <w:p>
      <w:pPr>
        <w:spacing w:after="0"/>
        <w:jc w:val="both"/>
        <w:rPr>
          <w:rFonts w:ascii="PMingLiU"/>
          <w:sz w:val="18"/>
        </w:rPr>
        <w:sectPr>
          <w:pgSz w:w="9640" w:h="13610"/>
          <w:pgMar w:top="1280" w:bottom="280" w:left="1020" w:right="1020"/>
        </w:sectPr>
      </w:pPr>
    </w:p>
    <w:p>
      <w:pPr>
        <w:pStyle w:val="BodyText"/>
        <w:spacing w:before="2"/>
        <w:rPr>
          <w:rFonts w:ascii="PMingLiU"/>
          <w:sz w:val="29"/>
        </w:rPr>
      </w:pPr>
    </w:p>
    <w:p>
      <w:pPr>
        <w:pStyle w:val="Heading1"/>
        <w:ind w:left="3402" w:right="3322"/>
        <w:jc w:val="center"/>
      </w:pPr>
      <w:r>
        <w:rPr>
          <w:w w:val="110"/>
        </w:rPr>
        <w:t>Índice</w:t>
      </w:r>
    </w:p>
    <w:sdt>
      <w:sdtPr>
        <w:docPartObj>
          <w:docPartGallery w:val="Table of Contents"/>
          <w:docPartUnique/>
        </w:docPartObj>
      </w:sdtPr>
      <w:sdtEndPr/>
      <w:sdtContent>
        <w:p>
          <w:pPr>
            <w:pStyle w:val="TOC2"/>
            <w:tabs>
              <w:tab w:pos="7410" w:val="right" w:leader="none"/>
            </w:tabs>
          </w:pPr>
          <w:r>
            <w:rPr>
              <w:rFonts w:ascii="Cambria" w:hAnsi="Cambria"/>
              <w:b/>
            </w:rPr>
            <w:t>Presentación</w:t>
          </w:r>
          <w:r>
            <w:rPr/>
            <w:t>.......................................................................................................................</w:t>
            <w:tab/>
            <w:t>7</w:t>
          </w:r>
        </w:p>
        <w:p>
          <w:pPr>
            <w:pStyle w:val="TOC1"/>
            <w:spacing w:line="240" w:lineRule="auto" w:before="204"/>
          </w:pPr>
          <w:hyperlink w:history="true" w:anchor="_TOC_250000">
            <w:r>
              <w:rPr/>
              <w:t>Introducción</w:t>
            </w:r>
          </w:hyperlink>
        </w:p>
        <w:p>
          <w:pPr>
            <w:pStyle w:val="TOC1"/>
            <w:spacing w:before="5"/>
          </w:pPr>
          <w:r>
            <w:rPr>
              <w:w w:val="90"/>
            </w:rPr>
            <w:t>El desarrollo sustentable, políticas de la gestión de los recursos y</w:t>
          </w:r>
        </w:p>
        <w:p>
          <w:pPr>
            <w:pStyle w:val="TOC4"/>
            <w:tabs>
              <w:tab w:pos="7410" w:val="right" w:leader="none"/>
            </w:tabs>
            <w:rPr>
              <w:b w:val="0"/>
              <w:i w:val="0"/>
              <w:sz w:val="20"/>
            </w:rPr>
          </w:pPr>
          <w:r>
            <w:rPr>
              <w:rFonts w:ascii="Cambria"/>
              <w:i w:val="0"/>
              <w:sz w:val="20"/>
            </w:rPr>
            <w:t>las</w:t>
          </w:r>
          <w:r>
            <w:rPr>
              <w:rFonts w:ascii="Cambria"/>
              <w:i w:val="0"/>
              <w:spacing w:val="-28"/>
              <w:sz w:val="20"/>
            </w:rPr>
            <w:t> </w:t>
          </w:r>
          <w:r>
            <w:rPr>
              <w:rFonts w:ascii="Cambria"/>
              <w:i w:val="0"/>
              <w:sz w:val="20"/>
            </w:rPr>
            <w:t>actividades</w:t>
          </w:r>
          <w:r>
            <w:rPr>
              <w:rFonts w:ascii="Cambria"/>
              <w:i w:val="0"/>
              <w:spacing w:val="-28"/>
              <w:sz w:val="20"/>
            </w:rPr>
            <w:t> </w:t>
          </w:r>
          <w:r>
            <w:rPr>
              <w:rFonts w:ascii="Cambria"/>
              <w:i w:val="0"/>
              <w:sz w:val="20"/>
            </w:rPr>
            <w:t>de</w:t>
          </w:r>
          <w:r>
            <w:rPr>
              <w:rFonts w:ascii="Cambria"/>
              <w:i w:val="0"/>
              <w:spacing w:val="-28"/>
              <w:sz w:val="20"/>
            </w:rPr>
            <w:t> </w:t>
          </w:r>
          <w:r>
            <w:rPr>
              <w:rFonts w:ascii="Cambria"/>
              <w:i w:val="0"/>
              <w:sz w:val="20"/>
            </w:rPr>
            <w:t>las</w:t>
          </w:r>
          <w:r>
            <w:rPr>
              <w:rFonts w:ascii="Cambria"/>
              <w:i w:val="0"/>
              <w:spacing w:val="-28"/>
              <w:sz w:val="20"/>
            </w:rPr>
            <w:t> </w:t>
          </w:r>
          <w:r>
            <w:rPr>
              <w:rFonts w:ascii="Cambria"/>
              <w:i w:val="0"/>
              <w:sz w:val="20"/>
            </w:rPr>
            <w:t>sociedades</w:t>
          </w:r>
          <w:r>
            <w:rPr>
              <w:rFonts w:ascii="Cambria"/>
              <w:i w:val="0"/>
              <w:spacing w:val="-28"/>
              <w:sz w:val="20"/>
            </w:rPr>
            <w:t> </w:t>
          </w:r>
          <w:r>
            <w:rPr>
              <w:rFonts w:ascii="Cambria"/>
              <w:i w:val="0"/>
              <w:sz w:val="20"/>
            </w:rPr>
            <w:t>locales</w:t>
          </w:r>
          <w:r>
            <w:rPr>
              <w:rFonts w:ascii="Cambria"/>
              <w:i w:val="0"/>
              <w:spacing w:val="-24"/>
              <w:sz w:val="20"/>
            </w:rPr>
            <w:t> </w:t>
          </w:r>
          <w:r>
            <w:rPr>
              <w:b w:val="0"/>
              <w:i w:val="0"/>
              <w:sz w:val="20"/>
            </w:rPr>
            <w:t>..........................................................................</w:t>
            <w:tab/>
            <w:t>9</w:t>
          </w:r>
        </w:p>
        <w:p>
          <w:pPr>
            <w:pStyle w:val="TOC3"/>
            <w:spacing w:before="4"/>
          </w:pPr>
          <w:r>
            <w:rPr/>
            <w:t>Miroslawa Czerny e Hildegardo Córdova Aguilar</w:t>
          </w:r>
        </w:p>
        <w:p>
          <w:pPr>
            <w:pStyle w:val="TOC1"/>
          </w:pPr>
          <w:r>
            <w:rPr>
              <w:w w:val="90"/>
            </w:rPr>
            <w:t>Desarrollo rural y ajuste local a las condiciones ecológicas en una</w:t>
          </w:r>
        </w:p>
        <w:p>
          <w:pPr>
            <w:pStyle w:val="TOC1"/>
            <w:tabs>
              <w:tab w:pos="7410" w:val="right" w:leader="dot"/>
            </w:tabs>
            <w:spacing w:line="253" w:lineRule="exact" w:before="0"/>
            <w:rPr>
              <w:rFonts w:ascii="PMingLiU" w:hAnsi="PMingLiU"/>
              <w:b w:val="0"/>
            </w:rPr>
          </w:pPr>
          <w:r>
            <w:rPr/>
            <w:t>cuenca hidrológica de</w:t>
          </w:r>
          <w:r>
            <w:rPr>
              <w:spacing w:val="-20"/>
            </w:rPr>
            <w:t> </w:t>
          </w:r>
          <w:r>
            <w:rPr/>
            <w:t>México</w:t>
          </w:r>
          <w:r>
            <w:rPr>
              <w:spacing w:val="-7"/>
            </w:rPr>
            <w:t> </w:t>
          </w:r>
          <w:r>
            <w:rPr/>
            <w:t>(1930-2013)</w:t>
          </w:r>
          <w:r>
            <w:rPr>
              <w:rFonts w:ascii="PMingLiU" w:hAnsi="PMingLiU"/>
              <w:b w:val="0"/>
            </w:rPr>
            <w:tab/>
            <w:t>27</w:t>
          </w:r>
        </w:p>
        <w:p>
          <w:pPr>
            <w:pStyle w:val="TOC3"/>
          </w:pPr>
          <w:r>
            <w:rPr>
              <w:w w:val="105"/>
            </w:rPr>
            <w:t>Acela Montes de Oca Hernández</w:t>
          </w:r>
        </w:p>
        <w:p>
          <w:pPr>
            <w:pStyle w:val="TOC1"/>
          </w:pPr>
          <w:r>
            <w:rPr>
              <w:w w:val="90"/>
            </w:rPr>
            <w:t>Las comunidades de San Nicolás de Esquiros y Santa María del Refugio:</w:t>
          </w:r>
        </w:p>
        <w:p>
          <w:pPr>
            <w:pStyle w:val="TOC1"/>
            <w:tabs>
              <w:tab w:pos="7410" w:val="right" w:leader="dot"/>
            </w:tabs>
            <w:spacing w:line="253" w:lineRule="exact" w:before="0"/>
            <w:rPr>
              <w:rFonts w:ascii="PMingLiU" w:hAnsi="PMingLiU"/>
              <w:b w:val="0"/>
            </w:rPr>
          </w:pPr>
          <w:r>
            <w:rPr>
              <w:w w:val="95"/>
            </w:rPr>
            <w:t>entre su identidad y su percepción</w:t>
          </w:r>
          <w:r>
            <w:rPr>
              <w:spacing w:val="-19"/>
              <w:w w:val="95"/>
            </w:rPr>
            <w:t> </w:t>
          </w:r>
          <w:r>
            <w:rPr>
              <w:w w:val="95"/>
            </w:rPr>
            <w:t>de</w:t>
          </w:r>
          <w:r>
            <w:rPr>
              <w:spacing w:val="-4"/>
              <w:w w:val="95"/>
            </w:rPr>
            <w:t> </w:t>
          </w:r>
          <w:r>
            <w:rPr>
              <w:w w:val="95"/>
            </w:rPr>
            <w:t>desarrollo</w:t>
          </w:r>
          <w:r>
            <w:rPr>
              <w:rFonts w:ascii="PMingLiU" w:hAnsi="PMingLiU"/>
              <w:b w:val="0"/>
              <w:w w:val="95"/>
            </w:rPr>
            <w:tab/>
            <w:t>43</w:t>
          </w:r>
        </w:p>
        <w:p>
          <w:pPr>
            <w:pStyle w:val="TOC3"/>
            <w:spacing w:before="4"/>
          </w:pPr>
          <w:r>
            <w:rPr/>
            <w:t>Alejandra  Ojeda Sampson</w:t>
          </w:r>
        </w:p>
        <w:p>
          <w:pPr>
            <w:pStyle w:val="TOC1"/>
          </w:pPr>
          <w:r>
            <w:rPr>
              <w:w w:val="90"/>
            </w:rPr>
            <w:t>La participación social en el desarrollo rural sustentable</w:t>
          </w:r>
        </w:p>
        <w:p>
          <w:pPr>
            <w:pStyle w:val="TOC1"/>
            <w:tabs>
              <w:tab w:pos="7410" w:val="right" w:leader="dot"/>
            </w:tabs>
            <w:spacing w:line="253" w:lineRule="exact" w:before="0"/>
            <w:rPr>
              <w:rFonts w:ascii="PMingLiU" w:hAnsi="PMingLiU"/>
              <w:b w:val="0"/>
            </w:rPr>
          </w:pPr>
          <w:r>
            <w:rPr/>
            <w:t>de Comala</w:t>
          </w:r>
          <w:r>
            <w:rPr>
              <w:spacing w:val="-6"/>
            </w:rPr>
            <w:t> </w:t>
          </w:r>
          <w:r>
            <w:rPr/>
            <w:t>(Colima,</w:t>
          </w:r>
          <w:r>
            <w:rPr>
              <w:spacing w:val="-8"/>
            </w:rPr>
            <w:t> </w:t>
          </w:r>
          <w:r>
            <w:rPr/>
            <w:t>México)</w:t>
          </w:r>
          <w:r>
            <w:rPr>
              <w:rFonts w:ascii="PMingLiU" w:hAnsi="PMingLiU"/>
              <w:b w:val="0"/>
            </w:rPr>
            <w:tab/>
            <w:t>69</w:t>
          </w:r>
        </w:p>
        <w:p>
          <w:pPr>
            <w:pStyle w:val="TOC3"/>
          </w:pPr>
          <w:r>
            <w:rPr/>
            <w:t>Rogelio Zizumbo Villarreal, Rosa Imelda Rojas Caldelas y Ana Elena Espinoza  López</w:t>
          </w:r>
        </w:p>
        <w:p>
          <w:pPr>
            <w:pStyle w:val="TOC1"/>
            <w:tabs>
              <w:tab w:pos="7410" w:val="right" w:leader="dot"/>
            </w:tabs>
            <w:spacing w:line="240" w:lineRule="auto" w:before="168"/>
            <w:rPr>
              <w:rFonts w:ascii="PMingLiU" w:hAnsi="PMingLiU"/>
              <w:b w:val="0"/>
            </w:rPr>
          </w:pPr>
          <w:r>
            <w:rPr>
              <w:w w:val="95"/>
            </w:rPr>
            <w:t>El desarrollo sostenible en</w:t>
          </w:r>
          <w:r>
            <w:rPr>
              <w:spacing w:val="-12"/>
              <w:w w:val="95"/>
            </w:rPr>
            <w:t> </w:t>
          </w:r>
          <w:r>
            <w:rPr>
              <w:w w:val="95"/>
            </w:rPr>
            <w:t>áreas</w:t>
          </w:r>
          <w:r>
            <w:rPr>
              <w:spacing w:val="-3"/>
              <w:w w:val="95"/>
            </w:rPr>
            <w:t> </w:t>
          </w:r>
          <w:r>
            <w:rPr>
              <w:w w:val="95"/>
            </w:rPr>
            <w:t>marginales</w:t>
          </w:r>
          <w:r>
            <w:rPr>
              <w:rFonts w:ascii="PMingLiU" w:hAnsi="PMingLiU"/>
              <w:b w:val="0"/>
              <w:w w:val="95"/>
            </w:rPr>
            <w:tab/>
            <w:t>83</w:t>
          </w:r>
        </w:p>
        <w:p>
          <w:pPr>
            <w:pStyle w:val="TOC3"/>
          </w:pPr>
          <w:r>
            <w:rPr/>
            <w:t>Carla Monroy Ojeda</w:t>
          </w:r>
        </w:p>
        <w:p>
          <w:pPr>
            <w:pStyle w:val="TOC1"/>
          </w:pPr>
          <w:r>
            <w:rPr>
              <w:w w:val="90"/>
            </w:rPr>
            <w:t>Desarrollo y pueblos indígenas en la provincia de Salta:</w:t>
          </w:r>
        </w:p>
        <w:p>
          <w:pPr>
            <w:pStyle w:val="TOC1"/>
            <w:tabs>
              <w:tab w:pos="7410" w:val="right" w:leader="dot"/>
            </w:tabs>
            <w:spacing w:line="253" w:lineRule="exact" w:before="0"/>
            <w:rPr>
              <w:rFonts w:ascii="PMingLiU" w:hAnsi="PMingLiU"/>
              <w:b w:val="0"/>
            </w:rPr>
          </w:pPr>
          <w:r>
            <w:rPr/>
            <w:t>visiones</w:t>
          </w:r>
          <w:r>
            <w:rPr>
              <w:spacing w:val="-3"/>
            </w:rPr>
            <w:t> </w:t>
          </w:r>
          <w:r>
            <w:rPr/>
            <w:t>antagónicas</w:t>
          </w:r>
          <w:r>
            <w:rPr>
              <w:rFonts w:ascii="PMingLiU" w:hAnsi="PMingLiU"/>
              <w:b w:val="0"/>
            </w:rPr>
            <w:tab/>
            <w:t>93</w:t>
          </w:r>
        </w:p>
        <w:p>
          <w:pPr>
            <w:pStyle w:val="TOC3"/>
          </w:pPr>
          <w:r>
            <w:rPr/>
            <w:t>E. Catalina Buliubasich</w:t>
          </w:r>
        </w:p>
        <w:p>
          <w:pPr>
            <w:pStyle w:val="TOC1"/>
          </w:pPr>
          <w:r>
            <w:rPr>
              <w:w w:val="90"/>
            </w:rPr>
            <w:t>Proyecto sustentable para la comunidad de Progreso Hidalgo,</w:t>
          </w:r>
        </w:p>
        <w:p>
          <w:pPr>
            <w:pStyle w:val="TOC1"/>
            <w:tabs>
              <w:tab w:pos="7409" w:val="right" w:leader="dot"/>
            </w:tabs>
            <w:spacing w:line="253" w:lineRule="exact" w:before="0"/>
            <w:rPr>
              <w:rFonts w:ascii="PMingLiU" w:hAnsi="PMingLiU"/>
              <w:b w:val="0"/>
            </w:rPr>
          </w:pPr>
          <w:r>
            <w:rPr/>
            <w:t>Villa Guerrero, estado</w:t>
          </w:r>
          <w:r>
            <w:rPr>
              <w:spacing w:val="-17"/>
            </w:rPr>
            <w:t> </w:t>
          </w:r>
          <w:r>
            <w:rPr/>
            <w:t>de</w:t>
          </w:r>
          <w:r>
            <w:rPr>
              <w:spacing w:val="-5"/>
            </w:rPr>
            <w:t> </w:t>
          </w:r>
          <w:r>
            <w:rPr/>
            <w:t>México</w:t>
          </w:r>
          <w:r>
            <w:rPr>
              <w:rFonts w:ascii="PMingLiU" w:hAnsi="PMingLiU"/>
              <w:b w:val="0"/>
            </w:rPr>
            <w:tab/>
            <w:t>103</w:t>
          </w:r>
        </w:p>
        <w:p>
          <w:pPr>
            <w:pStyle w:val="TOC3"/>
          </w:pPr>
          <w:r>
            <w:rPr/>
            <w:t>Claudia Ortiz Jaime, Mirna Ocádiz Soto y Erika Rodríguez De  Gress</w:t>
          </w:r>
        </w:p>
        <w:p>
          <w:pPr>
            <w:pStyle w:val="TOC1"/>
            <w:spacing w:line="240" w:lineRule="auto"/>
          </w:pPr>
          <w:r>
            <w:rPr>
              <w:w w:val="90"/>
            </w:rPr>
            <w:t>Impactos del desarrollo rural sustentable en México y Brasil:</w:t>
          </w:r>
        </w:p>
        <w:p>
          <w:pPr>
            <w:pStyle w:val="TOC1"/>
            <w:tabs>
              <w:tab w:pos="7410" w:val="right" w:leader="dot"/>
            </w:tabs>
            <w:spacing w:line="240" w:lineRule="exact" w:before="3"/>
            <w:ind w:right="105"/>
            <w:rPr>
              <w:rFonts w:ascii="PMingLiU" w:hAnsi="PMingLiU"/>
              <w:b w:val="0"/>
            </w:rPr>
          </w:pPr>
          <w:r>
            <w:rPr>
              <w:w w:val="95"/>
            </w:rPr>
            <w:t>casos</w:t>
          </w:r>
          <w:r>
            <w:rPr>
              <w:spacing w:val="-26"/>
              <w:w w:val="95"/>
            </w:rPr>
            <w:t> </w:t>
          </w:r>
          <w:r>
            <w:rPr>
              <w:w w:val="95"/>
            </w:rPr>
            <w:t>del</w:t>
          </w:r>
          <w:r>
            <w:rPr>
              <w:spacing w:val="-26"/>
              <w:w w:val="95"/>
            </w:rPr>
            <w:t> </w:t>
          </w:r>
          <w:r>
            <w:rPr>
              <w:w w:val="95"/>
            </w:rPr>
            <w:t>Centro</w:t>
          </w:r>
          <w:r>
            <w:rPr>
              <w:spacing w:val="-26"/>
              <w:w w:val="95"/>
            </w:rPr>
            <w:t> </w:t>
          </w:r>
          <w:r>
            <w:rPr>
              <w:w w:val="95"/>
            </w:rPr>
            <w:t>Preventivo</w:t>
          </w:r>
          <w:r>
            <w:rPr>
              <w:spacing w:val="-26"/>
              <w:w w:val="95"/>
            </w:rPr>
            <w:t> </w:t>
          </w:r>
          <w:r>
            <w:rPr>
              <w:w w:val="95"/>
            </w:rPr>
            <w:t>y</w:t>
          </w:r>
          <w:r>
            <w:rPr>
              <w:spacing w:val="-26"/>
              <w:w w:val="95"/>
            </w:rPr>
            <w:t> </w:t>
          </w:r>
          <w:r>
            <w:rPr>
              <w:w w:val="95"/>
            </w:rPr>
            <w:t>de</w:t>
          </w:r>
          <w:r>
            <w:rPr>
              <w:spacing w:val="-26"/>
              <w:w w:val="95"/>
            </w:rPr>
            <w:t> </w:t>
          </w:r>
          <w:r>
            <w:rPr>
              <w:w w:val="95"/>
            </w:rPr>
            <w:t>Readaptación</w:t>
          </w:r>
          <w:r>
            <w:rPr>
              <w:spacing w:val="-26"/>
              <w:w w:val="95"/>
            </w:rPr>
            <w:t> </w:t>
          </w:r>
          <w:r>
            <w:rPr>
              <w:w w:val="95"/>
            </w:rPr>
            <w:t>Social</w:t>
          </w:r>
          <w:r>
            <w:rPr>
              <w:spacing w:val="-26"/>
              <w:w w:val="95"/>
            </w:rPr>
            <w:t> </w:t>
          </w:r>
          <w:r>
            <w:rPr>
              <w:w w:val="95"/>
            </w:rPr>
            <w:t>de</w:t>
          </w:r>
          <w:r>
            <w:rPr>
              <w:spacing w:val="-26"/>
              <w:w w:val="95"/>
            </w:rPr>
            <w:t> </w:t>
          </w:r>
          <w:r>
            <w:rPr>
              <w:spacing w:val="-3"/>
              <w:w w:val="95"/>
            </w:rPr>
            <w:t>Tenancingo</w:t>
          </w:r>
          <w:r>
            <w:rPr>
              <w:spacing w:val="-26"/>
              <w:w w:val="95"/>
            </w:rPr>
            <w:t> </w:t>
          </w:r>
          <w:r>
            <w:rPr>
              <w:w w:val="95"/>
            </w:rPr>
            <w:t>y</w:t>
          </w:r>
          <w:r>
            <w:rPr>
              <w:spacing w:val="-26"/>
              <w:w w:val="95"/>
            </w:rPr>
            <w:t> </w:t>
          </w:r>
          <w:r>
            <w:rPr>
              <w:w w:val="95"/>
            </w:rPr>
            <w:t>la</w:t>
          </w:r>
          <w:r>
            <w:rPr>
              <w:spacing w:val="-26"/>
              <w:w w:val="95"/>
            </w:rPr>
            <w:t> </w:t>
          </w:r>
          <w:r>
            <w:rPr>
              <w:w w:val="95"/>
            </w:rPr>
            <w:t>Penitenciaria </w:t>
          </w:r>
          <w:r>
            <w:rPr/>
            <w:t>Estadual de</w:t>
          </w:r>
          <w:r>
            <w:rPr>
              <w:spacing w:val="-7"/>
            </w:rPr>
            <w:t> </w:t>
          </w:r>
          <w:r>
            <w:rPr/>
            <w:t>Ponta</w:t>
          </w:r>
          <w:r>
            <w:rPr>
              <w:spacing w:val="-4"/>
            </w:rPr>
            <w:t> </w:t>
          </w:r>
          <w:r>
            <w:rPr/>
            <w:t>Grossa</w:t>
          </w:r>
          <w:r>
            <w:rPr>
              <w:rFonts w:ascii="PMingLiU" w:hAnsi="PMingLiU"/>
              <w:b w:val="0"/>
            </w:rPr>
            <w:tab/>
            <w:t>115</w:t>
          </w:r>
        </w:p>
        <w:p>
          <w:pPr>
            <w:pStyle w:val="TOC3"/>
            <w:spacing w:before="50"/>
          </w:pPr>
          <w:r>
            <w:rPr/>
            <w:t>Elsa Mancilla González, J. Loreto Salvador Benítez y Mario Procopiuck</w:t>
          </w:r>
        </w:p>
        <w:p>
          <w:pPr>
            <w:pStyle w:val="TOC1"/>
          </w:pPr>
          <w:r>
            <w:rPr>
              <w:w w:val="90"/>
            </w:rPr>
            <w:t>Las políticas de vivienda y su impacto en el empobrecimiento</w:t>
          </w:r>
        </w:p>
        <w:p>
          <w:pPr>
            <w:pStyle w:val="TOC1"/>
            <w:tabs>
              <w:tab w:pos="7410" w:val="right" w:leader="dot"/>
            </w:tabs>
            <w:spacing w:line="253" w:lineRule="exact" w:before="0"/>
            <w:rPr>
              <w:rFonts w:ascii="PMingLiU" w:hAnsi="PMingLiU"/>
              <w:b w:val="0"/>
            </w:rPr>
          </w:pPr>
          <w:r>
            <w:rPr/>
            <w:t>del</w:t>
          </w:r>
          <w:r>
            <w:rPr>
              <w:spacing w:val="-7"/>
            </w:rPr>
            <w:t> </w:t>
          </w:r>
          <w:r>
            <w:rPr/>
            <w:t>trabajador:</w:t>
          </w:r>
          <w:r>
            <w:rPr>
              <w:spacing w:val="-8"/>
            </w:rPr>
            <w:t> </w:t>
          </w:r>
          <w:r>
            <w:rPr/>
            <w:t>estudio</w:t>
          </w:r>
          <w:r>
            <w:rPr>
              <w:spacing w:val="-7"/>
            </w:rPr>
            <w:t> </w:t>
          </w:r>
          <w:r>
            <w:rPr/>
            <w:t>de</w:t>
          </w:r>
          <w:r>
            <w:rPr>
              <w:spacing w:val="-7"/>
            </w:rPr>
            <w:t> </w:t>
          </w:r>
          <w:r>
            <w:rPr/>
            <w:t>caso</w:t>
          </w:r>
          <w:r>
            <w:rPr>
              <w:spacing w:val="-7"/>
            </w:rPr>
            <w:t> </w:t>
          </w:r>
          <w:r>
            <w:rPr/>
            <w:t>región</w:t>
          </w:r>
          <w:r>
            <w:rPr>
              <w:spacing w:val="-7"/>
            </w:rPr>
            <w:t> </w:t>
          </w:r>
          <w:r>
            <w:rPr/>
            <w:t>Chalco</w:t>
          </w:r>
          <w:r>
            <w:rPr>
              <w:rFonts w:ascii="PMingLiU" w:hAnsi="PMingLiU"/>
              <w:b w:val="0"/>
            </w:rPr>
            <w:tab/>
            <w:t>133</w:t>
          </w:r>
        </w:p>
        <w:p>
          <w:pPr>
            <w:pStyle w:val="TOC3"/>
            <w:spacing w:before="4"/>
            <w:ind w:right="382"/>
          </w:pPr>
          <w:r>
            <w:rPr/>
            <w:t>Fernando Palma Galván, Daniel Fernando Palma López, Eduardo Josué Pérez Rodríguez y Jessica </w:t>
          </w:r>
          <w:r>
            <w:rPr>
              <w:w w:val="95"/>
            </w:rPr>
            <w:t>Ulloa Ramírez</w:t>
          </w:r>
        </w:p>
      </w:sdtContent>
    </w:sdt>
    <w:p>
      <w:pPr>
        <w:spacing w:after="0"/>
        <w:sectPr>
          <w:pgSz w:w="9640" w:h="13610"/>
          <w:pgMar w:top="1280" w:bottom="280" w:left="1020" w:right="1100"/>
        </w:sectPr>
      </w:pPr>
    </w:p>
    <w:p>
      <w:pPr>
        <w:spacing w:line="221" w:lineRule="exact" w:before="545"/>
        <w:ind w:left="111" w:right="0" w:firstLine="0"/>
        <w:jc w:val="left"/>
        <w:rPr>
          <w:rFonts w:ascii="Cambria"/>
          <w:b/>
          <w:sz w:val="20"/>
        </w:rPr>
      </w:pPr>
      <w:r>
        <w:rPr>
          <w:rFonts w:ascii="Cambria"/>
          <w:b/>
          <w:w w:val="90"/>
          <w:sz w:val="20"/>
        </w:rPr>
        <w:t>Reflexiones sobre el cumplimiento de los objetivos del milenio</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en el</w:t>
      </w:r>
      <w:r>
        <w:rPr>
          <w:rFonts w:ascii="Cambria" w:hAnsi="Cambria"/>
          <w:b/>
          <w:spacing w:val="-19"/>
          <w:w w:val="90"/>
          <w:sz w:val="20"/>
        </w:rPr>
        <w:t> </w:t>
      </w:r>
      <w:r>
        <w:rPr>
          <w:rFonts w:ascii="Cambria" w:hAnsi="Cambria"/>
          <w:b/>
          <w:w w:val="90"/>
          <w:sz w:val="20"/>
        </w:rPr>
        <w:t>distrito</w:t>
      </w:r>
      <w:r>
        <w:rPr>
          <w:rFonts w:ascii="Cambria" w:hAnsi="Cambria"/>
          <w:b/>
          <w:spacing w:val="-10"/>
          <w:w w:val="90"/>
          <w:sz w:val="20"/>
        </w:rPr>
        <w:t> </w:t>
      </w:r>
      <w:r>
        <w:rPr>
          <w:rFonts w:ascii="Cambria" w:hAnsi="Cambria"/>
          <w:b/>
          <w:w w:val="90"/>
          <w:sz w:val="20"/>
        </w:rPr>
        <w:t>Frías-Perú</w:t>
      </w:r>
      <w:r>
        <w:rPr>
          <w:rFonts w:ascii="PMingLiU" w:hAnsi="PMingLiU"/>
          <w:w w:val="90"/>
          <w:sz w:val="20"/>
        </w:rPr>
        <w:tab/>
      </w:r>
      <w:r>
        <w:rPr>
          <w:rFonts w:ascii="PMingLiU" w:hAnsi="PMingLiU"/>
          <w:sz w:val="20"/>
        </w:rPr>
        <w:t>151</w:t>
      </w:r>
    </w:p>
    <w:p>
      <w:pPr>
        <w:spacing w:before="54"/>
        <w:ind w:left="111" w:right="0" w:firstLine="0"/>
        <w:jc w:val="left"/>
        <w:rPr>
          <w:rFonts w:ascii="Calibri" w:hAnsi="Calibri"/>
          <w:sz w:val="18"/>
        </w:rPr>
      </w:pPr>
      <w:r>
        <w:rPr>
          <w:rFonts w:ascii="Calibri" w:hAnsi="Calibri"/>
          <w:sz w:val="18"/>
        </w:rPr>
        <w:t>Hildegardo  Córdova- Aguilar</w:t>
      </w:r>
    </w:p>
    <w:p>
      <w:pPr>
        <w:spacing w:line="221" w:lineRule="exact" w:before="200"/>
        <w:ind w:left="111" w:right="0" w:firstLine="0"/>
        <w:jc w:val="left"/>
        <w:rPr>
          <w:rFonts w:ascii="Cambria"/>
          <w:b/>
          <w:sz w:val="20"/>
        </w:rPr>
      </w:pPr>
      <w:r>
        <w:rPr>
          <w:rFonts w:ascii="Cambria"/>
          <w:b/>
          <w:w w:val="90"/>
          <w:sz w:val="20"/>
        </w:rPr>
        <w:t>Manejo sustentable de recursos naturales para el desarrollo local</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en</w:t>
      </w:r>
      <w:r>
        <w:rPr>
          <w:rFonts w:ascii="Cambria" w:hAnsi="Cambria"/>
          <w:b/>
          <w:spacing w:val="-11"/>
          <w:w w:val="90"/>
          <w:sz w:val="20"/>
        </w:rPr>
        <w:t> </w:t>
      </w:r>
      <w:r>
        <w:rPr>
          <w:rFonts w:ascii="Cambria" w:hAnsi="Cambria"/>
          <w:b/>
          <w:w w:val="90"/>
          <w:sz w:val="20"/>
        </w:rPr>
        <w:t>áreas</w:t>
      </w:r>
      <w:r>
        <w:rPr>
          <w:rFonts w:ascii="Cambria" w:hAnsi="Cambria"/>
          <w:b/>
          <w:spacing w:val="-11"/>
          <w:w w:val="90"/>
          <w:sz w:val="20"/>
        </w:rPr>
        <w:t> </w:t>
      </w:r>
      <w:r>
        <w:rPr>
          <w:rFonts w:ascii="Cambria" w:hAnsi="Cambria"/>
          <w:b/>
          <w:w w:val="90"/>
          <w:sz w:val="20"/>
        </w:rPr>
        <w:t>marginales</w:t>
      </w:r>
      <w:r>
        <w:rPr>
          <w:rFonts w:ascii="Cambria" w:hAnsi="Cambria"/>
          <w:b/>
          <w:spacing w:val="-11"/>
          <w:w w:val="90"/>
          <w:sz w:val="20"/>
        </w:rPr>
        <w:t> </w:t>
      </w:r>
      <w:r>
        <w:rPr>
          <w:rFonts w:ascii="Cambria" w:hAnsi="Cambria"/>
          <w:b/>
          <w:w w:val="90"/>
          <w:sz w:val="20"/>
        </w:rPr>
        <w:t>al</w:t>
      </w:r>
      <w:r>
        <w:rPr>
          <w:rFonts w:ascii="Cambria" w:hAnsi="Cambria"/>
          <w:b/>
          <w:spacing w:val="-11"/>
          <w:w w:val="90"/>
          <w:sz w:val="20"/>
        </w:rPr>
        <w:t> </w:t>
      </w:r>
      <w:r>
        <w:rPr>
          <w:rFonts w:ascii="Cambria" w:hAnsi="Cambria"/>
          <w:b/>
          <w:w w:val="90"/>
          <w:sz w:val="20"/>
        </w:rPr>
        <w:t>sur</w:t>
      </w:r>
      <w:r>
        <w:rPr>
          <w:rFonts w:ascii="Cambria" w:hAnsi="Cambria"/>
          <w:b/>
          <w:spacing w:val="-11"/>
          <w:w w:val="90"/>
          <w:sz w:val="20"/>
        </w:rPr>
        <w:t> </w:t>
      </w:r>
      <w:r>
        <w:rPr>
          <w:rFonts w:ascii="Cambria" w:hAnsi="Cambria"/>
          <w:b/>
          <w:w w:val="90"/>
          <w:sz w:val="20"/>
        </w:rPr>
        <w:t>del</w:t>
      </w:r>
      <w:r>
        <w:rPr>
          <w:rFonts w:ascii="Cambria" w:hAnsi="Cambria"/>
          <w:b/>
          <w:spacing w:val="-11"/>
          <w:w w:val="90"/>
          <w:sz w:val="20"/>
        </w:rPr>
        <w:t> </w:t>
      </w:r>
      <w:r>
        <w:rPr>
          <w:rFonts w:ascii="Cambria" w:hAnsi="Cambria"/>
          <w:b/>
          <w:w w:val="90"/>
          <w:sz w:val="20"/>
        </w:rPr>
        <w:t>estado</w:t>
      </w:r>
      <w:r>
        <w:rPr>
          <w:rFonts w:ascii="Cambria" w:hAnsi="Cambria"/>
          <w:b/>
          <w:spacing w:val="-11"/>
          <w:w w:val="90"/>
          <w:sz w:val="20"/>
        </w:rPr>
        <w:t> </w:t>
      </w:r>
      <w:r>
        <w:rPr>
          <w:rFonts w:ascii="Cambria" w:hAnsi="Cambria"/>
          <w:b/>
          <w:w w:val="90"/>
          <w:sz w:val="20"/>
        </w:rPr>
        <w:t>de</w:t>
      </w:r>
      <w:r>
        <w:rPr>
          <w:rFonts w:ascii="Cambria" w:hAnsi="Cambria"/>
          <w:b/>
          <w:spacing w:val="-11"/>
          <w:w w:val="90"/>
          <w:sz w:val="20"/>
        </w:rPr>
        <w:t> </w:t>
      </w:r>
      <w:r>
        <w:rPr>
          <w:rFonts w:ascii="Cambria" w:hAnsi="Cambria"/>
          <w:b/>
          <w:w w:val="90"/>
          <w:sz w:val="20"/>
        </w:rPr>
        <w:t>México</w:t>
      </w:r>
      <w:r>
        <w:rPr>
          <w:rFonts w:ascii="PMingLiU" w:hAnsi="PMingLiU"/>
          <w:w w:val="90"/>
          <w:sz w:val="20"/>
        </w:rPr>
        <w:tab/>
      </w:r>
      <w:r>
        <w:rPr>
          <w:rFonts w:ascii="PMingLiU" w:hAnsi="PMingLiU"/>
          <w:w w:val="95"/>
          <w:sz w:val="20"/>
        </w:rPr>
        <w:t>165</w:t>
      </w:r>
    </w:p>
    <w:p>
      <w:pPr>
        <w:spacing w:before="54"/>
        <w:ind w:left="111" w:right="0" w:firstLine="0"/>
        <w:jc w:val="left"/>
        <w:rPr>
          <w:rFonts w:ascii="Calibri" w:hAnsi="Calibri"/>
          <w:sz w:val="18"/>
        </w:rPr>
      </w:pPr>
      <w:r>
        <w:rPr>
          <w:rFonts w:ascii="Calibri" w:hAnsi="Calibri"/>
          <w:sz w:val="18"/>
        </w:rPr>
        <w:t>Jesús Gastón Gutiérrez Cedillo, José Isabel Juan Pérez y Irma Eugenia García  López</w:t>
      </w:r>
    </w:p>
    <w:p>
      <w:pPr>
        <w:spacing w:line="221" w:lineRule="exact" w:before="200"/>
        <w:ind w:left="111" w:right="0" w:firstLine="0"/>
        <w:jc w:val="left"/>
        <w:rPr>
          <w:rFonts w:ascii="Cambria" w:hAnsi="Cambria"/>
          <w:b/>
          <w:sz w:val="20"/>
        </w:rPr>
      </w:pPr>
      <w:r>
        <w:rPr>
          <w:rFonts w:ascii="Cambria" w:hAnsi="Cambria"/>
          <w:b/>
          <w:w w:val="90"/>
          <w:sz w:val="20"/>
        </w:rPr>
        <w:t>Condiciones de vida y su relación con las formas de asumir el ambiente:</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el</w:t>
      </w:r>
      <w:r>
        <w:rPr>
          <w:rFonts w:ascii="Cambria" w:hAnsi="Cambria"/>
          <w:b/>
          <w:spacing w:val="-8"/>
          <w:w w:val="90"/>
          <w:sz w:val="20"/>
        </w:rPr>
        <w:t> </w:t>
      </w:r>
      <w:r>
        <w:rPr>
          <w:rFonts w:ascii="Cambria" w:hAnsi="Cambria"/>
          <w:b/>
          <w:w w:val="90"/>
          <w:sz w:val="20"/>
        </w:rPr>
        <w:t>caso</w:t>
      </w:r>
      <w:r>
        <w:rPr>
          <w:rFonts w:ascii="Cambria" w:hAnsi="Cambria"/>
          <w:b/>
          <w:spacing w:val="-8"/>
          <w:w w:val="90"/>
          <w:sz w:val="20"/>
        </w:rPr>
        <w:t> </w:t>
      </w:r>
      <w:r>
        <w:rPr>
          <w:rFonts w:ascii="Cambria" w:hAnsi="Cambria"/>
          <w:b/>
          <w:w w:val="90"/>
          <w:sz w:val="20"/>
        </w:rPr>
        <w:t>de</w:t>
      </w:r>
      <w:r>
        <w:rPr>
          <w:rFonts w:ascii="Cambria" w:hAnsi="Cambria"/>
          <w:b/>
          <w:spacing w:val="-8"/>
          <w:w w:val="90"/>
          <w:sz w:val="20"/>
        </w:rPr>
        <w:t> </w:t>
      </w:r>
      <w:r>
        <w:rPr>
          <w:rFonts w:ascii="Cambria" w:hAnsi="Cambria"/>
          <w:b/>
          <w:w w:val="90"/>
          <w:sz w:val="20"/>
        </w:rPr>
        <w:t>comunidades</w:t>
      </w:r>
      <w:r>
        <w:rPr>
          <w:rFonts w:ascii="Cambria" w:hAnsi="Cambria"/>
          <w:b/>
          <w:spacing w:val="-8"/>
          <w:w w:val="90"/>
          <w:sz w:val="20"/>
        </w:rPr>
        <w:t> </w:t>
      </w:r>
      <w:r>
        <w:rPr>
          <w:rFonts w:ascii="Cambria" w:hAnsi="Cambria"/>
          <w:b/>
          <w:w w:val="90"/>
          <w:sz w:val="20"/>
        </w:rPr>
        <w:t>en</w:t>
      </w:r>
      <w:r>
        <w:rPr>
          <w:rFonts w:ascii="Cambria" w:hAnsi="Cambria"/>
          <w:b/>
          <w:spacing w:val="-8"/>
          <w:w w:val="90"/>
          <w:sz w:val="20"/>
        </w:rPr>
        <w:t> </w:t>
      </w:r>
      <w:r>
        <w:rPr>
          <w:rFonts w:ascii="Cambria" w:hAnsi="Cambria"/>
          <w:b/>
          <w:w w:val="90"/>
          <w:sz w:val="20"/>
        </w:rPr>
        <w:t>la</w:t>
      </w:r>
      <w:r>
        <w:rPr>
          <w:rFonts w:ascii="Cambria" w:hAnsi="Cambria"/>
          <w:b/>
          <w:spacing w:val="-8"/>
          <w:w w:val="90"/>
          <w:sz w:val="20"/>
        </w:rPr>
        <w:t> </w:t>
      </w:r>
      <w:r>
        <w:rPr>
          <w:rFonts w:ascii="Cambria" w:hAnsi="Cambria"/>
          <w:b/>
          <w:w w:val="90"/>
          <w:sz w:val="20"/>
        </w:rPr>
        <w:t>cuenca</w:t>
      </w:r>
      <w:r>
        <w:rPr>
          <w:rFonts w:ascii="Cambria" w:hAnsi="Cambria"/>
          <w:b/>
          <w:spacing w:val="-8"/>
          <w:w w:val="90"/>
          <w:sz w:val="20"/>
        </w:rPr>
        <w:t> </w:t>
      </w:r>
      <w:r>
        <w:rPr>
          <w:rFonts w:ascii="Cambria" w:hAnsi="Cambria"/>
          <w:b/>
          <w:w w:val="90"/>
          <w:sz w:val="20"/>
        </w:rPr>
        <w:t>media</w:t>
      </w:r>
      <w:r>
        <w:rPr>
          <w:rFonts w:ascii="Cambria" w:hAnsi="Cambria"/>
          <w:b/>
          <w:spacing w:val="-8"/>
          <w:w w:val="90"/>
          <w:sz w:val="20"/>
        </w:rPr>
        <w:t> </w:t>
      </w:r>
      <w:r>
        <w:rPr>
          <w:rFonts w:ascii="Cambria" w:hAnsi="Cambria"/>
          <w:b/>
          <w:w w:val="90"/>
          <w:sz w:val="20"/>
        </w:rPr>
        <w:t>del</w:t>
      </w:r>
      <w:r>
        <w:rPr>
          <w:rFonts w:ascii="Cambria" w:hAnsi="Cambria"/>
          <w:b/>
          <w:spacing w:val="-8"/>
          <w:w w:val="90"/>
          <w:sz w:val="20"/>
        </w:rPr>
        <w:t> </w:t>
      </w:r>
      <w:r>
        <w:rPr>
          <w:rFonts w:ascii="Cambria" w:hAnsi="Cambria"/>
          <w:b/>
          <w:w w:val="90"/>
          <w:sz w:val="20"/>
        </w:rPr>
        <w:t>río</w:t>
      </w:r>
      <w:r>
        <w:rPr>
          <w:rFonts w:ascii="Cambria" w:hAnsi="Cambria"/>
          <w:b/>
          <w:spacing w:val="-8"/>
          <w:w w:val="90"/>
          <w:sz w:val="20"/>
        </w:rPr>
        <w:t> </w:t>
      </w:r>
      <w:r>
        <w:rPr>
          <w:rFonts w:ascii="Cambria" w:hAnsi="Cambria"/>
          <w:b/>
          <w:spacing w:val="-3"/>
          <w:w w:val="90"/>
          <w:sz w:val="20"/>
        </w:rPr>
        <w:t>Tunjuelito</w:t>
      </w:r>
      <w:r>
        <w:rPr>
          <w:rFonts w:ascii="PMingLiU" w:hAnsi="PMingLiU"/>
          <w:spacing w:val="-3"/>
          <w:w w:val="90"/>
          <w:sz w:val="20"/>
        </w:rPr>
        <w:tab/>
      </w:r>
      <w:r>
        <w:rPr>
          <w:rFonts w:ascii="PMingLiU" w:hAnsi="PMingLiU"/>
          <w:sz w:val="20"/>
        </w:rPr>
        <w:t>183</w:t>
      </w:r>
    </w:p>
    <w:p>
      <w:pPr>
        <w:spacing w:before="54"/>
        <w:ind w:left="111" w:right="0" w:firstLine="0"/>
        <w:jc w:val="left"/>
        <w:rPr>
          <w:rFonts w:ascii="Calibri" w:hAnsi="Calibri"/>
          <w:sz w:val="18"/>
        </w:rPr>
      </w:pPr>
      <w:r>
        <w:rPr>
          <w:rFonts w:ascii="Calibri" w:hAnsi="Calibri"/>
          <w:sz w:val="18"/>
        </w:rPr>
        <w:t>Julio César Tovar-Gálvez</w:t>
      </w:r>
    </w:p>
    <w:p>
      <w:pPr>
        <w:spacing w:line="221" w:lineRule="exact" w:before="200"/>
        <w:ind w:left="111" w:right="0" w:firstLine="0"/>
        <w:jc w:val="left"/>
        <w:rPr>
          <w:rFonts w:ascii="Cambria" w:hAnsi="Cambria"/>
          <w:b/>
          <w:sz w:val="20"/>
        </w:rPr>
      </w:pPr>
      <w:r>
        <w:rPr>
          <w:rFonts w:ascii="Cambria" w:hAnsi="Cambria"/>
          <w:b/>
          <w:w w:val="90"/>
          <w:sz w:val="20"/>
        </w:rPr>
        <w:t>Experiencias de apropiación comunitaria de la naturaleza:</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en</w:t>
      </w:r>
      <w:r>
        <w:rPr>
          <w:rFonts w:ascii="Cambria" w:hAnsi="Cambria"/>
          <w:b/>
          <w:spacing w:val="-5"/>
          <w:w w:val="90"/>
          <w:sz w:val="20"/>
        </w:rPr>
        <w:t> </w:t>
      </w:r>
      <w:r>
        <w:rPr>
          <w:rFonts w:ascii="Cambria" w:hAnsi="Cambria"/>
          <w:b/>
          <w:w w:val="90"/>
          <w:sz w:val="20"/>
        </w:rPr>
        <w:t>busca</w:t>
      </w:r>
      <w:r>
        <w:rPr>
          <w:rFonts w:ascii="Cambria" w:hAnsi="Cambria"/>
          <w:b/>
          <w:spacing w:val="-5"/>
          <w:w w:val="90"/>
          <w:sz w:val="20"/>
        </w:rPr>
        <w:t> </w:t>
      </w:r>
      <w:r>
        <w:rPr>
          <w:rFonts w:ascii="Cambria" w:hAnsi="Cambria"/>
          <w:b/>
          <w:w w:val="90"/>
          <w:sz w:val="20"/>
        </w:rPr>
        <w:t>de</w:t>
      </w:r>
      <w:r>
        <w:rPr>
          <w:rFonts w:ascii="Cambria" w:hAnsi="Cambria"/>
          <w:b/>
          <w:spacing w:val="-5"/>
          <w:w w:val="90"/>
          <w:sz w:val="20"/>
        </w:rPr>
        <w:t> </w:t>
      </w:r>
      <w:r>
        <w:rPr>
          <w:rFonts w:ascii="Cambria" w:hAnsi="Cambria"/>
          <w:b/>
          <w:w w:val="90"/>
          <w:sz w:val="20"/>
        </w:rPr>
        <w:t>la</w:t>
      </w:r>
      <w:r>
        <w:rPr>
          <w:rFonts w:ascii="Cambria" w:hAnsi="Cambria"/>
          <w:b/>
          <w:spacing w:val="-5"/>
          <w:w w:val="90"/>
          <w:sz w:val="20"/>
        </w:rPr>
        <w:t> </w:t>
      </w:r>
      <w:r>
        <w:rPr>
          <w:rFonts w:ascii="Cambria" w:hAnsi="Cambria"/>
          <w:b/>
          <w:w w:val="90"/>
          <w:sz w:val="20"/>
        </w:rPr>
        <w:t>sustentabilidad</w:t>
      </w:r>
      <w:r>
        <w:rPr>
          <w:rFonts w:ascii="Cambria" w:hAnsi="Cambria"/>
          <w:b/>
          <w:spacing w:val="-5"/>
          <w:w w:val="90"/>
          <w:sz w:val="20"/>
        </w:rPr>
        <w:t> </w:t>
      </w:r>
      <w:r>
        <w:rPr>
          <w:rFonts w:ascii="Cambria" w:hAnsi="Cambria"/>
          <w:b/>
          <w:w w:val="90"/>
          <w:sz w:val="20"/>
        </w:rPr>
        <w:t>en</w:t>
      </w:r>
      <w:r>
        <w:rPr>
          <w:rFonts w:ascii="Cambria" w:hAnsi="Cambria"/>
          <w:b/>
          <w:spacing w:val="-5"/>
          <w:w w:val="90"/>
          <w:sz w:val="20"/>
        </w:rPr>
        <w:t> </w:t>
      </w:r>
      <w:r>
        <w:rPr>
          <w:rFonts w:ascii="Cambria" w:hAnsi="Cambria"/>
          <w:b/>
          <w:w w:val="90"/>
          <w:sz w:val="20"/>
        </w:rPr>
        <w:t>Michoacán</w:t>
      </w:r>
      <w:r>
        <w:rPr>
          <w:rFonts w:ascii="Cambria" w:hAnsi="Cambria"/>
          <w:b/>
          <w:spacing w:val="-5"/>
          <w:w w:val="90"/>
          <w:sz w:val="20"/>
        </w:rPr>
        <w:t> </w:t>
      </w:r>
      <w:r>
        <w:rPr>
          <w:rFonts w:ascii="Cambria" w:hAnsi="Cambria"/>
          <w:b/>
          <w:w w:val="90"/>
          <w:sz w:val="20"/>
        </w:rPr>
        <w:t>y</w:t>
      </w:r>
      <w:r>
        <w:rPr>
          <w:rFonts w:ascii="Cambria" w:hAnsi="Cambria"/>
          <w:b/>
          <w:spacing w:val="-5"/>
          <w:w w:val="90"/>
          <w:sz w:val="20"/>
        </w:rPr>
        <w:t> </w:t>
      </w:r>
      <w:r>
        <w:rPr>
          <w:rFonts w:ascii="Cambria" w:hAnsi="Cambria"/>
          <w:b/>
          <w:w w:val="90"/>
          <w:sz w:val="20"/>
        </w:rPr>
        <w:t>Oaxaca</w:t>
      </w:r>
      <w:r>
        <w:rPr>
          <w:rFonts w:ascii="Cambria" w:hAnsi="Cambria"/>
          <w:b/>
          <w:spacing w:val="-5"/>
          <w:w w:val="90"/>
          <w:sz w:val="20"/>
        </w:rPr>
        <w:t> </w:t>
      </w:r>
      <w:r>
        <w:rPr>
          <w:rFonts w:ascii="Cambria" w:hAnsi="Cambria"/>
          <w:b/>
          <w:w w:val="90"/>
          <w:sz w:val="20"/>
        </w:rPr>
        <w:t>(México)</w:t>
      </w:r>
      <w:r>
        <w:rPr>
          <w:rFonts w:ascii="PMingLiU" w:hAnsi="PMingLiU"/>
          <w:w w:val="90"/>
          <w:sz w:val="20"/>
        </w:rPr>
        <w:tab/>
      </w:r>
      <w:r>
        <w:rPr>
          <w:rFonts w:ascii="PMingLiU" w:hAnsi="PMingLiU"/>
          <w:w w:val="95"/>
          <w:sz w:val="20"/>
        </w:rPr>
        <w:t>203</w:t>
      </w:r>
    </w:p>
    <w:p>
      <w:pPr>
        <w:spacing w:before="54"/>
        <w:ind w:left="111" w:right="0" w:firstLine="0"/>
        <w:jc w:val="left"/>
        <w:rPr>
          <w:rFonts w:ascii="Calibri" w:hAnsi="Calibri"/>
          <w:sz w:val="18"/>
        </w:rPr>
      </w:pPr>
      <w:r>
        <w:rPr>
          <w:rFonts w:ascii="Calibri" w:hAnsi="Calibri"/>
          <w:sz w:val="18"/>
        </w:rPr>
        <w:t>María de Lourdes Barón León y Mario Enrique Fuente Carrasco</w:t>
      </w:r>
    </w:p>
    <w:p>
      <w:pPr>
        <w:spacing w:line="221" w:lineRule="exact" w:before="200"/>
        <w:ind w:left="111" w:right="0" w:firstLine="0"/>
        <w:jc w:val="left"/>
        <w:rPr>
          <w:rFonts w:ascii="Cambria" w:hAnsi="Cambria"/>
          <w:b/>
          <w:sz w:val="20"/>
        </w:rPr>
      </w:pPr>
      <w:r>
        <w:rPr>
          <w:rFonts w:ascii="Cambria" w:hAnsi="Cambria"/>
          <w:b/>
          <w:w w:val="85"/>
          <w:sz w:val="20"/>
        </w:rPr>
        <w:t>¿Andalucía, una  región  rural semiperiférica?</w:t>
      </w:r>
    </w:p>
    <w:p>
      <w:pPr>
        <w:tabs>
          <w:tab w:pos="7119" w:val="left" w:leader="dot"/>
        </w:tabs>
        <w:spacing w:line="253" w:lineRule="exact" w:before="0"/>
        <w:ind w:left="111" w:right="0" w:firstLine="0"/>
        <w:jc w:val="left"/>
        <w:rPr>
          <w:rFonts w:ascii="PMingLiU"/>
          <w:sz w:val="20"/>
        </w:rPr>
      </w:pPr>
      <w:r>
        <w:rPr>
          <w:rFonts w:ascii="Cambria"/>
          <w:b/>
          <w:w w:val="90"/>
          <w:sz w:val="20"/>
        </w:rPr>
        <w:t>Dificultades</w:t>
      </w:r>
      <w:r>
        <w:rPr>
          <w:rFonts w:ascii="Cambria"/>
          <w:b/>
          <w:spacing w:val="-14"/>
          <w:w w:val="90"/>
          <w:sz w:val="20"/>
        </w:rPr>
        <w:t> </w:t>
      </w:r>
      <w:r>
        <w:rPr>
          <w:rFonts w:ascii="Cambria"/>
          <w:b/>
          <w:w w:val="90"/>
          <w:sz w:val="20"/>
        </w:rPr>
        <w:t>para</w:t>
      </w:r>
      <w:r>
        <w:rPr>
          <w:rFonts w:ascii="Cambria"/>
          <w:b/>
          <w:spacing w:val="-14"/>
          <w:w w:val="90"/>
          <w:sz w:val="20"/>
        </w:rPr>
        <w:t> </w:t>
      </w:r>
      <w:r>
        <w:rPr>
          <w:rFonts w:ascii="Cambria"/>
          <w:b/>
          <w:w w:val="90"/>
          <w:sz w:val="20"/>
        </w:rPr>
        <w:t>un</w:t>
      </w:r>
      <w:r>
        <w:rPr>
          <w:rFonts w:ascii="Cambria"/>
          <w:b/>
          <w:spacing w:val="-14"/>
          <w:w w:val="90"/>
          <w:sz w:val="20"/>
        </w:rPr>
        <w:t> </w:t>
      </w:r>
      <w:r>
        <w:rPr>
          <w:rFonts w:ascii="Cambria"/>
          <w:b/>
          <w:w w:val="90"/>
          <w:sz w:val="20"/>
        </w:rPr>
        <w:t>desarrollo</w:t>
      </w:r>
      <w:r>
        <w:rPr>
          <w:rFonts w:ascii="Cambria"/>
          <w:b/>
          <w:spacing w:val="-14"/>
          <w:w w:val="90"/>
          <w:sz w:val="20"/>
        </w:rPr>
        <w:t> </w:t>
      </w:r>
      <w:r>
        <w:rPr>
          <w:rFonts w:ascii="Cambria"/>
          <w:b/>
          <w:w w:val="90"/>
          <w:sz w:val="20"/>
        </w:rPr>
        <w:t>rural</w:t>
      </w:r>
      <w:r>
        <w:rPr>
          <w:rFonts w:ascii="Cambria"/>
          <w:b/>
          <w:spacing w:val="-14"/>
          <w:w w:val="90"/>
          <w:sz w:val="20"/>
        </w:rPr>
        <w:t> </w:t>
      </w:r>
      <w:r>
        <w:rPr>
          <w:rFonts w:ascii="Cambria"/>
          <w:b/>
          <w:w w:val="90"/>
          <w:sz w:val="20"/>
        </w:rPr>
        <w:t>sostenible</w:t>
      </w:r>
      <w:r>
        <w:rPr>
          <w:rFonts w:ascii="PMingLiU"/>
          <w:w w:val="90"/>
          <w:sz w:val="20"/>
        </w:rPr>
        <w:tab/>
      </w:r>
      <w:r>
        <w:rPr>
          <w:rFonts w:ascii="PMingLiU"/>
          <w:sz w:val="20"/>
        </w:rPr>
        <w:t>223</w:t>
      </w:r>
    </w:p>
    <w:p>
      <w:pPr>
        <w:spacing w:before="54"/>
        <w:ind w:left="111" w:right="0" w:firstLine="0"/>
        <w:jc w:val="left"/>
        <w:rPr>
          <w:rFonts w:ascii="Calibri" w:hAnsi="Calibri"/>
          <w:sz w:val="18"/>
        </w:rPr>
      </w:pPr>
      <w:r>
        <w:rPr>
          <w:rFonts w:ascii="Calibri" w:hAnsi="Calibri"/>
          <w:sz w:val="18"/>
        </w:rPr>
        <w:t>María Luisa Gómez Moreno</w:t>
      </w:r>
    </w:p>
    <w:p>
      <w:pPr>
        <w:spacing w:line="221" w:lineRule="exact" w:before="200"/>
        <w:ind w:left="111" w:right="0" w:firstLine="0"/>
        <w:jc w:val="left"/>
        <w:rPr>
          <w:rFonts w:ascii="Cambria" w:hAnsi="Cambria"/>
          <w:b/>
          <w:sz w:val="20"/>
        </w:rPr>
      </w:pPr>
      <w:r>
        <w:rPr>
          <w:rFonts w:ascii="Cambria" w:hAnsi="Cambria"/>
          <w:b/>
          <w:w w:val="90"/>
          <w:sz w:val="20"/>
        </w:rPr>
        <w:t>Granjas familiares en las zonas periféricas como equilibrio a la verticalización</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intensa</w:t>
      </w:r>
      <w:r>
        <w:rPr>
          <w:rFonts w:ascii="Cambria" w:hAnsi="Cambria"/>
          <w:b/>
          <w:spacing w:val="-14"/>
          <w:w w:val="90"/>
          <w:sz w:val="20"/>
        </w:rPr>
        <w:t> </w:t>
      </w:r>
      <w:r>
        <w:rPr>
          <w:rFonts w:ascii="Cambria" w:hAnsi="Cambria"/>
          <w:b/>
          <w:w w:val="90"/>
          <w:sz w:val="20"/>
        </w:rPr>
        <w:t>de</w:t>
      </w:r>
      <w:r>
        <w:rPr>
          <w:rFonts w:ascii="Cambria" w:hAnsi="Cambria"/>
          <w:b/>
          <w:spacing w:val="-14"/>
          <w:w w:val="90"/>
          <w:sz w:val="20"/>
        </w:rPr>
        <w:t> </w:t>
      </w:r>
      <w:r>
        <w:rPr>
          <w:rFonts w:ascii="Cambria" w:hAnsi="Cambria"/>
          <w:b/>
          <w:w w:val="90"/>
          <w:sz w:val="20"/>
        </w:rPr>
        <w:t>las</w:t>
      </w:r>
      <w:r>
        <w:rPr>
          <w:rFonts w:ascii="Cambria" w:hAnsi="Cambria"/>
          <w:b/>
          <w:spacing w:val="-14"/>
          <w:w w:val="90"/>
          <w:sz w:val="20"/>
        </w:rPr>
        <w:t> </w:t>
      </w:r>
      <w:r>
        <w:rPr>
          <w:rFonts w:ascii="Cambria" w:hAnsi="Cambria"/>
          <w:b/>
          <w:w w:val="90"/>
          <w:sz w:val="20"/>
        </w:rPr>
        <w:t>ciudades</w:t>
      </w:r>
      <w:r>
        <w:rPr>
          <w:rFonts w:ascii="Cambria" w:hAnsi="Cambria"/>
          <w:b/>
          <w:spacing w:val="-14"/>
          <w:w w:val="90"/>
          <w:sz w:val="20"/>
        </w:rPr>
        <w:t> </w:t>
      </w:r>
      <w:r>
        <w:rPr>
          <w:rFonts w:ascii="Cambria" w:hAnsi="Cambria"/>
          <w:b/>
          <w:w w:val="90"/>
          <w:sz w:val="20"/>
        </w:rPr>
        <w:t>brasileñas:</w:t>
      </w:r>
      <w:r>
        <w:rPr>
          <w:rFonts w:ascii="Cambria" w:hAnsi="Cambria"/>
          <w:b/>
          <w:spacing w:val="-14"/>
          <w:w w:val="90"/>
          <w:sz w:val="20"/>
        </w:rPr>
        <w:t> </w:t>
      </w:r>
      <w:r>
        <w:rPr>
          <w:rFonts w:ascii="Cambria" w:hAnsi="Cambria"/>
          <w:b/>
          <w:w w:val="90"/>
          <w:sz w:val="20"/>
        </w:rPr>
        <w:t>un</w:t>
      </w:r>
      <w:r>
        <w:rPr>
          <w:rFonts w:ascii="Cambria" w:hAnsi="Cambria"/>
          <w:b/>
          <w:spacing w:val="-14"/>
          <w:w w:val="90"/>
          <w:sz w:val="20"/>
        </w:rPr>
        <w:t> </w:t>
      </w:r>
      <w:r>
        <w:rPr>
          <w:rFonts w:ascii="Cambria" w:hAnsi="Cambria"/>
          <w:b/>
          <w:w w:val="90"/>
          <w:sz w:val="20"/>
        </w:rPr>
        <w:t>enfoque</w:t>
      </w:r>
      <w:r>
        <w:rPr>
          <w:rFonts w:ascii="Cambria" w:hAnsi="Cambria"/>
          <w:b/>
          <w:spacing w:val="-14"/>
          <w:w w:val="90"/>
          <w:sz w:val="20"/>
        </w:rPr>
        <w:t> </w:t>
      </w:r>
      <w:r>
        <w:rPr>
          <w:rFonts w:ascii="Cambria" w:hAnsi="Cambria"/>
          <w:b/>
          <w:w w:val="90"/>
          <w:sz w:val="20"/>
        </w:rPr>
        <w:t>legal</w:t>
      </w:r>
      <w:r>
        <w:rPr>
          <w:rFonts w:ascii="Cambria" w:hAnsi="Cambria"/>
          <w:b/>
          <w:spacing w:val="-14"/>
          <w:w w:val="90"/>
          <w:sz w:val="20"/>
        </w:rPr>
        <w:t> </w:t>
      </w:r>
      <w:r>
        <w:rPr>
          <w:rFonts w:ascii="Cambria" w:hAnsi="Cambria"/>
          <w:b/>
          <w:w w:val="90"/>
          <w:sz w:val="20"/>
        </w:rPr>
        <w:t>y</w:t>
      </w:r>
      <w:r>
        <w:rPr>
          <w:rFonts w:ascii="Cambria" w:hAnsi="Cambria"/>
          <w:b/>
          <w:spacing w:val="-14"/>
          <w:w w:val="90"/>
          <w:sz w:val="20"/>
        </w:rPr>
        <w:t> </w:t>
      </w:r>
      <w:r>
        <w:rPr>
          <w:rFonts w:ascii="Cambria" w:hAnsi="Cambria"/>
          <w:b/>
          <w:w w:val="90"/>
          <w:sz w:val="20"/>
        </w:rPr>
        <w:t>social</w:t>
      </w:r>
      <w:r>
        <w:rPr>
          <w:rFonts w:ascii="PMingLiU" w:hAnsi="PMingLiU"/>
          <w:w w:val="90"/>
          <w:sz w:val="20"/>
        </w:rPr>
        <w:tab/>
      </w:r>
      <w:r>
        <w:rPr>
          <w:rFonts w:ascii="PMingLiU" w:hAnsi="PMingLiU"/>
          <w:w w:val="95"/>
          <w:sz w:val="20"/>
        </w:rPr>
        <w:t>245</w:t>
      </w:r>
    </w:p>
    <w:p>
      <w:pPr>
        <w:spacing w:before="54"/>
        <w:ind w:left="111" w:right="0" w:firstLine="0"/>
        <w:jc w:val="left"/>
        <w:rPr>
          <w:rFonts w:ascii="Calibri"/>
          <w:sz w:val="18"/>
        </w:rPr>
      </w:pPr>
      <w:r>
        <w:rPr>
          <w:rFonts w:ascii="Calibri"/>
          <w:sz w:val="18"/>
        </w:rPr>
        <w:t>Miguel Etinger de Araujo Junior, Erika Juliana Dmitruk y Karina Alves Teixeira Santos</w:t>
      </w:r>
    </w:p>
    <w:p>
      <w:pPr>
        <w:spacing w:line="221" w:lineRule="exact" w:before="200"/>
        <w:ind w:left="111" w:right="0" w:firstLine="0"/>
        <w:jc w:val="left"/>
        <w:rPr>
          <w:rFonts w:ascii="Cambria" w:hAnsi="Cambria"/>
          <w:b/>
          <w:sz w:val="20"/>
        </w:rPr>
      </w:pPr>
      <w:r>
        <w:rPr>
          <w:rFonts w:ascii="Cambria" w:hAnsi="Cambria"/>
          <w:b/>
          <w:w w:val="90"/>
          <w:sz w:val="20"/>
        </w:rPr>
        <w:t>Insustentabilidad de la vida, segregación social y pobreza urbana:</w:t>
      </w:r>
    </w:p>
    <w:p>
      <w:pPr>
        <w:tabs>
          <w:tab w:pos="7119" w:val="left" w:leader="dot"/>
        </w:tabs>
        <w:spacing w:line="253" w:lineRule="exact" w:before="0"/>
        <w:ind w:left="111" w:right="0" w:firstLine="0"/>
        <w:jc w:val="left"/>
        <w:rPr>
          <w:rFonts w:ascii="PMingLiU" w:hAnsi="PMingLiU"/>
          <w:sz w:val="20"/>
        </w:rPr>
      </w:pPr>
      <w:r>
        <w:rPr>
          <w:rFonts w:ascii="Cambria" w:hAnsi="Cambria"/>
          <w:b/>
          <w:w w:val="90"/>
          <w:sz w:val="20"/>
        </w:rPr>
        <w:t>efectos</w:t>
      </w:r>
      <w:r>
        <w:rPr>
          <w:rFonts w:ascii="Cambria" w:hAnsi="Cambria"/>
          <w:b/>
          <w:spacing w:val="-14"/>
          <w:w w:val="90"/>
          <w:sz w:val="20"/>
        </w:rPr>
        <w:t> </w:t>
      </w:r>
      <w:r>
        <w:rPr>
          <w:rFonts w:ascii="Cambria" w:hAnsi="Cambria"/>
          <w:b/>
          <w:w w:val="90"/>
          <w:sz w:val="20"/>
        </w:rPr>
        <w:t>de</w:t>
      </w:r>
      <w:r>
        <w:rPr>
          <w:rFonts w:ascii="Cambria" w:hAnsi="Cambria"/>
          <w:b/>
          <w:spacing w:val="-14"/>
          <w:w w:val="90"/>
          <w:sz w:val="20"/>
        </w:rPr>
        <w:t> </w:t>
      </w:r>
      <w:r>
        <w:rPr>
          <w:rFonts w:ascii="Cambria" w:hAnsi="Cambria"/>
          <w:b/>
          <w:w w:val="90"/>
          <w:sz w:val="20"/>
        </w:rPr>
        <w:t>las</w:t>
      </w:r>
      <w:r>
        <w:rPr>
          <w:rFonts w:ascii="Cambria" w:hAnsi="Cambria"/>
          <w:b/>
          <w:spacing w:val="-14"/>
          <w:w w:val="90"/>
          <w:sz w:val="20"/>
        </w:rPr>
        <w:t> </w:t>
      </w:r>
      <w:r>
        <w:rPr>
          <w:rFonts w:ascii="Cambria" w:hAnsi="Cambria"/>
          <w:b/>
          <w:w w:val="90"/>
          <w:sz w:val="20"/>
        </w:rPr>
        <w:t>políticas</w:t>
      </w:r>
      <w:r>
        <w:rPr>
          <w:rFonts w:ascii="Cambria" w:hAnsi="Cambria"/>
          <w:b/>
          <w:spacing w:val="-14"/>
          <w:w w:val="90"/>
          <w:sz w:val="20"/>
        </w:rPr>
        <w:t> </w:t>
      </w:r>
      <w:r>
        <w:rPr>
          <w:rFonts w:ascii="Cambria" w:hAnsi="Cambria"/>
          <w:b/>
          <w:w w:val="90"/>
          <w:sz w:val="20"/>
        </w:rPr>
        <w:t>de</w:t>
      </w:r>
      <w:r>
        <w:rPr>
          <w:rFonts w:ascii="Cambria" w:hAnsi="Cambria"/>
          <w:b/>
          <w:spacing w:val="-14"/>
          <w:w w:val="90"/>
          <w:sz w:val="20"/>
        </w:rPr>
        <w:t> </w:t>
      </w:r>
      <w:r>
        <w:rPr>
          <w:rFonts w:ascii="Cambria" w:hAnsi="Cambria"/>
          <w:b/>
          <w:w w:val="90"/>
          <w:sz w:val="20"/>
        </w:rPr>
        <w:t>vivienda</w:t>
      </w:r>
      <w:r>
        <w:rPr>
          <w:rFonts w:ascii="Cambria" w:hAnsi="Cambria"/>
          <w:b/>
          <w:spacing w:val="-14"/>
          <w:w w:val="90"/>
          <w:sz w:val="20"/>
        </w:rPr>
        <w:t> </w:t>
      </w:r>
      <w:r>
        <w:rPr>
          <w:rFonts w:ascii="Cambria" w:hAnsi="Cambria"/>
          <w:b/>
          <w:w w:val="90"/>
          <w:sz w:val="20"/>
        </w:rPr>
        <w:t>en</w:t>
      </w:r>
      <w:r>
        <w:rPr>
          <w:rFonts w:ascii="Cambria" w:hAnsi="Cambria"/>
          <w:b/>
          <w:spacing w:val="-14"/>
          <w:w w:val="90"/>
          <w:sz w:val="20"/>
        </w:rPr>
        <w:t> </w:t>
      </w:r>
      <w:r>
        <w:rPr>
          <w:rFonts w:ascii="Cambria" w:hAnsi="Cambria"/>
          <w:b/>
          <w:w w:val="90"/>
          <w:sz w:val="20"/>
        </w:rPr>
        <w:t>la</w:t>
      </w:r>
      <w:r>
        <w:rPr>
          <w:rFonts w:ascii="Cambria" w:hAnsi="Cambria"/>
          <w:b/>
          <w:spacing w:val="-14"/>
          <w:w w:val="90"/>
          <w:sz w:val="20"/>
        </w:rPr>
        <w:t> </w:t>
      </w:r>
      <w:r>
        <w:rPr>
          <w:rFonts w:ascii="Cambria" w:hAnsi="Cambria"/>
          <w:b/>
          <w:w w:val="90"/>
          <w:sz w:val="20"/>
        </w:rPr>
        <w:t>era</w:t>
      </w:r>
      <w:r>
        <w:rPr>
          <w:rFonts w:ascii="Cambria" w:hAnsi="Cambria"/>
          <w:b/>
          <w:spacing w:val="-14"/>
          <w:w w:val="90"/>
          <w:sz w:val="20"/>
        </w:rPr>
        <w:t> </w:t>
      </w:r>
      <w:r>
        <w:rPr>
          <w:rFonts w:ascii="Cambria" w:hAnsi="Cambria"/>
          <w:b/>
          <w:w w:val="90"/>
          <w:sz w:val="20"/>
        </w:rPr>
        <w:t>del</w:t>
      </w:r>
      <w:r>
        <w:rPr>
          <w:rFonts w:ascii="Cambria" w:hAnsi="Cambria"/>
          <w:b/>
          <w:spacing w:val="-14"/>
          <w:w w:val="90"/>
          <w:sz w:val="20"/>
        </w:rPr>
        <w:t> </w:t>
      </w:r>
      <w:r>
        <w:rPr>
          <w:rFonts w:ascii="Cambria" w:hAnsi="Cambria"/>
          <w:b/>
          <w:w w:val="90"/>
          <w:sz w:val="20"/>
        </w:rPr>
        <w:t>utlraliberalismo</w:t>
      </w:r>
      <w:r>
        <w:rPr>
          <w:rFonts w:ascii="PMingLiU" w:hAnsi="PMingLiU"/>
          <w:w w:val="90"/>
          <w:sz w:val="20"/>
        </w:rPr>
        <w:tab/>
      </w:r>
      <w:r>
        <w:rPr>
          <w:rFonts w:ascii="PMingLiU" w:hAnsi="PMingLiU"/>
          <w:w w:val="95"/>
          <w:sz w:val="20"/>
        </w:rPr>
        <w:t>267</w:t>
      </w:r>
    </w:p>
    <w:p>
      <w:pPr>
        <w:spacing w:before="54"/>
        <w:ind w:left="111" w:right="0" w:firstLine="0"/>
        <w:jc w:val="left"/>
        <w:rPr>
          <w:rFonts w:ascii="Calibri" w:hAnsi="Calibri"/>
          <w:sz w:val="18"/>
        </w:rPr>
      </w:pPr>
      <w:r>
        <w:rPr>
          <w:rFonts w:ascii="Calibri" w:hAnsi="Calibri"/>
          <w:sz w:val="18"/>
        </w:rPr>
        <w:t>Orlando E. Moreno Pérez</w:t>
      </w:r>
    </w:p>
    <w:p>
      <w:pPr>
        <w:tabs>
          <w:tab w:pos="7119" w:val="left" w:leader="dot"/>
        </w:tabs>
        <w:spacing w:before="168"/>
        <w:ind w:left="111" w:right="0" w:firstLine="0"/>
        <w:jc w:val="left"/>
        <w:rPr>
          <w:rFonts w:ascii="PMingLiU" w:hAnsi="PMingLiU"/>
          <w:sz w:val="20"/>
        </w:rPr>
      </w:pPr>
      <w:r>
        <w:rPr>
          <w:rFonts w:ascii="Cambria" w:hAnsi="Cambria"/>
          <w:b/>
          <w:w w:val="90"/>
          <w:sz w:val="20"/>
        </w:rPr>
        <w:t>De</w:t>
      </w:r>
      <w:r>
        <w:rPr>
          <w:rFonts w:ascii="Cambria" w:hAnsi="Cambria"/>
          <w:b/>
          <w:spacing w:val="-5"/>
          <w:w w:val="90"/>
          <w:sz w:val="20"/>
        </w:rPr>
        <w:t> </w:t>
      </w:r>
      <w:r>
        <w:rPr>
          <w:rFonts w:ascii="Cambria" w:hAnsi="Cambria"/>
          <w:b/>
          <w:w w:val="90"/>
          <w:sz w:val="20"/>
        </w:rPr>
        <w:t>zonas</w:t>
      </w:r>
      <w:r>
        <w:rPr>
          <w:rFonts w:ascii="Cambria" w:hAnsi="Cambria"/>
          <w:b/>
          <w:spacing w:val="-15"/>
          <w:w w:val="90"/>
          <w:sz w:val="20"/>
        </w:rPr>
        <w:t> </w:t>
      </w:r>
      <w:r>
        <w:rPr>
          <w:rFonts w:ascii="Cambria" w:hAnsi="Cambria"/>
          <w:b/>
          <w:w w:val="90"/>
          <w:sz w:val="20"/>
        </w:rPr>
        <w:t>“marginales”</w:t>
      </w:r>
      <w:r>
        <w:rPr>
          <w:rFonts w:ascii="Cambria" w:hAnsi="Cambria"/>
          <w:b/>
          <w:spacing w:val="-14"/>
          <w:w w:val="90"/>
          <w:sz w:val="20"/>
        </w:rPr>
        <w:t> </w:t>
      </w:r>
      <w:r>
        <w:rPr>
          <w:rFonts w:ascii="Cambria" w:hAnsi="Cambria"/>
          <w:b/>
          <w:w w:val="90"/>
          <w:sz w:val="20"/>
        </w:rPr>
        <w:t>a</w:t>
      </w:r>
      <w:r>
        <w:rPr>
          <w:rFonts w:ascii="Cambria" w:hAnsi="Cambria"/>
          <w:b/>
          <w:spacing w:val="-5"/>
          <w:w w:val="90"/>
          <w:sz w:val="20"/>
        </w:rPr>
        <w:t> </w:t>
      </w:r>
      <w:r>
        <w:rPr>
          <w:rFonts w:ascii="Cambria" w:hAnsi="Cambria"/>
          <w:b/>
          <w:w w:val="90"/>
          <w:sz w:val="20"/>
        </w:rPr>
        <w:t>su</w:t>
      </w:r>
      <w:r>
        <w:rPr>
          <w:rFonts w:ascii="Cambria" w:hAnsi="Cambria"/>
          <w:b/>
          <w:spacing w:val="-5"/>
          <w:w w:val="90"/>
          <w:sz w:val="20"/>
        </w:rPr>
        <w:t> </w:t>
      </w:r>
      <w:r>
        <w:rPr>
          <w:rFonts w:ascii="Cambria" w:hAnsi="Cambria"/>
          <w:b/>
          <w:w w:val="90"/>
          <w:sz w:val="20"/>
        </w:rPr>
        <w:t>integración</w:t>
      </w:r>
      <w:r>
        <w:rPr>
          <w:rFonts w:ascii="Cambria" w:hAnsi="Cambria"/>
          <w:b/>
          <w:spacing w:val="-5"/>
          <w:w w:val="90"/>
          <w:sz w:val="20"/>
        </w:rPr>
        <w:t> </w:t>
      </w:r>
      <w:r>
        <w:rPr>
          <w:rFonts w:ascii="Cambria" w:hAnsi="Cambria"/>
          <w:b/>
          <w:w w:val="90"/>
          <w:sz w:val="20"/>
        </w:rPr>
        <w:t>global</w:t>
      </w:r>
      <w:r>
        <w:rPr>
          <w:rFonts w:ascii="PMingLiU" w:hAnsi="PMingLiU"/>
          <w:w w:val="90"/>
          <w:sz w:val="20"/>
        </w:rPr>
        <w:tab/>
      </w:r>
      <w:r>
        <w:rPr>
          <w:rFonts w:ascii="PMingLiU" w:hAnsi="PMingLiU"/>
          <w:sz w:val="20"/>
        </w:rPr>
        <w:t>289</w:t>
      </w:r>
    </w:p>
    <w:p>
      <w:pPr>
        <w:spacing w:before="54"/>
        <w:ind w:left="111" w:right="0" w:firstLine="0"/>
        <w:jc w:val="left"/>
        <w:rPr>
          <w:rFonts w:ascii="Calibri" w:hAnsi="Calibri"/>
          <w:sz w:val="18"/>
        </w:rPr>
      </w:pPr>
      <w:r>
        <w:rPr>
          <w:rFonts w:ascii="Calibri" w:hAnsi="Calibri"/>
          <w:sz w:val="18"/>
        </w:rPr>
        <w:t>Roque Juan Carrasco Aquino, Hena Andrés Calderón y Suri Attie Mansur</w:t>
      </w:r>
    </w:p>
    <w:p>
      <w:pPr>
        <w:tabs>
          <w:tab w:pos="7119" w:val="left" w:leader="dot"/>
        </w:tabs>
        <w:spacing w:line="240" w:lineRule="exact" w:before="198"/>
        <w:ind w:left="111" w:right="106" w:firstLine="0"/>
        <w:jc w:val="left"/>
        <w:rPr>
          <w:rFonts w:ascii="PMingLiU" w:hAnsi="PMingLiU"/>
          <w:sz w:val="20"/>
        </w:rPr>
      </w:pPr>
      <w:r>
        <w:rPr>
          <w:rFonts w:ascii="Cambria" w:hAnsi="Cambria"/>
          <w:b/>
          <w:w w:val="95"/>
          <w:sz w:val="20"/>
        </w:rPr>
        <w:t>Santa Cruz de Mora, poblado andino con grandes amenazas socio-naturales: </w:t>
      </w:r>
      <w:r>
        <w:rPr>
          <w:rFonts w:ascii="Cambria" w:hAnsi="Cambria"/>
          <w:b/>
          <w:w w:val="90"/>
          <w:sz w:val="20"/>
        </w:rPr>
        <w:t>desarrollando</w:t>
      </w:r>
      <w:r>
        <w:rPr>
          <w:rFonts w:ascii="Cambria" w:hAnsi="Cambria"/>
          <w:b/>
          <w:spacing w:val="-18"/>
          <w:w w:val="90"/>
          <w:sz w:val="20"/>
        </w:rPr>
        <w:t> </w:t>
      </w:r>
      <w:r>
        <w:rPr>
          <w:rFonts w:ascii="Cambria" w:hAnsi="Cambria"/>
          <w:b/>
          <w:w w:val="90"/>
          <w:sz w:val="20"/>
        </w:rPr>
        <w:t>una</w:t>
      </w:r>
      <w:r>
        <w:rPr>
          <w:rFonts w:ascii="Cambria" w:hAnsi="Cambria"/>
          <w:b/>
          <w:spacing w:val="-18"/>
          <w:w w:val="90"/>
          <w:sz w:val="20"/>
        </w:rPr>
        <w:t> </w:t>
      </w:r>
      <w:r>
        <w:rPr>
          <w:rFonts w:ascii="Cambria" w:hAnsi="Cambria"/>
          <w:b/>
          <w:w w:val="90"/>
          <w:sz w:val="20"/>
        </w:rPr>
        <w:t>cultura</w:t>
      </w:r>
      <w:r>
        <w:rPr>
          <w:rFonts w:ascii="Cambria" w:hAnsi="Cambria"/>
          <w:b/>
          <w:spacing w:val="-18"/>
          <w:w w:val="90"/>
          <w:sz w:val="20"/>
        </w:rPr>
        <w:t> </w:t>
      </w:r>
      <w:r>
        <w:rPr>
          <w:rFonts w:ascii="Cambria" w:hAnsi="Cambria"/>
          <w:b/>
          <w:w w:val="90"/>
          <w:sz w:val="20"/>
        </w:rPr>
        <w:t>comunitaria</w:t>
      </w:r>
      <w:r>
        <w:rPr>
          <w:rFonts w:ascii="Cambria" w:hAnsi="Cambria"/>
          <w:b/>
          <w:spacing w:val="-18"/>
          <w:w w:val="90"/>
          <w:sz w:val="20"/>
        </w:rPr>
        <w:t> </w:t>
      </w:r>
      <w:r>
        <w:rPr>
          <w:rFonts w:ascii="Cambria" w:hAnsi="Cambria"/>
          <w:b/>
          <w:w w:val="90"/>
          <w:sz w:val="20"/>
        </w:rPr>
        <w:t>para</w:t>
      </w:r>
      <w:r>
        <w:rPr>
          <w:rFonts w:ascii="Cambria" w:hAnsi="Cambria"/>
          <w:b/>
          <w:spacing w:val="-18"/>
          <w:w w:val="90"/>
          <w:sz w:val="20"/>
        </w:rPr>
        <w:t> </w:t>
      </w:r>
      <w:r>
        <w:rPr>
          <w:rFonts w:ascii="Cambria" w:hAnsi="Cambria"/>
          <w:b/>
          <w:w w:val="90"/>
          <w:sz w:val="20"/>
        </w:rPr>
        <w:t>integrar</w:t>
      </w:r>
      <w:r>
        <w:rPr>
          <w:rFonts w:ascii="Cambria" w:hAnsi="Cambria"/>
          <w:b/>
          <w:spacing w:val="-18"/>
          <w:w w:val="90"/>
          <w:sz w:val="20"/>
        </w:rPr>
        <w:t> </w:t>
      </w:r>
      <w:r>
        <w:rPr>
          <w:rFonts w:ascii="Cambria" w:hAnsi="Cambria"/>
          <w:b/>
          <w:w w:val="90"/>
          <w:sz w:val="20"/>
        </w:rPr>
        <w:t>la</w:t>
      </w:r>
      <w:r>
        <w:rPr>
          <w:rFonts w:ascii="Cambria" w:hAnsi="Cambria"/>
          <w:b/>
          <w:spacing w:val="-18"/>
          <w:w w:val="90"/>
          <w:sz w:val="20"/>
        </w:rPr>
        <w:t> </w:t>
      </w:r>
      <w:r>
        <w:rPr>
          <w:rFonts w:ascii="Cambria" w:hAnsi="Cambria"/>
          <w:b/>
          <w:w w:val="90"/>
          <w:sz w:val="20"/>
        </w:rPr>
        <w:t>gestión</w:t>
      </w:r>
      <w:r>
        <w:rPr>
          <w:rFonts w:ascii="Cambria" w:hAnsi="Cambria"/>
          <w:b/>
          <w:spacing w:val="-18"/>
          <w:w w:val="90"/>
          <w:sz w:val="20"/>
        </w:rPr>
        <w:t> </w:t>
      </w:r>
      <w:r>
        <w:rPr>
          <w:rFonts w:ascii="Cambria" w:hAnsi="Cambria"/>
          <w:b/>
          <w:w w:val="90"/>
          <w:sz w:val="20"/>
        </w:rPr>
        <w:t>de</w:t>
      </w:r>
      <w:r>
        <w:rPr>
          <w:rFonts w:ascii="Cambria" w:hAnsi="Cambria"/>
          <w:b/>
          <w:spacing w:val="-18"/>
          <w:w w:val="90"/>
          <w:sz w:val="20"/>
        </w:rPr>
        <w:t> </w:t>
      </w:r>
      <w:r>
        <w:rPr>
          <w:rFonts w:ascii="Cambria" w:hAnsi="Cambria"/>
          <w:b/>
          <w:w w:val="90"/>
          <w:sz w:val="20"/>
        </w:rPr>
        <w:t>riesgo</w:t>
      </w:r>
      <w:r>
        <w:rPr>
          <w:rFonts w:ascii="Cambria" w:hAnsi="Cambria"/>
          <w:b/>
          <w:spacing w:val="-18"/>
          <w:w w:val="90"/>
          <w:sz w:val="20"/>
        </w:rPr>
        <w:t> </w:t>
      </w:r>
      <w:r>
        <w:rPr>
          <w:rFonts w:ascii="Cambria" w:hAnsi="Cambria"/>
          <w:b/>
          <w:w w:val="90"/>
          <w:sz w:val="20"/>
        </w:rPr>
        <w:t>en</w:t>
      </w:r>
      <w:r>
        <w:rPr>
          <w:rFonts w:ascii="Cambria" w:hAnsi="Cambria"/>
          <w:b/>
          <w:spacing w:val="-18"/>
          <w:w w:val="90"/>
          <w:sz w:val="20"/>
        </w:rPr>
        <w:t> </w:t>
      </w:r>
      <w:r>
        <w:rPr>
          <w:rFonts w:ascii="Cambria" w:hAnsi="Cambria"/>
          <w:b/>
          <w:w w:val="90"/>
          <w:sz w:val="20"/>
        </w:rPr>
        <w:t>los</w:t>
      </w:r>
      <w:r>
        <w:rPr>
          <w:rFonts w:ascii="Cambria" w:hAnsi="Cambria"/>
          <w:b/>
          <w:spacing w:val="-18"/>
          <w:w w:val="90"/>
          <w:sz w:val="20"/>
        </w:rPr>
        <w:t> </w:t>
      </w:r>
      <w:r>
        <w:rPr>
          <w:rFonts w:ascii="Cambria" w:hAnsi="Cambria"/>
          <w:b/>
          <w:w w:val="90"/>
          <w:sz w:val="20"/>
        </w:rPr>
        <w:t>procesos</w:t>
      </w:r>
      <w:r>
        <w:rPr>
          <w:rFonts w:ascii="Cambria" w:hAnsi="Cambria"/>
          <w:b/>
          <w:spacing w:val="-18"/>
          <w:w w:val="90"/>
          <w:sz w:val="20"/>
        </w:rPr>
        <w:t> </w:t>
      </w:r>
      <w:r>
        <w:rPr>
          <w:rFonts w:ascii="Cambria" w:hAnsi="Cambria"/>
          <w:b/>
          <w:w w:val="90"/>
          <w:sz w:val="20"/>
        </w:rPr>
        <w:t>de planificación</w:t>
      </w:r>
      <w:r>
        <w:rPr>
          <w:rFonts w:ascii="Cambria" w:hAnsi="Cambria"/>
          <w:b/>
          <w:spacing w:val="-5"/>
          <w:w w:val="90"/>
          <w:sz w:val="20"/>
        </w:rPr>
        <w:t> </w:t>
      </w:r>
      <w:r>
        <w:rPr>
          <w:rFonts w:ascii="Cambria" w:hAnsi="Cambria"/>
          <w:b/>
          <w:w w:val="90"/>
          <w:sz w:val="20"/>
        </w:rPr>
        <w:t>urbana</w:t>
      </w:r>
      <w:r>
        <w:rPr>
          <w:rFonts w:ascii="PMingLiU" w:hAnsi="PMingLiU"/>
          <w:w w:val="90"/>
          <w:sz w:val="20"/>
        </w:rPr>
        <w:tab/>
      </w:r>
      <w:r>
        <w:rPr>
          <w:rFonts w:ascii="PMingLiU" w:hAnsi="PMingLiU"/>
          <w:w w:val="95"/>
          <w:sz w:val="20"/>
        </w:rPr>
        <w:t>303</w:t>
      </w:r>
    </w:p>
    <w:p>
      <w:pPr>
        <w:spacing w:before="20"/>
        <w:ind w:left="111" w:right="0" w:firstLine="0"/>
        <w:jc w:val="left"/>
        <w:rPr>
          <w:rFonts w:ascii="Calibri" w:hAnsi="Calibri"/>
          <w:sz w:val="18"/>
        </w:rPr>
      </w:pPr>
      <w:r>
        <w:rPr>
          <w:rFonts w:ascii="Calibri" w:hAnsi="Calibri"/>
          <w:sz w:val="18"/>
        </w:rPr>
        <w:t>Juana Pujaico, Rosa María Chacón y Luisa Páez</w:t>
      </w:r>
    </w:p>
    <w:p>
      <w:pPr>
        <w:spacing w:line="221" w:lineRule="exact" w:before="200"/>
        <w:ind w:left="111" w:right="0" w:firstLine="0"/>
        <w:jc w:val="left"/>
        <w:rPr>
          <w:rFonts w:ascii="Cambria" w:hAnsi="Cambria"/>
          <w:b/>
          <w:sz w:val="20"/>
        </w:rPr>
      </w:pPr>
      <w:r>
        <w:rPr>
          <w:rFonts w:ascii="Cambria" w:hAnsi="Cambria"/>
          <w:b/>
          <w:w w:val="85"/>
          <w:sz w:val="20"/>
        </w:rPr>
        <w:t>Problemas de desarrollo socio-ambiental en las áreas   marginales</w:t>
      </w:r>
    </w:p>
    <w:p>
      <w:pPr>
        <w:tabs>
          <w:tab w:pos="7119" w:val="left" w:leader="dot"/>
        </w:tabs>
        <w:spacing w:line="253" w:lineRule="exact" w:before="0"/>
        <w:ind w:left="111" w:right="0" w:firstLine="0"/>
        <w:jc w:val="left"/>
        <w:rPr>
          <w:rFonts w:ascii="PMingLiU"/>
          <w:sz w:val="20"/>
        </w:rPr>
      </w:pPr>
      <w:r>
        <w:rPr>
          <w:rFonts w:ascii="Cambria"/>
          <w:b/>
          <w:w w:val="95"/>
          <w:sz w:val="20"/>
        </w:rPr>
        <w:t>conurbadas</w:t>
      </w:r>
      <w:r>
        <w:rPr>
          <w:rFonts w:ascii="Cambria"/>
          <w:b/>
          <w:spacing w:val="-27"/>
          <w:w w:val="95"/>
          <w:sz w:val="20"/>
        </w:rPr>
        <w:t> </w:t>
      </w:r>
      <w:r>
        <w:rPr>
          <w:rFonts w:ascii="Cambria"/>
          <w:b/>
          <w:w w:val="95"/>
          <w:sz w:val="20"/>
        </w:rPr>
        <w:t>de</w:t>
      </w:r>
      <w:r>
        <w:rPr>
          <w:rFonts w:ascii="Cambria"/>
          <w:b/>
          <w:spacing w:val="-27"/>
          <w:w w:val="95"/>
          <w:sz w:val="20"/>
        </w:rPr>
        <w:t> </w:t>
      </w:r>
      <w:r>
        <w:rPr>
          <w:rFonts w:ascii="Cambria"/>
          <w:b/>
          <w:w w:val="95"/>
          <w:sz w:val="20"/>
        </w:rPr>
        <w:t>la</w:t>
      </w:r>
      <w:r>
        <w:rPr>
          <w:rFonts w:ascii="Cambria"/>
          <w:b/>
          <w:spacing w:val="-27"/>
          <w:w w:val="95"/>
          <w:sz w:val="20"/>
        </w:rPr>
        <w:t> </w:t>
      </w:r>
      <w:r>
        <w:rPr>
          <w:rFonts w:ascii="Cambria"/>
          <w:b/>
          <w:w w:val="95"/>
          <w:sz w:val="20"/>
        </w:rPr>
        <w:t>ciudad</w:t>
      </w:r>
      <w:r>
        <w:rPr>
          <w:rFonts w:ascii="PMingLiU"/>
          <w:w w:val="95"/>
          <w:sz w:val="20"/>
        </w:rPr>
        <w:tab/>
      </w:r>
      <w:r>
        <w:rPr>
          <w:rFonts w:ascii="PMingLiU"/>
          <w:sz w:val="20"/>
        </w:rPr>
        <w:t>321</w:t>
      </w:r>
    </w:p>
    <w:p>
      <w:pPr>
        <w:spacing w:before="4"/>
        <w:ind w:left="111" w:right="0" w:firstLine="0"/>
        <w:jc w:val="left"/>
        <w:rPr>
          <w:rFonts w:ascii="Calibri" w:hAnsi="Calibri"/>
          <w:sz w:val="18"/>
        </w:rPr>
      </w:pPr>
      <w:r>
        <w:rPr>
          <w:rFonts w:ascii="Calibri" w:hAnsi="Calibri"/>
          <w:sz w:val="18"/>
        </w:rPr>
        <w:t>Rubén Cantú Chapa y Genaro Hernández Camacho</w:t>
      </w:r>
    </w:p>
    <w:p>
      <w:pPr>
        <w:spacing w:after="0"/>
        <w:jc w:val="left"/>
        <w:rPr>
          <w:rFonts w:ascii="Calibri" w:hAnsi="Calibri"/>
          <w:sz w:val="18"/>
        </w:rPr>
        <w:sectPr>
          <w:pgSz w:w="9640" w:h="13610"/>
          <w:pgMar w:top="1280" w:bottom="280" w:left="1020" w:right="1060"/>
        </w:sectPr>
      </w:pPr>
    </w:p>
    <w:p>
      <w:pPr>
        <w:pStyle w:val="BodyText"/>
        <w:spacing w:before="9"/>
        <w:rPr>
          <w:rFonts w:ascii="Calibri"/>
          <w:sz w:val="29"/>
        </w:rPr>
      </w:pPr>
    </w:p>
    <w:p>
      <w:pPr>
        <w:pStyle w:val="Heading1"/>
        <w:spacing w:line="252" w:lineRule="auto" w:before="0"/>
        <w:ind w:right="259" w:hanging="404"/>
      </w:pPr>
      <w:r>
        <w:rPr>
          <w:w w:val="110"/>
        </w:rPr>
        <w:t>Desarrollo</w:t>
      </w:r>
      <w:r>
        <w:rPr>
          <w:spacing w:val="-18"/>
          <w:w w:val="110"/>
        </w:rPr>
        <w:t> </w:t>
      </w:r>
      <w:r>
        <w:rPr>
          <w:w w:val="110"/>
        </w:rPr>
        <w:t>rural</w:t>
      </w:r>
      <w:r>
        <w:rPr>
          <w:spacing w:val="-18"/>
          <w:w w:val="110"/>
        </w:rPr>
        <w:t> </w:t>
      </w:r>
      <w:r>
        <w:rPr>
          <w:w w:val="110"/>
        </w:rPr>
        <w:t>y</w:t>
      </w:r>
      <w:r>
        <w:rPr>
          <w:spacing w:val="-18"/>
          <w:w w:val="110"/>
        </w:rPr>
        <w:t> </w:t>
      </w:r>
      <w:r>
        <w:rPr>
          <w:w w:val="110"/>
        </w:rPr>
        <w:t>ajuste</w:t>
      </w:r>
      <w:r>
        <w:rPr>
          <w:spacing w:val="-18"/>
          <w:w w:val="110"/>
        </w:rPr>
        <w:t> </w:t>
      </w:r>
      <w:r>
        <w:rPr>
          <w:w w:val="110"/>
        </w:rPr>
        <w:t>local</w:t>
      </w:r>
      <w:r>
        <w:rPr>
          <w:spacing w:val="-18"/>
          <w:w w:val="110"/>
        </w:rPr>
        <w:t> </w:t>
      </w:r>
      <w:r>
        <w:rPr>
          <w:w w:val="110"/>
        </w:rPr>
        <w:t>a</w:t>
      </w:r>
      <w:r>
        <w:rPr>
          <w:spacing w:val="-18"/>
          <w:w w:val="110"/>
        </w:rPr>
        <w:t> </w:t>
      </w:r>
      <w:r>
        <w:rPr>
          <w:w w:val="110"/>
        </w:rPr>
        <w:t>las</w:t>
      </w:r>
      <w:r>
        <w:rPr>
          <w:spacing w:val="-18"/>
          <w:w w:val="110"/>
        </w:rPr>
        <w:t> </w:t>
      </w:r>
      <w:r>
        <w:rPr>
          <w:w w:val="110"/>
        </w:rPr>
        <w:t>condiciones</w:t>
      </w:r>
      <w:r>
        <w:rPr>
          <w:spacing w:val="-18"/>
          <w:w w:val="110"/>
        </w:rPr>
        <w:t> </w:t>
      </w:r>
      <w:r>
        <w:rPr>
          <w:w w:val="110"/>
        </w:rPr>
        <w:t>ecológicas en una cuenca hidrológica de México</w:t>
      </w:r>
      <w:r>
        <w:rPr>
          <w:spacing w:val="-2"/>
          <w:w w:val="110"/>
        </w:rPr>
        <w:t> </w:t>
      </w:r>
      <w:r>
        <w:rPr>
          <w:w w:val="110"/>
        </w:rPr>
        <w:t>(1930-2013)</w:t>
      </w:r>
    </w:p>
    <w:p>
      <w:pPr>
        <w:pStyle w:val="BodyText"/>
        <w:spacing w:before="9"/>
        <w:rPr>
          <w:rFonts w:ascii="Calibri"/>
          <w:sz w:val="31"/>
        </w:rPr>
      </w:pPr>
    </w:p>
    <w:p>
      <w:pPr>
        <w:spacing w:before="1"/>
        <w:ind w:left="0" w:right="111" w:firstLine="0"/>
        <w:jc w:val="right"/>
        <w:rPr>
          <w:rFonts w:ascii="Symbol" w:hAnsi="Symbol"/>
          <w:sz w:val="9"/>
        </w:rPr>
      </w:pPr>
      <w:r>
        <w:rPr>
          <w:sz w:val="16"/>
        </w:rPr>
        <w:t>Acela Montes de Oca Hernández</w:t>
      </w:r>
      <w:r>
        <w:rPr>
          <w:position w:val="5"/>
          <w:sz w:val="9"/>
        </w:rPr>
        <w:t>1</w:t>
      </w:r>
      <w:r>
        <w:rPr>
          <w:rFonts w:ascii="Symbol" w:hAnsi="Symbol"/>
          <w:position w:val="5"/>
          <w:sz w:val="9"/>
        </w:rPr>
        <w:t></w:t>
      </w:r>
    </w:p>
    <w:p>
      <w:pPr>
        <w:pStyle w:val="BodyText"/>
        <w:rPr>
          <w:rFonts w:ascii="Symbol" w:hAnsi="Symbol"/>
          <w:sz w:val="16"/>
        </w:rPr>
      </w:pPr>
    </w:p>
    <w:p>
      <w:pPr>
        <w:pStyle w:val="BodyText"/>
        <w:rPr>
          <w:rFonts w:ascii="Symbol" w:hAnsi="Symbol"/>
          <w:sz w:val="16"/>
        </w:rPr>
      </w:pPr>
    </w:p>
    <w:p>
      <w:pPr>
        <w:pStyle w:val="BodyText"/>
        <w:spacing w:before="3"/>
        <w:rPr>
          <w:rFonts w:ascii="Symbol" w:hAnsi="Symbol"/>
          <w:sz w:val="13"/>
        </w:rPr>
      </w:pPr>
    </w:p>
    <w:p>
      <w:pPr>
        <w:pStyle w:val="Heading2"/>
        <w:ind w:left="113" w:right="2252"/>
      </w:pPr>
      <w:bookmarkStart w:name="_TOC_250000" w:id="1"/>
      <w:bookmarkEnd w:id="1"/>
      <w:r>
        <w:rPr/>
        <w:t>Introducción</w:t>
      </w:r>
    </w:p>
    <w:p>
      <w:pPr>
        <w:pStyle w:val="BodyText"/>
        <w:spacing w:line="242" w:lineRule="auto" w:before="202"/>
        <w:ind w:left="113" w:right="112" w:firstLine="566"/>
        <w:jc w:val="both"/>
      </w:pPr>
      <w:r>
        <w:rPr/>
        <w:t>Hablar de desarrollo rural implica centrar la atención en un espacio considerado como no moderno, la razón son las diferentes ópticas de progre- so económico de los políticos, planificadores del espacio y empresas (inmo- biliarias, agropecuarias, industriales y turísticas). En este sentido, la política del Estado se ha centrado en incrementar la potencialidad de los espacios rurales, vía la modificación de los patrones productivos; lo más grave es que aún se puntualiza en la actividad industrial como una actividad que tiende a mejorar la vida social rural. La industria, por su parte, ha promovido</w:t>
      </w:r>
      <w:r>
        <w:rPr>
          <w:spacing w:val="-13"/>
        </w:rPr>
        <w:t> </w:t>
      </w:r>
      <w:r>
        <w:rPr/>
        <w:t>conflic- tos de tenencia tierra en el medio rural, mediante la adquisición de predios   a precios por debajo de su valor económico. Así, el desarrollo trajo consigo desigualdad social, incrementando la polarización entre la ciudad y el</w:t>
      </w:r>
      <w:r>
        <w:rPr>
          <w:spacing w:val="-17"/>
        </w:rPr>
        <w:t> </w:t>
      </w:r>
      <w:r>
        <w:rPr/>
        <w:t>campo a mediados del siglo XX; de manera que el desarrollo vinculado a patrones meramente economicistas condujo a mirar hacia lo rural y de ahí a lo</w:t>
      </w:r>
      <w:r>
        <w:rPr>
          <w:spacing w:val="-7"/>
        </w:rPr>
        <w:t> </w:t>
      </w:r>
      <w:r>
        <w:rPr/>
        <w:t>local.</w:t>
      </w:r>
    </w:p>
    <w:p>
      <w:pPr>
        <w:pStyle w:val="BodyText"/>
        <w:spacing w:line="242" w:lineRule="auto" w:before="171"/>
        <w:ind w:left="113" w:right="110" w:firstLine="566"/>
        <w:jc w:val="both"/>
      </w:pPr>
      <w:r>
        <w:rPr/>
        <w:t>A</w:t>
      </w:r>
      <w:r>
        <w:rPr>
          <w:spacing w:val="-17"/>
        </w:rPr>
        <w:t> </w:t>
      </w:r>
      <w:r>
        <w:rPr/>
        <w:t>partir</w:t>
      </w:r>
      <w:r>
        <w:rPr>
          <w:spacing w:val="-4"/>
        </w:rPr>
        <w:t> </w:t>
      </w:r>
      <w:r>
        <w:rPr/>
        <w:t>de</w:t>
      </w:r>
      <w:r>
        <w:rPr>
          <w:spacing w:val="-4"/>
        </w:rPr>
        <w:t> </w:t>
      </w:r>
      <w:r>
        <w:rPr/>
        <w:t>1992,</w:t>
      </w:r>
      <w:r>
        <w:rPr>
          <w:spacing w:val="-4"/>
        </w:rPr>
        <w:t> </w:t>
      </w:r>
      <w:r>
        <w:rPr/>
        <w:t>la</w:t>
      </w:r>
      <w:r>
        <w:rPr>
          <w:spacing w:val="-4"/>
        </w:rPr>
        <w:t> </w:t>
      </w:r>
      <w:r>
        <w:rPr/>
        <w:t>firma</w:t>
      </w:r>
      <w:r>
        <w:rPr>
          <w:spacing w:val="-4"/>
        </w:rPr>
        <w:t> </w:t>
      </w:r>
      <w:r>
        <w:rPr/>
        <w:t>del</w:t>
      </w:r>
      <w:r>
        <w:rPr>
          <w:spacing w:val="-9"/>
        </w:rPr>
        <w:t> </w:t>
      </w:r>
      <w:r>
        <w:rPr/>
        <w:t>Tratado</w:t>
      </w:r>
      <w:r>
        <w:rPr>
          <w:spacing w:val="-4"/>
        </w:rPr>
        <w:t> </w:t>
      </w:r>
      <w:r>
        <w:rPr/>
        <w:t>de</w:t>
      </w:r>
      <w:r>
        <w:rPr>
          <w:spacing w:val="-4"/>
        </w:rPr>
        <w:t> </w:t>
      </w:r>
      <w:r>
        <w:rPr/>
        <w:t>Libre</w:t>
      </w:r>
      <w:r>
        <w:rPr>
          <w:spacing w:val="-4"/>
        </w:rPr>
        <w:t> </w:t>
      </w:r>
      <w:r>
        <w:rPr/>
        <w:t>Comercio</w:t>
      </w:r>
      <w:r>
        <w:rPr>
          <w:spacing w:val="-4"/>
        </w:rPr>
        <w:t> </w:t>
      </w:r>
      <w:r>
        <w:rPr/>
        <w:t>entre</w:t>
      </w:r>
      <w:r>
        <w:rPr>
          <w:spacing w:val="-4"/>
        </w:rPr>
        <w:t> </w:t>
      </w:r>
      <w:r>
        <w:rPr/>
        <w:t>Canadá, Estado Unidos y México puntualizó desligar el vínculo tradicional estableci- do entre los campesinos y la tenencia de la tierra bajo principios colectivos, así que la revalorización de la tierra se fundamentó en potencializar su ex- plotación, comercialización e industrialización. En este sentido, disminuye  la propiedad colectiva de la tierra e incrementa propiedad privada (Román, 2006).</w:t>
      </w:r>
      <w:r>
        <w:rPr>
          <w:spacing w:val="-4"/>
        </w:rPr>
        <w:t> </w:t>
      </w:r>
      <w:r>
        <w:rPr/>
        <w:t>De</w:t>
      </w:r>
      <w:r>
        <w:rPr>
          <w:spacing w:val="-4"/>
        </w:rPr>
        <w:t> </w:t>
      </w:r>
      <w:r>
        <w:rPr/>
        <w:t>manera</w:t>
      </w:r>
      <w:r>
        <w:rPr>
          <w:spacing w:val="-5"/>
        </w:rPr>
        <w:t> </w:t>
      </w:r>
      <w:r>
        <w:rPr/>
        <w:t>que</w:t>
      </w:r>
      <w:r>
        <w:rPr>
          <w:spacing w:val="-4"/>
        </w:rPr>
        <w:t> </w:t>
      </w:r>
      <w:r>
        <w:rPr/>
        <w:t>la</w:t>
      </w:r>
      <w:r>
        <w:rPr>
          <w:spacing w:val="-4"/>
        </w:rPr>
        <w:t> </w:t>
      </w:r>
      <w:r>
        <w:rPr/>
        <w:t>presión</w:t>
      </w:r>
      <w:r>
        <w:rPr>
          <w:spacing w:val="-4"/>
        </w:rPr>
        <w:t> </w:t>
      </w:r>
      <w:r>
        <w:rPr/>
        <w:t>sobre</w:t>
      </w:r>
      <w:r>
        <w:rPr>
          <w:spacing w:val="-4"/>
        </w:rPr>
        <w:t> </w:t>
      </w:r>
      <w:r>
        <w:rPr/>
        <w:t>los</w:t>
      </w:r>
      <w:r>
        <w:rPr>
          <w:spacing w:val="-5"/>
        </w:rPr>
        <w:t> </w:t>
      </w:r>
      <w:r>
        <w:rPr/>
        <w:t>recursos</w:t>
      </w:r>
      <w:r>
        <w:rPr>
          <w:spacing w:val="-4"/>
        </w:rPr>
        <w:t> </w:t>
      </w:r>
      <w:r>
        <w:rPr/>
        <w:t>naturales</w:t>
      </w:r>
      <w:r>
        <w:rPr>
          <w:spacing w:val="-4"/>
        </w:rPr>
        <w:t> </w:t>
      </w:r>
      <w:r>
        <w:rPr/>
        <w:t>debido</w:t>
      </w:r>
      <w:r>
        <w:rPr>
          <w:spacing w:val="-4"/>
        </w:rPr>
        <w:t> </w:t>
      </w:r>
      <w:r>
        <w:rPr/>
        <w:t>al</w:t>
      </w:r>
      <w:r>
        <w:rPr>
          <w:spacing w:val="-4"/>
        </w:rPr>
        <w:t> </w:t>
      </w:r>
      <w:r>
        <w:rPr/>
        <w:t>incre- mento de la industria y la explosión demográfica, avanza contraponiendo el desarrollo rural contra el desarrollo</w:t>
      </w:r>
      <w:r>
        <w:rPr>
          <w:spacing w:val="-1"/>
        </w:rPr>
        <w:t> </w:t>
      </w:r>
      <w:r>
        <w:rPr/>
        <w:t>urbano.</w:t>
      </w:r>
    </w:p>
    <w:p>
      <w:pPr>
        <w:pStyle w:val="BodyText"/>
        <w:spacing w:line="242" w:lineRule="auto" w:before="171"/>
        <w:ind w:left="113" w:right="111" w:firstLine="566"/>
        <w:jc w:val="both"/>
      </w:pPr>
      <w:r>
        <w:rPr/>
        <w:t>Este</w:t>
      </w:r>
      <w:r>
        <w:rPr>
          <w:spacing w:val="-14"/>
        </w:rPr>
        <w:t> </w:t>
      </w:r>
      <w:r>
        <w:rPr/>
        <w:t>tipo</w:t>
      </w:r>
      <w:r>
        <w:rPr>
          <w:spacing w:val="-14"/>
        </w:rPr>
        <w:t> </w:t>
      </w:r>
      <w:r>
        <w:rPr/>
        <w:t>de</w:t>
      </w:r>
      <w:r>
        <w:rPr>
          <w:spacing w:val="-14"/>
        </w:rPr>
        <w:t> </w:t>
      </w:r>
      <w:r>
        <w:rPr/>
        <w:t>percepción</w:t>
      </w:r>
      <w:r>
        <w:rPr>
          <w:spacing w:val="-14"/>
        </w:rPr>
        <w:t> </w:t>
      </w:r>
      <w:r>
        <w:rPr/>
        <w:t>de</w:t>
      </w:r>
      <w:r>
        <w:rPr>
          <w:spacing w:val="-14"/>
        </w:rPr>
        <w:t> </w:t>
      </w:r>
      <w:r>
        <w:rPr/>
        <w:t>los</w:t>
      </w:r>
      <w:r>
        <w:rPr>
          <w:spacing w:val="-14"/>
        </w:rPr>
        <w:t> </w:t>
      </w:r>
      <w:r>
        <w:rPr/>
        <w:t>detentores</w:t>
      </w:r>
      <w:r>
        <w:rPr>
          <w:spacing w:val="-14"/>
        </w:rPr>
        <w:t> </w:t>
      </w:r>
      <w:r>
        <w:rPr/>
        <w:t>del</w:t>
      </w:r>
      <w:r>
        <w:rPr>
          <w:spacing w:val="-14"/>
        </w:rPr>
        <w:t> </w:t>
      </w:r>
      <w:r>
        <w:rPr/>
        <w:t>desarrollo</w:t>
      </w:r>
      <w:r>
        <w:rPr>
          <w:spacing w:val="-14"/>
        </w:rPr>
        <w:t> </w:t>
      </w:r>
      <w:r>
        <w:rPr/>
        <w:t>respecto</w:t>
      </w:r>
      <w:r>
        <w:rPr>
          <w:spacing w:val="-14"/>
        </w:rPr>
        <w:t> </w:t>
      </w:r>
      <w:r>
        <w:rPr/>
        <w:t>a</w:t>
      </w:r>
      <w:r>
        <w:rPr>
          <w:spacing w:val="-14"/>
        </w:rPr>
        <w:t> </w:t>
      </w:r>
      <w:r>
        <w:rPr/>
        <w:t>prote- ger y promover el avance de las ciudades transfiriendo recursos entre territo- rios, ha conllevado a expresar que el espacio rural no ha sido admitido</w:t>
      </w:r>
      <w:r>
        <w:rPr>
          <w:spacing w:val="3"/>
        </w:rPr>
        <w:t> </w:t>
      </w:r>
      <w:r>
        <w:rPr/>
        <w:t>desde</w:t>
      </w:r>
    </w:p>
    <w:p>
      <w:pPr>
        <w:pStyle w:val="BodyText"/>
        <w:rPr>
          <w:sz w:val="20"/>
        </w:rPr>
      </w:pPr>
    </w:p>
    <w:p>
      <w:pPr>
        <w:pStyle w:val="BodyText"/>
        <w:spacing w:before="5"/>
        <w:rPr>
          <w:sz w:val="13"/>
        </w:rPr>
      </w:pPr>
      <w:r>
        <w:rPr/>
        <w:pict>
          <v:line style="position:absolute;mso-position-horizontal-relative:page;mso-position-vertical-relative:paragraph;z-index:1456;mso-wrap-distance-left:0;mso-wrap-distance-right:0" from="56.692902pt,9.956782pt" to="141.731902pt,9.956782pt" stroked="true" strokeweight=".5pt" strokecolor="#000000">
            <w10:wrap type="topAndBottom"/>
          </v:line>
        </w:pict>
      </w:r>
    </w:p>
    <w:p>
      <w:pPr>
        <w:tabs>
          <w:tab w:pos="567" w:val="left" w:leader="none"/>
        </w:tabs>
        <w:spacing w:line="254" w:lineRule="auto" w:before="18"/>
        <w:ind w:left="567" w:right="111" w:hanging="454"/>
        <w:jc w:val="left"/>
        <w:rPr>
          <w:sz w:val="18"/>
        </w:rPr>
      </w:pPr>
      <w:r>
        <w:rPr>
          <w:sz w:val="18"/>
        </w:rPr>
        <w:t>1</w:t>
        <w:tab/>
        <w:t>Profesora-investigadora del Centro de Investigación en Ciencias Sociales y</w:t>
      </w:r>
      <w:r>
        <w:rPr>
          <w:spacing w:val="8"/>
          <w:sz w:val="18"/>
        </w:rPr>
        <w:t> </w:t>
      </w:r>
      <w:r>
        <w:rPr>
          <w:sz w:val="18"/>
        </w:rPr>
        <w:t>Humanidades,</w:t>
      </w:r>
      <w:r>
        <w:rPr>
          <w:spacing w:val="1"/>
          <w:sz w:val="18"/>
        </w:rPr>
        <w:t> </w:t>
      </w:r>
      <w:r>
        <w:rPr>
          <w:sz w:val="18"/>
        </w:rPr>
        <w:t>Uni- versidad Autónoma del Estado de México (e-mail:</w:t>
      </w:r>
      <w:r>
        <w:rPr>
          <w:spacing w:val="-23"/>
          <w:sz w:val="18"/>
        </w:rPr>
        <w:t> </w:t>
      </w:r>
      <w:r>
        <w:rPr>
          <w:sz w:val="18"/>
        </w:rPr>
        <w:t>acela_cicsyh@yahoo.com.mx).</w:t>
      </w:r>
    </w:p>
    <w:p>
      <w:pPr>
        <w:spacing w:after="0" w:line="254" w:lineRule="auto"/>
        <w:jc w:val="left"/>
        <w:rPr>
          <w:sz w:val="18"/>
        </w:rPr>
        <w:sectPr>
          <w:pgSz w:w="9640" w:h="13610"/>
          <w:pgMar w:top="1280" w:bottom="280" w:left="1020" w:right="1020"/>
        </w:sectPr>
      </w:pPr>
    </w:p>
    <w:p>
      <w:pPr>
        <w:pStyle w:val="BodyText"/>
        <w:spacing w:before="2"/>
        <w:rPr>
          <w:sz w:val="26"/>
        </w:rPr>
      </w:pPr>
    </w:p>
    <w:p>
      <w:pPr>
        <w:pStyle w:val="BodyText"/>
        <w:spacing w:line="242" w:lineRule="auto" w:before="70"/>
        <w:ind w:left="113" w:right="110"/>
        <w:jc w:val="both"/>
      </w:pPr>
      <w:r>
        <w:rPr/>
        <w:t>la</w:t>
      </w:r>
      <w:r>
        <w:rPr>
          <w:spacing w:val="-7"/>
        </w:rPr>
        <w:t> </w:t>
      </w:r>
      <w:r>
        <w:rPr/>
        <w:t>política</w:t>
      </w:r>
      <w:r>
        <w:rPr>
          <w:spacing w:val="-7"/>
        </w:rPr>
        <w:t> </w:t>
      </w:r>
      <w:r>
        <w:rPr/>
        <w:t>de</w:t>
      </w:r>
      <w:r>
        <w:rPr>
          <w:spacing w:val="-7"/>
        </w:rPr>
        <w:t> </w:t>
      </w:r>
      <w:r>
        <w:rPr/>
        <w:t>la</w:t>
      </w:r>
      <w:r>
        <w:rPr>
          <w:spacing w:val="-7"/>
        </w:rPr>
        <w:t> </w:t>
      </w:r>
      <w:r>
        <w:rPr/>
        <w:t>planificación</w:t>
      </w:r>
      <w:r>
        <w:rPr>
          <w:spacing w:val="-7"/>
        </w:rPr>
        <w:t> </w:t>
      </w:r>
      <w:r>
        <w:rPr/>
        <w:t>como</w:t>
      </w:r>
      <w:r>
        <w:rPr>
          <w:spacing w:val="-7"/>
        </w:rPr>
        <w:t> </w:t>
      </w:r>
      <w:r>
        <w:rPr/>
        <w:t>heterogéneo;</w:t>
      </w:r>
      <w:r>
        <w:rPr>
          <w:spacing w:val="-8"/>
        </w:rPr>
        <w:t> </w:t>
      </w:r>
      <w:r>
        <w:rPr/>
        <w:t>por</w:t>
      </w:r>
      <w:r>
        <w:rPr>
          <w:spacing w:val="-7"/>
        </w:rPr>
        <w:t> </w:t>
      </w:r>
      <w:r>
        <w:rPr/>
        <w:t>ende,</w:t>
      </w:r>
      <w:r>
        <w:rPr>
          <w:spacing w:val="-7"/>
        </w:rPr>
        <w:t> </w:t>
      </w:r>
      <w:r>
        <w:rPr/>
        <w:t>esto</w:t>
      </w:r>
      <w:r>
        <w:rPr>
          <w:spacing w:val="-7"/>
        </w:rPr>
        <w:t> </w:t>
      </w:r>
      <w:r>
        <w:rPr/>
        <w:t>ha</w:t>
      </w:r>
      <w:r>
        <w:rPr>
          <w:spacing w:val="-7"/>
        </w:rPr>
        <w:t> </w:t>
      </w:r>
      <w:r>
        <w:rPr/>
        <w:t>provocado dilución</w:t>
      </w:r>
      <w:r>
        <w:rPr>
          <w:spacing w:val="-10"/>
        </w:rPr>
        <w:t> </w:t>
      </w:r>
      <w:r>
        <w:rPr/>
        <w:t>de</w:t>
      </w:r>
      <w:r>
        <w:rPr>
          <w:spacing w:val="-10"/>
        </w:rPr>
        <w:t> </w:t>
      </w:r>
      <w:r>
        <w:rPr/>
        <w:t>los</w:t>
      </w:r>
      <w:r>
        <w:rPr>
          <w:spacing w:val="-10"/>
        </w:rPr>
        <w:t> </w:t>
      </w:r>
      <w:r>
        <w:rPr/>
        <w:t>actores</w:t>
      </w:r>
      <w:r>
        <w:rPr>
          <w:spacing w:val="-10"/>
        </w:rPr>
        <w:t> </w:t>
      </w:r>
      <w:r>
        <w:rPr/>
        <w:t>agrarios,</w:t>
      </w:r>
      <w:r>
        <w:rPr>
          <w:spacing w:val="-10"/>
        </w:rPr>
        <w:t> </w:t>
      </w:r>
      <w:r>
        <w:rPr/>
        <w:t>así</w:t>
      </w:r>
      <w:r>
        <w:rPr>
          <w:spacing w:val="-10"/>
        </w:rPr>
        <w:t> </w:t>
      </w:r>
      <w:r>
        <w:rPr/>
        <w:t>como</w:t>
      </w:r>
      <w:r>
        <w:rPr>
          <w:spacing w:val="-10"/>
        </w:rPr>
        <w:t> </w:t>
      </w:r>
      <w:r>
        <w:rPr/>
        <w:t>la</w:t>
      </w:r>
      <w:r>
        <w:rPr>
          <w:spacing w:val="-10"/>
        </w:rPr>
        <w:t> </w:t>
      </w:r>
      <w:r>
        <w:rPr/>
        <w:t>desaparición</w:t>
      </w:r>
      <w:r>
        <w:rPr>
          <w:spacing w:val="-10"/>
        </w:rPr>
        <w:t> </w:t>
      </w:r>
      <w:r>
        <w:rPr/>
        <w:t>del</w:t>
      </w:r>
      <w:r>
        <w:rPr>
          <w:spacing w:val="-10"/>
        </w:rPr>
        <w:t> </w:t>
      </w:r>
      <w:r>
        <w:rPr/>
        <w:t>suelo</w:t>
      </w:r>
      <w:r>
        <w:rPr>
          <w:spacing w:val="-10"/>
        </w:rPr>
        <w:t> </w:t>
      </w:r>
      <w:r>
        <w:rPr/>
        <w:t>como</w:t>
      </w:r>
      <w:r>
        <w:rPr>
          <w:spacing w:val="-10"/>
        </w:rPr>
        <w:t> </w:t>
      </w:r>
      <w:r>
        <w:rPr/>
        <w:t>base de</w:t>
      </w:r>
      <w:r>
        <w:rPr>
          <w:spacing w:val="-6"/>
        </w:rPr>
        <w:t> </w:t>
      </w:r>
      <w:r>
        <w:rPr/>
        <w:t>producción</w:t>
      </w:r>
      <w:r>
        <w:rPr>
          <w:spacing w:val="-6"/>
        </w:rPr>
        <w:t> </w:t>
      </w:r>
      <w:r>
        <w:rPr/>
        <w:t>(Gómez,</w:t>
      </w:r>
      <w:r>
        <w:rPr>
          <w:spacing w:val="-6"/>
        </w:rPr>
        <w:t> </w:t>
      </w:r>
      <w:r>
        <w:rPr/>
        <w:t>2011).</w:t>
      </w:r>
      <w:r>
        <w:rPr>
          <w:spacing w:val="-18"/>
        </w:rPr>
        <w:t> </w:t>
      </w:r>
      <w:r>
        <w:rPr/>
        <w:t>Anexo</w:t>
      </w:r>
      <w:r>
        <w:rPr>
          <w:spacing w:val="-6"/>
        </w:rPr>
        <w:t> </w:t>
      </w:r>
      <w:r>
        <w:rPr/>
        <w:t>a</w:t>
      </w:r>
      <w:r>
        <w:rPr>
          <w:spacing w:val="-6"/>
        </w:rPr>
        <w:t> </w:t>
      </w:r>
      <w:r>
        <w:rPr/>
        <w:t>estas</w:t>
      </w:r>
      <w:r>
        <w:rPr>
          <w:spacing w:val="-6"/>
        </w:rPr>
        <w:t> </w:t>
      </w:r>
      <w:r>
        <w:rPr/>
        <w:t>afirmaciones,</w:t>
      </w:r>
      <w:r>
        <w:rPr>
          <w:spacing w:val="-6"/>
        </w:rPr>
        <w:t> </w:t>
      </w:r>
      <w:r>
        <w:rPr/>
        <w:t>también</w:t>
      </w:r>
      <w:r>
        <w:rPr>
          <w:spacing w:val="-6"/>
        </w:rPr>
        <w:t> </w:t>
      </w:r>
      <w:r>
        <w:rPr/>
        <w:t>se</w:t>
      </w:r>
      <w:r>
        <w:rPr>
          <w:spacing w:val="-6"/>
        </w:rPr>
        <w:t> </w:t>
      </w:r>
      <w:r>
        <w:rPr/>
        <w:t>visua- liza</w:t>
      </w:r>
      <w:r>
        <w:rPr>
          <w:spacing w:val="-13"/>
        </w:rPr>
        <w:t> </w:t>
      </w:r>
      <w:r>
        <w:rPr/>
        <w:t>nuevos</w:t>
      </w:r>
      <w:r>
        <w:rPr>
          <w:spacing w:val="-13"/>
        </w:rPr>
        <w:t> </w:t>
      </w:r>
      <w:r>
        <w:rPr/>
        <w:t>fenómenos</w:t>
      </w:r>
      <w:r>
        <w:rPr>
          <w:spacing w:val="-13"/>
        </w:rPr>
        <w:t> </w:t>
      </w:r>
      <w:r>
        <w:rPr/>
        <w:t>de</w:t>
      </w:r>
      <w:r>
        <w:rPr>
          <w:spacing w:val="-13"/>
        </w:rPr>
        <w:t> </w:t>
      </w:r>
      <w:r>
        <w:rPr/>
        <w:t>adaptación</w:t>
      </w:r>
      <w:r>
        <w:rPr>
          <w:spacing w:val="-14"/>
        </w:rPr>
        <w:t> </w:t>
      </w:r>
      <w:r>
        <w:rPr/>
        <w:t>social</w:t>
      </w:r>
      <w:r>
        <w:rPr>
          <w:spacing w:val="-13"/>
        </w:rPr>
        <w:t> </w:t>
      </w:r>
      <w:r>
        <w:rPr/>
        <w:t>a</w:t>
      </w:r>
      <w:r>
        <w:rPr>
          <w:spacing w:val="-13"/>
        </w:rPr>
        <w:t> </w:t>
      </w:r>
      <w:r>
        <w:rPr/>
        <w:t>estos</w:t>
      </w:r>
      <w:r>
        <w:rPr>
          <w:spacing w:val="-13"/>
        </w:rPr>
        <w:t> </w:t>
      </w:r>
      <w:r>
        <w:rPr/>
        <w:t>cambios</w:t>
      </w:r>
      <w:r>
        <w:rPr>
          <w:spacing w:val="-13"/>
        </w:rPr>
        <w:t> </w:t>
      </w:r>
      <w:r>
        <w:rPr/>
        <w:t>políticos</w:t>
      </w:r>
      <w:r>
        <w:rPr>
          <w:spacing w:val="-13"/>
        </w:rPr>
        <w:t> </w:t>
      </w:r>
      <w:r>
        <w:rPr/>
        <w:t>como</w:t>
      </w:r>
      <w:r>
        <w:rPr>
          <w:spacing w:val="-13"/>
        </w:rPr>
        <w:t> </w:t>
      </w:r>
      <w:r>
        <w:rPr/>
        <w:t>lo es la pluriactividad de los habitantes de zonas rurales. En este contexto con- servar un paisaje agrario en el campo rural es una solución que se encarece más cuando el objetivo es mantener ciertas actividades productivas en espa- cios menores a una hectárea y con condiciones físicas proclives a aumentar el</w:t>
      </w:r>
      <w:r>
        <w:rPr>
          <w:spacing w:val="-5"/>
        </w:rPr>
        <w:t> </w:t>
      </w:r>
      <w:r>
        <w:rPr/>
        <w:t>riesgo</w:t>
      </w:r>
      <w:r>
        <w:rPr>
          <w:spacing w:val="-5"/>
        </w:rPr>
        <w:t> </w:t>
      </w:r>
      <w:r>
        <w:rPr/>
        <w:t>de</w:t>
      </w:r>
      <w:r>
        <w:rPr>
          <w:spacing w:val="-5"/>
        </w:rPr>
        <w:t> </w:t>
      </w:r>
      <w:r>
        <w:rPr/>
        <w:t>pérdida</w:t>
      </w:r>
      <w:r>
        <w:rPr>
          <w:spacing w:val="-5"/>
        </w:rPr>
        <w:t> </w:t>
      </w:r>
      <w:r>
        <w:rPr/>
        <w:t>de</w:t>
      </w:r>
      <w:r>
        <w:rPr>
          <w:spacing w:val="-5"/>
        </w:rPr>
        <w:t> </w:t>
      </w:r>
      <w:r>
        <w:rPr/>
        <w:t>cosechas.</w:t>
      </w:r>
      <w:r>
        <w:rPr>
          <w:spacing w:val="-5"/>
        </w:rPr>
        <w:t> </w:t>
      </w:r>
      <w:r>
        <w:rPr/>
        <w:t>La</w:t>
      </w:r>
      <w:r>
        <w:rPr>
          <w:spacing w:val="-5"/>
        </w:rPr>
        <w:t> </w:t>
      </w:r>
      <w:r>
        <w:rPr/>
        <w:t>tierra,</w:t>
      </w:r>
      <w:r>
        <w:rPr>
          <w:spacing w:val="-5"/>
        </w:rPr>
        <w:t> </w:t>
      </w:r>
      <w:r>
        <w:rPr/>
        <w:t>en</w:t>
      </w:r>
      <w:r>
        <w:rPr>
          <w:spacing w:val="-5"/>
        </w:rPr>
        <w:t> </w:t>
      </w:r>
      <w:r>
        <w:rPr/>
        <w:t>este</w:t>
      </w:r>
      <w:r>
        <w:rPr>
          <w:spacing w:val="-5"/>
        </w:rPr>
        <w:t> </w:t>
      </w:r>
      <w:r>
        <w:rPr/>
        <w:t>sentido,</w:t>
      </w:r>
      <w:r>
        <w:rPr>
          <w:spacing w:val="-4"/>
        </w:rPr>
        <w:t> </w:t>
      </w:r>
      <w:r>
        <w:rPr/>
        <w:t>se</w:t>
      </w:r>
      <w:r>
        <w:rPr>
          <w:spacing w:val="-5"/>
        </w:rPr>
        <w:t> </w:t>
      </w:r>
      <w:r>
        <w:rPr/>
        <w:t>deja</w:t>
      </w:r>
      <w:r>
        <w:rPr>
          <w:spacing w:val="-5"/>
        </w:rPr>
        <w:t> </w:t>
      </w:r>
      <w:r>
        <w:rPr/>
        <w:t>en</w:t>
      </w:r>
      <w:r>
        <w:rPr>
          <w:spacing w:val="-5"/>
        </w:rPr>
        <w:t> </w:t>
      </w:r>
      <w:r>
        <w:rPr/>
        <w:t>ocio,</w:t>
      </w:r>
      <w:r>
        <w:rPr>
          <w:spacing w:val="-5"/>
        </w:rPr>
        <w:t> </w:t>
      </w:r>
      <w:r>
        <w:rPr/>
        <w:t>se renta o existe un fuerte apego a la inercia para su conservación (Hernández</w:t>
      </w:r>
      <w:r>
        <w:rPr>
          <w:spacing w:val="-15"/>
        </w:rPr>
        <w:t> </w:t>
      </w:r>
      <w:r>
        <w:rPr/>
        <w:t>y Molto, 2001). En contraparte, existen espacios rurales con paisajes abatidos, que dadas sus características físicas de remoción en masas, pérdida de cu- bierta forestal, grados de contaminación de agua, asentamientos irregulares, tiraderos clandestinos sin sistemas de control y vigilancia, construcción de fábricas y fraccionamientos, incrementan los niveles de inseguridad pública, lo cual a repercute en el desarrollo</w:t>
      </w:r>
      <w:r>
        <w:rPr>
          <w:spacing w:val="-3"/>
        </w:rPr>
        <w:t> </w:t>
      </w:r>
      <w:r>
        <w:rPr/>
        <w:t>rural.</w:t>
      </w:r>
    </w:p>
    <w:p>
      <w:pPr>
        <w:pStyle w:val="BodyText"/>
        <w:spacing w:line="242" w:lineRule="auto" w:before="171"/>
        <w:ind w:left="113" w:right="111" w:firstLine="566"/>
        <w:jc w:val="both"/>
      </w:pPr>
      <w:r>
        <w:rPr/>
        <w:t>En este sentido, la propuesta ha sido “el desarrollo debe ser</w:t>
      </w:r>
      <w:r>
        <w:rPr>
          <w:spacing w:val="-36"/>
        </w:rPr>
        <w:t> </w:t>
      </w:r>
      <w:r>
        <w:rPr/>
        <w:t>proyectado bajo</w:t>
      </w:r>
      <w:r>
        <w:rPr>
          <w:spacing w:val="-12"/>
        </w:rPr>
        <w:t> </w:t>
      </w:r>
      <w:r>
        <w:rPr/>
        <w:t>principios</w:t>
      </w:r>
      <w:r>
        <w:rPr>
          <w:spacing w:val="-12"/>
        </w:rPr>
        <w:t> </w:t>
      </w:r>
      <w:r>
        <w:rPr/>
        <w:t>geográficos</w:t>
      </w:r>
      <w:r>
        <w:rPr>
          <w:spacing w:val="-12"/>
        </w:rPr>
        <w:t> </w:t>
      </w:r>
      <w:r>
        <w:rPr/>
        <w:t>y</w:t>
      </w:r>
      <w:r>
        <w:rPr>
          <w:spacing w:val="-12"/>
        </w:rPr>
        <w:t> </w:t>
      </w:r>
      <w:r>
        <w:rPr/>
        <w:t>sociales,</w:t>
      </w:r>
      <w:r>
        <w:rPr>
          <w:spacing w:val="-12"/>
        </w:rPr>
        <w:t> </w:t>
      </w:r>
      <w:r>
        <w:rPr/>
        <w:t>es</w:t>
      </w:r>
      <w:r>
        <w:rPr>
          <w:spacing w:val="-12"/>
        </w:rPr>
        <w:t> </w:t>
      </w:r>
      <w:r>
        <w:rPr/>
        <w:t>decir</w:t>
      </w:r>
      <w:r>
        <w:rPr>
          <w:spacing w:val="-12"/>
        </w:rPr>
        <w:t> </w:t>
      </w:r>
      <w:r>
        <w:rPr/>
        <w:t>en</w:t>
      </w:r>
      <w:r>
        <w:rPr>
          <w:spacing w:val="-12"/>
        </w:rPr>
        <w:t> </w:t>
      </w:r>
      <w:r>
        <w:rPr/>
        <w:t>un</w:t>
      </w:r>
      <w:r>
        <w:rPr>
          <w:spacing w:val="-12"/>
        </w:rPr>
        <w:t> </w:t>
      </w:r>
      <w:r>
        <w:rPr/>
        <w:t>nivel</w:t>
      </w:r>
      <w:r>
        <w:rPr>
          <w:spacing w:val="-12"/>
        </w:rPr>
        <w:t> </w:t>
      </w:r>
      <w:r>
        <w:rPr/>
        <w:t>territorial</w:t>
      </w:r>
      <w:r>
        <w:rPr>
          <w:spacing w:val="-13"/>
        </w:rPr>
        <w:t> </w:t>
      </w:r>
      <w:r>
        <w:rPr/>
        <w:t>pertinen- te</w:t>
      </w:r>
      <w:r>
        <w:rPr>
          <w:spacing w:val="-7"/>
        </w:rPr>
        <w:t> </w:t>
      </w:r>
      <w:r>
        <w:rPr/>
        <w:t>para</w:t>
      </w:r>
      <w:r>
        <w:rPr>
          <w:spacing w:val="-7"/>
        </w:rPr>
        <w:t> </w:t>
      </w:r>
      <w:r>
        <w:rPr/>
        <w:t>la</w:t>
      </w:r>
      <w:r>
        <w:rPr>
          <w:spacing w:val="-7"/>
        </w:rPr>
        <w:t> </w:t>
      </w:r>
      <w:r>
        <w:rPr/>
        <w:t>población</w:t>
      </w:r>
      <w:r>
        <w:rPr>
          <w:spacing w:val="-7"/>
        </w:rPr>
        <w:t> </w:t>
      </w:r>
      <w:r>
        <w:rPr/>
        <w:t>en</w:t>
      </w:r>
      <w:r>
        <w:rPr>
          <w:spacing w:val="-7"/>
        </w:rPr>
        <w:t> </w:t>
      </w:r>
      <w:r>
        <w:rPr/>
        <w:t>términos</w:t>
      </w:r>
      <w:r>
        <w:rPr>
          <w:spacing w:val="-7"/>
        </w:rPr>
        <w:t> </w:t>
      </w:r>
      <w:r>
        <w:rPr/>
        <w:t>de</w:t>
      </w:r>
      <w:r>
        <w:rPr>
          <w:spacing w:val="-7"/>
        </w:rPr>
        <w:t> </w:t>
      </w:r>
      <w:r>
        <w:rPr/>
        <w:t>cultura,</w:t>
      </w:r>
      <w:r>
        <w:rPr>
          <w:spacing w:val="-7"/>
        </w:rPr>
        <w:t> </w:t>
      </w:r>
      <w:r>
        <w:rPr/>
        <w:t>de</w:t>
      </w:r>
      <w:r>
        <w:rPr>
          <w:spacing w:val="-7"/>
        </w:rPr>
        <w:t> </w:t>
      </w:r>
      <w:r>
        <w:rPr/>
        <w:t>identidad</w:t>
      </w:r>
      <w:r>
        <w:rPr>
          <w:spacing w:val="-7"/>
        </w:rPr>
        <w:t> </w:t>
      </w:r>
      <w:r>
        <w:rPr/>
        <w:t>y</w:t>
      </w:r>
      <w:r>
        <w:rPr>
          <w:spacing w:val="-7"/>
        </w:rPr>
        <w:t> </w:t>
      </w:r>
      <w:r>
        <w:rPr/>
        <w:t>de</w:t>
      </w:r>
      <w:r>
        <w:rPr>
          <w:spacing w:val="-7"/>
        </w:rPr>
        <w:t> </w:t>
      </w:r>
      <w:r>
        <w:rPr/>
        <w:t>redes”</w:t>
      </w:r>
      <w:r>
        <w:rPr>
          <w:spacing w:val="-7"/>
        </w:rPr>
        <w:t> </w:t>
      </w:r>
      <w:r>
        <w:rPr/>
        <w:t>(Romero y Farinós, 2004: 45). Es muy común que desde la geografía se proyecte un determinado espacio en términos de sus principios físicos, así que las comu- nidades y las poblaciones quedan sectorizadas, de manera que los elementos físicos</w:t>
      </w:r>
      <w:r>
        <w:rPr>
          <w:spacing w:val="-5"/>
        </w:rPr>
        <w:t> </w:t>
      </w:r>
      <w:r>
        <w:rPr/>
        <w:t>que</w:t>
      </w:r>
      <w:r>
        <w:rPr>
          <w:spacing w:val="-5"/>
        </w:rPr>
        <w:t> </w:t>
      </w:r>
      <w:r>
        <w:rPr/>
        <w:t>conforman</w:t>
      </w:r>
      <w:r>
        <w:rPr>
          <w:spacing w:val="-5"/>
        </w:rPr>
        <w:t> </w:t>
      </w:r>
      <w:r>
        <w:rPr/>
        <w:t>un</w:t>
      </w:r>
      <w:r>
        <w:rPr>
          <w:spacing w:val="-5"/>
        </w:rPr>
        <w:t> </w:t>
      </w:r>
      <w:r>
        <w:rPr/>
        <w:t>paisaje</w:t>
      </w:r>
      <w:r>
        <w:rPr>
          <w:spacing w:val="-5"/>
        </w:rPr>
        <w:t> </w:t>
      </w:r>
      <w:r>
        <w:rPr/>
        <w:t>rural</w:t>
      </w:r>
      <w:r>
        <w:rPr>
          <w:spacing w:val="-5"/>
        </w:rPr>
        <w:t> </w:t>
      </w:r>
      <w:r>
        <w:rPr/>
        <w:t>son</w:t>
      </w:r>
      <w:r>
        <w:rPr>
          <w:spacing w:val="-4"/>
        </w:rPr>
        <w:t> </w:t>
      </w:r>
      <w:r>
        <w:rPr/>
        <w:t>concebidos</w:t>
      </w:r>
      <w:r>
        <w:rPr>
          <w:spacing w:val="-5"/>
        </w:rPr>
        <w:t> </w:t>
      </w:r>
      <w:r>
        <w:rPr/>
        <w:t>en</w:t>
      </w:r>
      <w:r>
        <w:rPr>
          <w:spacing w:val="-5"/>
        </w:rPr>
        <w:t> </w:t>
      </w:r>
      <w:r>
        <w:rPr/>
        <w:t>términos</w:t>
      </w:r>
      <w:r>
        <w:rPr>
          <w:spacing w:val="-5"/>
        </w:rPr>
        <w:t> </w:t>
      </w:r>
      <w:r>
        <w:rPr/>
        <w:t>de</w:t>
      </w:r>
      <w:r>
        <w:rPr>
          <w:spacing w:val="-5"/>
        </w:rPr>
        <w:t> </w:t>
      </w:r>
      <w:r>
        <w:rPr/>
        <w:t>hechos geográficos, así, el problema ambiental de determinada región o territorio ha afectado</w:t>
      </w:r>
      <w:r>
        <w:rPr>
          <w:spacing w:val="-7"/>
        </w:rPr>
        <w:t> </w:t>
      </w:r>
      <w:r>
        <w:rPr/>
        <w:t>gravemente</w:t>
      </w:r>
      <w:r>
        <w:rPr>
          <w:spacing w:val="-7"/>
        </w:rPr>
        <w:t> </w:t>
      </w:r>
      <w:r>
        <w:rPr/>
        <w:t>no</w:t>
      </w:r>
      <w:r>
        <w:rPr>
          <w:spacing w:val="-7"/>
        </w:rPr>
        <w:t> </w:t>
      </w:r>
      <w:r>
        <w:rPr/>
        <w:t>solo</w:t>
      </w:r>
      <w:r>
        <w:rPr>
          <w:spacing w:val="-7"/>
        </w:rPr>
        <w:t> </w:t>
      </w:r>
      <w:r>
        <w:rPr/>
        <w:t>a</w:t>
      </w:r>
      <w:r>
        <w:rPr>
          <w:spacing w:val="-7"/>
        </w:rPr>
        <w:t> </w:t>
      </w:r>
      <w:r>
        <w:rPr/>
        <w:t>los</w:t>
      </w:r>
      <w:r>
        <w:rPr>
          <w:spacing w:val="-7"/>
        </w:rPr>
        <w:t> </w:t>
      </w:r>
      <w:r>
        <w:rPr/>
        <w:t>territorios</w:t>
      </w:r>
      <w:r>
        <w:rPr>
          <w:spacing w:val="-7"/>
        </w:rPr>
        <w:t> </w:t>
      </w:r>
      <w:r>
        <w:rPr/>
        <w:t>que</w:t>
      </w:r>
      <w:r>
        <w:rPr>
          <w:spacing w:val="-7"/>
        </w:rPr>
        <w:t> </w:t>
      </w:r>
      <w:r>
        <w:rPr/>
        <w:t>lo</w:t>
      </w:r>
      <w:r>
        <w:rPr>
          <w:spacing w:val="-7"/>
        </w:rPr>
        <w:t> </w:t>
      </w:r>
      <w:r>
        <w:rPr/>
        <w:t>circundan,</w:t>
      </w:r>
      <w:r>
        <w:rPr>
          <w:spacing w:val="-7"/>
        </w:rPr>
        <w:t> </w:t>
      </w:r>
      <w:r>
        <w:rPr/>
        <w:t>sino</w:t>
      </w:r>
      <w:r>
        <w:rPr>
          <w:spacing w:val="-7"/>
        </w:rPr>
        <w:t> </w:t>
      </w:r>
      <w:r>
        <w:rPr/>
        <w:t>a</w:t>
      </w:r>
      <w:r>
        <w:rPr>
          <w:spacing w:val="-7"/>
        </w:rPr>
        <w:t> </w:t>
      </w:r>
      <w:r>
        <w:rPr/>
        <w:t>las</w:t>
      </w:r>
      <w:r>
        <w:rPr>
          <w:spacing w:val="-7"/>
        </w:rPr>
        <w:t> </w:t>
      </w:r>
      <w:r>
        <w:rPr/>
        <w:t>inte- rrelaciones que guardan los seres vivos con el</w:t>
      </w:r>
      <w:r>
        <w:rPr>
          <w:spacing w:val="-6"/>
        </w:rPr>
        <w:t> </w:t>
      </w:r>
      <w:r>
        <w:rPr/>
        <w:t>ambiente.</w:t>
      </w:r>
    </w:p>
    <w:p>
      <w:pPr>
        <w:pStyle w:val="BodyText"/>
        <w:spacing w:line="242" w:lineRule="auto" w:before="171"/>
        <w:ind w:left="113" w:right="111" w:firstLine="566"/>
        <w:jc w:val="both"/>
      </w:pPr>
      <w:r>
        <w:rPr/>
        <w:t>La postura de la ecología política nos ayuda a entender cómo la ocu- pación antropogénica de un espacio natural y sus recursos está influida por relaciones de </w:t>
      </w:r>
      <w:r>
        <w:rPr>
          <w:spacing w:val="-3"/>
        </w:rPr>
        <w:t>poder. </w:t>
      </w:r>
      <w:r>
        <w:rPr/>
        <w:t>Un elemental enfoque sobre los recursos naturales deja de lado la valoración económica y la lucha de poder que prevalece en el uso de recursos naturales. Por su parte, para la política carecen de valor los con- flictos ambientales, de manera que la discusión sobre el ambiente desde la ciencia</w:t>
      </w:r>
      <w:r>
        <w:rPr>
          <w:spacing w:val="-13"/>
        </w:rPr>
        <w:t> </w:t>
      </w:r>
      <w:r>
        <w:rPr/>
        <w:t>social</w:t>
      </w:r>
      <w:r>
        <w:rPr>
          <w:spacing w:val="-13"/>
        </w:rPr>
        <w:t> </w:t>
      </w:r>
      <w:r>
        <w:rPr/>
        <w:t>parte</w:t>
      </w:r>
      <w:r>
        <w:rPr>
          <w:spacing w:val="-13"/>
        </w:rPr>
        <w:t> </w:t>
      </w:r>
      <w:r>
        <w:rPr/>
        <w:t>de</w:t>
      </w:r>
      <w:r>
        <w:rPr>
          <w:spacing w:val="-13"/>
        </w:rPr>
        <w:t> </w:t>
      </w:r>
      <w:r>
        <w:rPr/>
        <w:t>la</w:t>
      </w:r>
      <w:r>
        <w:rPr>
          <w:spacing w:val="-13"/>
        </w:rPr>
        <w:t> </w:t>
      </w:r>
      <w:r>
        <w:rPr/>
        <w:t>importancia</w:t>
      </w:r>
      <w:r>
        <w:rPr>
          <w:spacing w:val="-14"/>
        </w:rPr>
        <w:t> </w:t>
      </w:r>
      <w:r>
        <w:rPr/>
        <w:t>que</w:t>
      </w:r>
      <w:r>
        <w:rPr>
          <w:spacing w:val="-13"/>
        </w:rPr>
        <w:t> </w:t>
      </w:r>
      <w:r>
        <w:rPr/>
        <w:t>se</w:t>
      </w:r>
      <w:r>
        <w:rPr>
          <w:spacing w:val="-13"/>
        </w:rPr>
        <w:t> </w:t>
      </w:r>
      <w:r>
        <w:rPr/>
        <w:t>le</w:t>
      </w:r>
      <w:r>
        <w:rPr>
          <w:spacing w:val="-13"/>
        </w:rPr>
        <w:t> </w:t>
      </w:r>
      <w:r>
        <w:rPr/>
        <w:t>atribuye</w:t>
      </w:r>
      <w:r>
        <w:rPr>
          <w:spacing w:val="-13"/>
        </w:rPr>
        <w:t> </w:t>
      </w:r>
      <w:r>
        <w:rPr/>
        <w:t>a</w:t>
      </w:r>
      <w:r>
        <w:rPr>
          <w:spacing w:val="-13"/>
        </w:rPr>
        <w:t> </w:t>
      </w:r>
      <w:r>
        <w:rPr/>
        <w:t>las</w:t>
      </w:r>
      <w:r>
        <w:rPr>
          <w:spacing w:val="-13"/>
        </w:rPr>
        <w:t> </w:t>
      </w:r>
      <w:r>
        <w:rPr/>
        <w:t>decisiones</w:t>
      </w:r>
      <w:r>
        <w:rPr>
          <w:spacing w:val="-13"/>
        </w:rPr>
        <w:t> </w:t>
      </w:r>
      <w:r>
        <w:rPr/>
        <w:t>que</w:t>
      </w:r>
      <w:r>
        <w:rPr>
          <w:spacing w:val="-13"/>
        </w:rPr>
        <w:t> </w:t>
      </w:r>
      <w:r>
        <w:rPr/>
        <w:t>se toman en cuanto a la explotación del territorio. Desde este enfoque, organis- mos internacionales como Global </w:t>
      </w:r>
      <w:r>
        <w:rPr>
          <w:spacing w:val="-4"/>
        </w:rPr>
        <w:t>Water </w:t>
      </w:r>
      <w:r>
        <w:rPr/>
        <w:t>Patership (GWP) mencionan que el agua posee un valor económico en todos sus usos competitivos y debiera ser reconocido como un bien económico </w:t>
      </w:r>
      <w:r>
        <w:rPr>
          <w:spacing w:val="-6"/>
        </w:rPr>
        <w:t>(GWP, </w:t>
      </w:r>
      <w:r>
        <w:rPr/>
        <w:t>2000). Es así como los</w:t>
      </w:r>
      <w:r>
        <w:rPr>
          <w:spacing w:val="19"/>
        </w:rPr>
        <w:t> </w:t>
      </w:r>
      <w:r>
        <w:rPr/>
        <w:t>recursos</w:t>
      </w:r>
    </w:p>
    <w:p>
      <w:pPr>
        <w:spacing w:after="0" w:line="242" w:lineRule="auto"/>
        <w:jc w:val="both"/>
        <w:sectPr>
          <w:headerReference w:type="even" r:id="rId20"/>
          <w:headerReference w:type="default" r:id="rId21"/>
          <w:footerReference w:type="even" r:id="rId22"/>
          <w:footerReference w:type="default" r:id="rId23"/>
          <w:pgSz w:w="9640" w:h="13610"/>
          <w:pgMar w:header="789" w:footer="858" w:top="980" w:bottom="1040" w:left="1020" w:right="1020"/>
          <w:pgNumType w:start="28"/>
        </w:sectPr>
      </w:pPr>
    </w:p>
    <w:p>
      <w:pPr>
        <w:pStyle w:val="BodyText"/>
        <w:spacing w:before="2"/>
        <w:rPr>
          <w:sz w:val="26"/>
        </w:rPr>
      </w:pPr>
    </w:p>
    <w:p>
      <w:pPr>
        <w:pStyle w:val="BodyText"/>
        <w:spacing w:line="242" w:lineRule="auto" w:before="70"/>
        <w:ind w:left="113" w:right="110"/>
        <w:jc w:val="both"/>
      </w:pPr>
      <w:r>
        <w:rPr/>
        <w:t>naturales –entre ellos el agua– ha ingresado en el mercado, en su asignación mundial se ha evaluado la importancia que dicho elemento genera para el desarrollo</w:t>
      </w:r>
      <w:r>
        <w:rPr>
          <w:spacing w:val="-5"/>
        </w:rPr>
        <w:t> </w:t>
      </w:r>
      <w:r>
        <w:rPr/>
        <w:t>económico,</w:t>
      </w:r>
      <w:r>
        <w:rPr>
          <w:spacing w:val="-6"/>
        </w:rPr>
        <w:t> </w:t>
      </w:r>
      <w:r>
        <w:rPr/>
        <w:t>pero</w:t>
      </w:r>
      <w:r>
        <w:rPr>
          <w:spacing w:val="-5"/>
        </w:rPr>
        <w:t> </w:t>
      </w:r>
      <w:r>
        <w:rPr/>
        <w:t>no</w:t>
      </w:r>
      <w:r>
        <w:rPr>
          <w:spacing w:val="-5"/>
        </w:rPr>
        <w:t> </w:t>
      </w:r>
      <w:r>
        <w:rPr/>
        <w:t>se</w:t>
      </w:r>
      <w:r>
        <w:rPr>
          <w:spacing w:val="-5"/>
        </w:rPr>
        <w:t> </w:t>
      </w:r>
      <w:r>
        <w:rPr/>
        <w:t>ha</w:t>
      </w:r>
      <w:r>
        <w:rPr>
          <w:spacing w:val="-5"/>
        </w:rPr>
        <w:t> </w:t>
      </w:r>
      <w:r>
        <w:rPr/>
        <w:t>analizado</w:t>
      </w:r>
      <w:r>
        <w:rPr>
          <w:spacing w:val="-6"/>
        </w:rPr>
        <w:t> </w:t>
      </w:r>
      <w:r>
        <w:rPr/>
        <w:t>su</w:t>
      </w:r>
      <w:r>
        <w:rPr>
          <w:spacing w:val="-5"/>
        </w:rPr>
        <w:t> </w:t>
      </w:r>
      <w:r>
        <w:rPr/>
        <w:t>efecto</w:t>
      </w:r>
      <w:r>
        <w:rPr>
          <w:spacing w:val="-6"/>
        </w:rPr>
        <w:t> </w:t>
      </w:r>
      <w:r>
        <w:rPr/>
        <w:t>en</w:t>
      </w:r>
      <w:r>
        <w:rPr>
          <w:spacing w:val="-5"/>
        </w:rPr>
        <w:t> </w:t>
      </w:r>
      <w:r>
        <w:rPr/>
        <w:t>el</w:t>
      </w:r>
      <w:r>
        <w:rPr>
          <w:spacing w:val="-5"/>
        </w:rPr>
        <w:t> </w:t>
      </w:r>
      <w:r>
        <w:rPr/>
        <w:t>tema</w:t>
      </w:r>
      <w:r>
        <w:rPr>
          <w:spacing w:val="-6"/>
        </w:rPr>
        <w:t> </w:t>
      </w:r>
      <w:r>
        <w:rPr/>
        <w:t>ambiental y social de espacios</w:t>
      </w:r>
      <w:r>
        <w:rPr>
          <w:spacing w:val="-6"/>
        </w:rPr>
        <w:t> </w:t>
      </w:r>
      <w:r>
        <w:rPr/>
        <w:t>rurales.</w:t>
      </w:r>
    </w:p>
    <w:p>
      <w:pPr>
        <w:pStyle w:val="BodyText"/>
        <w:spacing w:line="242" w:lineRule="auto" w:before="171"/>
        <w:ind w:left="113" w:right="109" w:firstLine="566"/>
        <w:jc w:val="both"/>
      </w:pPr>
      <w:r>
        <w:rPr/>
        <w:t>Inicio</w:t>
      </w:r>
      <w:r>
        <w:rPr>
          <w:spacing w:val="-8"/>
        </w:rPr>
        <w:t> </w:t>
      </w:r>
      <w:r>
        <w:rPr/>
        <w:t>este</w:t>
      </w:r>
      <w:r>
        <w:rPr>
          <w:spacing w:val="-8"/>
        </w:rPr>
        <w:t> </w:t>
      </w:r>
      <w:r>
        <w:rPr/>
        <w:t>texto</w:t>
      </w:r>
      <w:r>
        <w:rPr>
          <w:spacing w:val="-8"/>
        </w:rPr>
        <w:t> </w:t>
      </w:r>
      <w:r>
        <w:rPr/>
        <w:t>con</w:t>
      </w:r>
      <w:r>
        <w:rPr>
          <w:spacing w:val="-8"/>
        </w:rPr>
        <w:t> </w:t>
      </w:r>
      <w:r>
        <w:rPr/>
        <w:t>la</w:t>
      </w:r>
      <w:r>
        <w:rPr>
          <w:spacing w:val="-8"/>
        </w:rPr>
        <w:t> </w:t>
      </w:r>
      <w:r>
        <w:rPr/>
        <w:t>delimitación</w:t>
      </w:r>
      <w:r>
        <w:rPr>
          <w:spacing w:val="-8"/>
        </w:rPr>
        <w:t> </w:t>
      </w:r>
      <w:r>
        <w:rPr/>
        <w:t>de</w:t>
      </w:r>
      <w:r>
        <w:rPr>
          <w:spacing w:val="-8"/>
        </w:rPr>
        <w:t> </w:t>
      </w:r>
      <w:r>
        <w:rPr/>
        <w:t>áreas</w:t>
      </w:r>
      <w:r>
        <w:rPr>
          <w:spacing w:val="-8"/>
        </w:rPr>
        <w:t> </w:t>
      </w:r>
      <w:r>
        <w:rPr/>
        <w:t>de</w:t>
      </w:r>
      <w:r>
        <w:rPr>
          <w:spacing w:val="-8"/>
        </w:rPr>
        <w:t> </w:t>
      </w:r>
      <w:r>
        <w:rPr/>
        <w:t>control</w:t>
      </w:r>
      <w:r>
        <w:rPr>
          <w:spacing w:val="-8"/>
        </w:rPr>
        <w:t> </w:t>
      </w:r>
      <w:r>
        <w:rPr/>
        <w:t>e</w:t>
      </w:r>
      <w:r>
        <w:rPr>
          <w:spacing w:val="-8"/>
        </w:rPr>
        <w:t> </w:t>
      </w:r>
      <w:r>
        <w:rPr/>
        <w:t>identificación de</w:t>
      </w:r>
      <w:r>
        <w:rPr>
          <w:spacing w:val="-14"/>
        </w:rPr>
        <w:t> </w:t>
      </w:r>
      <w:r>
        <w:rPr/>
        <w:t>ejidos</w:t>
      </w:r>
      <w:r>
        <w:rPr>
          <w:spacing w:val="-14"/>
        </w:rPr>
        <w:t> </w:t>
      </w:r>
      <w:r>
        <w:rPr/>
        <w:t>y</w:t>
      </w:r>
      <w:r>
        <w:rPr>
          <w:spacing w:val="-14"/>
        </w:rPr>
        <w:t> </w:t>
      </w:r>
      <w:r>
        <w:rPr/>
        <w:t>comunidades</w:t>
      </w:r>
      <w:r>
        <w:rPr>
          <w:spacing w:val="-14"/>
        </w:rPr>
        <w:t> </w:t>
      </w:r>
      <w:r>
        <w:rPr/>
        <w:t>agrarias</w:t>
      </w:r>
      <w:r>
        <w:rPr>
          <w:spacing w:val="-14"/>
        </w:rPr>
        <w:t> </w:t>
      </w:r>
      <w:r>
        <w:rPr/>
        <w:t>en</w:t>
      </w:r>
      <w:r>
        <w:rPr>
          <w:spacing w:val="-14"/>
        </w:rPr>
        <w:t> </w:t>
      </w:r>
      <w:r>
        <w:rPr/>
        <w:t>la</w:t>
      </w:r>
      <w:r>
        <w:rPr>
          <w:spacing w:val="-14"/>
        </w:rPr>
        <w:t> </w:t>
      </w:r>
      <w:r>
        <w:rPr/>
        <w:t>cartografía</w:t>
      </w:r>
      <w:r>
        <w:rPr>
          <w:spacing w:val="-14"/>
        </w:rPr>
        <w:t> </w:t>
      </w:r>
      <w:r>
        <w:rPr/>
        <w:t>escala</w:t>
      </w:r>
      <w:r>
        <w:rPr>
          <w:spacing w:val="-14"/>
        </w:rPr>
        <w:t> </w:t>
      </w:r>
      <w:r>
        <w:rPr/>
        <w:t>1:50.000,</w:t>
      </w:r>
      <w:r>
        <w:rPr>
          <w:spacing w:val="-14"/>
        </w:rPr>
        <w:t> </w:t>
      </w:r>
      <w:r>
        <w:rPr/>
        <w:t>con</w:t>
      </w:r>
      <w:r>
        <w:rPr>
          <w:spacing w:val="-14"/>
        </w:rPr>
        <w:t> </w:t>
      </w:r>
      <w:r>
        <w:rPr/>
        <w:t>apoyo en</w:t>
      </w:r>
      <w:r>
        <w:rPr>
          <w:spacing w:val="-5"/>
        </w:rPr>
        <w:t> </w:t>
      </w:r>
      <w:r>
        <w:rPr/>
        <w:t>el</w:t>
      </w:r>
      <w:r>
        <w:rPr>
          <w:spacing w:val="-5"/>
        </w:rPr>
        <w:t> </w:t>
      </w:r>
      <w:r>
        <w:rPr/>
        <w:t>Directorio</w:t>
      </w:r>
      <w:r>
        <w:rPr>
          <w:spacing w:val="-5"/>
        </w:rPr>
        <w:t> </w:t>
      </w:r>
      <w:r>
        <w:rPr/>
        <w:t>de</w:t>
      </w:r>
      <w:r>
        <w:rPr>
          <w:spacing w:val="-5"/>
        </w:rPr>
        <w:t> </w:t>
      </w:r>
      <w:r>
        <w:rPr/>
        <w:t>Ejidos</w:t>
      </w:r>
      <w:r>
        <w:rPr>
          <w:spacing w:val="-5"/>
        </w:rPr>
        <w:t> </w:t>
      </w:r>
      <w:r>
        <w:rPr/>
        <w:t>y</w:t>
      </w:r>
      <w:r>
        <w:rPr>
          <w:spacing w:val="-5"/>
        </w:rPr>
        <w:t> </w:t>
      </w:r>
      <w:r>
        <w:rPr/>
        <w:t>Comunidades</w:t>
      </w:r>
      <w:r>
        <w:rPr>
          <w:spacing w:val="-16"/>
        </w:rPr>
        <w:t> </w:t>
      </w:r>
      <w:r>
        <w:rPr/>
        <w:t>Agrarias</w:t>
      </w:r>
      <w:r>
        <w:rPr>
          <w:spacing w:val="-5"/>
        </w:rPr>
        <w:t> </w:t>
      </w:r>
      <w:r>
        <w:rPr/>
        <w:t>(DECA).</w:t>
      </w:r>
      <w:r>
        <w:rPr>
          <w:spacing w:val="-5"/>
        </w:rPr>
        <w:t> </w:t>
      </w:r>
      <w:r>
        <w:rPr/>
        <w:t>Las</w:t>
      </w:r>
      <w:r>
        <w:rPr>
          <w:spacing w:val="-5"/>
        </w:rPr>
        <w:t> </w:t>
      </w:r>
      <w:r>
        <w:rPr/>
        <w:t>actividades de</w:t>
      </w:r>
      <w:r>
        <w:rPr>
          <w:spacing w:val="-13"/>
        </w:rPr>
        <w:t> </w:t>
      </w:r>
      <w:r>
        <w:rPr/>
        <w:t>campo</w:t>
      </w:r>
      <w:r>
        <w:rPr>
          <w:spacing w:val="-13"/>
        </w:rPr>
        <w:t> </w:t>
      </w:r>
      <w:r>
        <w:rPr/>
        <w:t>permitieron</w:t>
      </w:r>
      <w:r>
        <w:rPr>
          <w:spacing w:val="-13"/>
        </w:rPr>
        <w:t> </w:t>
      </w:r>
      <w:r>
        <w:rPr/>
        <w:t>identificar</w:t>
      </w:r>
      <w:r>
        <w:rPr>
          <w:spacing w:val="-13"/>
        </w:rPr>
        <w:t> </w:t>
      </w:r>
      <w:r>
        <w:rPr/>
        <w:t>el</w:t>
      </w:r>
      <w:r>
        <w:rPr>
          <w:spacing w:val="-13"/>
        </w:rPr>
        <w:t> </w:t>
      </w:r>
      <w:r>
        <w:rPr/>
        <w:t>estado</w:t>
      </w:r>
      <w:r>
        <w:rPr>
          <w:spacing w:val="-13"/>
        </w:rPr>
        <w:t> </w:t>
      </w:r>
      <w:r>
        <w:rPr/>
        <w:t>físico</w:t>
      </w:r>
      <w:r>
        <w:rPr>
          <w:spacing w:val="-13"/>
        </w:rPr>
        <w:t> </w:t>
      </w:r>
      <w:r>
        <w:rPr/>
        <w:t>y</w:t>
      </w:r>
      <w:r>
        <w:rPr>
          <w:spacing w:val="-13"/>
        </w:rPr>
        <w:t> </w:t>
      </w:r>
      <w:r>
        <w:rPr/>
        <w:t>social</w:t>
      </w:r>
      <w:r>
        <w:rPr>
          <w:spacing w:val="-13"/>
        </w:rPr>
        <w:t> </w:t>
      </w:r>
      <w:r>
        <w:rPr/>
        <w:t>de</w:t>
      </w:r>
      <w:r>
        <w:rPr>
          <w:spacing w:val="-13"/>
        </w:rPr>
        <w:t> </w:t>
      </w:r>
      <w:r>
        <w:rPr/>
        <w:t>los</w:t>
      </w:r>
      <w:r>
        <w:rPr>
          <w:spacing w:val="-13"/>
        </w:rPr>
        <w:t> </w:t>
      </w:r>
      <w:r>
        <w:rPr/>
        <w:t>polígonos</w:t>
      </w:r>
      <w:r>
        <w:rPr>
          <w:spacing w:val="-13"/>
        </w:rPr>
        <w:t> </w:t>
      </w:r>
      <w:r>
        <w:rPr>
          <w:spacing w:val="-2"/>
        </w:rPr>
        <w:t>que </w:t>
      </w:r>
      <w:r>
        <w:rPr/>
        <w:t>conforman</w:t>
      </w:r>
      <w:r>
        <w:rPr>
          <w:spacing w:val="-11"/>
        </w:rPr>
        <w:t> </w:t>
      </w:r>
      <w:r>
        <w:rPr/>
        <w:t>los</w:t>
      </w:r>
      <w:r>
        <w:rPr>
          <w:spacing w:val="-11"/>
        </w:rPr>
        <w:t> </w:t>
      </w:r>
      <w:r>
        <w:rPr/>
        <w:t>afluentes</w:t>
      </w:r>
      <w:r>
        <w:rPr>
          <w:spacing w:val="-11"/>
        </w:rPr>
        <w:t> </w:t>
      </w:r>
      <w:r>
        <w:rPr/>
        <w:t>del</w:t>
      </w:r>
      <w:r>
        <w:rPr>
          <w:spacing w:val="-11"/>
        </w:rPr>
        <w:t> </w:t>
      </w:r>
      <w:r>
        <w:rPr/>
        <w:t>río</w:t>
      </w:r>
      <w:r>
        <w:rPr>
          <w:spacing w:val="-11"/>
        </w:rPr>
        <w:t> </w:t>
      </w:r>
      <w:r>
        <w:rPr/>
        <w:t>Lerma.</w:t>
      </w:r>
      <w:r>
        <w:rPr>
          <w:spacing w:val="-11"/>
        </w:rPr>
        <w:t> </w:t>
      </w:r>
      <w:r>
        <w:rPr/>
        <w:t>Dicha</w:t>
      </w:r>
      <w:r>
        <w:rPr>
          <w:spacing w:val="-11"/>
        </w:rPr>
        <w:t> </w:t>
      </w:r>
      <w:r>
        <w:rPr/>
        <w:t>información</w:t>
      </w:r>
      <w:r>
        <w:rPr>
          <w:spacing w:val="-11"/>
        </w:rPr>
        <w:t> </w:t>
      </w:r>
      <w:r>
        <w:rPr/>
        <w:t>se</w:t>
      </w:r>
      <w:r>
        <w:rPr>
          <w:spacing w:val="-11"/>
        </w:rPr>
        <w:t> </w:t>
      </w:r>
      <w:r>
        <w:rPr/>
        <w:t>contrastó</w:t>
      </w:r>
      <w:r>
        <w:rPr>
          <w:spacing w:val="-11"/>
        </w:rPr>
        <w:t> </w:t>
      </w:r>
      <w:r>
        <w:rPr/>
        <w:t>con</w:t>
      </w:r>
      <w:r>
        <w:rPr>
          <w:spacing w:val="-11"/>
        </w:rPr>
        <w:t> </w:t>
      </w:r>
      <w:r>
        <w:rPr/>
        <w:t>lo obtenido</w:t>
      </w:r>
      <w:r>
        <w:rPr>
          <w:spacing w:val="-8"/>
        </w:rPr>
        <w:t> </w:t>
      </w:r>
      <w:r>
        <w:rPr/>
        <w:t>en</w:t>
      </w:r>
      <w:r>
        <w:rPr>
          <w:spacing w:val="-8"/>
        </w:rPr>
        <w:t> </w:t>
      </w:r>
      <w:r>
        <w:rPr/>
        <w:t>los</w:t>
      </w:r>
      <w:r>
        <w:rPr>
          <w:spacing w:val="-8"/>
        </w:rPr>
        <w:t> </w:t>
      </w:r>
      <w:r>
        <w:rPr/>
        <w:t>datos</w:t>
      </w:r>
      <w:r>
        <w:rPr>
          <w:spacing w:val="-8"/>
        </w:rPr>
        <w:t> </w:t>
      </w:r>
      <w:r>
        <w:rPr/>
        <w:t>de</w:t>
      </w:r>
      <w:r>
        <w:rPr>
          <w:spacing w:val="-8"/>
        </w:rPr>
        <w:t> </w:t>
      </w:r>
      <w:r>
        <w:rPr/>
        <w:t>archivo.</w:t>
      </w:r>
      <w:r>
        <w:rPr>
          <w:spacing w:val="-8"/>
        </w:rPr>
        <w:t> </w:t>
      </w:r>
      <w:r>
        <w:rPr/>
        <w:t>El</w:t>
      </w:r>
      <w:r>
        <w:rPr>
          <w:spacing w:val="-8"/>
        </w:rPr>
        <w:t> </w:t>
      </w:r>
      <w:r>
        <w:rPr/>
        <w:t>estudio</w:t>
      </w:r>
      <w:r>
        <w:rPr>
          <w:spacing w:val="-8"/>
        </w:rPr>
        <w:t> </w:t>
      </w:r>
      <w:r>
        <w:rPr/>
        <w:t>se</w:t>
      </w:r>
      <w:r>
        <w:rPr>
          <w:spacing w:val="-8"/>
        </w:rPr>
        <w:t> </w:t>
      </w:r>
      <w:r>
        <w:rPr/>
        <w:t>planeó</w:t>
      </w:r>
      <w:r>
        <w:rPr>
          <w:spacing w:val="-8"/>
        </w:rPr>
        <w:t> </w:t>
      </w:r>
      <w:r>
        <w:rPr/>
        <w:t>en</w:t>
      </w:r>
      <w:r>
        <w:rPr>
          <w:spacing w:val="-8"/>
        </w:rPr>
        <w:t> </w:t>
      </w:r>
      <w:r>
        <w:rPr/>
        <w:t>dos</w:t>
      </w:r>
      <w:r>
        <w:rPr>
          <w:spacing w:val="-8"/>
        </w:rPr>
        <w:t> </w:t>
      </w:r>
      <w:r>
        <w:rPr/>
        <w:t>temporalidades, la</w:t>
      </w:r>
      <w:r>
        <w:rPr>
          <w:spacing w:val="-15"/>
        </w:rPr>
        <w:t> </w:t>
      </w:r>
      <w:r>
        <w:rPr/>
        <w:t>justificación</w:t>
      </w:r>
      <w:r>
        <w:rPr>
          <w:spacing w:val="-15"/>
        </w:rPr>
        <w:t> </w:t>
      </w:r>
      <w:r>
        <w:rPr/>
        <w:t>atañe</w:t>
      </w:r>
      <w:r>
        <w:rPr>
          <w:spacing w:val="-15"/>
        </w:rPr>
        <w:t> </w:t>
      </w:r>
      <w:r>
        <w:rPr/>
        <w:t>a</w:t>
      </w:r>
      <w:r>
        <w:rPr>
          <w:spacing w:val="-15"/>
        </w:rPr>
        <w:t> </w:t>
      </w:r>
      <w:r>
        <w:rPr/>
        <w:t>las</w:t>
      </w:r>
      <w:r>
        <w:rPr>
          <w:spacing w:val="-15"/>
        </w:rPr>
        <w:t> </w:t>
      </w:r>
      <w:r>
        <w:rPr/>
        <w:t>referencias</w:t>
      </w:r>
      <w:r>
        <w:rPr>
          <w:spacing w:val="-15"/>
        </w:rPr>
        <w:t> </w:t>
      </w:r>
      <w:r>
        <w:rPr/>
        <w:t>históricas</w:t>
      </w:r>
      <w:r>
        <w:rPr>
          <w:spacing w:val="-15"/>
        </w:rPr>
        <w:t> </w:t>
      </w:r>
      <w:r>
        <w:rPr/>
        <w:t>generales</w:t>
      </w:r>
      <w:r>
        <w:rPr>
          <w:spacing w:val="-15"/>
        </w:rPr>
        <w:t> </w:t>
      </w:r>
      <w:r>
        <w:rPr/>
        <w:t>de</w:t>
      </w:r>
      <w:r>
        <w:rPr>
          <w:spacing w:val="-15"/>
        </w:rPr>
        <w:t> </w:t>
      </w:r>
      <w:r>
        <w:rPr/>
        <w:t>los</w:t>
      </w:r>
      <w:r>
        <w:rPr>
          <w:spacing w:val="-15"/>
        </w:rPr>
        <w:t> </w:t>
      </w:r>
      <w:r>
        <w:rPr/>
        <w:t>afluentes</w:t>
      </w:r>
      <w:r>
        <w:rPr>
          <w:spacing w:val="-15"/>
        </w:rPr>
        <w:t> </w:t>
      </w:r>
      <w:r>
        <w:rPr>
          <w:spacing w:val="-2"/>
        </w:rPr>
        <w:t>que </w:t>
      </w:r>
      <w:r>
        <w:rPr/>
        <w:t>indican para la mayoría de ellos una gestión con varios actores a partir de la década de los 30 del siglo XX, además de que en este tiempo iniciaron </w:t>
      </w:r>
      <w:r>
        <w:rPr>
          <w:spacing w:val="-2"/>
        </w:rPr>
        <w:t>los </w:t>
      </w:r>
      <w:r>
        <w:rPr/>
        <w:t>cambios</w:t>
      </w:r>
      <w:r>
        <w:rPr>
          <w:spacing w:val="-22"/>
        </w:rPr>
        <w:t> </w:t>
      </w:r>
      <w:r>
        <w:rPr/>
        <w:t>vertiginosos</w:t>
      </w:r>
      <w:r>
        <w:rPr>
          <w:spacing w:val="-21"/>
        </w:rPr>
        <w:t> </w:t>
      </w:r>
      <w:r>
        <w:rPr/>
        <w:t>en</w:t>
      </w:r>
      <w:r>
        <w:rPr>
          <w:spacing w:val="-21"/>
        </w:rPr>
        <w:t> </w:t>
      </w:r>
      <w:r>
        <w:rPr/>
        <w:t>política</w:t>
      </w:r>
      <w:r>
        <w:rPr>
          <w:spacing w:val="-21"/>
        </w:rPr>
        <w:t> </w:t>
      </w:r>
      <w:r>
        <w:rPr/>
        <w:t>hídrica</w:t>
      </w:r>
      <w:r>
        <w:rPr>
          <w:spacing w:val="-21"/>
        </w:rPr>
        <w:t> </w:t>
      </w:r>
      <w:r>
        <w:rPr/>
        <w:t>a</w:t>
      </w:r>
      <w:r>
        <w:rPr>
          <w:spacing w:val="-21"/>
        </w:rPr>
        <w:t> </w:t>
      </w:r>
      <w:r>
        <w:rPr/>
        <w:t>razón</w:t>
      </w:r>
      <w:r>
        <w:rPr>
          <w:spacing w:val="-21"/>
        </w:rPr>
        <w:t> </w:t>
      </w:r>
      <w:r>
        <w:rPr/>
        <w:t>de</w:t>
      </w:r>
      <w:r>
        <w:rPr>
          <w:spacing w:val="-21"/>
        </w:rPr>
        <w:t> </w:t>
      </w:r>
      <w:r>
        <w:rPr/>
        <w:t>que</w:t>
      </w:r>
      <w:r>
        <w:rPr>
          <w:spacing w:val="-21"/>
        </w:rPr>
        <w:t> </w:t>
      </w:r>
      <w:r>
        <w:rPr/>
        <w:t>es</w:t>
      </w:r>
      <w:r>
        <w:rPr>
          <w:spacing w:val="-21"/>
        </w:rPr>
        <w:t> </w:t>
      </w:r>
      <w:r>
        <w:rPr/>
        <w:t>a</w:t>
      </w:r>
      <w:r>
        <w:rPr>
          <w:spacing w:val="-21"/>
        </w:rPr>
        <w:t> </w:t>
      </w:r>
      <w:r>
        <w:rPr/>
        <w:t>la</w:t>
      </w:r>
      <w:r>
        <w:rPr>
          <w:spacing w:val="-21"/>
        </w:rPr>
        <w:t> </w:t>
      </w:r>
      <w:r>
        <w:rPr/>
        <w:t>Federación</w:t>
      </w:r>
      <w:r>
        <w:rPr>
          <w:spacing w:val="20"/>
        </w:rPr>
        <w:t> </w:t>
      </w:r>
      <w:r>
        <w:rPr/>
        <w:t>–por mandato</w:t>
      </w:r>
      <w:r>
        <w:rPr>
          <w:spacing w:val="-21"/>
        </w:rPr>
        <w:t> </w:t>
      </w:r>
      <w:r>
        <w:rPr/>
        <w:t>legal–</w:t>
      </w:r>
      <w:r>
        <w:rPr>
          <w:spacing w:val="24"/>
        </w:rPr>
        <w:t> </w:t>
      </w:r>
      <w:r>
        <w:rPr/>
        <w:t>a</w:t>
      </w:r>
      <w:r>
        <w:rPr>
          <w:spacing w:val="-21"/>
        </w:rPr>
        <w:t> </w:t>
      </w:r>
      <w:r>
        <w:rPr/>
        <w:t>quien</w:t>
      </w:r>
      <w:r>
        <w:rPr>
          <w:spacing w:val="-20"/>
        </w:rPr>
        <w:t> </w:t>
      </w:r>
      <w:r>
        <w:rPr/>
        <w:t>corresponde</w:t>
      </w:r>
      <w:r>
        <w:rPr>
          <w:spacing w:val="-21"/>
        </w:rPr>
        <w:t> </w:t>
      </w:r>
      <w:r>
        <w:rPr>
          <w:spacing w:val="-3"/>
        </w:rPr>
        <w:t>organizar</w:t>
      </w:r>
      <w:r>
        <w:rPr>
          <w:spacing w:val="-20"/>
        </w:rPr>
        <w:t> </w:t>
      </w:r>
      <w:r>
        <w:rPr/>
        <w:t>los</w:t>
      </w:r>
      <w:r>
        <w:rPr>
          <w:spacing w:val="-21"/>
        </w:rPr>
        <w:t> </w:t>
      </w:r>
      <w:r>
        <w:rPr/>
        <w:t>aprovechamientos</w:t>
      </w:r>
      <w:r>
        <w:rPr>
          <w:spacing w:val="-21"/>
        </w:rPr>
        <w:t> </w:t>
      </w:r>
      <w:r>
        <w:rPr/>
        <w:t>hídricos, construir</w:t>
      </w:r>
      <w:r>
        <w:rPr>
          <w:spacing w:val="-18"/>
        </w:rPr>
        <w:t> </w:t>
      </w:r>
      <w:r>
        <w:rPr/>
        <w:t>obra</w:t>
      </w:r>
      <w:r>
        <w:rPr>
          <w:spacing w:val="-17"/>
        </w:rPr>
        <w:t> </w:t>
      </w:r>
      <w:r>
        <w:rPr/>
        <w:t>hidráulica,</w:t>
      </w:r>
      <w:r>
        <w:rPr>
          <w:spacing w:val="-17"/>
        </w:rPr>
        <w:t> </w:t>
      </w:r>
      <w:r>
        <w:rPr/>
        <w:t>reglamentar</w:t>
      </w:r>
      <w:r>
        <w:rPr>
          <w:spacing w:val="-17"/>
        </w:rPr>
        <w:t> </w:t>
      </w:r>
      <w:r>
        <w:rPr/>
        <w:t>el</w:t>
      </w:r>
      <w:r>
        <w:rPr>
          <w:spacing w:val="-17"/>
        </w:rPr>
        <w:t> </w:t>
      </w:r>
      <w:r>
        <w:rPr/>
        <w:t>uso</w:t>
      </w:r>
      <w:r>
        <w:rPr>
          <w:spacing w:val="-17"/>
        </w:rPr>
        <w:t> </w:t>
      </w:r>
      <w:r>
        <w:rPr/>
        <w:t>de</w:t>
      </w:r>
      <w:r>
        <w:rPr>
          <w:spacing w:val="-17"/>
        </w:rPr>
        <w:t> </w:t>
      </w:r>
      <w:r>
        <w:rPr/>
        <w:t>los</w:t>
      </w:r>
      <w:r>
        <w:rPr>
          <w:spacing w:val="-17"/>
        </w:rPr>
        <w:t> </w:t>
      </w:r>
      <w:r>
        <w:rPr/>
        <w:t>aprovechamientos,</w:t>
      </w:r>
      <w:r>
        <w:rPr>
          <w:spacing w:val="-18"/>
        </w:rPr>
        <w:t> </w:t>
      </w:r>
      <w:r>
        <w:rPr/>
        <w:t>contra- tar y capacitar a los ingenieros y técnicos. Consideramos ampliar el estudio hasta la época actual por la continuidad en la participación de los actores so- ciales. Se consultaron documentos del Archivo Histórico del Agua (AHA) y del</w:t>
      </w:r>
      <w:r>
        <w:rPr>
          <w:spacing w:val="-24"/>
        </w:rPr>
        <w:t> </w:t>
      </w:r>
      <w:r>
        <w:rPr/>
        <w:t>Archivo</w:t>
      </w:r>
      <w:r>
        <w:rPr>
          <w:spacing w:val="-12"/>
        </w:rPr>
        <w:t> </w:t>
      </w:r>
      <w:r>
        <w:rPr/>
        <w:t>Histórico</w:t>
      </w:r>
      <w:r>
        <w:rPr>
          <w:spacing w:val="-12"/>
        </w:rPr>
        <w:t> </w:t>
      </w:r>
      <w:r>
        <w:rPr/>
        <w:t>del</w:t>
      </w:r>
      <w:r>
        <w:rPr>
          <w:spacing w:val="-13"/>
        </w:rPr>
        <w:t> </w:t>
      </w:r>
      <w:r>
        <w:rPr/>
        <w:t>Estado</w:t>
      </w:r>
      <w:r>
        <w:rPr>
          <w:spacing w:val="-13"/>
        </w:rPr>
        <w:t> </w:t>
      </w:r>
      <w:r>
        <w:rPr/>
        <w:t>de</w:t>
      </w:r>
      <w:r>
        <w:rPr>
          <w:spacing w:val="-13"/>
        </w:rPr>
        <w:t> </w:t>
      </w:r>
      <w:r>
        <w:rPr/>
        <w:t>México</w:t>
      </w:r>
      <w:r>
        <w:rPr>
          <w:spacing w:val="-12"/>
        </w:rPr>
        <w:t> </w:t>
      </w:r>
      <w:r>
        <w:rPr/>
        <w:t>(AHEM),</w:t>
      </w:r>
      <w:r>
        <w:rPr>
          <w:spacing w:val="-13"/>
        </w:rPr>
        <w:t> </w:t>
      </w:r>
      <w:r>
        <w:rPr/>
        <w:t>en</w:t>
      </w:r>
      <w:r>
        <w:rPr>
          <w:spacing w:val="-13"/>
        </w:rPr>
        <w:t> </w:t>
      </w:r>
      <w:r>
        <w:rPr/>
        <w:t>sus</w:t>
      </w:r>
      <w:r>
        <w:rPr>
          <w:spacing w:val="-13"/>
        </w:rPr>
        <w:t> </w:t>
      </w:r>
      <w:r>
        <w:rPr/>
        <w:t>respectivos</w:t>
      </w:r>
      <w:r>
        <w:rPr>
          <w:spacing w:val="-12"/>
        </w:rPr>
        <w:t> </w:t>
      </w:r>
      <w:r>
        <w:rPr/>
        <w:t>fon- dos</w:t>
      </w:r>
      <w:r>
        <w:rPr>
          <w:spacing w:val="-21"/>
        </w:rPr>
        <w:t> </w:t>
      </w:r>
      <w:r>
        <w:rPr/>
        <w:t>documentales</w:t>
      </w:r>
      <w:r>
        <w:rPr>
          <w:spacing w:val="-21"/>
        </w:rPr>
        <w:t> </w:t>
      </w:r>
      <w:r>
        <w:rPr/>
        <w:t>como:</w:t>
      </w:r>
      <w:r>
        <w:rPr>
          <w:spacing w:val="-29"/>
        </w:rPr>
        <w:t> </w:t>
      </w:r>
      <w:r>
        <w:rPr/>
        <w:t>Aprovechamientos</w:t>
      </w:r>
      <w:r>
        <w:rPr>
          <w:spacing w:val="-21"/>
        </w:rPr>
        <w:t> </w:t>
      </w:r>
      <w:r>
        <w:rPr/>
        <w:t>Superficiales,</w:t>
      </w:r>
      <w:r>
        <w:rPr>
          <w:spacing w:val="-29"/>
        </w:rPr>
        <w:t> </w:t>
      </w:r>
      <w:r>
        <w:rPr/>
        <w:t>Aguas</w:t>
      </w:r>
      <w:r>
        <w:rPr>
          <w:spacing w:val="-21"/>
        </w:rPr>
        <w:t> </w:t>
      </w:r>
      <w:r>
        <w:rPr/>
        <w:t>Nacionales, Consultivo Técnico y Aguas Superficiales; además, se realizaron entrevistas con</w:t>
      </w:r>
      <w:r>
        <w:rPr>
          <w:spacing w:val="-23"/>
        </w:rPr>
        <w:t> </w:t>
      </w:r>
      <w:r>
        <w:rPr/>
        <w:t>campesinos,</w:t>
      </w:r>
      <w:r>
        <w:rPr>
          <w:spacing w:val="-24"/>
        </w:rPr>
        <w:t> </w:t>
      </w:r>
      <w:r>
        <w:rPr/>
        <w:t>autoridades</w:t>
      </w:r>
      <w:r>
        <w:rPr>
          <w:spacing w:val="-24"/>
        </w:rPr>
        <w:t> </w:t>
      </w:r>
      <w:r>
        <w:rPr/>
        <w:t>gubernamentales</w:t>
      </w:r>
      <w:r>
        <w:rPr>
          <w:spacing w:val="-23"/>
        </w:rPr>
        <w:t> </w:t>
      </w:r>
      <w:r>
        <w:rPr/>
        <w:t>a</w:t>
      </w:r>
      <w:r>
        <w:rPr>
          <w:spacing w:val="-23"/>
        </w:rPr>
        <w:t> </w:t>
      </w:r>
      <w:r>
        <w:rPr/>
        <w:t>nivel</w:t>
      </w:r>
      <w:r>
        <w:rPr>
          <w:spacing w:val="-23"/>
        </w:rPr>
        <w:t> </w:t>
      </w:r>
      <w:r>
        <w:rPr/>
        <w:t>regional,</w:t>
      </w:r>
      <w:r>
        <w:rPr>
          <w:spacing w:val="-23"/>
        </w:rPr>
        <w:t> </w:t>
      </w:r>
      <w:r>
        <w:rPr/>
        <w:t>estatal</w:t>
      </w:r>
      <w:r>
        <w:rPr>
          <w:spacing w:val="-24"/>
        </w:rPr>
        <w:t> </w:t>
      </w:r>
      <w:r>
        <w:rPr/>
        <w:t>y</w:t>
      </w:r>
      <w:r>
        <w:rPr>
          <w:spacing w:val="-23"/>
        </w:rPr>
        <w:t> </w:t>
      </w:r>
      <w:r>
        <w:rPr/>
        <w:t>muni- cipal,</w:t>
      </w:r>
      <w:r>
        <w:rPr>
          <w:spacing w:val="-14"/>
        </w:rPr>
        <w:t> </w:t>
      </w:r>
      <w:r>
        <w:rPr/>
        <w:t>así</w:t>
      </w:r>
      <w:r>
        <w:rPr>
          <w:spacing w:val="-14"/>
        </w:rPr>
        <w:t> </w:t>
      </w:r>
      <w:r>
        <w:rPr/>
        <w:t>como</w:t>
      </w:r>
      <w:r>
        <w:rPr>
          <w:spacing w:val="-14"/>
        </w:rPr>
        <w:t> </w:t>
      </w:r>
      <w:r>
        <w:rPr/>
        <w:t>entrevistas</w:t>
      </w:r>
      <w:r>
        <w:rPr>
          <w:spacing w:val="-14"/>
        </w:rPr>
        <w:t> </w:t>
      </w:r>
      <w:r>
        <w:rPr/>
        <w:t>individuales</w:t>
      </w:r>
      <w:r>
        <w:rPr>
          <w:spacing w:val="-15"/>
        </w:rPr>
        <w:t> </w:t>
      </w:r>
      <w:r>
        <w:rPr/>
        <w:t>y</w:t>
      </w:r>
      <w:r>
        <w:rPr>
          <w:spacing w:val="-14"/>
        </w:rPr>
        <w:t> </w:t>
      </w:r>
      <w:r>
        <w:rPr/>
        <w:t>grupales</w:t>
      </w:r>
      <w:r>
        <w:rPr>
          <w:spacing w:val="-14"/>
        </w:rPr>
        <w:t> </w:t>
      </w:r>
      <w:r>
        <w:rPr/>
        <w:t>con</w:t>
      </w:r>
      <w:r>
        <w:rPr>
          <w:spacing w:val="-14"/>
        </w:rPr>
        <w:t> </w:t>
      </w:r>
      <w:r>
        <w:rPr/>
        <w:t>usuarios</w:t>
      </w:r>
      <w:r>
        <w:rPr>
          <w:spacing w:val="-14"/>
        </w:rPr>
        <w:t> </w:t>
      </w:r>
      <w:r>
        <w:rPr/>
        <w:t>del</w:t>
      </w:r>
      <w:r>
        <w:rPr>
          <w:spacing w:val="-14"/>
        </w:rPr>
        <w:t> </w:t>
      </w:r>
      <w:r>
        <w:rPr/>
        <w:t>agua.</w:t>
      </w:r>
    </w:p>
    <w:p>
      <w:pPr>
        <w:pStyle w:val="BodyText"/>
      </w:pPr>
    </w:p>
    <w:p>
      <w:pPr>
        <w:pStyle w:val="BodyText"/>
        <w:spacing w:before="6"/>
        <w:rPr>
          <w:sz w:val="22"/>
        </w:rPr>
      </w:pPr>
    </w:p>
    <w:p>
      <w:pPr>
        <w:pStyle w:val="Heading2"/>
        <w:ind w:left="113"/>
        <w:jc w:val="both"/>
      </w:pPr>
      <w:r>
        <w:rPr/>
        <w:t>Caracterización de la cuenca alta del río Lerma</w:t>
      </w:r>
    </w:p>
    <w:p>
      <w:pPr>
        <w:pStyle w:val="BodyText"/>
        <w:spacing w:line="242" w:lineRule="auto" w:before="202"/>
        <w:ind w:left="113" w:right="103" w:firstLine="566"/>
        <w:jc w:val="right"/>
      </w:pPr>
      <w:r>
        <w:rPr/>
        <w:t>La</w:t>
      </w:r>
      <w:r>
        <w:rPr>
          <w:spacing w:val="-8"/>
        </w:rPr>
        <w:t> </w:t>
      </w:r>
      <w:r>
        <w:rPr/>
        <w:t>Real</w:t>
      </w:r>
      <w:r>
        <w:rPr>
          <w:spacing w:val="-22"/>
        </w:rPr>
        <w:t> </w:t>
      </w:r>
      <w:r>
        <w:rPr/>
        <w:t>Academia</w:t>
      </w:r>
      <w:r>
        <w:rPr>
          <w:spacing w:val="-8"/>
        </w:rPr>
        <w:t> </w:t>
      </w:r>
      <w:r>
        <w:rPr/>
        <w:t>define</w:t>
      </w:r>
      <w:r>
        <w:rPr>
          <w:spacing w:val="-8"/>
        </w:rPr>
        <w:t> </w:t>
      </w:r>
      <w:r>
        <w:rPr/>
        <w:t>“caracterizar”</w:t>
      </w:r>
      <w:r>
        <w:rPr>
          <w:spacing w:val="-9"/>
        </w:rPr>
        <w:t> </w:t>
      </w:r>
      <w:r>
        <w:rPr/>
        <w:t>como</w:t>
      </w:r>
      <w:r>
        <w:rPr>
          <w:spacing w:val="-8"/>
        </w:rPr>
        <w:t> </w:t>
      </w:r>
      <w:r>
        <w:rPr/>
        <w:t>“determinar</w:t>
      </w:r>
      <w:r>
        <w:rPr>
          <w:spacing w:val="-9"/>
        </w:rPr>
        <w:t> </w:t>
      </w:r>
      <w:r>
        <w:rPr/>
        <w:t>los</w:t>
      </w:r>
      <w:r>
        <w:rPr>
          <w:spacing w:val="-8"/>
        </w:rPr>
        <w:t> </w:t>
      </w:r>
      <w:r>
        <w:rPr/>
        <w:t>atributos</w:t>
      </w:r>
      <w:r>
        <w:rPr>
          <w:w w:val="100"/>
        </w:rPr>
        <w:t> </w:t>
      </w:r>
      <w:r>
        <w:rPr/>
        <w:t>peculiares</w:t>
      </w:r>
      <w:r>
        <w:rPr>
          <w:spacing w:val="16"/>
        </w:rPr>
        <w:t> </w:t>
      </w:r>
      <w:r>
        <w:rPr/>
        <w:t>de</w:t>
      </w:r>
      <w:r>
        <w:rPr>
          <w:spacing w:val="16"/>
        </w:rPr>
        <w:t> </w:t>
      </w:r>
      <w:r>
        <w:rPr/>
        <w:t>alguien</w:t>
      </w:r>
      <w:r>
        <w:rPr>
          <w:spacing w:val="16"/>
        </w:rPr>
        <w:t> </w:t>
      </w:r>
      <w:r>
        <w:rPr/>
        <w:t>o</w:t>
      </w:r>
      <w:r>
        <w:rPr>
          <w:spacing w:val="16"/>
        </w:rPr>
        <w:t> </w:t>
      </w:r>
      <w:r>
        <w:rPr/>
        <w:t>de</w:t>
      </w:r>
      <w:r>
        <w:rPr>
          <w:spacing w:val="16"/>
        </w:rPr>
        <w:t> </w:t>
      </w:r>
      <w:r>
        <w:rPr/>
        <w:t>algo,</w:t>
      </w:r>
      <w:r>
        <w:rPr>
          <w:spacing w:val="16"/>
        </w:rPr>
        <w:t> </w:t>
      </w:r>
      <w:r>
        <w:rPr/>
        <w:t>de</w:t>
      </w:r>
      <w:r>
        <w:rPr>
          <w:spacing w:val="16"/>
        </w:rPr>
        <w:t> </w:t>
      </w:r>
      <w:r>
        <w:rPr/>
        <w:t>modo</w:t>
      </w:r>
      <w:r>
        <w:rPr>
          <w:spacing w:val="16"/>
        </w:rPr>
        <w:t> </w:t>
      </w:r>
      <w:r>
        <w:rPr/>
        <w:t>que</w:t>
      </w:r>
      <w:r>
        <w:rPr>
          <w:spacing w:val="16"/>
        </w:rPr>
        <w:t> </w:t>
      </w:r>
      <w:r>
        <w:rPr/>
        <w:t>claramente</w:t>
      </w:r>
      <w:r>
        <w:rPr>
          <w:spacing w:val="15"/>
        </w:rPr>
        <w:t> </w:t>
      </w:r>
      <w:r>
        <w:rPr/>
        <w:t>se</w:t>
      </w:r>
      <w:r>
        <w:rPr>
          <w:spacing w:val="16"/>
        </w:rPr>
        <w:t> </w:t>
      </w:r>
      <w:r>
        <w:rPr/>
        <w:t>distinga</w:t>
      </w:r>
      <w:r>
        <w:rPr>
          <w:spacing w:val="16"/>
        </w:rPr>
        <w:t> </w:t>
      </w:r>
      <w:r>
        <w:rPr/>
        <w:t>de</w:t>
      </w:r>
      <w:r>
        <w:rPr>
          <w:spacing w:val="16"/>
        </w:rPr>
        <w:t> </w:t>
      </w:r>
      <w:r>
        <w:rPr/>
        <w:t>los demás”.</w:t>
      </w:r>
      <w:r>
        <w:rPr>
          <w:spacing w:val="-12"/>
        </w:rPr>
        <w:t> </w:t>
      </w:r>
      <w:r>
        <w:rPr/>
        <w:t>En</w:t>
      </w:r>
      <w:r>
        <w:rPr>
          <w:spacing w:val="-11"/>
        </w:rPr>
        <w:t> </w:t>
      </w:r>
      <w:r>
        <w:rPr/>
        <w:t>términos</w:t>
      </w:r>
      <w:r>
        <w:rPr>
          <w:spacing w:val="-11"/>
        </w:rPr>
        <w:t> </w:t>
      </w:r>
      <w:r>
        <w:rPr/>
        <w:t>geográficos,</w:t>
      </w:r>
      <w:r>
        <w:rPr>
          <w:spacing w:val="-11"/>
        </w:rPr>
        <w:t> </w:t>
      </w:r>
      <w:r>
        <w:rPr/>
        <w:t>al</w:t>
      </w:r>
      <w:r>
        <w:rPr>
          <w:spacing w:val="-12"/>
        </w:rPr>
        <w:t> </w:t>
      </w:r>
      <w:r>
        <w:rPr/>
        <w:t>referirnos</w:t>
      </w:r>
      <w:r>
        <w:rPr>
          <w:spacing w:val="-11"/>
        </w:rPr>
        <w:t> </w:t>
      </w:r>
      <w:r>
        <w:rPr/>
        <w:t>a</w:t>
      </w:r>
      <w:r>
        <w:rPr>
          <w:spacing w:val="-11"/>
        </w:rPr>
        <w:t> </w:t>
      </w:r>
      <w:r>
        <w:rPr/>
        <w:t>un</w:t>
      </w:r>
      <w:r>
        <w:rPr>
          <w:spacing w:val="-11"/>
        </w:rPr>
        <w:t> </w:t>
      </w:r>
      <w:r>
        <w:rPr/>
        <w:t>espacio</w:t>
      </w:r>
      <w:r>
        <w:rPr>
          <w:spacing w:val="-12"/>
        </w:rPr>
        <w:t> </w:t>
      </w:r>
      <w:r>
        <w:rPr/>
        <w:t>nos</w:t>
      </w:r>
      <w:r>
        <w:rPr>
          <w:spacing w:val="-11"/>
        </w:rPr>
        <w:t> </w:t>
      </w:r>
      <w:r>
        <w:rPr/>
        <w:t>referimos</w:t>
      </w:r>
      <w:r>
        <w:rPr>
          <w:spacing w:val="-12"/>
        </w:rPr>
        <w:t> </w:t>
      </w:r>
      <w:r>
        <w:rPr/>
        <w:t>a</w:t>
      </w:r>
      <w:r>
        <w:rPr>
          <w:spacing w:val="-11"/>
        </w:rPr>
        <w:t> </w:t>
      </w:r>
      <w:r>
        <w:rPr/>
        <w:t>la</w:t>
      </w:r>
      <w:r>
        <w:rPr>
          <w:w w:val="100"/>
        </w:rPr>
        <w:t> </w:t>
      </w:r>
      <w:r>
        <w:rPr/>
        <w:t>cuenca alta del río Lerma (CARL), y de ella al curso alto y medio.</w:t>
      </w:r>
      <w:r>
        <w:rPr>
          <w:spacing w:val="-7"/>
        </w:rPr>
        <w:t> </w:t>
      </w:r>
      <w:r>
        <w:rPr/>
        <w:t>La CARL se localiza en el altiplano mexicano, en la parte correspondiente al</w:t>
      </w:r>
      <w:r>
        <w:rPr>
          <w:spacing w:val="30"/>
        </w:rPr>
        <w:t> </w:t>
      </w:r>
      <w:r>
        <w:rPr/>
        <w:t>estado</w:t>
      </w:r>
      <w:r>
        <w:rPr>
          <w:spacing w:val="2"/>
        </w:rPr>
        <w:t> </w:t>
      </w:r>
      <w:r>
        <w:rPr/>
        <w:t>de México, siendo el nevado de </w:t>
      </w:r>
      <w:r>
        <w:rPr>
          <w:spacing w:val="-3"/>
        </w:rPr>
        <w:t>Toluca </w:t>
      </w:r>
      <w:r>
        <w:rPr/>
        <w:t>la morfología más alta con 4.680</w:t>
      </w:r>
      <w:r>
        <w:rPr>
          <w:spacing w:val="-33"/>
        </w:rPr>
        <w:t> </w:t>
      </w:r>
      <w:r>
        <w:rPr/>
        <w:t>msnm.</w:t>
      </w:r>
    </w:p>
    <w:p>
      <w:pPr>
        <w:pStyle w:val="BodyText"/>
        <w:spacing w:line="242" w:lineRule="auto" w:before="171"/>
        <w:ind w:left="113" w:right="112" w:firstLine="566"/>
        <w:jc w:val="both"/>
      </w:pPr>
      <w:r>
        <w:rPr/>
        <w:t>Esta cuenca está constituida por el río Lerma. El río Lerma atraviesa de manera directa a 14 de los 33 municipios comprendidos en la CARL, los cuales</w:t>
      </w:r>
      <w:r>
        <w:rPr>
          <w:spacing w:val="-12"/>
        </w:rPr>
        <w:t> </w:t>
      </w:r>
      <w:r>
        <w:rPr/>
        <w:t>son:</w:t>
      </w:r>
      <w:r>
        <w:rPr>
          <w:spacing w:val="-16"/>
        </w:rPr>
        <w:t> </w:t>
      </w:r>
      <w:r>
        <w:rPr/>
        <w:t>Tianguistenco,</w:t>
      </w:r>
      <w:r>
        <w:rPr>
          <w:spacing w:val="-13"/>
        </w:rPr>
        <w:t> </w:t>
      </w:r>
      <w:r>
        <w:rPr/>
        <w:t>Chapultepec,</w:t>
      </w:r>
      <w:r>
        <w:rPr>
          <w:spacing w:val="-12"/>
        </w:rPr>
        <w:t> </w:t>
      </w:r>
      <w:r>
        <w:rPr/>
        <w:t>Metepec,</w:t>
      </w:r>
      <w:r>
        <w:rPr>
          <w:spacing w:val="-12"/>
        </w:rPr>
        <w:t> </w:t>
      </w:r>
      <w:r>
        <w:rPr/>
        <w:t>San</w:t>
      </w:r>
      <w:r>
        <w:rPr>
          <w:spacing w:val="-12"/>
        </w:rPr>
        <w:t> </w:t>
      </w:r>
      <w:r>
        <w:rPr/>
        <w:t>Mateo</w:t>
      </w:r>
      <w:r>
        <w:rPr>
          <w:spacing w:val="-24"/>
        </w:rPr>
        <w:t> </w:t>
      </w:r>
      <w:r>
        <w:rPr/>
        <w:t>Atenco,</w:t>
      </w:r>
      <w:r>
        <w:rPr>
          <w:spacing w:val="-12"/>
        </w:rPr>
        <w:t> </w:t>
      </w:r>
      <w:r>
        <w:rPr/>
        <w:t>Lerma, Otzolotepec, </w:t>
      </w:r>
      <w:r>
        <w:rPr>
          <w:spacing w:val="-3"/>
        </w:rPr>
        <w:t>Toluca, Temoaya, </w:t>
      </w:r>
      <w:r>
        <w:rPr/>
        <w:t>Almoloya de Juárez, Ixtlahuaca,  </w:t>
      </w:r>
      <w:r>
        <w:rPr>
          <w:spacing w:val="33"/>
        </w:rPr>
        <w:t> </w:t>
      </w:r>
      <w:r>
        <w:rPr/>
        <w:t>Jocotitlán,</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right="111"/>
        <w:jc w:val="right"/>
      </w:pPr>
      <w:r>
        <w:rPr/>
        <w:t>Atlacomulco, Temascalcingo, Acambay. Los municipios con</w:t>
      </w:r>
      <w:r>
        <w:rPr>
          <w:spacing w:val="18"/>
        </w:rPr>
        <w:t> </w:t>
      </w:r>
      <w:r>
        <w:rPr/>
        <w:t>mayor</w:t>
      </w:r>
      <w:r>
        <w:rPr>
          <w:spacing w:val="6"/>
        </w:rPr>
        <w:t> </w:t>
      </w:r>
      <w:r>
        <w:rPr/>
        <w:t>superfi- cie</w:t>
      </w:r>
      <w:r>
        <w:rPr>
          <w:spacing w:val="-14"/>
        </w:rPr>
        <w:t> </w:t>
      </w:r>
      <w:r>
        <w:rPr/>
        <w:t>en</w:t>
      </w:r>
      <w:r>
        <w:rPr>
          <w:spacing w:val="-14"/>
        </w:rPr>
        <w:t> </w:t>
      </w:r>
      <w:r>
        <w:rPr/>
        <w:t>la</w:t>
      </w:r>
      <w:r>
        <w:rPr>
          <w:spacing w:val="-14"/>
        </w:rPr>
        <w:t> </w:t>
      </w:r>
      <w:r>
        <w:rPr/>
        <w:t>que</w:t>
      </w:r>
      <w:r>
        <w:rPr>
          <w:spacing w:val="-14"/>
        </w:rPr>
        <w:t> </w:t>
      </w:r>
      <w:r>
        <w:rPr/>
        <w:t>cruza</w:t>
      </w:r>
      <w:r>
        <w:rPr>
          <w:spacing w:val="-14"/>
        </w:rPr>
        <w:t> </w:t>
      </w:r>
      <w:r>
        <w:rPr/>
        <w:t>el</w:t>
      </w:r>
      <w:r>
        <w:rPr>
          <w:spacing w:val="-14"/>
        </w:rPr>
        <w:t> </w:t>
      </w:r>
      <w:r>
        <w:rPr/>
        <w:t>afluente</w:t>
      </w:r>
      <w:r>
        <w:rPr>
          <w:spacing w:val="-14"/>
        </w:rPr>
        <w:t> </w:t>
      </w:r>
      <w:r>
        <w:rPr/>
        <w:t>principal</w:t>
      </w:r>
      <w:r>
        <w:rPr>
          <w:spacing w:val="-14"/>
        </w:rPr>
        <w:t> </w:t>
      </w:r>
      <w:r>
        <w:rPr/>
        <w:t>del</w:t>
      </w:r>
      <w:r>
        <w:rPr>
          <w:spacing w:val="-14"/>
        </w:rPr>
        <w:t> </w:t>
      </w:r>
      <w:r>
        <w:rPr/>
        <w:t>río</w:t>
      </w:r>
      <w:r>
        <w:rPr>
          <w:spacing w:val="-14"/>
        </w:rPr>
        <w:t> </w:t>
      </w:r>
      <w:r>
        <w:rPr/>
        <w:t>son</w:t>
      </w:r>
      <w:r>
        <w:rPr>
          <w:spacing w:val="-18"/>
        </w:rPr>
        <w:t> </w:t>
      </w:r>
      <w:r>
        <w:rPr/>
        <w:t>Temascalcingo,</w:t>
      </w:r>
      <w:r>
        <w:rPr>
          <w:spacing w:val="-14"/>
        </w:rPr>
        <w:t> </w:t>
      </w:r>
      <w:r>
        <w:rPr/>
        <w:t>Ixtlahuaca,</w:t>
      </w:r>
      <w:r>
        <w:rPr>
          <w:w w:val="100"/>
        </w:rPr>
        <w:t> </w:t>
      </w:r>
      <w:r>
        <w:rPr>
          <w:spacing w:val="-3"/>
        </w:rPr>
        <w:t>Temoaya </w:t>
      </w:r>
      <w:r>
        <w:rPr/>
        <w:t>y Lerma. El río Lerma o Nueve Aguas –como históricamente</w:t>
      </w:r>
      <w:r>
        <w:rPr>
          <w:spacing w:val="-2"/>
        </w:rPr>
        <w:t> </w:t>
      </w:r>
      <w:r>
        <w:rPr/>
        <w:t>se le conoce– es uno de los más importantes de México, nace</w:t>
      </w:r>
      <w:r>
        <w:rPr>
          <w:spacing w:val="47"/>
        </w:rPr>
        <w:t> </w:t>
      </w:r>
      <w:r>
        <w:rPr/>
        <w:t>en Almoloya</w:t>
      </w:r>
      <w:r>
        <w:rPr>
          <w:spacing w:val="20"/>
        </w:rPr>
        <w:t> </w:t>
      </w:r>
      <w:r>
        <w:rPr/>
        <w:t>del Río, llamada también Lagunas de Lerma, que son abastecidas</w:t>
      </w:r>
      <w:r>
        <w:rPr>
          <w:spacing w:val="41"/>
        </w:rPr>
        <w:t> </w:t>
      </w:r>
      <w:r>
        <w:rPr/>
        <w:t>por</w:t>
      </w:r>
      <w:r>
        <w:rPr>
          <w:spacing w:val="4"/>
        </w:rPr>
        <w:t> </w:t>
      </w:r>
      <w:r>
        <w:rPr/>
        <w:t>manantia- les</w:t>
      </w:r>
      <w:r>
        <w:rPr>
          <w:spacing w:val="-8"/>
        </w:rPr>
        <w:t> </w:t>
      </w:r>
      <w:r>
        <w:rPr/>
        <w:t>que</w:t>
      </w:r>
      <w:r>
        <w:rPr>
          <w:spacing w:val="-7"/>
        </w:rPr>
        <w:t> </w:t>
      </w:r>
      <w:r>
        <w:rPr/>
        <w:t>descienden</w:t>
      </w:r>
      <w:r>
        <w:rPr>
          <w:spacing w:val="-7"/>
        </w:rPr>
        <w:t> </w:t>
      </w:r>
      <w:r>
        <w:rPr/>
        <w:t>del</w:t>
      </w:r>
      <w:r>
        <w:rPr>
          <w:spacing w:val="-7"/>
        </w:rPr>
        <w:t> </w:t>
      </w:r>
      <w:r>
        <w:rPr/>
        <w:t>monte</w:t>
      </w:r>
      <w:r>
        <w:rPr>
          <w:spacing w:val="-8"/>
        </w:rPr>
        <w:t> </w:t>
      </w:r>
      <w:r>
        <w:rPr/>
        <w:t>de</w:t>
      </w:r>
      <w:r>
        <w:rPr>
          <w:spacing w:val="-7"/>
        </w:rPr>
        <w:t> </w:t>
      </w:r>
      <w:r>
        <w:rPr/>
        <w:t>las</w:t>
      </w:r>
      <w:r>
        <w:rPr>
          <w:spacing w:val="-8"/>
        </w:rPr>
        <w:t> </w:t>
      </w:r>
      <w:r>
        <w:rPr/>
        <w:t>Cruces</w:t>
      </w:r>
      <w:r>
        <w:rPr>
          <w:spacing w:val="-7"/>
        </w:rPr>
        <w:t> </w:t>
      </w:r>
      <w:r>
        <w:rPr/>
        <w:t>y</w:t>
      </w:r>
      <w:r>
        <w:rPr>
          <w:spacing w:val="-7"/>
        </w:rPr>
        <w:t> </w:t>
      </w:r>
      <w:r>
        <w:rPr/>
        <w:t>del</w:t>
      </w:r>
      <w:r>
        <w:rPr>
          <w:spacing w:val="-7"/>
        </w:rPr>
        <w:t> </w:t>
      </w:r>
      <w:r>
        <w:rPr/>
        <w:t>nevado</w:t>
      </w:r>
      <w:r>
        <w:rPr>
          <w:spacing w:val="-7"/>
        </w:rPr>
        <w:t> </w:t>
      </w:r>
      <w:r>
        <w:rPr/>
        <w:t>de</w:t>
      </w:r>
      <w:r>
        <w:rPr>
          <w:spacing w:val="-12"/>
        </w:rPr>
        <w:t> </w:t>
      </w:r>
      <w:r>
        <w:rPr>
          <w:spacing w:val="-3"/>
        </w:rPr>
        <w:t>Toluca</w:t>
      </w:r>
      <w:r>
        <w:rPr>
          <w:spacing w:val="-7"/>
        </w:rPr>
        <w:t> </w:t>
      </w:r>
      <w:r>
        <w:rPr/>
        <w:t>y</w:t>
      </w:r>
      <w:r>
        <w:rPr>
          <w:spacing w:val="-7"/>
        </w:rPr>
        <w:t> </w:t>
      </w:r>
      <w:r>
        <w:rPr/>
        <w:t>que</w:t>
      </w:r>
      <w:r>
        <w:rPr>
          <w:spacing w:val="-7"/>
        </w:rPr>
        <w:t> </w:t>
      </w:r>
      <w:r>
        <w:rPr/>
        <w:t>des- pués</w:t>
      </w:r>
      <w:r>
        <w:rPr>
          <w:spacing w:val="-12"/>
        </w:rPr>
        <w:t> </w:t>
      </w:r>
      <w:r>
        <w:rPr/>
        <w:t>van</w:t>
      </w:r>
      <w:r>
        <w:rPr>
          <w:spacing w:val="-12"/>
        </w:rPr>
        <w:t> </w:t>
      </w:r>
      <w:r>
        <w:rPr/>
        <w:t>a</w:t>
      </w:r>
      <w:r>
        <w:rPr>
          <w:spacing w:val="-12"/>
        </w:rPr>
        <w:t> </w:t>
      </w:r>
      <w:r>
        <w:rPr/>
        <w:t>surtir</w:t>
      </w:r>
      <w:r>
        <w:rPr>
          <w:spacing w:val="-12"/>
        </w:rPr>
        <w:t> </w:t>
      </w:r>
      <w:r>
        <w:rPr/>
        <w:t>de</w:t>
      </w:r>
      <w:r>
        <w:rPr>
          <w:spacing w:val="-12"/>
        </w:rPr>
        <w:t> </w:t>
      </w:r>
      <w:r>
        <w:rPr/>
        <w:t>agua</w:t>
      </w:r>
      <w:r>
        <w:rPr>
          <w:spacing w:val="-12"/>
        </w:rPr>
        <w:t> </w:t>
      </w:r>
      <w:r>
        <w:rPr/>
        <w:t>el</w:t>
      </w:r>
      <w:r>
        <w:rPr>
          <w:spacing w:val="-12"/>
        </w:rPr>
        <w:t> </w:t>
      </w:r>
      <w:r>
        <w:rPr/>
        <w:t>río</w:t>
      </w:r>
      <w:r>
        <w:rPr>
          <w:spacing w:val="-12"/>
        </w:rPr>
        <w:t> </w:t>
      </w:r>
      <w:r>
        <w:rPr/>
        <w:t>Lerma.</w:t>
      </w:r>
      <w:r>
        <w:rPr>
          <w:spacing w:val="-12"/>
        </w:rPr>
        <w:t> </w:t>
      </w:r>
      <w:r>
        <w:rPr/>
        <w:t>Una</w:t>
      </w:r>
      <w:r>
        <w:rPr>
          <w:spacing w:val="-12"/>
        </w:rPr>
        <w:t> </w:t>
      </w:r>
      <w:r>
        <w:rPr/>
        <w:t>vez</w:t>
      </w:r>
      <w:r>
        <w:rPr>
          <w:spacing w:val="-12"/>
        </w:rPr>
        <w:t> </w:t>
      </w:r>
      <w:r>
        <w:rPr/>
        <w:t>que</w:t>
      </w:r>
      <w:r>
        <w:rPr>
          <w:spacing w:val="-12"/>
        </w:rPr>
        <w:t> </w:t>
      </w:r>
      <w:r>
        <w:rPr/>
        <w:t>sale</w:t>
      </w:r>
      <w:r>
        <w:rPr>
          <w:spacing w:val="-12"/>
        </w:rPr>
        <w:t> </w:t>
      </w:r>
      <w:r>
        <w:rPr/>
        <w:t>de</w:t>
      </w:r>
      <w:r>
        <w:rPr>
          <w:spacing w:val="-12"/>
        </w:rPr>
        <w:t> </w:t>
      </w:r>
      <w:r>
        <w:rPr/>
        <w:t>las</w:t>
      </w:r>
      <w:r>
        <w:rPr>
          <w:spacing w:val="-12"/>
        </w:rPr>
        <w:t> </w:t>
      </w:r>
      <w:r>
        <w:rPr/>
        <w:t>lagunas</w:t>
      </w:r>
      <w:r>
        <w:rPr>
          <w:spacing w:val="-12"/>
        </w:rPr>
        <w:t> </w:t>
      </w:r>
      <w:r>
        <w:rPr/>
        <w:t>a</w:t>
      </w:r>
      <w:r>
        <w:rPr>
          <w:spacing w:val="-12"/>
        </w:rPr>
        <w:t> </w:t>
      </w:r>
      <w:r>
        <w:rPr/>
        <w:t>2.600 metros</w:t>
      </w:r>
      <w:r>
        <w:rPr>
          <w:spacing w:val="-7"/>
        </w:rPr>
        <w:t> </w:t>
      </w:r>
      <w:r>
        <w:rPr/>
        <w:t>sobre</w:t>
      </w:r>
      <w:r>
        <w:rPr>
          <w:spacing w:val="-6"/>
        </w:rPr>
        <w:t> </w:t>
      </w:r>
      <w:r>
        <w:rPr/>
        <w:t>el</w:t>
      </w:r>
      <w:r>
        <w:rPr>
          <w:spacing w:val="-6"/>
        </w:rPr>
        <w:t> </w:t>
      </w:r>
      <w:r>
        <w:rPr/>
        <w:t>nivel</w:t>
      </w:r>
      <w:r>
        <w:rPr>
          <w:spacing w:val="-6"/>
        </w:rPr>
        <w:t> </w:t>
      </w:r>
      <w:r>
        <w:rPr/>
        <w:t>del</w:t>
      </w:r>
      <w:r>
        <w:rPr>
          <w:spacing w:val="-6"/>
        </w:rPr>
        <w:t> </w:t>
      </w:r>
      <w:r>
        <w:rPr>
          <w:spacing w:val="-3"/>
        </w:rPr>
        <w:t>mar,</w:t>
      </w:r>
      <w:r>
        <w:rPr>
          <w:spacing w:val="-6"/>
        </w:rPr>
        <w:t> </w:t>
      </w:r>
      <w:r>
        <w:rPr/>
        <w:t>el</w:t>
      </w:r>
      <w:r>
        <w:rPr>
          <w:spacing w:val="-6"/>
        </w:rPr>
        <w:t> </w:t>
      </w:r>
      <w:r>
        <w:rPr/>
        <w:t>río</w:t>
      </w:r>
      <w:r>
        <w:rPr>
          <w:spacing w:val="-6"/>
        </w:rPr>
        <w:t> </w:t>
      </w:r>
      <w:r>
        <w:rPr/>
        <w:t>va</w:t>
      </w:r>
      <w:r>
        <w:rPr>
          <w:spacing w:val="-6"/>
        </w:rPr>
        <w:t> </w:t>
      </w:r>
      <w:r>
        <w:rPr/>
        <w:t>cortando</w:t>
      </w:r>
      <w:r>
        <w:rPr>
          <w:spacing w:val="-7"/>
        </w:rPr>
        <w:t> </w:t>
      </w:r>
      <w:r>
        <w:rPr/>
        <w:t>su</w:t>
      </w:r>
      <w:r>
        <w:rPr>
          <w:spacing w:val="-6"/>
        </w:rPr>
        <w:t> </w:t>
      </w:r>
      <w:r>
        <w:rPr/>
        <w:t>curso</w:t>
      </w:r>
      <w:r>
        <w:rPr>
          <w:spacing w:val="-6"/>
        </w:rPr>
        <w:t> </w:t>
      </w:r>
      <w:r>
        <w:rPr/>
        <w:t>a</w:t>
      </w:r>
      <w:r>
        <w:rPr>
          <w:spacing w:val="-6"/>
        </w:rPr>
        <w:t> </w:t>
      </w:r>
      <w:r>
        <w:rPr/>
        <w:t>través</w:t>
      </w:r>
      <w:r>
        <w:rPr>
          <w:spacing w:val="-7"/>
        </w:rPr>
        <w:t> </w:t>
      </w:r>
      <w:r>
        <w:rPr/>
        <w:t>de</w:t>
      </w:r>
      <w:r>
        <w:rPr>
          <w:spacing w:val="-6"/>
        </w:rPr>
        <w:t> </w:t>
      </w:r>
      <w:r>
        <w:rPr/>
        <w:t>una</w:t>
      </w:r>
      <w:r>
        <w:rPr>
          <w:spacing w:val="-6"/>
        </w:rPr>
        <w:t> </w:t>
      </w:r>
      <w:r>
        <w:rPr/>
        <w:t>serie</w:t>
      </w:r>
      <w:r>
        <w:rPr>
          <w:spacing w:val="-1"/>
        </w:rPr>
        <w:t> </w:t>
      </w:r>
      <w:r>
        <w:rPr/>
        <w:t>de valles escalonados que cuentan con excelentes suelos para usos</w:t>
      </w:r>
      <w:r>
        <w:rPr>
          <w:spacing w:val="-10"/>
        </w:rPr>
        <w:t> </w:t>
      </w:r>
      <w:r>
        <w:rPr/>
        <w:t>agrícolas.</w:t>
      </w:r>
    </w:p>
    <w:p>
      <w:pPr>
        <w:pStyle w:val="BodyText"/>
        <w:spacing w:line="242" w:lineRule="auto" w:before="171"/>
        <w:ind w:left="111" w:right="110" w:firstLine="566"/>
        <w:jc w:val="both"/>
      </w:pPr>
      <w:r>
        <w:rPr/>
        <w:t>En el primer valle, que va desde las Lagunas de Almoloya pasando  por </w:t>
      </w:r>
      <w:r>
        <w:rPr>
          <w:spacing w:val="-3"/>
        </w:rPr>
        <w:t>Toluca </w:t>
      </w:r>
      <w:r>
        <w:rPr/>
        <w:t>hasta el segundo valle (Ixtlahuaca), el río desciende de los 2.600 msnm hasta la Boquilla de Espejel que está a 1.545 msnm. Dentro de esta zona,</w:t>
      </w:r>
      <w:r>
        <w:rPr>
          <w:spacing w:val="-5"/>
        </w:rPr>
        <w:t> </w:t>
      </w:r>
      <w:r>
        <w:rPr/>
        <w:t>cerca</w:t>
      </w:r>
      <w:r>
        <w:rPr>
          <w:spacing w:val="-5"/>
        </w:rPr>
        <w:t> </w:t>
      </w:r>
      <w:r>
        <w:rPr/>
        <w:t>de</w:t>
      </w:r>
      <w:r>
        <w:rPr>
          <w:spacing w:val="-5"/>
        </w:rPr>
        <w:t> </w:t>
      </w:r>
      <w:r>
        <w:rPr/>
        <w:t>la</w:t>
      </w:r>
      <w:r>
        <w:rPr>
          <w:spacing w:val="-5"/>
        </w:rPr>
        <w:t> </w:t>
      </w:r>
      <w:r>
        <w:rPr/>
        <w:t>población</w:t>
      </w:r>
      <w:r>
        <w:rPr>
          <w:spacing w:val="-5"/>
        </w:rPr>
        <w:t> </w:t>
      </w:r>
      <w:r>
        <w:rPr/>
        <w:t>de</w:t>
      </w:r>
      <w:r>
        <w:rPr>
          <w:spacing w:val="-5"/>
        </w:rPr>
        <w:t> </w:t>
      </w:r>
      <w:r>
        <w:rPr/>
        <w:t>San</w:t>
      </w:r>
      <w:r>
        <w:rPr>
          <w:spacing w:val="-5"/>
        </w:rPr>
        <w:t> </w:t>
      </w:r>
      <w:r>
        <w:rPr/>
        <w:t>Bernabé,</w:t>
      </w:r>
      <w:r>
        <w:rPr>
          <w:spacing w:val="-5"/>
        </w:rPr>
        <w:t> </w:t>
      </w:r>
      <w:r>
        <w:rPr/>
        <w:t>se</w:t>
      </w:r>
      <w:r>
        <w:rPr>
          <w:spacing w:val="-5"/>
        </w:rPr>
        <w:t> </w:t>
      </w:r>
      <w:r>
        <w:rPr/>
        <w:t>localiza</w:t>
      </w:r>
      <w:r>
        <w:rPr>
          <w:spacing w:val="-5"/>
        </w:rPr>
        <w:t> </w:t>
      </w:r>
      <w:r>
        <w:rPr/>
        <w:t>la</w:t>
      </w:r>
      <w:r>
        <w:rPr>
          <w:spacing w:val="-5"/>
        </w:rPr>
        <w:t> </w:t>
      </w:r>
      <w:r>
        <w:rPr/>
        <w:t>presa</w:t>
      </w:r>
      <w:r>
        <w:rPr>
          <w:spacing w:val="-5"/>
        </w:rPr>
        <w:t> </w:t>
      </w:r>
      <w:r>
        <w:rPr/>
        <w:t>José</w:t>
      </w:r>
      <w:r>
        <w:rPr>
          <w:spacing w:val="-17"/>
        </w:rPr>
        <w:t> </w:t>
      </w:r>
      <w:r>
        <w:rPr/>
        <w:t>Antonio Alzate que regulariza el régimen del río Lerma y se utiliza en el riego de los valles de Ixtlahuaca y de Temascalcingo. En esta zona el río Lerma recibe varios afluentes: el río Otzolotepec y el río Niginí por su margen derecha, y los ríos Almoloya de Juárez y Jaltepec o Tepetitlán por su margen izquierda (Gobierno del Estado de México,</w:t>
      </w:r>
      <w:r>
        <w:rPr>
          <w:spacing w:val="-7"/>
        </w:rPr>
        <w:t> </w:t>
      </w:r>
      <w:r>
        <w:rPr/>
        <w:t>1993).</w:t>
      </w:r>
    </w:p>
    <w:p>
      <w:pPr>
        <w:pStyle w:val="BodyText"/>
        <w:spacing w:line="242" w:lineRule="auto" w:before="171"/>
        <w:ind w:left="111" w:right="110" w:firstLine="566"/>
        <w:jc w:val="both"/>
      </w:pPr>
      <w:r>
        <w:rPr/>
        <w:t>En estos municipios la población que la habita es poco más de dos mi- llones de habitantes, de ellos el 8,05% es población indígena; la población indígena se encuentra en localidades rurales que representan grado de</w:t>
      </w:r>
      <w:r>
        <w:rPr>
          <w:spacing w:val="-19"/>
        </w:rPr>
        <w:t> </w:t>
      </w:r>
      <w:r>
        <w:rPr/>
        <w:t>margi- nación medio y alto, principalmente habitado por población que pertenece a los</w:t>
      </w:r>
      <w:r>
        <w:rPr>
          <w:spacing w:val="-6"/>
        </w:rPr>
        <w:t> </w:t>
      </w:r>
      <w:r>
        <w:rPr/>
        <w:t>pueblos</w:t>
      </w:r>
      <w:r>
        <w:rPr>
          <w:spacing w:val="-6"/>
        </w:rPr>
        <w:t> </w:t>
      </w:r>
      <w:r>
        <w:rPr/>
        <w:t>originarios</w:t>
      </w:r>
      <w:r>
        <w:rPr>
          <w:spacing w:val="-6"/>
        </w:rPr>
        <w:t> </w:t>
      </w:r>
      <w:r>
        <w:rPr/>
        <w:t>mazahua</w:t>
      </w:r>
      <w:r>
        <w:rPr>
          <w:spacing w:val="-7"/>
        </w:rPr>
        <w:t> </w:t>
      </w:r>
      <w:r>
        <w:rPr/>
        <w:t>y</w:t>
      </w:r>
      <w:r>
        <w:rPr>
          <w:spacing w:val="-6"/>
        </w:rPr>
        <w:t> </w:t>
      </w:r>
      <w:r>
        <w:rPr/>
        <w:t>otomí,</w:t>
      </w:r>
      <w:r>
        <w:rPr>
          <w:spacing w:val="-6"/>
        </w:rPr>
        <w:t> </w:t>
      </w:r>
      <w:r>
        <w:rPr/>
        <w:t>ellos</w:t>
      </w:r>
      <w:r>
        <w:rPr>
          <w:spacing w:val="-6"/>
        </w:rPr>
        <w:t> </w:t>
      </w:r>
      <w:r>
        <w:rPr/>
        <w:t>representan</w:t>
      </w:r>
      <w:r>
        <w:rPr>
          <w:spacing w:val="-6"/>
        </w:rPr>
        <w:t> </w:t>
      </w:r>
      <w:r>
        <w:rPr/>
        <w:t>aproximadamente un poco más de cien mil personas que compiten por los recursos naturales frente a la mayoría de la población</w:t>
      </w:r>
      <w:r>
        <w:rPr>
          <w:spacing w:val="-1"/>
        </w:rPr>
        <w:t> </w:t>
      </w:r>
      <w:r>
        <w:rPr/>
        <w:t>mestiza.</w:t>
      </w:r>
    </w:p>
    <w:p>
      <w:pPr>
        <w:pStyle w:val="BodyText"/>
        <w:spacing w:line="242" w:lineRule="auto" w:before="171"/>
        <w:ind w:left="111" w:right="110" w:firstLine="566"/>
        <w:jc w:val="both"/>
      </w:pPr>
      <w:r>
        <w:rPr/>
        <w:t>En </w:t>
      </w:r>
      <w:r>
        <w:rPr>
          <w:spacing w:val="-3"/>
        </w:rPr>
        <w:t>este espacio </w:t>
      </w:r>
      <w:r>
        <w:rPr/>
        <w:t>la </w:t>
      </w:r>
      <w:r>
        <w:rPr>
          <w:spacing w:val="-3"/>
        </w:rPr>
        <w:t>presencia </w:t>
      </w:r>
      <w:r>
        <w:rPr/>
        <w:t>de </w:t>
      </w:r>
      <w:r>
        <w:rPr>
          <w:spacing w:val="-3"/>
        </w:rPr>
        <w:t>fuentes hídricas </w:t>
      </w:r>
      <w:r>
        <w:rPr/>
        <w:t>se </w:t>
      </w:r>
      <w:r>
        <w:rPr>
          <w:spacing w:val="-3"/>
        </w:rPr>
        <w:t>ejemplifica </w:t>
      </w:r>
      <w:r>
        <w:rPr/>
        <w:t>en </w:t>
      </w:r>
      <w:r>
        <w:rPr>
          <w:spacing w:val="-3"/>
        </w:rPr>
        <w:t>afluen- </w:t>
      </w:r>
      <w:r>
        <w:rPr/>
        <w:t>tes que </w:t>
      </w:r>
      <w:r>
        <w:rPr>
          <w:spacing w:val="-3"/>
        </w:rPr>
        <w:t>recorren entre </w:t>
      </w:r>
      <w:r>
        <w:rPr/>
        <w:t>15 y 12 km, </w:t>
      </w:r>
      <w:r>
        <w:rPr>
          <w:spacing w:val="-3"/>
        </w:rPr>
        <w:t>provenientes </w:t>
      </w:r>
      <w:r>
        <w:rPr/>
        <w:t>de dos </w:t>
      </w:r>
      <w:r>
        <w:rPr>
          <w:spacing w:val="-3"/>
        </w:rPr>
        <w:t>elevaciones importan- tes: </w:t>
      </w:r>
      <w:r>
        <w:rPr/>
        <w:t>la </w:t>
      </w:r>
      <w:r>
        <w:rPr>
          <w:spacing w:val="-3"/>
        </w:rPr>
        <w:t>Sierra </w:t>
      </w:r>
      <w:r>
        <w:rPr/>
        <w:t>de las </w:t>
      </w:r>
      <w:r>
        <w:rPr>
          <w:spacing w:val="-3"/>
        </w:rPr>
        <w:t>Cruces </w:t>
      </w:r>
      <w:r>
        <w:rPr/>
        <w:t>y el </w:t>
      </w:r>
      <w:r>
        <w:rPr>
          <w:spacing w:val="-3"/>
        </w:rPr>
        <w:t>nevado </w:t>
      </w:r>
      <w:r>
        <w:rPr/>
        <w:t>de </w:t>
      </w:r>
      <w:r>
        <w:rPr>
          <w:spacing w:val="-5"/>
        </w:rPr>
        <w:t>Toluca. </w:t>
      </w:r>
      <w:r>
        <w:rPr/>
        <w:t>En </w:t>
      </w:r>
      <w:r>
        <w:rPr>
          <w:spacing w:val="-3"/>
        </w:rPr>
        <w:t>estos espacios </w:t>
      </w:r>
      <w:r>
        <w:rPr/>
        <w:t>el </w:t>
      </w:r>
      <w:r>
        <w:rPr>
          <w:spacing w:val="-3"/>
        </w:rPr>
        <w:t>tipo de propiedad </w:t>
      </w:r>
      <w:r>
        <w:rPr/>
        <w:t>es –en su </w:t>
      </w:r>
      <w:r>
        <w:rPr>
          <w:spacing w:val="-3"/>
        </w:rPr>
        <w:t>mayoría– colectiva (ejidos) </w:t>
      </w:r>
      <w:r>
        <w:rPr/>
        <w:t>y en </w:t>
      </w:r>
      <w:r>
        <w:rPr>
          <w:spacing w:val="-3"/>
        </w:rPr>
        <w:t>menor medida existe la propiedad</w:t>
      </w:r>
      <w:r>
        <w:rPr>
          <w:spacing w:val="-17"/>
        </w:rPr>
        <w:t> </w:t>
      </w:r>
      <w:r>
        <w:rPr>
          <w:spacing w:val="-3"/>
        </w:rPr>
        <w:t>privada.</w:t>
      </w:r>
      <w:r>
        <w:rPr>
          <w:spacing w:val="-17"/>
        </w:rPr>
        <w:t> </w:t>
      </w:r>
      <w:r>
        <w:rPr/>
        <w:t>El</w:t>
      </w:r>
      <w:r>
        <w:rPr>
          <w:spacing w:val="-18"/>
        </w:rPr>
        <w:t> </w:t>
      </w:r>
      <w:r>
        <w:rPr>
          <w:spacing w:val="-3"/>
        </w:rPr>
        <w:t>primer</w:t>
      </w:r>
      <w:r>
        <w:rPr>
          <w:spacing w:val="-17"/>
        </w:rPr>
        <w:t> </w:t>
      </w:r>
      <w:r>
        <w:rPr>
          <w:spacing w:val="-3"/>
        </w:rPr>
        <w:t>tipo</w:t>
      </w:r>
      <w:r>
        <w:rPr>
          <w:spacing w:val="-18"/>
        </w:rPr>
        <w:t> </w:t>
      </w:r>
      <w:r>
        <w:rPr/>
        <w:t>de</w:t>
      </w:r>
      <w:r>
        <w:rPr>
          <w:spacing w:val="-18"/>
        </w:rPr>
        <w:t> </w:t>
      </w:r>
      <w:r>
        <w:rPr>
          <w:spacing w:val="-3"/>
        </w:rPr>
        <w:t>propiedad</w:t>
      </w:r>
      <w:r>
        <w:rPr>
          <w:spacing w:val="-17"/>
        </w:rPr>
        <w:t> </w:t>
      </w:r>
      <w:r>
        <w:rPr/>
        <w:t>es</w:t>
      </w:r>
      <w:r>
        <w:rPr>
          <w:spacing w:val="-18"/>
        </w:rPr>
        <w:t> </w:t>
      </w:r>
      <w:r>
        <w:rPr>
          <w:spacing w:val="-3"/>
        </w:rPr>
        <w:t>parte</w:t>
      </w:r>
      <w:r>
        <w:rPr>
          <w:spacing w:val="-17"/>
        </w:rPr>
        <w:t> </w:t>
      </w:r>
      <w:r>
        <w:rPr/>
        <w:t>de</w:t>
      </w:r>
      <w:r>
        <w:rPr>
          <w:spacing w:val="-18"/>
        </w:rPr>
        <w:t> </w:t>
      </w:r>
      <w:r>
        <w:rPr/>
        <w:t>los</w:t>
      </w:r>
      <w:r>
        <w:rPr>
          <w:spacing w:val="-18"/>
        </w:rPr>
        <w:t> </w:t>
      </w:r>
      <w:r>
        <w:rPr/>
        <w:t>más</w:t>
      </w:r>
      <w:r>
        <w:rPr>
          <w:spacing w:val="-18"/>
        </w:rPr>
        <w:t> </w:t>
      </w:r>
      <w:r>
        <w:rPr/>
        <w:t>de</w:t>
      </w:r>
      <w:r>
        <w:rPr>
          <w:spacing w:val="-18"/>
        </w:rPr>
        <w:t> </w:t>
      </w:r>
      <w:r>
        <w:rPr>
          <w:spacing w:val="-3"/>
        </w:rPr>
        <w:t>treinta</w:t>
      </w:r>
      <w:r>
        <w:rPr>
          <w:spacing w:val="-18"/>
        </w:rPr>
        <w:t> </w:t>
      </w:r>
      <w:r>
        <w:rPr>
          <w:spacing w:val="-3"/>
        </w:rPr>
        <w:t>mil ejidos </w:t>
      </w:r>
      <w:r>
        <w:rPr/>
        <w:t>y </w:t>
      </w:r>
      <w:r>
        <w:rPr>
          <w:spacing w:val="-3"/>
        </w:rPr>
        <w:t>comunidades agrarias </w:t>
      </w:r>
      <w:r>
        <w:rPr/>
        <w:t>que </w:t>
      </w:r>
      <w:r>
        <w:rPr>
          <w:spacing w:val="-3"/>
        </w:rPr>
        <w:t>existen </w:t>
      </w:r>
      <w:r>
        <w:rPr/>
        <w:t>en </w:t>
      </w:r>
      <w:r>
        <w:rPr>
          <w:spacing w:val="-3"/>
        </w:rPr>
        <w:t>México (INEGI,</w:t>
      </w:r>
      <w:r>
        <w:rPr>
          <w:spacing w:val="-24"/>
        </w:rPr>
        <w:t> </w:t>
      </w:r>
      <w:r>
        <w:rPr>
          <w:spacing w:val="-3"/>
        </w:rPr>
        <w:t>2010).</w:t>
      </w:r>
    </w:p>
    <w:p>
      <w:pPr>
        <w:spacing w:after="0" w:line="242" w:lineRule="auto"/>
        <w:jc w:val="both"/>
        <w:sectPr>
          <w:pgSz w:w="9640" w:h="13610"/>
          <w:pgMar w:header="789" w:footer="858" w:top="980" w:bottom="1040" w:left="1020" w:right="1020"/>
        </w:sectPr>
      </w:pPr>
    </w:p>
    <w:p>
      <w:pPr>
        <w:pStyle w:val="BodyText"/>
        <w:spacing w:before="2"/>
        <w:rPr>
          <w:sz w:val="28"/>
        </w:rPr>
      </w:pPr>
    </w:p>
    <w:p>
      <w:pPr>
        <w:spacing w:before="62"/>
        <w:ind w:left="1241" w:right="1241" w:firstLine="0"/>
        <w:jc w:val="center"/>
        <w:rPr>
          <w:rFonts w:ascii="Cambria"/>
          <w:b/>
          <w:sz w:val="22"/>
        </w:rPr>
      </w:pPr>
      <w:r>
        <w:rPr>
          <w:rFonts w:ascii="Cambria"/>
          <w:b/>
          <w:w w:val="90"/>
          <w:sz w:val="22"/>
        </w:rPr>
        <w:t>Figura 1</w:t>
      </w:r>
    </w:p>
    <w:p>
      <w:pPr>
        <w:spacing w:line="297" w:lineRule="auto" w:before="62" w:after="16"/>
        <w:ind w:left="1243" w:right="1241" w:firstLine="0"/>
        <w:jc w:val="center"/>
        <w:rPr>
          <w:rFonts w:ascii="Cambria" w:hAnsi="Cambria"/>
          <w:b/>
          <w:sz w:val="22"/>
        </w:rPr>
      </w:pPr>
      <w:r>
        <w:rPr>
          <w:rFonts w:ascii="Cambria" w:hAnsi="Cambria"/>
          <w:b/>
          <w:w w:val="90"/>
          <w:sz w:val="22"/>
        </w:rPr>
        <w:t>Elevación digital de los municipios que integran el curso alto de la cuenca alta Lerma-Santiago (2014)</w:t>
      </w:r>
    </w:p>
    <w:p>
      <w:pPr>
        <w:pStyle w:val="BodyText"/>
        <w:ind w:left="1462"/>
        <w:rPr>
          <w:rFonts w:ascii="Cambria"/>
          <w:sz w:val="20"/>
        </w:rPr>
      </w:pPr>
      <w:r>
        <w:rPr>
          <w:rFonts w:ascii="Cambria"/>
          <w:sz w:val="20"/>
        </w:rPr>
        <w:drawing>
          <wp:inline distT="0" distB="0" distL="0" distR="0">
            <wp:extent cx="3240859" cy="4194048"/>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24" cstate="print"/>
                    <a:stretch>
                      <a:fillRect/>
                    </a:stretch>
                  </pic:blipFill>
                  <pic:spPr>
                    <a:xfrm>
                      <a:off x="0" y="0"/>
                      <a:ext cx="3240859" cy="4194048"/>
                    </a:xfrm>
                    <a:prstGeom prst="rect">
                      <a:avLst/>
                    </a:prstGeom>
                  </pic:spPr>
                </pic:pic>
              </a:graphicData>
            </a:graphic>
          </wp:inline>
        </w:drawing>
      </w:r>
      <w:r>
        <w:rPr>
          <w:rFonts w:ascii="Cambria"/>
          <w:sz w:val="20"/>
        </w:rPr>
      </w:r>
    </w:p>
    <w:p>
      <w:pPr>
        <w:pStyle w:val="BodyText"/>
        <w:spacing w:before="3"/>
        <w:rPr>
          <w:rFonts w:ascii="Cambria"/>
          <w:b/>
          <w:sz w:val="30"/>
        </w:rPr>
      </w:pPr>
    </w:p>
    <w:p>
      <w:pPr>
        <w:spacing w:before="1"/>
        <w:ind w:left="113" w:right="2252" w:firstLine="0"/>
        <w:jc w:val="left"/>
        <w:rPr>
          <w:rFonts w:ascii="PMingLiU" w:hAnsi="PMingLiU"/>
          <w:sz w:val="20"/>
        </w:rPr>
      </w:pPr>
      <w:r>
        <w:rPr>
          <w:rFonts w:ascii="Cambria" w:hAnsi="Cambria"/>
          <w:b/>
          <w:w w:val="105"/>
          <w:sz w:val="20"/>
        </w:rPr>
        <w:t>Fuente: </w:t>
      </w:r>
      <w:r>
        <w:rPr>
          <w:rFonts w:ascii="PMingLiU" w:hAnsi="PMingLiU"/>
          <w:w w:val="105"/>
          <w:sz w:val="20"/>
        </w:rPr>
        <w:t>Universidad Autónoma del Estado de México</w:t>
      </w:r>
    </w:p>
    <w:p>
      <w:pPr>
        <w:pStyle w:val="BodyText"/>
        <w:spacing w:before="7"/>
        <w:rPr>
          <w:rFonts w:ascii="PMingLiU"/>
          <w:sz w:val="22"/>
        </w:rPr>
      </w:pPr>
    </w:p>
    <w:p>
      <w:pPr>
        <w:pStyle w:val="BodyText"/>
        <w:spacing w:line="242" w:lineRule="auto"/>
        <w:ind w:left="113" w:right="110" w:firstLine="566"/>
        <w:jc w:val="both"/>
      </w:pPr>
      <w:r>
        <w:rPr/>
        <w:t>La vegetación predominante en las faldas del nevado de </w:t>
      </w:r>
      <w:r>
        <w:rPr>
          <w:spacing w:val="-3"/>
        </w:rPr>
        <w:t>Toluca </w:t>
      </w:r>
      <w:r>
        <w:rPr/>
        <w:t>son bosques</w:t>
      </w:r>
      <w:r>
        <w:rPr>
          <w:spacing w:val="-5"/>
        </w:rPr>
        <w:t> </w:t>
      </w:r>
      <w:r>
        <w:rPr/>
        <w:t>de</w:t>
      </w:r>
      <w:r>
        <w:rPr>
          <w:spacing w:val="-5"/>
        </w:rPr>
        <w:t> </w:t>
      </w:r>
      <w:r>
        <w:rPr/>
        <w:t>pino,</w:t>
      </w:r>
      <w:r>
        <w:rPr>
          <w:spacing w:val="-5"/>
        </w:rPr>
        <w:t> </w:t>
      </w:r>
      <w:r>
        <w:rPr/>
        <w:t>encino,</w:t>
      </w:r>
      <w:r>
        <w:rPr>
          <w:spacing w:val="-6"/>
        </w:rPr>
        <w:t> </w:t>
      </w:r>
      <w:r>
        <w:rPr/>
        <w:t>mixtos</w:t>
      </w:r>
      <w:r>
        <w:rPr>
          <w:spacing w:val="-6"/>
        </w:rPr>
        <w:t> </w:t>
      </w:r>
      <w:r>
        <w:rPr/>
        <w:t>(pino-encino)</w:t>
      </w:r>
      <w:r>
        <w:rPr>
          <w:spacing w:val="-5"/>
        </w:rPr>
        <w:t> </w:t>
      </w:r>
      <w:r>
        <w:rPr/>
        <w:t>y</w:t>
      </w:r>
      <w:r>
        <w:rPr>
          <w:spacing w:val="-5"/>
        </w:rPr>
        <w:t> </w:t>
      </w:r>
      <w:r>
        <w:rPr/>
        <w:t>oyamel;</w:t>
      </w:r>
      <w:r>
        <w:rPr>
          <w:spacing w:val="-5"/>
        </w:rPr>
        <w:t> </w:t>
      </w:r>
      <w:r>
        <w:rPr/>
        <w:t>zacatón,</w:t>
      </w:r>
      <w:r>
        <w:rPr>
          <w:spacing w:val="-6"/>
        </w:rPr>
        <w:t> </w:t>
      </w:r>
      <w:r>
        <w:rPr/>
        <w:t>pastizal</w:t>
      </w:r>
      <w:r>
        <w:rPr>
          <w:spacing w:val="-5"/>
        </w:rPr>
        <w:t> </w:t>
      </w:r>
      <w:r>
        <w:rPr/>
        <w:t>al- pino</w:t>
      </w:r>
      <w:r>
        <w:rPr>
          <w:spacing w:val="-9"/>
        </w:rPr>
        <w:t> </w:t>
      </w:r>
      <w:r>
        <w:rPr/>
        <w:t>y</w:t>
      </w:r>
      <w:r>
        <w:rPr>
          <w:spacing w:val="-9"/>
        </w:rPr>
        <w:t> </w:t>
      </w:r>
      <w:r>
        <w:rPr/>
        <w:t>vegetación</w:t>
      </w:r>
      <w:r>
        <w:rPr>
          <w:spacing w:val="-9"/>
        </w:rPr>
        <w:t> </w:t>
      </w:r>
      <w:r>
        <w:rPr/>
        <w:t>arbustiva</w:t>
      </w:r>
      <w:r>
        <w:rPr>
          <w:spacing w:val="-9"/>
        </w:rPr>
        <w:t> </w:t>
      </w:r>
      <w:r>
        <w:rPr/>
        <w:t>y</w:t>
      </w:r>
      <w:r>
        <w:rPr>
          <w:spacing w:val="-9"/>
        </w:rPr>
        <w:t> </w:t>
      </w:r>
      <w:r>
        <w:rPr/>
        <w:t>herbácea.</w:t>
      </w:r>
      <w:r>
        <w:rPr>
          <w:spacing w:val="-9"/>
        </w:rPr>
        <w:t> </w:t>
      </w:r>
      <w:r>
        <w:rPr/>
        <w:t>La</w:t>
      </w:r>
      <w:r>
        <w:rPr>
          <w:spacing w:val="-9"/>
        </w:rPr>
        <w:t> </w:t>
      </w:r>
      <w:r>
        <w:rPr/>
        <w:t>fauna</w:t>
      </w:r>
      <w:r>
        <w:rPr>
          <w:spacing w:val="-9"/>
        </w:rPr>
        <w:t> </w:t>
      </w:r>
      <w:r>
        <w:rPr/>
        <w:t>es</w:t>
      </w:r>
      <w:r>
        <w:rPr>
          <w:spacing w:val="-9"/>
        </w:rPr>
        <w:t> </w:t>
      </w:r>
      <w:r>
        <w:rPr/>
        <w:t>coyote,</w:t>
      </w:r>
      <w:r>
        <w:rPr>
          <w:spacing w:val="-9"/>
        </w:rPr>
        <w:t> </w:t>
      </w:r>
      <w:r>
        <w:rPr/>
        <w:t>conejo</w:t>
      </w:r>
      <w:r>
        <w:rPr>
          <w:spacing w:val="-9"/>
        </w:rPr>
        <w:t> </w:t>
      </w:r>
      <w:r>
        <w:rPr/>
        <w:t>teporingo, tlacuache, tejón, zorra, hurón, nutria, ocelote, halcón, águila, páridos, vireo, zorzal, gorrión, perchero, víbora, lagartija, salamandra, sapo, rana y peces</w:t>
      </w:r>
      <w:r>
        <w:rPr>
          <w:spacing w:val="-24"/>
        </w:rPr>
        <w:t> </w:t>
      </w:r>
      <w:r>
        <w:rPr/>
        <w:t>de cría como la</w:t>
      </w:r>
      <w:r>
        <w:rPr>
          <w:spacing w:val="-2"/>
        </w:rPr>
        <w:t> </w:t>
      </w:r>
      <w:r>
        <w:rPr/>
        <w:t>trucha.</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1" w:right="111" w:firstLine="566"/>
        <w:jc w:val="both"/>
      </w:pPr>
      <w:r>
        <w:rPr/>
        <w:t>Este tipo de vegetación, sin embargo, ha sufrido un grave deterioro producto de la intensa actividad económica del siglo XIX en las haciendas; dichas repercusiones intentaron ser frenadas en el siglo XX mediante el de- creto de parque nacional, en el año 1936. Con este estatus quedó prohibido cualquier tipo de explotación de recursos en un área de 53.590 hectáreas. El título le fue otorgado, principalmente, porque su bosque era estratégico para el</w:t>
      </w:r>
      <w:r>
        <w:rPr>
          <w:spacing w:val="-7"/>
        </w:rPr>
        <w:t> </w:t>
      </w:r>
      <w:r>
        <w:rPr/>
        <w:t>abasto</w:t>
      </w:r>
      <w:r>
        <w:rPr>
          <w:spacing w:val="-7"/>
        </w:rPr>
        <w:t> </w:t>
      </w:r>
      <w:r>
        <w:rPr/>
        <w:t>de</w:t>
      </w:r>
      <w:r>
        <w:rPr>
          <w:spacing w:val="-7"/>
        </w:rPr>
        <w:t> </w:t>
      </w:r>
      <w:r>
        <w:rPr/>
        <w:t>agua</w:t>
      </w:r>
      <w:r>
        <w:rPr>
          <w:spacing w:val="-7"/>
        </w:rPr>
        <w:t> </w:t>
      </w:r>
      <w:r>
        <w:rPr/>
        <w:t>en</w:t>
      </w:r>
      <w:r>
        <w:rPr>
          <w:spacing w:val="-11"/>
        </w:rPr>
        <w:t> </w:t>
      </w:r>
      <w:r>
        <w:rPr>
          <w:spacing w:val="-3"/>
        </w:rPr>
        <w:t>Toluca,</w:t>
      </w:r>
      <w:r>
        <w:rPr>
          <w:spacing w:val="-7"/>
        </w:rPr>
        <w:t> </w:t>
      </w:r>
      <w:r>
        <w:rPr/>
        <w:t>Zona</w:t>
      </w:r>
      <w:r>
        <w:rPr>
          <w:spacing w:val="-7"/>
        </w:rPr>
        <w:t> </w:t>
      </w:r>
      <w:r>
        <w:rPr/>
        <w:t>Metropolitana</w:t>
      </w:r>
      <w:r>
        <w:rPr>
          <w:spacing w:val="-6"/>
        </w:rPr>
        <w:t> </w:t>
      </w:r>
      <w:r>
        <w:rPr/>
        <w:t>y</w:t>
      </w:r>
      <w:r>
        <w:rPr>
          <w:spacing w:val="-11"/>
        </w:rPr>
        <w:t> </w:t>
      </w:r>
      <w:r>
        <w:rPr>
          <w:spacing w:val="-6"/>
        </w:rPr>
        <w:t>Valle</w:t>
      </w:r>
      <w:r>
        <w:rPr>
          <w:spacing w:val="-7"/>
        </w:rPr>
        <w:t> </w:t>
      </w:r>
      <w:r>
        <w:rPr/>
        <w:t>de</w:t>
      </w:r>
      <w:r>
        <w:rPr>
          <w:spacing w:val="-7"/>
        </w:rPr>
        <w:t> </w:t>
      </w:r>
      <w:r>
        <w:rPr/>
        <w:t>México.</w:t>
      </w:r>
      <w:r>
        <w:rPr>
          <w:spacing w:val="-7"/>
        </w:rPr>
        <w:t> </w:t>
      </w:r>
      <w:r>
        <w:rPr/>
        <w:t>Estos</w:t>
      </w:r>
      <w:r>
        <w:rPr>
          <w:spacing w:val="-7"/>
        </w:rPr>
        <w:t> </w:t>
      </w:r>
      <w:r>
        <w:rPr/>
        <w:t>re- fugios naturales, sin embargo, siguieron siendo explotados por los</w:t>
      </w:r>
      <w:r>
        <w:rPr>
          <w:spacing w:val="-26"/>
        </w:rPr>
        <w:t> </w:t>
      </w:r>
      <w:r>
        <w:rPr/>
        <w:t>habitantes de la zona y por personas externas a ella. A pesar del eminente progreso de abatimiento del espacio, en 2013 se decretó como área natural protegida una superficie de 46.784 ha, de manera que fueron 6.806 ha las que se perdieron (</w:t>
      </w:r>
      <w:r>
        <w:rPr>
          <w:i/>
        </w:rPr>
        <w:t>Diario Oficial de la Federación</w:t>
      </w:r>
      <w:r>
        <w:rPr/>
        <w:t>,</w:t>
      </w:r>
      <w:r>
        <w:rPr>
          <w:spacing w:val="-15"/>
        </w:rPr>
        <w:t> </w:t>
      </w:r>
      <w:r>
        <w:rPr/>
        <w:t>25/01/1936).</w:t>
      </w:r>
    </w:p>
    <w:p>
      <w:pPr>
        <w:pStyle w:val="BodyText"/>
        <w:spacing w:line="242" w:lineRule="auto" w:before="171"/>
        <w:ind w:left="111" w:right="111" w:firstLine="566"/>
        <w:jc w:val="both"/>
      </w:pPr>
      <w:r>
        <w:rPr/>
        <w:t>Por su parte, la Sierra de las Cruces presenta particularidades como</w:t>
      </w:r>
      <w:r>
        <w:rPr>
          <w:spacing w:val="-30"/>
        </w:rPr>
        <w:t> </w:t>
      </w:r>
      <w:r>
        <w:rPr/>
        <w:t>de- forestación constante, autorización para extraer agua subterránea por empre- sas privadas, incremento de la industria y comercio, cambio de uso de suelo e incremento poblacional. En contraparte, la dinámica que ha experimentado la cuenca Lerma-Chapala ubica a 2.500 industrias, lo que la convierte en la zona con mayor desarrollo económico del país. Existe una gran cantidad de habitantes y una intensa actividad industrial y agrícola, lo que provoca el</w:t>
      </w:r>
      <w:r>
        <w:rPr>
          <w:spacing w:val="-26"/>
        </w:rPr>
        <w:t> </w:t>
      </w:r>
      <w:r>
        <w:rPr/>
        <w:t>uso indiscriminado de los recursos naturales, situación que ha ocasionado graves problemas con el agua (Kloezen </w:t>
      </w:r>
      <w:r>
        <w:rPr>
          <w:i/>
        </w:rPr>
        <w:t>et al</w:t>
      </w:r>
      <w:r>
        <w:rPr/>
        <w:t>., 1997; Kloezen, 2000). Análogamente a estos pronunciamientos, se resalta que las acciones requieren el trabajo co- laborativo, sugiriendo la orientación de la política hídrica hacia el fomento e información</w:t>
      </w:r>
      <w:r>
        <w:rPr>
          <w:spacing w:val="-1"/>
        </w:rPr>
        <w:t> </w:t>
      </w:r>
      <w:r>
        <w:rPr/>
        <w:t>adecuada.</w:t>
      </w:r>
    </w:p>
    <w:p>
      <w:pPr>
        <w:pStyle w:val="BodyText"/>
      </w:pPr>
    </w:p>
    <w:p>
      <w:pPr>
        <w:pStyle w:val="BodyText"/>
        <w:spacing w:before="6"/>
        <w:rPr>
          <w:sz w:val="22"/>
        </w:rPr>
      </w:pPr>
    </w:p>
    <w:p>
      <w:pPr>
        <w:pStyle w:val="Heading2"/>
        <w:ind w:right="2252"/>
      </w:pPr>
      <w:r>
        <w:rPr/>
        <w:t>Historia hídrica</w:t>
      </w:r>
    </w:p>
    <w:p>
      <w:pPr>
        <w:pStyle w:val="BodyText"/>
        <w:spacing w:line="242" w:lineRule="auto" w:before="202"/>
        <w:ind w:left="111" w:right="110" w:firstLine="566"/>
        <w:jc w:val="both"/>
      </w:pPr>
      <w:r>
        <w:rPr/>
        <w:t>El espacio hídrico de los pueblos del curso bajo del río Lerma tiene antecedentes</w:t>
      </w:r>
      <w:r>
        <w:rPr>
          <w:spacing w:val="-8"/>
        </w:rPr>
        <w:t> </w:t>
      </w:r>
      <w:r>
        <w:rPr/>
        <w:t>de</w:t>
      </w:r>
      <w:r>
        <w:rPr>
          <w:spacing w:val="-8"/>
        </w:rPr>
        <w:t> </w:t>
      </w:r>
      <w:r>
        <w:rPr/>
        <w:t>usufructo</w:t>
      </w:r>
      <w:r>
        <w:rPr>
          <w:spacing w:val="-8"/>
        </w:rPr>
        <w:t> </w:t>
      </w:r>
      <w:r>
        <w:rPr/>
        <w:t>de</w:t>
      </w:r>
      <w:r>
        <w:rPr>
          <w:spacing w:val="-8"/>
        </w:rPr>
        <w:t> </w:t>
      </w:r>
      <w:r>
        <w:rPr/>
        <w:t>bienes</w:t>
      </w:r>
      <w:r>
        <w:rPr>
          <w:spacing w:val="-8"/>
        </w:rPr>
        <w:t> </w:t>
      </w:r>
      <w:r>
        <w:rPr/>
        <w:t>comunales,</w:t>
      </w:r>
      <w:r>
        <w:rPr>
          <w:spacing w:val="-8"/>
        </w:rPr>
        <w:t> </w:t>
      </w:r>
      <w:r>
        <w:rPr/>
        <w:t>a</w:t>
      </w:r>
      <w:r>
        <w:rPr>
          <w:spacing w:val="-8"/>
        </w:rPr>
        <w:t> </w:t>
      </w:r>
      <w:r>
        <w:rPr/>
        <w:t>razón</w:t>
      </w:r>
      <w:r>
        <w:rPr>
          <w:spacing w:val="-8"/>
        </w:rPr>
        <w:t> </w:t>
      </w:r>
      <w:r>
        <w:rPr/>
        <w:t>de</w:t>
      </w:r>
      <w:r>
        <w:rPr>
          <w:spacing w:val="-8"/>
        </w:rPr>
        <w:t> </w:t>
      </w:r>
      <w:r>
        <w:rPr/>
        <w:t>los</w:t>
      </w:r>
      <w:r>
        <w:rPr>
          <w:spacing w:val="-8"/>
        </w:rPr>
        <w:t> </w:t>
      </w:r>
      <w:r>
        <w:rPr/>
        <w:t>habitantes</w:t>
      </w:r>
      <w:r>
        <w:rPr>
          <w:spacing w:val="-8"/>
        </w:rPr>
        <w:t> </w:t>
      </w:r>
      <w:r>
        <w:rPr/>
        <w:t>oto- mianos,</w:t>
      </w:r>
      <w:r>
        <w:rPr>
          <w:spacing w:val="-10"/>
        </w:rPr>
        <w:t> </w:t>
      </w:r>
      <w:r>
        <w:rPr/>
        <w:t>prueba</w:t>
      </w:r>
      <w:r>
        <w:rPr>
          <w:spacing w:val="-9"/>
        </w:rPr>
        <w:t> </w:t>
      </w:r>
      <w:r>
        <w:rPr/>
        <w:t>de</w:t>
      </w:r>
      <w:r>
        <w:rPr>
          <w:spacing w:val="-9"/>
        </w:rPr>
        <w:t> </w:t>
      </w:r>
      <w:r>
        <w:rPr/>
        <w:t>ello</w:t>
      </w:r>
      <w:r>
        <w:rPr>
          <w:spacing w:val="-9"/>
        </w:rPr>
        <w:t> </w:t>
      </w:r>
      <w:r>
        <w:rPr/>
        <w:t>fue</w:t>
      </w:r>
      <w:r>
        <w:rPr>
          <w:spacing w:val="-9"/>
        </w:rPr>
        <w:t> </w:t>
      </w:r>
      <w:r>
        <w:rPr/>
        <w:t>la</w:t>
      </w:r>
      <w:r>
        <w:rPr>
          <w:spacing w:val="-9"/>
        </w:rPr>
        <w:t> </w:t>
      </w:r>
      <w:r>
        <w:rPr/>
        <w:t>denominación</w:t>
      </w:r>
      <w:r>
        <w:rPr>
          <w:spacing w:val="-9"/>
        </w:rPr>
        <w:t> </w:t>
      </w:r>
      <w:r>
        <w:rPr/>
        <w:t>como</w:t>
      </w:r>
      <w:r>
        <w:rPr>
          <w:spacing w:val="-9"/>
        </w:rPr>
        <w:t> </w:t>
      </w:r>
      <w:r>
        <w:rPr/>
        <w:t>valle</w:t>
      </w:r>
      <w:r>
        <w:rPr>
          <w:spacing w:val="-9"/>
        </w:rPr>
        <w:t> </w:t>
      </w:r>
      <w:r>
        <w:rPr/>
        <w:t>de</w:t>
      </w:r>
      <w:r>
        <w:rPr>
          <w:spacing w:val="-9"/>
        </w:rPr>
        <w:t> </w:t>
      </w:r>
      <w:r>
        <w:rPr/>
        <w:t>Matlatzinco,</w:t>
      </w:r>
      <w:r>
        <w:rPr>
          <w:spacing w:val="-8"/>
        </w:rPr>
        <w:t> </w:t>
      </w:r>
      <w:r>
        <w:rPr/>
        <w:t>ahora valle</w:t>
      </w:r>
      <w:r>
        <w:rPr>
          <w:spacing w:val="-4"/>
        </w:rPr>
        <w:t> </w:t>
      </w:r>
      <w:r>
        <w:rPr/>
        <w:t>de</w:t>
      </w:r>
      <w:r>
        <w:rPr>
          <w:spacing w:val="-9"/>
        </w:rPr>
        <w:t> </w:t>
      </w:r>
      <w:r>
        <w:rPr>
          <w:spacing w:val="-3"/>
        </w:rPr>
        <w:t>Toluca</w:t>
      </w:r>
      <w:r>
        <w:rPr>
          <w:spacing w:val="-4"/>
        </w:rPr>
        <w:t> </w:t>
      </w:r>
      <w:r>
        <w:rPr/>
        <w:t>(Durán</w:t>
      </w:r>
      <w:r>
        <w:rPr>
          <w:spacing w:val="-4"/>
        </w:rPr>
        <w:t> </w:t>
      </w:r>
      <w:r>
        <w:rPr>
          <w:i/>
        </w:rPr>
        <w:t>et</w:t>
      </w:r>
      <w:r>
        <w:rPr>
          <w:i/>
          <w:spacing w:val="-4"/>
        </w:rPr>
        <w:t> </w:t>
      </w:r>
      <w:r>
        <w:rPr>
          <w:i/>
        </w:rPr>
        <w:t>al</w:t>
      </w:r>
      <w:r>
        <w:rPr/>
        <w:t>.,</w:t>
      </w:r>
      <w:r>
        <w:rPr>
          <w:spacing w:val="-4"/>
        </w:rPr>
        <w:t> </w:t>
      </w:r>
      <w:r>
        <w:rPr/>
        <w:t>2005).</w:t>
      </w:r>
      <w:r>
        <w:rPr>
          <w:spacing w:val="-18"/>
        </w:rPr>
        <w:t> </w:t>
      </w:r>
      <w:r>
        <w:rPr/>
        <w:t>A</w:t>
      </w:r>
      <w:r>
        <w:rPr>
          <w:spacing w:val="-18"/>
        </w:rPr>
        <w:t> </w:t>
      </w:r>
      <w:r>
        <w:rPr/>
        <w:t>principios</w:t>
      </w:r>
      <w:r>
        <w:rPr>
          <w:spacing w:val="-4"/>
        </w:rPr>
        <w:t> </w:t>
      </w:r>
      <w:r>
        <w:rPr/>
        <w:t>del</w:t>
      </w:r>
      <w:r>
        <w:rPr>
          <w:spacing w:val="-4"/>
        </w:rPr>
        <w:t> </w:t>
      </w:r>
      <w:r>
        <w:rPr/>
        <w:t>siglo</w:t>
      </w:r>
      <w:r>
        <w:rPr>
          <w:spacing w:val="-4"/>
        </w:rPr>
        <w:t> </w:t>
      </w:r>
      <w:r>
        <w:rPr/>
        <w:t>XX,</w:t>
      </w:r>
      <w:r>
        <w:rPr>
          <w:spacing w:val="-4"/>
        </w:rPr>
        <w:t> </w:t>
      </w:r>
      <w:r>
        <w:rPr/>
        <w:t>el</w:t>
      </w:r>
      <w:r>
        <w:rPr>
          <w:spacing w:val="-4"/>
        </w:rPr>
        <w:t> </w:t>
      </w:r>
      <w:r>
        <w:rPr/>
        <w:t>aprovecha- miento</w:t>
      </w:r>
      <w:r>
        <w:rPr>
          <w:spacing w:val="-5"/>
        </w:rPr>
        <w:t> </w:t>
      </w:r>
      <w:r>
        <w:rPr/>
        <w:t>del</w:t>
      </w:r>
      <w:r>
        <w:rPr>
          <w:spacing w:val="-5"/>
        </w:rPr>
        <w:t> </w:t>
      </w:r>
      <w:r>
        <w:rPr/>
        <w:t>agua</w:t>
      </w:r>
      <w:r>
        <w:rPr>
          <w:spacing w:val="-5"/>
        </w:rPr>
        <w:t> </w:t>
      </w:r>
      <w:r>
        <w:rPr/>
        <w:t>de</w:t>
      </w:r>
      <w:r>
        <w:rPr>
          <w:spacing w:val="-5"/>
        </w:rPr>
        <w:t> </w:t>
      </w:r>
      <w:r>
        <w:rPr/>
        <w:t>los</w:t>
      </w:r>
      <w:r>
        <w:rPr>
          <w:spacing w:val="-5"/>
        </w:rPr>
        <w:t> </w:t>
      </w:r>
      <w:r>
        <w:rPr/>
        <w:t>manantiales</w:t>
      </w:r>
      <w:r>
        <w:rPr>
          <w:spacing w:val="-6"/>
        </w:rPr>
        <w:t> </w:t>
      </w:r>
      <w:r>
        <w:rPr/>
        <w:t>de</w:t>
      </w:r>
      <w:r>
        <w:rPr>
          <w:spacing w:val="-5"/>
        </w:rPr>
        <w:t> </w:t>
      </w:r>
      <w:r>
        <w:rPr/>
        <w:t>la</w:t>
      </w:r>
      <w:r>
        <w:rPr>
          <w:spacing w:val="-5"/>
        </w:rPr>
        <w:t> </w:t>
      </w:r>
      <w:r>
        <w:rPr/>
        <w:t>cuenca</w:t>
      </w:r>
      <w:r>
        <w:rPr>
          <w:spacing w:val="-5"/>
        </w:rPr>
        <w:t> </w:t>
      </w:r>
      <w:r>
        <w:rPr/>
        <w:t>alta</w:t>
      </w:r>
      <w:r>
        <w:rPr>
          <w:spacing w:val="-5"/>
        </w:rPr>
        <w:t> </w:t>
      </w:r>
      <w:r>
        <w:rPr/>
        <w:t>del</w:t>
      </w:r>
      <w:r>
        <w:rPr>
          <w:spacing w:val="-5"/>
        </w:rPr>
        <w:t> </w:t>
      </w:r>
      <w:r>
        <w:rPr/>
        <w:t>río</w:t>
      </w:r>
      <w:r>
        <w:rPr>
          <w:spacing w:val="-5"/>
        </w:rPr>
        <w:t> </w:t>
      </w:r>
      <w:r>
        <w:rPr/>
        <w:t>Lerma</w:t>
      </w:r>
      <w:r>
        <w:rPr>
          <w:spacing w:val="-5"/>
        </w:rPr>
        <w:t> </w:t>
      </w:r>
      <w:r>
        <w:rPr/>
        <w:t>pertenecía en su mayoría a los hacendados, pocas comunidades incorporadas a raíz de las leyes de reforma del siglo XIX habían conservado sus derechos. En el primer</w:t>
      </w:r>
      <w:r>
        <w:rPr>
          <w:spacing w:val="-5"/>
        </w:rPr>
        <w:t> </w:t>
      </w:r>
      <w:r>
        <w:rPr/>
        <w:t>caso</w:t>
      </w:r>
      <w:r>
        <w:rPr>
          <w:spacing w:val="-6"/>
        </w:rPr>
        <w:t> </w:t>
      </w:r>
      <w:r>
        <w:rPr/>
        <w:t>se</w:t>
      </w:r>
      <w:r>
        <w:rPr>
          <w:spacing w:val="-5"/>
        </w:rPr>
        <w:t> </w:t>
      </w:r>
      <w:r>
        <w:rPr/>
        <w:t>restringía</w:t>
      </w:r>
      <w:r>
        <w:rPr>
          <w:spacing w:val="-5"/>
        </w:rPr>
        <w:t> </w:t>
      </w:r>
      <w:r>
        <w:rPr/>
        <w:t>su</w:t>
      </w:r>
      <w:r>
        <w:rPr>
          <w:spacing w:val="-5"/>
        </w:rPr>
        <w:t> </w:t>
      </w:r>
      <w:r>
        <w:rPr/>
        <w:t>uso</w:t>
      </w:r>
      <w:r>
        <w:rPr>
          <w:spacing w:val="-5"/>
        </w:rPr>
        <w:t> </w:t>
      </w:r>
      <w:r>
        <w:rPr/>
        <w:t>por</w:t>
      </w:r>
      <w:r>
        <w:rPr>
          <w:spacing w:val="-5"/>
        </w:rPr>
        <w:t> </w:t>
      </w:r>
      <w:r>
        <w:rPr/>
        <w:t>la</w:t>
      </w:r>
      <w:r>
        <w:rPr>
          <w:spacing w:val="-5"/>
        </w:rPr>
        <w:t> </w:t>
      </w:r>
      <w:r>
        <w:rPr/>
        <w:t>población</w:t>
      </w:r>
      <w:r>
        <w:rPr>
          <w:spacing w:val="-5"/>
        </w:rPr>
        <w:t> </w:t>
      </w:r>
      <w:r>
        <w:rPr/>
        <w:t>de</w:t>
      </w:r>
      <w:r>
        <w:rPr>
          <w:spacing w:val="-5"/>
        </w:rPr>
        <w:t> </w:t>
      </w:r>
      <w:r>
        <w:rPr/>
        <w:t>las</w:t>
      </w:r>
      <w:r>
        <w:rPr>
          <w:spacing w:val="-5"/>
        </w:rPr>
        <w:t> </w:t>
      </w:r>
      <w:r>
        <w:rPr/>
        <w:t>comunidades,</w:t>
      </w:r>
      <w:r>
        <w:rPr>
          <w:spacing w:val="-6"/>
        </w:rPr>
        <w:t> </w:t>
      </w:r>
      <w:r>
        <w:rPr/>
        <w:t>además de provocar conflictos entre hacendados, en segundo el caso, la falta de do- cumento</w:t>
      </w:r>
      <w:r>
        <w:rPr>
          <w:spacing w:val="-6"/>
        </w:rPr>
        <w:t> </w:t>
      </w:r>
      <w:r>
        <w:rPr/>
        <w:t>legal</w:t>
      </w:r>
      <w:r>
        <w:rPr>
          <w:spacing w:val="-6"/>
        </w:rPr>
        <w:t> </w:t>
      </w:r>
      <w:r>
        <w:rPr/>
        <w:t>de</w:t>
      </w:r>
      <w:r>
        <w:rPr>
          <w:spacing w:val="-6"/>
        </w:rPr>
        <w:t> </w:t>
      </w:r>
      <w:r>
        <w:rPr/>
        <w:t>título</w:t>
      </w:r>
      <w:r>
        <w:rPr>
          <w:spacing w:val="-6"/>
        </w:rPr>
        <w:t> </w:t>
      </w:r>
      <w:r>
        <w:rPr/>
        <w:t>de</w:t>
      </w:r>
      <w:r>
        <w:rPr>
          <w:spacing w:val="-6"/>
        </w:rPr>
        <w:t> </w:t>
      </w:r>
      <w:r>
        <w:rPr/>
        <w:t>concesión</w:t>
      </w:r>
      <w:r>
        <w:rPr>
          <w:spacing w:val="-6"/>
        </w:rPr>
        <w:t> </w:t>
      </w:r>
      <w:r>
        <w:rPr/>
        <w:t>de</w:t>
      </w:r>
      <w:r>
        <w:rPr>
          <w:spacing w:val="-6"/>
        </w:rPr>
        <w:t> </w:t>
      </w:r>
      <w:r>
        <w:rPr/>
        <w:t>agua</w:t>
      </w:r>
      <w:r>
        <w:rPr>
          <w:spacing w:val="-6"/>
        </w:rPr>
        <w:t> </w:t>
      </w:r>
      <w:r>
        <w:rPr/>
        <w:t>a</w:t>
      </w:r>
      <w:r>
        <w:rPr>
          <w:spacing w:val="-6"/>
        </w:rPr>
        <w:t> </w:t>
      </w:r>
      <w:r>
        <w:rPr/>
        <w:t>las</w:t>
      </w:r>
      <w:r>
        <w:rPr>
          <w:spacing w:val="-6"/>
        </w:rPr>
        <w:t> </w:t>
      </w:r>
      <w:r>
        <w:rPr/>
        <w:t>comunidades</w:t>
      </w:r>
      <w:r>
        <w:rPr>
          <w:spacing w:val="-6"/>
        </w:rPr>
        <w:t> </w:t>
      </w:r>
      <w:r>
        <w:rPr/>
        <w:t>incorporadas</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3" w:right="111"/>
        <w:jc w:val="both"/>
      </w:pPr>
      <w:r>
        <w:rPr/>
        <w:t>limitó su aprovechamiento, quienes, para aprovisionarse del líquido, tenían que recurrir a las aguas pluviales almacenadas en los bordos (AHEM, Fondo Fomento, Serie, Aguas, vol. 00018, expediente 1, foja 2).</w:t>
      </w:r>
    </w:p>
    <w:p>
      <w:pPr>
        <w:pStyle w:val="BodyText"/>
        <w:spacing w:line="242" w:lineRule="auto" w:before="171"/>
        <w:ind w:left="113" w:right="110" w:firstLine="566"/>
        <w:jc w:val="both"/>
      </w:pPr>
      <w:r>
        <w:rPr/>
        <w:t>Desde 1930 hasta 1989 los cambios en el aprovechamiento del agua fueron perfilados por la política federal, en el sentido de modificar el uso del agua</w:t>
      </w:r>
      <w:r>
        <w:rPr>
          <w:spacing w:val="-12"/>
        </w:rPr>
        <w:t> </w:t>
      </w:r>
      <w:r>
        <w:rPr/>
        <w:t>de</w:t>
      </w:r>
      <w:r>
        <w:rPr>
          <w:spacing w:val="-12"/>
        </w:rPr>
        <w:t> </w:t>
      </w:r>
      <w:r>
        <w:rPr/>
        <w:t>los</w:t>
      </w:r>
      <w:r>
        <w:rPr>
          <w:spacing w:val="-12"/>
        </w:rPr>
        <w:t> </w:t>
      </w:r>
      <w:r>
        <w:rPr/>
        <w:t>manantiales</w:t>
      </w:r>
      <w:r>
        <w:rPr>
          <w:spacing w:val="-13"/>
        </w:rPr>
        <w:t> </w:t>
      </w:r>
      <w:r>
        <w:rPr/>
        <w:t>y</w:t>
      </w:r>
      <w:r>
        <w:rPr>
          <w:spacing w:val="-12"/>
        </w:rPr>
        <w:t> </w:t>
      </w:r>
      <w:r>
        <w:rPr/>
        <w:t>los</w:t>
      </w:r>
      <w:r>
        <w:rPr>
          <w:spacing w:val="-12"/>
        </w:rPr>
        <w:t> </w:t>
      </w:r>
      <w:r>
        <w:rPr/>
        <w:t>afluentes</w:t>
      </w:r>
      <w:r>
        <w:rPr>
          <w:spacing w:val="-12"/>
        </w:rPr>
        <w:t> </w:t>
      </w:r>
      <w:r>
        <w:rPr/>
        <w:t>del</w:t>
      </w:r>
      <w:r>
        <w:rPr>
          <w:spacing w:val="-12"/>
        </w:rPr>
        <w:t> </w:t>
      </w:r>
      <w:r>
        <w:rPr/>
        <w:t>río</w:t>
      </w:r>
      <w:r>
        <w:rPr>
          <w:spacing w:val="-12"/>
        </w:rPr>
        <w:t> </w:t>
      </w:r>
      <w:r>
        <w:rPr/>
        <w:t>Lerma.</w:t>
      </w:r>
      <w:r>
        <w:rPr>
          <w:spacing w:val="-12"/>
        </w:rPr>
        <w:t> </w:t>
      </w:r>
      <w:r>
        <w:rPr/>
        <w:t>En</w:t>
      </w:r>
      <w:r>
        <w:rPr>
          <w:spacing w:val="-12"/>
        </w:rPr>
        <w:t> </w:t>
      </w:r>
      <w:r>
        <w:rPr/>
        <w:t>principio,</w:t>
      </w:r>
      <w:r>
        <w:rPr>
          <w:spacing w:val="-12"/>
        </w:rPr>
        <w:t> </w:t>
      </w:r>
      <w:r>
        <w:rPr/>
        <w:t>la</w:t>
      </w:r>
      <w:r>
        <w:rPr>
          <w:spacing w:val="-12"/>
        </w:rPr>
        <w:t> </w:t>
      </w:r>
      <w:r>
        <w:rPr/>
        <w:t>reforma agraria –vía las dotaciones y dotaciones por accesión– buscó y en algunos casos</w:t>
      </w:r>
      <w:r>
        <w:rPr>
          <w:spacing w:val="-9"/>
        </w:rPr>
        <w:t> </w:t>
      </w:r>
      <w:r>
        <w:rPr/>
        <w:t>logró</w:t>
      </w:r>
      <w:r>
        <w:rPr>
          <w:spacing w:val="-9"/>
        </w:rPr>
        <w:t> </w:t>
      </w:r>
      <w:r>
        <w:rPr/>
        <w:t>restringir</w:t>
      </w:r>
      <w:r>
        <w:rPr>
          <w:spacing w:val="-9"/>
        </w:rPr>
        <w:t> </w:t>
      </w:r>
      <w:r>
        <w:rPr/>
        <w:t>el</w:t>
      </w:r>
      <w:r>
        <w:rPr>
          <w:spacing w:val="-9"/>
        </w:rPr>
        <w:t> </w:t>
      </w:r>
      <w:r>
        <w:rPr/>
        <w:t>uso</w:t>
      </w:r>
      <w:r>
        <w:rPr>
          <w:spacing w:val="-9"/>
        </w:rPr>
        <w:t> </w:t>
      </w:r>
      <w:r>
        <w:rPr/>
        <w:t>del</w:t>
      </w:r>
      <w:r>
        <w:rPr>
          <w:spacing w:val="-9"/>
        </w:rPr>
        <w:t> </w:t>
      </w:r>
      <w:r>
        <w:rPr/>
        <w:t>agua</w:t>
      </w:r>
      <w:r>
        <w:rPr>
          <w:spacing w:val="-9"/>
        </w:rPr>
        <w:t> </w:t>
      </w:r>
      <w:r>
        <w:rPr/>
        <w:t>para</w:t>
      </w:r>
      <w:r>
        <w:rPr>
          <w:spacing w:val="-9"/>
        </w:rPr>
        <w:t> </w:t>
      </w:r>
      <w:r>
        <w:rPr/>
        <w:t>las</w:t>
      </w:r>
      <w:r>
        <w:rPr>
          <w:spacing w:val="-9"/>
        </w:rPr>
        <w:t> </w:t>
      </w:r>
      <w:r>
        <w:rPr/>
        <w:t>haciendas,</w:t>
      </w:r>
      <w:r>
        <w:rPr>
          <w:spacing w:val="-9"/>
        </w:rPr>
        <w:t> </w:t>
      </w:r>
      <w:r>
        <w:rPr/>
        <w:t>incorporando</w:t>
      </w:r>
      <w:r>
        <w:rPr>
          <w:spacing w:val="-10"/>
        </w:rPr>
        <w:t> </w:t>
      </w:r>
      <w:r>
        <w:rPr/>
        <w:t>nuevos usuarios del agua. Con esta política agraria aunada a la hidráulica surgen los ejidos. A estos les interesaba irrigar tierras de temporal y en el caso de tener tierras</w:t>
      </w:r>
      <w:r>
        <w:rPr>
          <w:spacing w:val="-10"/>
        </w:rPr>
        <w:t> </w:t>
      </w:r>
      <w:r>
        <w:rPr/>
        <w:t>de</w:t>
      </w:r>
      <w:r>
        <w:rPr>
          <w:spacing w:val="-10"/>
        </w:rPr>
        <w:t> </w:t>
      </w:r>
      <w:r>
        <w:rPr/>
        <w:t>riego,</w:t>
      </w:r>
      <w:r>
        <w:rPr>
          <w:spacing w:val="-10"/>
        </w:rPr>
        <w:t> </w:t>
      </w:r>
      <w:r>
        <w:rPr/>
        <w:t>asegurar</w:t>
      </w:r>
      <w:r>
        <w:rPr>
          <w:spacing w:val="-10"/>
        </w:rPr>
        <w:t> </w:t>
      </w:r>
      <w:r>
        <w:rPr/>
        <w:t>e</w:t>
      </w:r>
      <w:r>
        <w:rPr>
          <w:spacing w:val="-10"/>
        </w:rPr>
        <w:t> </w:t>
      </w:r>
      <w:r>
        <w:rPr/>
        <w:t>incrementar</w:t>
      </w:r>
      <w:r>
        <w:rPr>
          <w:spacing w:val="-11"/>
        </w:rPr>
        <w:t> </w:t>
      </w:r>
      <w:r>
        <w:rPr/>
        <w:t>el</w:t>
      </w:r>
      <w:r>
        <w:rPr>
          <w:spacing w:val="-10"/>
        </w:rPr>
        <w:t> </w:t>
      </w:r>
      <w:r>
        <w:rPr/>
        <w:t>volumen</w:t>
      </w:r>
      <w:r>
        <w:rPr>
          <w:spacing w:val="-10"/>
        </w:rPr>
        <w:t> </w:t>
      </w:r>
      <w:r>
        <w:rPr/>
        <w:t>de</w:t>
      </w:r>
      <w:r>
        <w:rPr>
          <w:spacing w:val="-10"/>
        </w:rPr>
        <w:t> </w:t>
      </w:r>
      <w:r>
        <w:rPr/>
        <w:t>agua.</w:t>
      </w:r>
      <w:r>
        <w:rPr>
          <w:spacing w:val="-23"/>
        </w:rPr>
        <w:t> </w:t>
      </w:r>
      <w:r>
        <w:rPr/>
        <w:t>Además,</w:t>
      </w:r>
      <w:r>
        <w:rPr>
          <w:spacing w:val="-10"/>
        </w:rPr>
        <w:t> </w:t>
      </w:r>
      <w:r>
        <w:rPr/>
        <w:t>también la presión hacia el uso del agua de los afluentes se adhirió al uso doméstico, al uso para fuerza motriz y al uso</w:t>
      </w:r>
      <w:r>
        <w:rPr>
          <w:spacing w:val="-3"/>
        </w:rPr>
        <w:t> </w:t>
      </w:r>
      <w:r>
        <w:rPr/>
        <w:t>turístico.</w:t>
      </w:r>
    </w:p>
    <w:p>
      <w:pPr>
        <w:pStyle w:val="BodyText"/>
        <w:spacing w:line="242" w:lineRule="auto" w:before="171"/>
        <w:ind w:left="113" w:right="110" w:firstLine="566"/>
        <w:jc w:val="both"/>
      </w:pPr>
      <w:r>
        <w:rPr/>
        <w:t>Los veneros de agua potable fueron afectados en 1949 por el Departa- mento del Distrito Federal, con motivo de la captación y canalización. Para conducir el agua a la ciudad metropolitana fueron los relativos a los siguien- tes</w:t>
      </w:r>
      <w:r>
        <w:rPr>
          <w:spacing w:val="-15"/>
        </w:rPr>
        <w:t> </w:t>
      </w:r>
      <w:r>
        <w:rPr/>
        <w:t>poblados:</w:t>
      </w:r>
      <w:r>
        <w:rPr>
          <w:spacing w:val="-15"/>
        </w:rPr>
        <w:t> </w:t>
      </w:r>
      <w:r>
        <w:rPr/>
        <w:t>San</w:t>
      </w:r>
      <w:r>
        <w:rPr>
          <w:spacing w:val="-15"/>
        </w:rPr>
        <w:t> </w:t>
      </w:r>
      <w:r>
        <w:rPr/>
        <w:t>José</w:t>
      </w:r>
      <w:r>
        <w:rPr>
          <w:spacing w:val="-14"/>
        </w:rPr>
        <w:t> </w:t>
      </w:r>
      <w:r>
        <w:rPr/>
        <w:t>Mezapa,</w:t>
      </w:r>
      <w:r>
        <w:rPr>
          <w:spacing w:val="-14"/>
        </w:rPr>
        <w:t> </w:t>
      </w:r>
      <w:r>
        <w:rPr/>
        <w:t>Santa</w:t>
      </w:r>
      <w:r>
        <w:rPr>
          <w:spacing w:val="-14"/>
        </w:rPr>
        <w:t> </w:t>
      </w:r>
      <w:r>
        <w:rPr/>
        <w:t>Fe</w:t>
      </w:r>
      <w:r>
        <w:rPr>
          <w:spacing w:val="-15"/>
        </w:rPr>
        <w:t> </w:t>
      </w:r>
      <w:r>
        <w:rPr/>
        <w:t>Mezapa,</w:t>
      </w:r>
      <w:r>
        <w:rPr>
          <w:spacing w:val="-14"/>
        </w:rPr>
        <w:t> </w:t>
      </w:r>
      <w:r>
        <w:rPr/>
        <w:t>Guadalupe</w:t>
      </w:r>
      <w:r>
        <w:rPr>
          <w:spacing w:val="-22"/>
        </w:rPr>
        <w:t> </w:t>
      </w:r>
      <w:r>
        <w:rPr/>
        <w:t>Yanccuitlalpan, Santiago</w:t>
      </w:r>
      <w:r>
        <w:rPr>
          <w:spacing w:val="-12"/>
        </w:rPr>
        <w:t> </w:t>
      </w:r>
      <w:r>
        <w:rPr/>
        <w:t>Tianguistenco,</w:t>
      </w:r>
      <w:r>
        <w:rPr>
          <w:spacing w:val="-9"/>
        </w:rPr>
        <w:t> </w:t>
      </w:r>
      <w:r>
        <w:rPr/>
        <w:t>Huehuetitlán,</w:t>
      </w:r>
      <w:r>
        <w:rPr>
          <w:spacing w:val="-7"/>
        </w:rPr>
        <w:t> </w:t>
      </w:r>
      <w:r>
        <w:rPr/>
        <w:t>San</w:t>
      </w:r>
      <w:r>
        <w:rPr>
          <w:spacing w:val="-7"/>
        </w:rPr>
        <w:t> </w:t>
      </w:r>
      <w:r>
        <w:rPr/>
        <w:t>Pedro</w:t>
      </w:r>
      <w:r>
        <w:rPr>
          <w:spacing w:val="-12"/>
        </w:rPr>
        <w:t> </w:t>
      </w:r>
      <w:r>
        <w:rPr/>
        <w:t>Tlatizapan,</w:t>
      </w:r>
      <w:r>
        <w:rPr>
          <w:spacing w:val="-8"/>
        </w:rPr>
        <w:t> </w:t>
      </w:r>
      <w:r>
        <w:rPr/>
        <w:t>Santa</w:t>
      </w:r>
      <w:r>
        <w:rPr>
          <w:spacing w:val="-7"/>
        </w:rPr>
        <w:t> </w:t>
      </w:r>
      <w:r>
        <w:rPr/>
        <w:t>Cruz</w:t>
      </w:r>
      <w:r>
        <w:rPr>
          <w:spacing w:val="-20"/>
        </w:rPr>
        <w:t> </w:t>
      </w:r>
      <w:r>
        <w:rPr/>
        <w:t>Ati- zapan, Almoloya del Río, San Mateo Texcaliacac, San Pedro Techuchulco, Jajalpa, Ranchería de San Miguel Ocampo, San Lorenzo Huehuetitlán, La Magdalena y Santiago Tilapa. Para solucionar la falta de abastecimiento de agua potable, Lázaro Cárdenas mandó construir la red de agua potable del sistema Jalatlaco, derivado de sus veneros. Dichos pueblos deberían pagar un tributo cuando así lo exigiera Jalatalco (AHEM, Fondo Fomento, Serie Aguas, vol. 00022, expediente 19, foja 78, año</w:t>
      </w:r>
      <w:r>
        <w:rPr>
          <w:spacing w:val="-7"/>
        </w:rPr>
        <w:t> </w:t>
      </w:r>
      <w:r>
        <w:rPr/>
        <w:t>1949).</w:t>
      </w:r>
    </w:p>
    <w:p>
      <w:pPr>
        <w:pStyle w:val="BodyText"/>
        <w:spacing w:line="242" w:lineRule="auto" w:before="171"/>
        <w:ind w:left="113" w:right="111" w:firstLine="566"/>
        <w:jc w:val="both"/>
      </w:pPr>
      <w:r>
        <w:rPr/>
        <w:t>Hasta</w:t>
      </w:r>
      <w:r>
        <w:rPr>
          <w:spacing w:val="-6"/>
        </w:rPr>
        <w:t> </w:t>
      </w:r>
      <w:r>
        <w:rPr/>
        <w:t>antes</w:t>
      </w:r>
      <w:r>
        <w:rPr>
          <w:spacing w:val="-6"/>
        </w:rPr>
        <w:t> </w:t>
      </w:r>
      <w:r>
        <w:rPr/>
        <w:t>de</w:t>
      </w:r>
      <w:r>
        <w:rPr>
          <w:spacing w:val="-6"/>
        </w:rPr>
        <w:t> </w:t>
      </w:r>
      <w:r>
        <w:rPr/>
        <w:t>1951,</w:t>
      </w:r>
      <w:r>
        <w:rPr>
          <w:spacing w:val="-6"/>
        </w:rPr>
        <w:t> </w:t>
      </w:r>
      <w:r>
        <w:rPr/>
        <w:t>en</w:t>
      </w:r>
      <w:r>
        <w:rPr>
          <w:spacing w:val="-6"/>
        </w:rPr>
        <w:t> </w:t>
      </w:r>
      <w:r>
        <w:rPr/>
        <w:t>la</w:t>
      </w:r>
      <w:r>
        <w:rPr>
          <w:spacing w:val="-6"/>
        </w:rPr>
        <w:t> </w:t>
      </w:r>
      <w:r>
        <w:rPr/>
        <w:t>región</w:t>
      </w:r>
      <w:r>
        <w:rPr>
          <w:spacing w:val="-6"/>
        </w:rPr>
        <w:t> </w:t>
      </w:r>
      <w:r>
        <w:rPr/>
        <w:t>se</w:t>
      </w:r>
      <w:r>
        <w:rPr>
          <w:spacing w:val="-6"/>
        </w:rPr>
        <w:t> </w:t>
      </w:r>
      <w:r>
        <w:rPr/>
        <w:t>alimentaba</w:t>
      </w:r>
      <w:r>
        <w:rPr>
          <w:spacing w:val="-7"/>
        </w:rPr>
        <w:t> </w:t>
      </w:r>
      <w:r>
        <w:rPr/>
        <w:t>un</w:t>
      </w:r>
      <w:r>
        <w:rPr>
          <w:spacing w:val="-6"/>
        </w:rPr>
        <w:t> </w:t>
      </w:r>
      <w:r>
        <w:rPr/>
        <w:t>bien</w:t>
      </w:r>
      <w:r>
        <w:rPr>
          <w:spacing w:val="-6"/>
        </w:rPr>
        <w:t> </w:t>
      </w:r>
      <w:r>
        <w:rPr/>
        <w:t>integrado</w:t>
      </w:r>
      <w:r>
        <w:rPr>
          <w:spacing w:val="-7"/>
        </w:rPr>
        <w:t> </w:t>
      </w:r>
      <w:r>
        <w:rPr/>
        <w:t>siste- ma lagunar de varios manantiales a piedemonte, entre ellos los de</w:t>
      </w:r>
      <w:r>
        <w:rPr>
          <w:spacing w:val="-23"/>
        </w:rPr>
        <w:t> </w:t>
      </w:r>
      <w:r>
        <w:rPr/>
        <w:t>Almoloya, Texcaltengo y Alta Empresa, que desplazaban 30 km de longitud y se</w:t>
      </w:r>
      <w:r>
        <w:rPr>
          <w:spacing w:val="-34"/>
        </w:rPr>
        <w:t> </w:t>
      </w:r>
      <w:r>
        <w:rPr/>
        <w:t>conec- taban</w:t>
      </w:r>
      <w:r>
        <w:rPr>
          <w:spacing w:val="21"/>
        </w:rPr>
        <w:t> </w:t>
      </w:r>
      <w:r>
        <w:rPr/>
        <w:t>entre</w:t>
      </w:r>
      <w:r>
        <w:rPr>
          <w:spacing w:val="22"/>
        </w:rPr>
        <w:t> </w:t>
      </w:r>
      <w:r>
        <w:rPr/>
        <w:t>sí</w:t>
      </w:r>
      <w:r>
        <w:rPr>
          <w:spacing w:val="22"/>
        </w:rPr>
        <w:t> </w:t>
      </w:r>
      <w:r>
        <w:rPr/>
        <w:t>por</w:t>
      </w:r>
      <w:r>
        <w:rPr>
          <w:spacing w:val="22"/>
        </w:rPr>
        <w:t> </w:t>
      </w:r>
      <w:r>
        <w:rPr/>
        <w:t>cortos</w:t>
      </w:r>
      <w:r>
        <w:rPr>
          <w:spacing w:val="21"/>
        </w:rPr>
        <w:t> </w:t>
      </w:r>
      <w:r>
        <w:rPr/>
        <w:t>canales</w:t>
      </w:r>
      <w:r>
        <w:rPr>
          <w:spacing w:val="21"/>
        </w:rPr>
        <w:t> </w:t>
      </w:r>
      <w:r>
        <w:rPr/>
        <w:t>que</w:t>
      </w:r>
      <w:r>
        <w:rPr>
          <w:spacing w:val="22"/>
        </w:rPr>
        <w:t> </w:t>
      </w:r>
      <w:r>
        <w:rPr/>
        <w:t>unían</w:t>
      </w:r>
      <w:r>
        <w:rPr>
          <w:spacing w:val="22"/>
        </w:rPr>
        <w:t> </w:t>
      </w:r>
      <w:r>
        <w:rPr/>
        <w:t>a</w:t>
      </w:r>
      <w:r>
        <w:rPr>
          <w:spacing w:val="22"/>
        </w:rPr>
        <w:t> </w:t>
      </w:r>
      <w:r>
        <w:rPr/>
        <w:t>las</w:t>
      </w:r>
      <w:r>
        <w:rPr>
          <w:spacing w:val="22"/>
        </w:rPr>
        <w:t> </w:t>
      </w:r>
      <w:r>
        <w:rPr/>
        <w:t>lagunas</w:t>
      </w:r>
      <w:r>
        <w:rPr>
          <w:spacing w:val="21"/>
        </w:rPr>
        <w:t> </w:t>
      </w:r>
      <w:r>
        <w:rPr/>
        <w:t>de</w:t>
      </w:r>
      <w:r>
        <w:rPr>
          <w:spacing w:val="22"/>
        </w:rPr>
        <w:t> </w:t>
      </w:r>
      <w:r>
        <w:rPr/>
        <w:t>Chignahuapan</w:t>
      </w:r>
    </w:p>
    <w:p>
      <w:pPr>
        <w:pStyle w:val="BodyText"/>
        <w:spacing w:line="242" w:lineRule="auto" w:before="1"/>
        <w:ind w:left="113" w:right="111"/>
        <w:jc w:val="both"/>
      </w:pPr>
      <w:r>
        <w:rPr/>
        <w:t>–en Almoloya del Río–, Chimaliapan –en Lerma– y Chiconahuapan –en Otzolotepec–  (Gobierno del Estado de México, 2010).</w:t>
      </w:r>
    </w:p>
    <w:p>
      <w:pPr>
        <w:pStyle w:val="BodyText"/>
        <w:spacing w:line="242" w:lineRule="auto" w:before="171"/>
        <w:ind w:left="113" w:right="110" w:firstLine="566"/>
        <w:jc w:val="both"/>
      </w:pPr>
      <w:r>
        <w:rPr/>
        <w:t>La</w:t>
      </w:r>
      <w:r>
        <w:rPr>
          <w:spacing w:val="-7"/>
        </w:rPr>
        <w:t> </w:t>
      </w:r>
      <w:r>
        <w:rPr/>
        <w:t>desecación</w:t>
      </w:r>
      <w:r>
        <w:rPr>
          <w:spacing w:val="-7"/>
        </w:rPr>
        <w:t> </w:t>
      </w:r>
      <w:r>
        <w:rPr/>
        <w:t>de</w:t>
      </w:r>
      <w:r>
        <w:rPr>
          <w:spacing w:val="-7"/>
        </w:rPr>
        <w:t> </w:t>
      </w:r>
      <w:r>
        <w:rPr/>
        <w:t>la</w:t>
      </w:r>
      <w:r>
        <w:rPr>
          <w:spacing w:val="-7"/>
        </w:rPr>
        <w:t> </w:t>
      </w:r>
      <w:r>
        <w:rPr/>
        <w:t>zona</w:t>
      </w:r>
      <w:r>
        <w:rPr>
          <w:spacing w:val="-7"/>
        </w:rPr>
        <w:t> </w:t>
      </w:r>
      <w:r>
        <w:rPr/>
        <w:t>lagunar</w:t>
      </w:r>
      <w:r>
        <w:rPr>
          <w:spacing w:val="-7"/>
        </w:rPr>
        <w:t> </w:t>
      </w:r>
      <w:r>
        <w:rPr/>
        <w:t>en</w:t>
      </w:r>
      <w:r>
        <w:rPr>
          <w:spacing w:val="-7"/>
        </w:rPr>
        <w:t> </w:t>
      </w:r>
      <w:r>
        <w:rPr/>
        <w:t>el</w:t>
      </w:r>
      <w:r>
        <w:rPr>
          <w:spacing w:val="-7"/>
        </w:rPr>
        <w:t> </w:t>
      </w:r>
      <w:r>
        <w:rPr/>
        <w:t>valle</w:t>
      </w:r>
      <w:r>
        <w:rPr>
          <w:spacing w:val="-7"/>
        </w:rPr>
        <w:t> </w:t>
      </w:r>
      <w:r>
        <w:rPr/>
        <w:t>de</w:t>
      </w:r>
      <w:r>
        <w:rPr>
          <w:spacing w:val="-10"/>
        </w:rPr>
        <w:t> </w:t>
      </w:r>
      <w:r>
        <w:rPr>
          <w:spacing w:val="-5"/>
        </w:rPr>
        <w:t>Toluca</w:t>
      </w:r>
      <w:r>
        <w:rPr>
          <w:spacing w:val="-7"/>
        </w:rPr>
        <w:t> </w:t>
      </w:r>
      <w:r>
        <w:rPr/>
        <w:t>promovió</w:t>
      </w:r>
      <w:r>
        <w:rPr>
          <w:spacing w:val="-7"/>
        </w:rPr>
        <w:t> </w:t>
      </w:r>
      <w:r>
        <w:rPr/>
        <w:t>la</w:t>
      </w:r>
      <w:r>
        <w:rPr>
          <w:spacing w:val="-7"/>
        </w:rPr>
        <w:t> </w:t>
      </w:r>
      <w:r>
        <w:rPr/>
        <w:t>dis- minución y eliminación del salario de los trabajadores (tuleros, pesqueros y agroganaderos) que habitaban cerca de las zonas costeras, además de </w:t>
      </w:r>
      <w:r>
        <w:rPr>
          <w:spacing w:val="-3"/>
        </w:rPr>
        <w:t>privar- </w:t>
      </w:r>
      <w:r>
        <w:rPr/>
        <w:t>les de un derecho natural al agua potable. Así, por un lado, las comunidades exigían</w:t>
      </w:r>
      <w:r>
        <w:rPr>
          <w:spacing w:val="-5"/>
        </w:rPr>
        <w:t> </w:t>
      </w:r>
      <w:r>
        <w:rPr/>
        <w:t>se</w:t>
      </w:r>
      <w:r>
        <w:rPr>
          <w:spacing w:val="-4"/>
        </w:rPr>
        <w:t> </w:t>
      </w:r>
      <w:r>
        <w:rPr/>
        <w:t>les</w:t>
      </w:r>
      <w:r>
        <w:rPr>
          <w:spacing w:val="-4"/>
        </w:rPr>
        <w:t> </w:t>
      </w:r>
      <w:r>
        <w:rPr/>
        <w:t>dotara</w:t>
      </w:r>
      <w:r>
        <w:rPr>
          <w:spacing w:val="-4"/>
        </w:rPr>
        <w:t> </w:t>
      </w:r>
      <w:r>
        <w:rPr/>
        <w:t>de</w:t>
      </w:r>
      <w:r>
        <w:rPr>
          <w:spacing w:val="-4"/>
        </w:rPr>
        <w:t> </w:t>
      </w:r>
      <w:r>
        <w:rPr/>
        <w:t>tierra</w:t>
      </w:r>
      <w:r>
        <w:rPr>
          <w:spacing w:val="-5"/>
        </w:rPr>
        <w:t> </w:t>
      </w:r>
      <w:r>
        <w:rPr/>
        <w:t>y</w:t>
      </w:r>
      <w:r>
        <w:rPr>
          <w:spacing w:val="-4"/>
        </w:rPr>
        <w:t> </w:t>
      </w:r>
      <w:r>
        <w:rPr/>
        <w:t>se</w:t>
      </w:r>
      <w:r>
        <w:rPr>
          <w:spacing w:val="-4"/>
        </w:rPr>
        <w:t> </w:t>
      </w:r>
      <w:r>
        <w:rPr/>
        <w:t>les</w:t>
      </w:r>
      <w:r>
        <w:rPr>
          <w:spacing w:val="-4"/>
        </w:rPr>
        <w:t> </w:t>
      </w:r>
      <w:r>
        <w:rPr/>
        <w:t>restableciera</w:t>
      </w:r>
      <w:r>
        <w:rPr>
          <w:spacing w:val="-4"/>
        </w:rPr>
        <w:t> </w:t>
      </w:r>
      <w:r>
        <w:rPr/>
        <w:t>sus</w:t>
      </w:r>
      <w:r>
        <w:rPr>
          <w:spacing w:val="-4"/>
        </w:rPr>
        <w:t> </w:t>
      </w:r>
      <w:r>
        <w:rPr/>
        <w:t>fuentes</w:t>
      </w:r>
      <w:r>
        <w:rPr>
          <w:spacing w:val="-4"/>
        </w:rPr>
        <w:t> </w:t>
      </w:r>
      <w:r>
        <w:rPr/>
        <w:t>de</w:t>
      </w:r>
      <w:r>
        <w:rPr>
          <w:spacing w:val="-4"/>
        </w:rPr>
        <w:t> </w:t>
      </w:r>
      <w:r>
        <w:rPr/>
        <w:t>agua,</w:t>
      </w:r>
      <w:r>
        <w:rPr>
          <w:spacing w:val="-5"/>
        </w:rPr>
        <w:t> </w:t>
      </w:r>
      <w:r>
        <w:rPr/>
        <w:t>y</w:t>
      </w:r>
      <w:r>
        <w:rPr>
          <w:spacing w:val="-4"/>
        </w:rPr>
        <w:t> </w:t>
      </w:r>
      <w:r>
        <w:rPr>
          <w:spacing w:val="-2"/>
        </w:rPr>
        <w:t>por</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1" w:right="113"/>
        <w:jc w:val="both"/>
      </w:pPr>
      <w:r>
        <w:rPr/>
        <w:t>otro,</w:t>
      </w:r>
      <w:r>
        <w:rPr>
          <w:spacing w:val="-8"/>
        </w:rPr>
        <w:t> </w:t>
      </w:r>
      <w:r>
        <w:rPr/>
        <w:t>los</w:t>
      </w:r>
      <w:r>
        <w:rPr>
          <w:spacing w:val="-8"/>
        </w:rPr>
        <w:t> </w:t>
      </w:r>
      <w:r>
        <w:rPr/>
        <w:t>particulares</w:t>
      </w:r>
      <w:r>
        <w:rPr>
          <w:spacing w:val="-7"/>
        </w:rPr>
        <w:t> </w:t>
      </w:r>
      <w:r>
        <w:rPr/>
        <w:t>solicitaban</w:t>
      </w:r>
      <w:r>
        <w:rPr>
          <w:spacing w:val="-7"/>
        </w:rPr>
        <w:t> </w:t>
      </w:r>
      <w:r>
        <w:rPr/>
        <w:t>la</w:t>
      </w:r>
      <w:r>
        <w:rPr>
          <w:spacing w:val="-8"/>
        </w:rPr>
        <w:t> </w:t>
      </w:r>
      <w:r>
        <w:rPr/>
        <w:t>legalización</w:t>
      </w:r>
      <w:r>
        <w:rPr>
          <w:spacing w:val="-8"/>
        </w:rPr>
        <w:t> </w:t>
      </w:r>
      <w:r>
        <w:rPr/>
        <w:t>de</w:t>
      </w:r>
      <w:r>
        <w:rPr>
          <w:spacing w:val="-8"/>
        </w:rPr>
        <w:t> </w:t>
      </w:r>
      <w:r>
        <w:rPr/>
        <w:t>derechos</w:t>
      </w:r>
      <w:r>
        <w:rPr>
          <w:spacing w:val="-8"/>
        </w:rPr>
        <w:t> </w:t>
      </w:r>
      <w:r>
        <w:rPr/>
        <w:t>para</w:t>
      </w:r>
      <w:r>
        <w:rPr>
          <w:spacing w:val="-8"/>
        </w:rPr>
        <w:t> </w:t>
      </w:r>
      <w:r>
        <w:rPr/>
        <w:t>seguir</w:t>
      </w:r>
      <w:r>
        <w:rPr>
          <w:spacing w:val="-7"/>
        </w:rPr>
        <w:t> </w:t>
      </w:r>
      <w:r>
        <w:rPr/>
        <w:t>apro- vechando como abrevadero de ganado las aguas mansas de los afluentes </w:t>
      </w:r>
      <w:r>
        <w:rPr>
          <w:spacing w:val="-2"/>
        </w:rPr>
        <w:t>que </w:t>
      </w:r>
      <w:r>
        <w:rPr/>
        <w:t>corrían</w:t>
      </w:r>
      <w:r>
        <w:rPr>
          <w:spacing w:val="-19"/>
        </w:rPr>
        <w:t> </w:t>
      </w:r>
      <w:r>
        <w:rPr/>
        <w:t>el</w:t>
      </w:r>
      <w:r>
        <w:rPr>
          <w:spacing w:val="-19"/>
        </w:rPr>
        <w:t> </w:t>
      </w:r>
      <w:r>
        <w:rPr/>
        <w:t>Municipio</w:t>
      </w:r>
      <w:r>
        <w:rPr>
          <w:spacing w:val="-19"/>
        </w:rPr>
        <w:t> </w:t>
      </w:r>
      <w:r>
        <w:rPr/>
        <w:t>de</w:t>
      </w:r>
      <w:r>
        <w:rPr>
          <w:spacing w:val="-19"/>
        </w:rPr>
        <w:t> </w:t>
      </w:r>
      <w:r>
        <w:rPr/>
        <w:t>Santiago</w:t>
      </w:r>
      <w:r>
        <w:rPr>
          <w:spacing w:val="-22"/>
        </w:rPr>
        <w:t> </w:t>
      </w:r>
      <w:r>
        <w:rPr>
          <w:spacing w:val="-3"/>
        </w:rPr>
        <w:t>Tianguistenco</w:t>
      </w:r>
      <w:r>
        <w:rPr>
          <w:spacing w:val="-19"/>
        </w:rPr>
        <w:t> </w:t>
      </w:r>
      <w:r>
        <w:rPr/>
        <w:t>para</w:t>
      </w:r>
      <w:r>
        <w:rPr>
          <w:spacing w:val="-19"/>
        </w:rPr>
        <w:t> </w:t>
      </w:r>
      <w:r>
        <w:rPr/>
        <w:t>completar</w:t>
      </w:r>
      <w:r>
        <w:rPr>
          <w:spacing w:val="-19"/>
        </w:rPr>
        <w:t> </w:t>
      </w:r>
      <w:r>
        <w:rPr/>
        <w:t>un</w:t>
      </w:r>
      <w:r>
        <w:rPr>
          <w:spacing w:val="-19"/>
        </w:rPr>
        <w:t> </w:t>
      </w:r>
      <w:r>
        <w:rPr/>
        <w:t>volumen</w:t>
      </w:r>
      <w:r>
        <w:rPr>
          <w:spacing w:val="-19"/>
        </w:rPr>
        <w:t> </w:t>
      </w:r>
      <w:r>
        <w:rPr/>
        <w:t>de 157680</w:t>
      </w:r>
      <w:r>
        <w:rPr>
          <w:spacing w:val="-20"/>
        </w:rPr>
        <w:t> </w:t>
      </w:r>
      <w:r>
        <w:rPr/>
        <w:t>m</w:t>
      </w:r>
      <w:r>
        <w:rPr>
          <w:position w:val="8"/>
          <w:sz w:val="14"/>
        </w:rPr>
        <w:t>3</w:t>
      </w:r>
      <w:r>
        <w:rPr/>
        <w:t>.</w:t>
      </w:r>
      <w:r>
        <w:rPr>
          <w:spacing w:val="-20"/>
        </w:rPr>
        <w:t> </w:t>
      </w:r>
      <w:r>
        <w:rPr/>
        <w:t>Indicaban</w:t>
      </w:r>
      <w:r>
        <w:rPr>
          <w:spacing w:val="-20"/>
        </w:rPr>
        <w:t> </w:t>
      </w:r>
      <w:r>
        <w:rPr/>
        <w:t>en</w:t>
      </w:r>
      <w:r>
        <w:rPr>
          <w:spacing w:val="-20"/>
        </w:rPr>
        <w:t> </w:t>
      </w:r>
      <w:r>
        <w:rPr/>
        <w:t>sus</w:t>
      </w:r>
      <w:r>
        <w:rPr>
          <w:spacing w:val="-20"/>
        </w:rPr>
        <w:t> </w:t>
      </w:r>
      <w:r>
        <w:rPr/>
        <w:t>constantes</w:t>
      </w:r>
      <w:r>
        <w:rPr>
          <w:spacing w:val="-21"/>
        </w:rPr>
        <w:t> </w:t>
      </w:r>
      <w:r>
        <w:rPr/>
        <w:t>peticiones</w:t>
      </w:r>
      <w:r>
        <w:rPr>
          <w:spacing w:val="-20"/>
        </w:rPr>
        <w:t> </w:t>
      </w:r>
      <w:r>
        <w:rPr/>
        <w:t>que</w:t>
      </w:r>
      <w:r>
        <w:rPr>
          <w:spacing w:val="-20"/>
        </w:rPr>
        <w:t> </w:t>
      </w:r>
      <w:r>
        <w:rPr/>
        <w:t>dichas</w:t>
      </w:r>
      <w:r>
        <w:rPr>
          <w:spacing w:val="-20"/>
        </w:rPr>
        <w:t> </w:t>
      </w:r>
      <w:r>
        <w:rPr/>
        <w:t>aguas</w:t>
      </w:r>
      <w:r>
        <w:rPr>
          <w:spacing w:val="-20"/>
        </w:rPr>
        <w:t> </w:t>
      </w:r>
      <w:r>
        <w:rPr/>
        <w:t>las</w:t>
      </w:r>
      <w:r>
        <w:rPr>
          <w:spacing w:val="-20"/>
        </w:rPr>
        <w:t> </w:t>
      </w:r>
      <w:r>
        <w:rPr>
          <w:spacing w:val="-2"/>
        </w:rPr>
        <w:t>habían </w:t>
      </w:r>
      <w:r>
        <w:rPr/>
        <w:t>venido aprovechando desde 1877, estas las toman de la </w:t>
      </w:r>
      <w:r>
        <w:rPr>
          <w:spacing w:val="-3"/>
        </w:rPr>
        <w:t>margen </w:t>
      </w:r>
      <w:r>
        <w:rPr/>
        <w:t>derecha </w:t>
      </w:r>
      <w:r>
        <w:rPr>
          <w:spacing w:val="-2"/>
        </w:rPr>
        <w:t>del </w:t>
      </w:r>
      <w:r>
        <w:rPr/>
        <w:t>lugar denominado Potrero del </w:t>
      </w:r>
      <w:r>
        <w:rPr>
          <w:spacing w:val="-3"/>
        </w:rPr>
        <w:t>Tulito, </w:t>
      </w:r>
      <w:r>
        <w:rPr/>
        <w:t>que distaba 2.000 metros de las aguas abajo</w:t>
      </w:r>
      <w:r>
        <w:rPr>
          <w:spacing w:val="-21"/>
        </w:rPr>
        <w:t> </w:t>
      </w:r>
      <w:r>
        <w:rPr/>
        <w:t>del</w:t>
      </w:r>
      <w:r>
        <w:rPr>
          <w:spacing w:val="-21"/>
        </w:rPr>
        <w:t> </w:t>
      </w:r>
      <w:r>
        <w:rPr/>
        <w:t>ojo</w:t>
      </w:r>
      <w:r>
        <w:rPr>
          <w:spacing w:val="-21"/>
        </w:rPr>
        <w:t> </w:t>
      </w:r>
      <w:r>
        <w:rPr/>
        <w:t>de</w:t>
      </w:r>
      <w:r>
        <w:rPr>
          <w:spacing w:val="-21"/>
        </w:rPr>
        <w:t> </w:t>
      </w:r>
      <w:r>
        <w:rPr/>
        <w:t>agua</w:t>
      </w:r>
      <w:r>
        <w:rPr>
          <w:spacing w:val="-21"/>
        </w:rPr>
        <w:t> </w:t>
      </w:r>
      <w:r>
        <w:rPr/>
        <w:t>de</w:t>
      </w:r>
      <w:r>
        <w:rPr>
          <w:spacing w:val="-21"/>
        </w:rPr>
        <w:t> </w:t>
      </w:r>
      <w:r>
        <w:rPr/>
        <w:t>Chapultepec.</w:t>
      </w:r>
      <w:r>
        <w:rPr>
          <w:spacing w:val="-21"/>
        </w:rPr>
        <w:t> </w:t>
      </w:r>
      <w:r>
        <w:rPr/>
        <w:t>Las</w:t>
      </w:r>
      <w:r>
        <w:rPr>
          <w:spacing w:val="-21"/>
        </w:rPr>
        <w:t> </w:t>
      </w:r>
      <w:r>
        <w:rPr/>
        <w:t>aguas</w:t>
      </w:r>
      <w:r>
        <w:rPr>
          <w:spacing w:val="-21"/>
        </w:rPr>
        <w:t> </w:t>
      </w:r>
      <w:r>
        <w:rPr/>
        <w:t>del</w:t>
      </w:r>
      <w:r>
        <w:rPr>
          <w:spacing w:val="-21"/>
        </w:rPr>
        <w:t> </w:t>
      </w:r>
      <w:r>
        <w:rPr/>
        <w:t>río</w:t>
      </w:r>
      <w:r>
        <w:rPr>
          <w:spacing w:val="-21"/>
        </w:rPr>
        <w:t> </w:t>
      </w:r>
      <w:r>
        <w:rPr/>
        <w:t>Chapultepec</w:t>
      </w:r>
      <w:r>
        <w:rPr>
          <w:spacing w:val="-21"/>
        </w:rPr>
        <w:t> </w:t>
      </w:r>
      <w:r>
        <w:rPr/>
        <w:t>las</w:t>
      </w:r>
      <w:r>
        <w:rPr>
          <w:spacing w:val="-21"/>
        </w:rPr>
        <w:t> </w:t>
      </w:r>
      <w:r>
        <w:rPr/>
        <w:t>regen- teaba el pueblo de Chapultepec y las aprovechan ejidatarios de </w:t>
      </w:r>
      <w:r>
        <w:rPr>
          <w:spacing w:val="-2"/>
        </w:rPr>
        <w:t>Chapultepec, </w:t>
      </w:r>
      <w:r>
        <w:rPr/>
        <w:t>San Bartolo y La Concepción, además de los vecinos en usos domésticos. El gasto en 1962 fue de 651p.s. y dice aprovechar las aguas desde 1879, fecha que</w:t>
      </w:r>
      <w:r>
        <w:rPr>
          <w:spacing w:val="-14"/>
        </w:rPr>
        <w:t> </w:t>
      </w:r>
      <w:r>
        <w:rPr/>
        <w:t>no</w:t>
      </w:r>
      <w:r>
        <w:rPr>
          <w:spacing w:val="-14"/>
        </w:rPr>
        <w:t> </w:t>
      </w:r>
      <w:r>
        <w:rPr/>
        <w:t>fue</w:t>
      </w:r>
      <w:r>
        <w:rPr>
          <w:spacing w:val="-14"/>
        </w:rPr>
        <w:t> </w:t>
      </w:r>
      <w:r>
        <w:rPr/>
        <w:t>posible</w:t>
      </w:r>
      <w:r>
        <w:rPr>
          <w:spacing w:val="-14"/>
        </w:rPr>
        <w:t> </w:t>
      </w:r>
      <w:r>
        <w:rPr/>
        <w:t>confirmar</w:t>
      </w:r>
      <w:r>
        <w:rPr>
          <w:spacing w:val="-14"/>
        </w:rPr>
        <w:t> </w:t>
      </w:r>
      <w:r>
        <w:rPr/>
        <w:t>pero</w:t>
      </w:r>
      <w:r>
        <w:rPr>
          <w:spacing w:val="-14"/>
        </w:rPr>
        <w:t> </w:t>
      </w:r>
      <w:r>
        <w:rPr/>
        <w:t>actualmente</w:t>
      </w:r>
      <w:r>
        <w:rPr>
          <w:spacing w:val="-14"/>
        </w:rPr>
        <w:t> </w:t>
      </w:r>
      <w:r>
        <w:rPr/>
        <w:t>está</w:t>
      </w:r>
      <w:r>
        <w:rPr>
          <w:spacing w:val="-14"/>
        </w:rPr>
        <w:t> </w:t>
      </w:r>
      <w:r>
        <w:rPr/>
        <w:t>en</w:t>
      </w:r>
      <w:r>
        <w:rPr>
          <w:spacing w:val="-14"/>
        </w:rPr>
        <w:t> </w:t>
      </w:r>
      <w:r>
        <w:rPr/>
        <w:t>dificultades</w:t>
      </w:r>
      <w:r>
        <w:rPr>
          <w:spacing w:val="-14"/>
        </w:rPr>
        <w:t> </w:t>
      </w:r>
      <w:r>
        <w:rPr/>
        <w:t>con</w:t>
      </w:r>
      <w:r>
        <w:rPr>
          <w:spacing w:val="-14"/>
        </w:rPr>
        <w:t> </w:t>
      </w:r>
      <w:r>
        <w:rPr/>
        <w:t>los</w:t>
      </w:r>
      <w:r>
        <w:rPr>
          <w:spacing w:val="-14"/>
        </w:rPr>
        <w:t> </w:t>
      </w:r>
      <w:r>
        <w:rPr/>
        <w:t>ve- cinos</w:t>
      </w:r>
      <w:r>
        <w:rPr>
          <w:spacing w:val="-12"/>
        </w:rPr>
        <w:t> </w:t>
      </w:r>
      <w:r>
        <w:rPr/>
        <w:t>del</w:t>
      </w:r>
      <w:r>
        <w:rPr>
          <w:spacing w:val="-12"/>
        </w:rPr>
        <w:t> </w:t>
      </w:r>
      <w:r>
        <w:rPr/>
        <w:t>pueblo</w:t>
      </w:r>
      <w:r>
        <w:rPr>
          <w:spacing w:val="-12"/>
        </w:rPr>
        <w:t> </w:t>
      </w:r>
      <w:r>
        <w:rPr/>
        <w:t>(AHA,</w:t>
      </w:r>
      <w:r>
        <w:rPr>
          <w:spacing w:val="-23"/>
        </w:rPr>
        <w:t> </w:t>
      </w:r>
      <w:r>
        <w:rPr/>
        <w:t>AS,</w:t>
      </w:r>
      <w:r>
        <w:rPr>
          <w:spacing w:val="-12"/>
        </w:rPr>
        <w:t> </w:t>
      </w:r>
      <w:r>
        <w:rPr/>
        <w:t>caja:</w:t>
      </w:r>
      <w:r>
        <w:rPr>
          <w:spacing w:val="-12"/>
        </w:rPr>
        <w:t> </w:t>
      </w:r>
      <w:r>
        <w:rPr/>
        <w:t>3959,</w:t>
      </w:r>
      <w:r>
        <w:rPr>
          <w:spacing w:val="-12"/>
        </w:rPr>
        <w:t> </w:t>
      </w:r>
      <w:r>
        <w:rPr/>
        <w:t>expediente,</w:t>
      </w:r>
      <w:r>
        <w:rPr>
          <w:spacing w:val="-12"/>
        </w:rPr>
        <w:t> </w:t>
      </w:r>
      <w:r>
        <w:rPr/>
        <w:t>54709,</w:t>
      </w:r>
      <w:r>
        <w:rPr>
          <w:spacing w:val="-12"/>
        </w:rPr>
        <w:t> </w:t>
      </w:r>
      <w:r>
        <w:rPr/>
        <w:t>foja:</w:t>
      </w:r>
      <w:r>
        <w:rPr>
          <w:spacing w:val="-12"/>
        </w:rPr>
        <w:t> </w:t>
      </w:r>
      <w:r>
        <w:rPr>
          <w:spacing w:val="-2"/>
        </w:rPr>
        <w:t>8).</w:t>
      </w:r>
    </w:p>
    <w:p>
      <w:pPr>
        <w:pStyle w:val="BodyText"/>
      </w:pPr>
    </w:p>
    <w:p>
      <w:pPr>
        <w:pStyle w:val="BodyText"/>
        <w:spacing w:before="6"/>
        <w:rPr>
          <w:sz w:val="22"/>
        </w:rPr>
      </w:pPr>
    </w:p>
    <w:p>
      <w:pPr>
        <w:pStyle w:val="Heading2"/>
        <w:spacing w:line="312" w:lineRule="auto"/>
        <w:ind w:right="1835"/>
      </w:pPr>
      <w:r>
        <w:rPr/>
        <w:t>La participación de instituciones y organizaciones en el desarrollo rural de la CARL</w:t>
      </w:r>
    </w:p>
    <w:p>
      <w:pPr>
        <w:pStyle w:val="BodyText"/>
        <w:spacing w:line="242" w:lineRule="auto" w:before="122"/>
        <w:ind w:left="111" w:right="113" w:firstLine="566"/>
        <w:jc w:val="both"/>
      </w:pPr>
      <w:r>
        <w:rPr/>
        <w:t>Las instituciones ocupadas en el estudio del agua difieren en su estruc- tura y objetivos, en este sentido, North (1990) vislumbra la diferencia entre una institución y una organización. Las instituciones son abstractas mientras las organizaciones son manifestaciones concretas de cooperación basadas en la confianza. En México y en materia de agua, ambas son las responsables de promover el desarrollo de pueblos y ciudades, por tanto, son administra- doras del recurso, sin embargo, por ley solo compete al Ejecutivo Federal lo siguiente: reglamentar los usos y manejos de todas las aguas del territorio nacional, controlar la extracción así como su explotación, expedir los decre- tos</w:t>
      </w:r>
      <w:r>
        <w:rPr>
          <w:spacing w:val="-9"/>
        </w:rPr>
        <w:t> </w:t>
      </w:r>
      <w:r>
        <w:rPr/>
        <w:t>para</w:t>
      </w:r>
      <w:r>
        <w:rPr>
          <w:spacing w:val="-9"/>
        </w:rPr>
        <w:t> </w:t>
      </w:r>
      <w:r>
        <w:rPr/>
        <w:t>el</w:t>
      </w:r>
      <w:r>
        <w:rPr>
          <w:spacing w:val="-9"/>
        </w:rPr>
        <w:t> </w:t>
      </w:r>
      <w:r>
        <w:rPr/>
        <w:t>establecimiento,</w:t>
      </w:r>
      <w:r>
        <w:rPr>
          <w:spacing w:val="-9"/>
        </w:rPr>
        <w:t> </w:t>
      </w:r>
      <w:r>
        <w:rPr/>
        <w:t>modificación</w:t>
      </w:r>
      <w:r>
        <w:rPr>
          <w:spacing w:val="-9"/>
        </w:rPr>
        <w:t> </w:t>
      </w:r>
      <w:r>
        <w:rPr/>
        <w:t>o</w:t>
      </w:r>
      <w:r>
        <w:rPr>
          <w:spacing w:val="-9"/>
        </w:rPr>
        <w:t> </w:t>
      </w:r>
      <w:r>
        <w:rPr/>
        <w:t>supresión</w:t>
      </w:r>
      <w:r>
        <w:rPr>
          <w:spacing w:val="-9"/>
        </w:rPr>
        <w:t> </w:t>
      </w:r>
      <w:r>
        <w:rPr/>
        <w:t>de</w:t>
      </w:r>
      <w:r>
        <w:rPr>
          <w:spacing w:val="-9"/>
        </w:rPr>
        <w:t> </w:t>
      </w:r>
      <w:r>
        <w:rPr/>
        <w:t>zonas</w:t>
      </w:r>
      <w:r>
        <w:rPr>
          <w:spacing w:val="-9"/>
        </w:rPr>
        <w:t> </w:t>
      </w:r>
      <w:r>
        <w:rPr/>
        <w:t>reglamentadas que requieren un manejo específico para garantizar la sustentabilidad hidro- lógica o cuando se comprometa la sustentabilidad de los ecosistemas vitales en áreas determinadas en acuíferos, cuencas hidrológicas o regiones hidroló- gicas (Ley de Aguas Nacionales, artículo 6, fracción</w:t>
      </w:r>
      <w:r>
        <w:rPr>
          <w:spacing w:val="-29"/>
        </w:rPr>
        <w:t> </w:t>
      </w:r>
      <w:r>
        <w:rPr/>
        <w:t>I).</w:t>
      </w:r>
    </w:p>
    <w:p>
      <w:pPr>
        <w:pStyle w:val="BodyText"/>
        <w:spacing w:line="242" w:lineRule="auto" w:before="171"/>
        <w:ind w:left="111" w:right="114" w:firstLine="566"/>
        <w:jc w:val="both"/>
      </w:pPr>
      <w:r>
        <w:rPr/>
        <w:t>De</w:t>
      </w:r>
      <w:r>
        <w:rPr>
          <w:spacing w:val="-6"/>
        </w:rPr>
        <w:t> </w:t>
      </w:r>
      <w:r>
        <w:rPr/>
        <w:t>manera</w:t>
      </w:r>
      <w:r>
        <w:rPr>
          <w:spacing w:val="-7"/>
        </w:rPr>
        <w:t> </w:t>
      </w:r>
      <w:r>
        <w:rPr/>
        <w:t>que</w:t>
      </w:r>
      <w:r>
        <w:rPr>
          <w:spacing w:val="-7"/>
        </w:rPr>
        <w:t> </w:t>
      </w:r>
      <w:r>
        <w:rPr/>
        <w:t>la</w:t>
      </w:r>
      <w:r>
        <w:rPr>
          <w:spacing w:val="-7"/>
        </w:rPr>
        <w:t> </w:t>
      </w:r>
      <w:r>
        <w:rPr/>
        <w:t>regulación</w:t>
      </w:r>
      <w:r>
        <w:rPr>
          <w:spacing w:val="-7"/>
        </w:rPr>
        <w:t> </w:t>
      </w:r>
      <w:r>
        <w:rPr/>
        <w:t>de</w:t>
      </w:r>
      <w:r>
        <w:rPr>
          <w:spacing w:val="-7"/>
        </w:rPr>
        <w:t> </w:t>
      </w:r>
      <w:r>
        <w:rPr/>
        <w:t>los</w:t>
      </w:r>
      <w:r>
        <w:rPr>
          <w:spacing w:val="-7"/>
        </w:rPr>
        <w:t> </w:t>
      </w:r>
      <w:r>
        <w:rPr/>
        <w:t>derechos</w:t>
      </w:r>
      <w:r>
        <w:rPr>
          <w:spacing w:val="-7"/>
        </w:rPr>
        <w:t> </w:t>
      </w:r>
      <w:r>
        <w:rPr/>
        <w:t>de</w:t>
      </w:r>
      <w:r>
        <w:rPr>
          <w:spacing w:val="-7"/>
        </w:rPr>
        <w:t> </w:t>
      </w:r>
      <w:r>
        <w:rPr/>
        <w:t>agua</w:t>
      </w:r>
      <w:r>
        <w:rPr>
          <w:spacing w:val="-7"/>
        </w:rPr>
        <w:t> </w:t>
      </w:r>
      <w:r>
        <w:rPr/>
        <w:t>se</w:t>
      </w:r>
      <w:r>
        <w:rPr>
          <w:spacing w:val="-6"/>
        </w:rPr>
        <w:t> </w:t>
      </w:r>
      <w:r>
        <w:rPr/>
        <w:t>encuentra</w:t>
      </w:r>
      <w:r>
        <w:rPr>
          <w:spacing w:val="-7"/>
        </w:rPr>
        <w:t> </w:t>
      </w:r>
      <w:r>
        <w:rPr/>
        <w:t>en</w:t>
      </w:r>
      <w:r>
        <w:rPr>
          <w:spacing w:val="-7"/>
        </w:rPr>
        <w:t> </w:t>
      </w:r>
      <w:r>
        <w:rPr/>
        <w:t>la Constitución Política de los Estados Unidos Mexicanos, específicamente en el</w:t>
      </w:r>
      <w:r>
        <w:rPr>
          <w:spacing w:val="-4"/>
        </w:rPr>
        <w:t> </w:t>
      </w:r>
      <w:r>
        <w:rPr/>
        <w:t>art.</w:t>
      </w:r>
      <w:r>
        <w:rPr>
          <w:spacing w:val="-5"/>
        </w:rPr>
        <w:t> </w:t>
      </w:r>
      <w:r>
        <w:rPr/>
        <w:t>27,</w:t>
      </w:r>
      <w:r>
        <w:rPr>
          <w:spacing w:val="-4"/>
        </w:rPr>
        <w:t> </w:t>
      </w:r>
      <w:r>
        <w:rPr/>
        <w:t>párrafo</w:t>
      </w:r>
      <w:r>
        <w:rPr>
          <w:spacing w:val="-4"/>
        </w:rPr>
        <w:t> </w:t>
      </w:r>
      <w:r>
        <w:rPr/>
        <w:t>quinto</w:t>
      </w:r>
      <w:r>
        <w:rPr>
          <w:spacing w:val="-4"/>
        </w:rPr>
        <w:t> </w:t>
      </w:r>
      <w:r>
        <w:rPr/>
        <w:t>y</w:t>
      </w:r>
      <w:r>
        <w:rPr>
          <w:spacing w:val="-4"/>
        </w:rPr>
        <w:t> </w:t>
      </w:r>
      <w:r>
        <w:rPr/>
        <w:t>sexto,</w:t>
      </w:r>
      <w:r>
        <w:rPr>
          <w:spacing w:val="-4"/>
        </w:rPr>
        <w:t> </w:t>
      </w:r>
      <w:r>
        <w:rPr/>
        <w:t>además</w:t>
      </w:r>
      <w:r>
        <w:rPr>
          <w:spacing w:val="-5"/>
        </w:rPr>
        <w:t> </w:t>
      </w:r>
      <w:r>
        <w:rPr/>
        <w:t>de</w:t>
      </w:r>
      <w:r>
        <w:rPr>
          <w:spacing w:val="-4"/>
        </w:rPr>
        <w:t> </w:t>
      </w:r>
      <w:r>
        <w:rPr/>
        <w:t>la</w:t>
      </w:r>
      <w:r>
        <w:rPr>
          <w:spacing w:val="-4"/>
        </w:rPr>
        <w:t> </w:t>
      </w:r>
      <w:r>
        <w:rPr/>
        <w:t>Ley</w:t>
      </w:r>
      <w:r>
        <w:rPr>
          <w:spacing w:val="-4"/>
        </w:rPr>
        <w:t> </w:t>
      </w:r>
      <w:r>
        <w:rPr/>
        <w:t>de</w:t>
      </w:r>
      <w:r>
        <w:rPr>
          <w:spacing w:val="-17"/>
        </w:rPr>
        <w:t> </w:t>
      </w:r>
      <w:r>
        <w:rPr/>
        <w:t>Aguas</w:t>
      </w:r>
      <w:r>
        <w:rPr>
          <w:spacing w:val="-4"/>
        </w:rPr>
        <w:t> </w:t>
      </w:r>
      <w:r>
        <w:rPr/>
        <w:t>Nacionales</w:t>
      </w:r>
      <w:r>
        <w:rPr>
          <w:spacing w:val="-4"/>
        </w:rPr>
        <w:t> </w:t>
      </w:r>
      <w:r>
        <w:rPr/>
        <w:t>y</w:t>
      </w:r>
      <w:r>
        <w:rPr>
          <w:spacing w:val="-4"/>
        </w:rPr>
        <w:t> </w:t>
      </w:r>
      <w:r>
        <w:rPr/>
        <w:t>su reglamento, así como la Ley Federal de</w:t>
      </w:r>
      <w:r>
        <w:rPr>
          <w:spacing w:val="-18"/>
        </w:rPr>
        <w:t> </w:t>
      </w:r>
      <w:r>
        <w:rPr/>
        <w:t>Derechos.</w:t>
      </w:r>
    </w:p>
    <w:p>
      <w:pPr>
        <w:pStyle w:val="BodyText"/>
        <w:spacing w:line="242" w:lineRule="auto" w:before="171"/>
        <w:ind w:left="110" w:right="114" w:firstLine="567"/>
        <w:jc w:val="both"/>
      </w:pPr>
      <w:r>
        <w:rPr/>
        <w:t>Para llevar a cabo estas funciones se cuenta con órganos administrati- vos como la Comisión Nacional del Agua (CNA), con funciones de</w:t>
      </w:r>
      <w:r>
        <w:rPr>
          <w:spacing w:val="52"/>
        </w:rPr>
        <w:t> </w:t>
      </w:r>
      <w:r>
        <w:rPr/>
        <w:t>derecho</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3" w:right="110"/>
        <w:jc w:val="both"/>
      </w:pPr>
      <w:r>
        <w:rPr/>
        <w:t>público en materia de gestión de las aguas nacionales y sus bienes públicos inherentes, con autonomía técnica, ejecutiva, administrativa, presupuestal y de gestión, para la consecución de su objeto, la realización de sus funciones y la emisión de los actos de autoridad que conforme a esta </w:t>
      </w:r>
      <w:r>
        <w:rPr>
          <w:spacing w:val="-4"/>
        </w:rPr>
        <w:t>Ley, </w:t>
      </w:r>
      <w:r>
        <w:rPr/>
        <w:t>corresponde tanto a esta como a los órganos de autoridad a que la misma se refiere</w:t>
      </w:r>
      <w:r>
        <w:rPr>
          <w:spacing w:val="-32"/>
        </w:rPr>
        <w:t> </w:t>
      </w:r>
      <w:r>
        <w:rPr/>
        <w:t>(LAN, art. 3, fracción</w:t>
      </w:r>
      <w:r>
        <w:rPr>
          <w:spacing w:val="-6"/>
        </w:rPr>
        <w:t> </w:t>
      </w:r>
      <w:r>
        <w:rPr/>
        <w:t>XII).</w:t>
      </w:r>
    </w:p>
    <w:p>
      <w:pPr>
        <w:pStyle w:val="BodyText"/>
        <w:spacing w:line="242" w:lineRule="auto" w:before="171"/>
        <w:ind w:left="113" w:right="108" w:firstLine="566"/>
        <w:jc w:val="both"/>
      </w:pPr>
      <w:r>
        <w:rPr/>
        <w:t>En el ejercicio de sus atribuciones, la Comisión se organiza en dos</w:t>
      </w:r>
      <w:r>
        <w:rPr>
          <w:spacing w:val="-39"/>
        </w:rPr>
        <w:t> </w:t>
      </w:r>
      <w:r>
        <w:rPr/>
        <w:t>mo- dalidades: el nivel nacional (integrada por un consejo técnico y un director general) y el nivel regional hidrológico-administrativo, a través de sus Orga- nismos de Cuenca (integrados por el director general, un consejo consultivo y un consejo técnico) (Ley de Aguas Nacionales, cap. III, art. 9). Ambos ni- veles con autonomía ejecutiva, técnica y administrativa, además de contar con su unidad jurídica especializada. </w:t>
      </w:r>
      <w:r>
        <w:rPr>
          <w:spacing w:val="-3"/>
        </w:rPr>
        <w:t>También </w:t>
      </w:r>
      <w:r>
        <w:rPr/>
        <w:t>tienen presencia los Consejo de Cuenca: órganos colegiados de integración mixta, que serán instancia de coordinación,</w:t>
      </w:r>
      <w:r>
        <w:rPr>
          <w:spacing w:val="34"/>
        </w:rPr>
        <w:t> </w:t>
      </w:r>
      <w:r>
        <w:rPr/>
        <w:t>concertación,</w:t>
      </w:r>
      <w:r>
        <w:rPr>
          <w:spacing w:val="34"/>
        </w:rPr>
        <w:t> </w:t>
      </w:r>
      <w:r>
        <w:rPr/>
        <w:t>apoyo,</w:t>
      </w:r>
      <w:r>
        <w:rPr>
          <w:spacing w:val="35"/>
        </w:rPr>
        <w:t> </w:t>
      </w:r>
      <w:r>
        <w:rPr/>
        <w:t>consulta</w:t>
      </w:r>
      <w:r>
        <w:rPr>
          <w:spacing w:val="34"/>
        </w:rPr>
        <w:t> </w:t>
      </w:r>
      <w:r>
        <w:rPr/>
        <w:t>y</w:t>
      </w:r>
      <w:r>
        <w:rPr>
          <w:spacing w:val="35"/>
        </w:rPr>
        <w:t> </w:t>
      </w:r>
      <w:r>
        <w:rPr/>
        <w:t>asesoría,</w:t>
      </w:r>
      <w:r>
        <w:rPr>
          <w:spacing w:val="34"/>
        </w:rPr>
        <w:t> </w:t>
      </w:r>
      <w:r>
        <w:rPr/>
        <w:t>entre</w:t>
      </w:r>
      <w:r>
        <w:rPr>
          <w:spacing w:val="35"/>
        </w:rPr>
        <w:t> </w:t>
      </w:r>
      <w:r>
        <w:rPr/>
        <w:t>la</w:t>
      </w:r>
      <w:r>
        <w:rPr>
          <w:spacing w:val="35"/>
        </w:rPr>
        <w:t> </w:t>
      </w:r>
      <w:r>
        <w:rPr/>
        <w:t>Comisión</w:t>
      </w:r>
    </w:p>
    <w:p>
      <w:pPr>
        <w:pStyle w:val="BodyText"/>
        <w:spacing w:line="242" w:lineRule="auto" w:before="1"/>
        <w:ind w:left="113" w:right="111"/>
        <w:jc w:val="both"/>
      </w:pPr>
      <w:r>
        <w:rPr/>
        <w:t>–incluyendo</w:t>
      </w:r>
      <w:r>
        <w:rPr>
          <w:spacing w:val="-11"/>
        </w:rPr>
        <w:t> </w:t>
      </w:r>
      <w:r>
        <w:rPr/>
        <w:t>el</w:t>
      </w:r>
      <w:r>
        <w:rPr>
          <w:spacing w:val="-11"/>
        </w:rPr>
        <w:t> </w:t>
      </w:r>
      <w:r>
        <w:rPr/>
        <w:t>Organismo</w:t>
      </w:r>
      <w:r>
        <w:rPr>
          <w:spacing w:val="-10"/>
        </w:rPr>
        <w:t> </w:t>
      </w:r>
      <w:r>
        <w:rPr/>
        <w:t>de</w:t>
      </w:r>
      <w:r>
        <w:rPr>
          <w:spacing w:val="-10"/>
        </w:rPr>
        <w:t> </w:t>
      </w:r>
      <w:r>
        <w:rPr/>
        <w:t>Cuenca</w:t>
      </w:r>
      <w:r>
        <w:rPr>
          <w:spacing w:val="-10"/>
        </w:rPr>
        <w:t> </w:t>
      </w:r>
      <w:r>
        <w:rPr/>
        <w:t>que</w:t>
      </w:r>
      <w:r>
        <w:rPr>
          <w:spacing w:val="-10"/>
        </w:rPr>
        <w:t> </w:t>
      </w:r>
      <w:r>
        <w:rPr/>
        <w:t>corresponda–</w:t>
      </w:r>
      <w:r>
        <w:rPr>
          <w:spacing w:val="40"/>
        </w:rPr>
        <w:t> </w:t>
      </w:r>
      <w:r>
        <w:rPr/>
        <w:t>y</w:t>
      </w:r>
      <w:r>
        <w:rPr>
          <w:spacing w:val="-10"/>
        </w:rPr>
        <w:t> </w:t>
      </w:r>
      <w:r>
        <w:rPr/>
        <w:t>las</w:t>
      </w:r>
      <w:r>
        <w:rPr>
          <w:spacing w:val="-11"/>
        </w:rPr>
        <w:t> </w:t>
      </w:r>
      <w:r>
        <w:rPr/>
        <w:t>dependencias</w:t>
      </w:r>
      <w:r>
        <w:rPr>
          <w:spacing w:val="-10"/>
        </w:rPr>
        <w:t> </w:t>
      </w:r>
      <w:r>
        <w:rPr/>
        <w:t>y entidades</w:t>
      </w:r>
      <w:r>
        <w:rPr>
          <w:spacing w:val="-11"/>
        </w:rPr>
        <w:t> </w:t>
      </w:r>
      <w:r>
        <w:rPr/>
        <w:t>de</w:t>
      </w:r>
      <w:r>
        <w:rPr>
          <w:spacing w:val="-11"/>
        </w:rPr>
        <w:t> </w:t>
      </w:r>
      <w:r>
        <w:rPr/>
        <w:t>las</w:t>
      </w:r>
      <w:r>
        <w:rPr>
          <w:spacing w:val="-11"/>
        </w:rPr>
        <w:t> </w:t>
      </w:r>
      <w:r>
        <w:rPr/>
        <w:t>instancias</w:t>
      </w:r>
      <w:r>
        <w:rPr>
          <w:spacing w:val="-12"/>
        </w:rPr>
        <w:t> </w:t>
      </w:r>
      <w:r>
        <w:rPr/>
        <w:t>federal,</w:t>
      </w:r>
      <w:r>
        <w:rPr>
          <w:spacing w:val="-11"/>
        </w:rPr>
        <w:t> </w:t>
      </w:r>
      <w:r>
        <w:rPr/>
        <w:t>estatal</w:t>
      </w:r>
      <w:r>
        <w:rPr>
          <w:spacing w:val="-11"/>
        </w:rPr>
        <w:t> </w:t>
      </w:r>
      <w:r>
        <w:rPr/>
        <w:t>o</w:t>
      </w:r>
      <w:r>
        <w:rPr>
          <w:spacing w:val="-11"/>
        </w:rPr>
        <w:t> </w:t>
      </w:r>
      <w:r>
        <w:rPr/>
        <w:t>municipal,</w:t>
      </w:r>
      <w:r>
        <w:rPr>
          <w:spacing w:val="-11"/>
        </w:rPr>
        <w:t> </w:t>
      </w:r>
      <w:r>
        <w:rPr/>
        <w:t>y</w:t>
      </w:r>
      <w:r>
        <w:rPr>
          <w:spacing w:val="-11"/>
        </w:rPr>
        <w:t> </w:t>
      </w:r>
      <w:r>
        <w:rPr/>
        <w:t>los</w:t>
      </w:r>
      <w:r>
        <w:rPr>
          <w:spacing w:val="-11"/>
        </w:rPr>
        <w:t> </w:t>
      </w:r>
      <w:r>
        <w:rPr/>
        <w:t>representantes</w:t>
      </w:r>
      <w:r>
        <w:rPr>
          <w:spacing w:val="-11"/>
        </w:rPr>
        <w:t> </w:t>
      </w:r>
      <w:r>
        <w:rPr/>
        <w:t>de los usuarios de agua y de las organizaciones de la sociedad, de la respectiva cuenca hidrológica o región hidrológica (Lanz,</w:t>
      </w:r>
      <w:r>
        <w:rPr>
          <w:spacing w:val="-1"/>
        </w:rPr>
        <w:t> </w:t>
      </w:r>
      <w:r>
        <w:rPr/>
        <w:t>1982).</w:t>
      </w:r>
    </w:p>
    <w:p>
      <w:pPr>
        <w:pStyle w:val="BodyText"/>
        <w:spacing w:line="242" w:lineRule="auto" w:before="171"/>
        <w:ind w:left="113" w:right="111" w:firstLine="566"/>
        <w:jc w:val="both"/>
      </w:pPr>
      <w:r>
        <w:rPr/>
        <w:t>La CNA nacional establece los Consejos de Cuenca (cuenta con una Asamblea General de Usuarios, un Comité Directivo, una Comisión de Ope- ración y Vigilancia del Consejo de Cuenca, y una Gerencia Operativa). Los representantes tienen voz y voto y deben incluir a los tres órdenes de gobier- no, usuarios del agua y organizaciones de la sociedad (Ley de Aguas Nacio- nales, cap. </w:t>
      </w:r>
      <w:r>
        <w:rPr>
          <w:spacing w:val="-11"/>
        </w:rPr>
        <w:t>IV, </w:t>
      </w:r>
      <w:r>
        <w:rPr/>
        <w:t>art. 13, BIS). Los Consejos de Cuenca se establecen como en- lace de los Organismos de Cuenca para atender problemáticas específicas de la cuenca, en el OCLSP se tienen registrados tres Consejos de Cuenca (Ler- ma-Chapala,</w:t>
      </w:r>
      <w:r>
        <w:rPr>
          <w:spacing w:val="-13"/>
        </w:rPr>
        <w:t> </w:t>
      </w:r>
      <w:r>
        <w:rPr/>
        <w:t>Río</w:t>
      </w:r>
      <w:r>
        <w:rPr>
          <w:spacing w:val="-13"/>
        </w:rPr>
        <w:t> </w:t>
      </w:r>
      <w:r>
        <w:rPr/>
        <w:t>Santiago</w:t>
      </w:r>
      <w:r>
        <w:rPr>
          <w:spacing w:val="-13"/>
        </w:rPr>
        <w:t> </w:t>
      </w:r>
      <w:r>
        <w:rPr/>
        <w:t>y</w:t>
      </w:r>
      <w:r>
        <w:rPr>
          <w:spacing w:val="-13"/>
        </w:rPr>
        <w:t> </w:t>
      </w:r>
      <w:r>
        <w:rPr/>
        <w:t>Costa</w:t>
      </w:r>
      <w:r>
        <w:rPr>
          <w:spacing w:val="-13"/>
        </w:rPr>
        <w:t> </w:t>
      </w:r>
      <w:r>
        <w:rPr/>
        <w:t>Pacífico</w:t>
      </w:r>
      <w:r>
        <w:rPr>
          <w:spacing w:val="-13"/>
        </w:rPr>
        <w:t> </w:t>
      </w:r>
      <w:r>
        <w:rPr/>
        <w:t>Centro);</w:t>
      </w:r>
      <w:r>
        <w:rPr>
          <w:spacing w:val="-13"/>
        </w:rPr>
        <w:t> </w:t>
      </w:r>
      <w:r>
        <w:rPr/>
        <w:t>por</w:t>
      </w:r>
      <w:r>
        <w:rPr>
          <w:spacing w:val="-13"/>
        </w:rPr>
        <w:t> </w:t>
      </w:r>
      <w:r>
        <w:rPr/>
        <w:t>cada</w:t>
      </w:r>
      <w:r>
        <w:rPr>
          <w:spacing w:val="-13"/>
        </w:rPr>
        <w:t> </w:t>
      </w:r>
      <w:r>
        <w:rPr/>
        <w:t>Consejo</w:t>
      </w:r>
      <w:r>
        <w:rPr>
          <w:spacing w:val="-13"/>
        </w:rPr>
        <w:t> </w:t>
      </w:r>
      <w:r>
        <w:rPr/>
        <w:t>existen de</w:t>
      </w:r>
      <w:r>
        <w:rPr>
          <w:spacing w:val="-9"/>
        </w:rPr>
        <w:t> </w:t>
      </w:r>
      <w:r>
        <w:rPr/>
        <w:t>uno</w:t>
      </w:r>
      <w:r>
        <w:rPr>
          <w:spacing w:val="-9"/>
        </w:rPr>
        <w:t> </w:t>
      </w:r>
      <w:r>
        <w:rPr/>
        <w:t>a</w:t>
      </w:r>
      <w:r>
        <w:rPr>
          <w:spacing w:val="-9"/>
        </w:rPr>
        <w:t> </w:t>
      </w:r>
      <w:r>
        <w:rPr/>
        <w:t>siete</w:t>
      </w:r>
      <w:r>
        <w:rPr>
          <w:spacing w:val="-9"/>
        </w:rPr>
        <w:t> </w:t>
      </w:r>
      <w:r>
        <w:rPr/>
        <w:t>Comisiones</w:t>
      </w:r>
      <w:r>
        <w:rPr>
          <w:spacing w:val="-9"/>
        </w:rPr>
        <w:t> </w:t>
      </w:r>
      <w:r>
        <w:rPr/>
        <w:t>de</w:t>
      </w:r>
      <w:r>
        <w:rPr>
          <w:spacing w:val="-9"/>
        </w:rPr>
        <w:t> </w:t>
      </w:r>
      <w:r>
        <w:rPr/>
        <w:t>Cuenca,</w:t>
      </w:r>
      <w:r>
        <w:rPr>
          <w:spacing w:val="-9"/>
        </w:rPr>
        <w:t> </w:t>
      </w:r>
      <w:r>
        <w:rPr/>
        <w:t>que</w:t>
      </w:r>
      <w:r>
        <w:rPr>
          <w:spacing w:val="-9"/>
        </w:rPr>
        <w:t> </w:t>
      </w:r>
      <w:r>
        <w:rPr/>
        <w:t>centran</w:t>
      </w:r>
      <w:r>
        <w:rPr>
          <w:spacing w:val="-10"/>
        </w:rPr>
        <w:t> </w:t>
      </w:r>
      <w:r>
        <w:rPr/>
        <w:t>su</w:t>
      </w:r>
      <w:r>
        <w:rPr>
          <w:spacing w:val="-9"/>
        </w:rPr>
        <w:t> </w:t>
      </w:r>
      <w:r>
        <w:rPr/>
        <w:t>atención</w:t>
      </w:r>
      <w:r>
        <w:rPr>
          <w:spacing w:val="-10"/>
        </w:rPr>
        <w:t> </w:t>
      </w:r>
      <w:r>
        <w:rPr/>
        <w:t>en</w:t>
      </w:r>
      <w:r>
        <w:rPr>
          <w:spacing w:val="-9"/>
        </w:rPr>
        <w:t> </w:t>
      </w:r>
      <w:r>
        <w:rPr/>
        <w:t>subcuencas. En</w:t>
      </w:r>
      <w:r>
        <w:rPr>
          <w:spacing w:val="-10"/>
        </w:rPr>
        <w:t> </w:t>
      </w:r>
      <w:r>
        <w:rPr/>
        <w:t>las</w:t>
      </w:r>
      <w:r>
        <w:rPr>
          <w:spacing w:val="-10"/>
        </w:rPr>
        <w:t> </w:t>
      </w:r>
      <w:r>
        <w:rPr/>
        <w:t>subcuencas</w:t>
      </w:r>
      <w:r>
        <w:rPr>
          <w:spacing w:val="-9"/>
        </w:rPr>
        <w:t> </w:t>
      </w:r>
      <w:r>
        <w:rPr/>
        <w:t>prevalecen</w:t>
      </w:r>
      <w:r>
        <w:rPr>
          <w:spacing w:val="-10"/>
        </w:rPr>
        <w:t> </w:t>
      </w:r>
      <w:r>
        <w:rPr/>
        <w:t>organizaciones</w:t>
      </w:r>
      <w:r>
        <w:rPr>
          <w:spacing w:val="-10"/>
        </w:rPr>
        <w:t> </w:t>
      </w:r>
      <w:r>
        <w:rPr/>
        <w:t>todavía</w:t>
      </w:r>
      <w:r>
        <w:rPr>
          <w:spacing w:val="-11"/>
        </w:rPr>
        <w:t> </w:t>
      </w:r>
      <w:r>
        <w:rPr/>
        <w:t>circunscritas</w:t>
      </w:r>
      <w:r>
        <w:rPr>
          <w:spacing w:val="-11"/>
        </w:rPr>
        <w:t> </w:t>
      </w:r>
      <w:r>
        <w:rPr/>
        <w:t>al</w:t>
      </w:r>
      <w:r>
        <w:rPr>
          <w:spacing w:val="-10"/>
        </w:rPr>
        <w:t> </w:t>
      </w:r>
      <w:r>
        <w:rPr/>
        <w:t>nivel</w:t>
      </w:r>
      <w:r>
        <w:rPr>
          <w:spacing w:val="-10"/>
        </w:rPr>
        <w:t> </w:t>
      </w:r>
      <w:r>
        <w:rPr/>
        <w:t>de las tres órdenes de gobierno, mucho más enfática en la autoridad federal, por su parte, en las microcuencas, la toma de decisiones sobre participar o no en el</w:t>
      </w:r>
      <w:r>
        <w:rPr>
          <w:spacing w:val="-7"/>
        </w:rPr>
        <w:t> </w:t>
      </w:r>
      <w:r>
        <w:rPr/>
        <w:t>tema</w:t>
      </w:r>
      <w:r>
        <w:rPr>
          <w:spacing w:val="-7"/>
        </w:rPr>
        <w:t> </w:t>
      </w:r>
      <w:r>
        <w:rPr/>
        <w:t>de</w:t>
      </w:r>
      <w:r>
        <w:rPr>
          <w:spacing w:val="-7"/>
        </w:rPr>
        <w:t> </w:t>
      </w:r>
      <w:r>
        <w:rPr/>
        <w:t>la</w:t>
      </w:r>
      <w:r>
        <w:rPr>
          <w:spacing w:val="-7"/>
        </w:rPr>
        <w:t> </w:t>
      </w:r>
      <w:r>
        <w:rPr/>
        <w:t>administración</w:t>
      </w:r>
      <w:r>
        <w:rPr>
          <w:spacing w:val="-7"/>
        </w:rPr>
        <w:t> </w:t>
      </w:r>
      <w:r>
        <w:rPr/>
        <w:t>del</w:t>
      </w:r>
      <w:r>
        <w:rPr>
          <w:spacing w:val="-7"/>
        </w:rPr>
        <w:t> </w:t>
      </w:r>
      <w:r>
        <w:rPr/>
        <w:t>agua</w:t>
      </w:r>
      <w:r>
        <w:rPr>
          <w:spacing w:val="-7"/>
        </w:rPr>
        <w:t> </w:t>
      </w:r>
      <w:r>
        <w:rPr/>
        <w:t>y</w:t>
      </w:r>
      <w:r>
        <w:rPr>
          <w:spacing w:val="-7"/>
        </w:rPr>
        <w:t> </w:t>
      </w:r>
      <w:r>
        <w:rPr/>
        <w:t>de</w:t>
      </w:r>
      <w:r>
        <w:rPr>
          <w:spacing w:val="-7"/>
        </w:rPr>
        <w:t> </w:t>
      </w:r>
      <w:r>
        <w:rPr/>
        <w:t>otros</w:t>
      </w:r>
      <w:r>
        <w:rPr>
          <w:spacing w:val="-7"/>
        </w:rPr>
        <w:t> </w:t>
      </w:r>
      <w:r>
        <w:rPr/>
        <w:t>recursos</w:t>
      </w:r>
      <w:r>
        <w:rPr>
          <w:spacing w:val="-7"/>
        </w:rPr>
        <w:t> </w:t>
      </w:r>
      <w:r>
        <w:rPr/>
        <w:t>comunes</w:t>
      </w:r>
      <w:r>
        <w:rPr>
          <w:spacing w:val="-8"/>
        </w:rPr>
        <w:t> </w:t>
      </w:r>
      <w:r>
        <w:rPr/>
        <w:t>correspon- de solo al individuo, de esta manera él se ciñe a la acción colectiva, es decir, mediante acuerdo común (Olson, 1990).</w:t>
      </w:r>
    </w:p>
    <w:p>
      <w:pPr>
        <w:pStyle w:val="BodyText"/>
        <w:spacing w:line="242" w:lineRule="auto" w:before="171"/>
        <w:ind w:left="113" w:right="111" w:firstLine="566"/>
        <w:jc w:val="both"/>
      </w:pPr>
      <w:r>
        <w:rPr/>
        <w:t>Por lo tanto, los usuarios del agua son los que practican de manera directa el aprovechamiento del recurso, son el eslabón más bajo dentro de la</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1" w:right="114"/>
        <w:jc w:val="both"/>
      </w:pPr>
      <w:r>
        <w:rPr/>
        <w:t>estructura política; económicamente son el factor que permite justificar las inversiones por el manejo hídrico y socialmente son significativos porque deciden si aplican o no los instrumentos administrativos diseñados por las autoridades federales para reducir costos, distribuir los beneficios, realizar estimaciones entre el volumen que reciben, tipo de cultivo establecido y nú- mero de usuarios, posesión local de datos técnico-prácticos del tipo y com- portamiento del suelo y clima, todos necesarios para que realicen un balance de fecha y cantidad del recurso hídrico demandado en sus cultivos.</w:t>
      </w:r>
    </w:p>
    <w:p>
      <w:pPr>
        <w:pStyle w:val="BodyText"/>
        <w:spacing w:line="242" w:lineRule="auto" w:before="171"/>
        <w:ind w:left="111" w:right="112" w:firstLine="566"/>
        <w:jc w:val="right"/>
      </w:pPr>
      <w:r>
        <w:rPr>
          <w:spacing w:val="-3"/>
        </w:rPr>
        <w:t>Los </w:t>
      </w:r>
      <w:r>
        <w:rPr>
          <w:spacing w:val="-4"/>
        </w:rPr>
        <w:t>individuos tienen </w:t>
      </w:r>
      <w:r>
        <w:rPr/>
        <w:t>a </w:t>
      </w:r>
      <w:r>
        <w:rPr>
          <w:spacing w:val="-3"/>
        </w:rPr>
        <w:t>su </w:t>
      </w:r>
      <w:r>
        <w:rPr>
          <w:spacing w:val="-4"/>
        </w:rPr>
        <w:t>alcance </w:t>
      </w:r>
      <w:r>
        <w:rPr>
          <w:spacing w:val="-3"/>
        </w:rPr>
        <w:t>las </w:t>
      </w:r>
      <w:r>
        <w:rPr>
          <w:spacing w:val="-4"/>
        </w:rPr>
        <w:t>condiciones para ser</w:t>
      </w:r>
      <w:r>
        <w:rPr>
          <w:spacing w:val="-14"/>
        </w:rPr>
        <w:t> </w:t>
      </w:r>
      <w:r>
        <w:rPr>
          <w:spacing w:val="-4"/>
        </w:rPr>
        <w:t>electos,</w:t>
      </w:r>
      <w:r>
        <w:rPr>
          <w:spacing w:val="-5"/>
        </w:rPr>
        <w:t> </w:t>
      </w:r>
      <w:r>
        <w:rPr>
          <w:spacing w:val="-6"/>
        </w:rPr>
        <w:t>elegir,</w:t>
      </w:r>
      <w:r>
        <w:rPr/>
        <w:t> </w:t>
      </w:r>
      <w:r>
        <w:rPr>
          <w:spacing w:val="-6"/>
        </w:rPr>
        <w:t>proponer, </w:t>
      </w:r>
      <w:r>
        <w:rPr>
          <w:spacing w:val="-4"/>
        </w:rPr>
        <w:t>aceptar </w:t>
      </w:r>
      <w:r>
        <w:rPr/>
        <w:t>o </w:t>
      </w:r>
      <w:r>
        <w:rPr>
          <w:spacing w:val="-4"/>
        </w:rPr>
        <w:t>negar </w:t>
      </w:r>
      <w:r>
        <w:rPr>
          <w:spacing w:val="-5"/>
        </w:rPr>
        <w:t>determinado proyecto </w:t>
      </w:r>
      <w:r>
        <w:rPr/>
        <w:t>o </w:t>
      </w:r>
      <w:r>
        <w:rPr>
          <w:spacing w:val="-4"/>
        </w:rPr>
        <w:t>plan </w:t>
      </w:r>
      <w:r>
        <w:rPr>
          <w:spacing w:val="-5"/>
        </w:rPr>
        <w:t>hidráulico </w:t>
      </w:r>
      <w:r>
        <w:rPr>
          <w:spacing w:val="-4"/>
        </w:rPr>
        <w:t>que</w:t>
      </w:r>
      <w:r>
        <w:rPr>
          <w:spacing w:val="26"/>
        </w:rPr>
        <w:t> </w:t>
      </w:r>
      <w:r>
        <w:rPr>
          <w:spacing w:val="-3"/>
        </w:rPr>
        <w:t>se</w:t>
      </w:r>
      <w:r>
        <w:rPr>
          <w:spacing w:val="-1"/>
        </w:rPr>
        <w:t> </w:t>
      </w:r>
      <w:r>
        <w:rPr>
          <w:spacing w:val="-5"/>
        </w:rPr>
        <w:t>inmis-</w:t>
      </w:r>
      <w:r>
        <w:rPr/>
        <w:t> </w:t>
      </w:r>
      <w:r>
        <w:rPr>
          <w:spacing w:val="-3"/>
        </w:rPr>
        <w:t>cuya</w:t>
      </w:r>
      <w:r>
        <w:rPr>
          <w:spacing w:val="-12"/>
        </w:rPr>
        <w:t> </w:t>
      </w:r>
      <w:r>
        <w:rPr>
          <w:spacing w:val="-5"/>
        </w:rPr>
        <w:t>directamente</w:t>
      </w:r>
      <w:r>
        <w:rPr>
          <w:spacing w:val="-12"/>
        </w:rPr>
        <w:t> </w:t>
      </w:r>
      <w:r>
        <w:rPr/>
        <w:t>en</w:t>
      </w:r>
      <w:r>
        <w:rPr>
          <w:spacing w:val="-12"/>
        </w:rPr>
        <w:t> </w:t>
      </w:r>
      <w:r>
        <w:rPr>
          <w:spacing w:val="-3"/>
        </w:rPr>
        <w:t>su</w:t>
      </w:r>
      <w:r>
        <w:rPr>
          <w:spacing w:val="-12"/>
        </w:rPr>
        <w:t> </w:t>
      </w:r>
      <w:r>
        <w:rPr>
          <w:spacing w:val="-5"/>
        </w:rPr>
        <w:t>proyección</w:t>
      </w:r>
      <w:r>
        <w:rPr>
          <w:spacing w:val="-12"/>
        </w:rPr>
        <w:t> </w:t>
      </w:r>
      <w:r>
        <w:rPr>
          <w:spacing w:val="-3"/>
        </w:rPr>
        <w:t>de</w:t>
      </w:r>
      <w:r>
        <w:rPr>
          <w:spacing w:val="-12"/>
        </w:rPr>
        <w:t> </w:t>
      </w:r>
      <w:r>
        <w:rPr>
          <w:spacing w:val="-4"/>
        </w:rPr>
        <w:t>vida,</w:t>
      </w:r>
      <w:r>
        <w:rPr>
          <w:spacing w:val="-12"/>
        </w:rPr>
        <w:t> </w:t>
      </w:r>
      <w:r>
        <w:rPr/>
        <w:t>es</w:t>
      </w:r>
      <w:r>
        <w:rPr>
          <w:spacing w:val="-12"/>
        </w:rPr>
        <w:t> </w:t>
      </w:r>
      <w:r>
        <w:rPr>
          <w:spacing w:val="-6"/>
        </w:rPr>
        <w:t>decir,</w:t>
      </w:r>
      <w:r>
        <w:rPr>
          <w:spacing w:val="-12"/>
        </w:rPr>
        <w:t> </w:t>
      </w:r>
      <w:r>
        <w:rPr>
          <w:spacing w:val="-4"/>
        </w:rPr>
        <w:t>debe</w:t>
      </w:r>
      <w:r>
        <w:rPr>
          <w:spacing w:val="-12"/>
        </w:rPr>
        <w:t> </w:t>
      </w:r>
      <w:r>
        <w:rPr>
          <w:spacing w:val="-4"/>
        </w:rPr>
        <w:t>existir</w:t>
      </w:r>
      <w:r>
        <w:rPr>
          <w:spacing w:val="-12"/>
        </w:rPr>
        <w:t> </w:t>
      </w:r>
      <w:r>
        <w:rPr>
          <w:spacing w:val="-3"/>
        </w:rPr>
        <w:t>un</w:t>
      </w:r>
      <w:r>
        <w:rPr>
          <w:spacing w:val="-12"/>
        </w:rPr>
        <w:t> </w:t>
      </w:r>
      <w:r>
        <w:rPr>
          <w:spacing w:val="-4"/>
        </w:rPr>
        <w:t>amplio</w:t>
      </w:r>
      <w:r>
        <w:rPr>
          <w:spacing w:val="-12"/>
        </w:rPr>
        <w:t> </w:t>
      </w:r>
      <w:r>
        <w:rPr>
          <w:spacing w:val="-4"/>
        </w:rPr>
        <w:t>ran-</w:t>
      </w:r>
      <w:r>
        <w:rPr/>
        <w:t> </w:t>
      </w:r>
      <w:r>
        <w:rPr>
          <w:spacing w:val="-3"/>
        </w:rPr>
        <w:t>go</w:t>
      </w:r>
      <w:r>
        <w:rPr>
          <w:spacing w:val="-19"/>
        </w:rPr>
        <w:t> </w:t>
      </w:r>
      <w:r>
        <w:rPr>
          <w:spacing w:val="-3"/>
        </w:rPr>
        <w:t>de</w:t>
      </w:r>
      <w:r>
        <w:rPr>
          <w:spacing w:val="-19"/>
        </w:rPr>
        <w:t> </w:t>
      </w:r>
      <w:r>
        <w:rPr>
          <w:spacing w:val="-5"/>
        </w:rPr>
        <w:t>participación</w:t>
      </w:r>
      <w:r>
        <w:rPr>
          <w:spacing w:val="-18"/>
        </w:rPr>
        <w:t> </w:t>
      </w:r>
      <w:r>
        <w:rPr>
          <w:spacing w:val="-3"/>
        </w:rPr>
        <w:t>de</w:t>
      </w:r>
      <w:r>
        <w:rPr>
          <w:spacing w:val="-19"/>
        </w:rPr>
        <w:t> </w:t>
      </w:r>
      <w:r>
        <w:rPr/>
        <w:t>la</w:t>
      </w:r>
      <w:r>
        <w:rPr>
          <w:spacing w:val="-19"/>
        </w:rPr>
        <w:t> </w:t>
      </w:r>
      <w:r>
        <w:rPr>
          <w:spacing w:val="-5"/>
        </w:rPr>
        <w:t>sociedad</w:t>
      </w:r>
      <w:r>
        <w:rPr>
          <w:spacing w:val="-18"/>
        </w:rPr>
        <w:t> </w:t>
      </w:r>
      <w:r>
        <w:rPr>
          <w:spacing w:val="-4"/>
        </w:rPr>
        <w:t>civil</w:t>
      </w:r>
      <w:r>
        <w:rPr>
          <w:spacing w:val="-19"/>
        </w:rPr>
        <w:t> </w:t>
      </w:r>
      <w:r>
        <w:rPr/>
        <w:t>en</w:t>
      </w:r>
      <w:r>
        <w:rPr>
          <w:spacing w:val="-19"/>
        </w:rPr>
        <w:t> </w:t>
      </w:r>
      <w:r>
        <w:rPr/>
        <w:t>la</w:t>
      </w:r>
      <w:r>
        <w:rPr>
          <w:spacing w:val="-19"/>
        </w:rPr>
        <w:t> </w:t>
      </w:r>
      <w:r>
        <w:rPr>
          <w:spacing w:val="-3"/>
        </w:rPr>
        <w:t>toma</w:t>
      </w:r>
      <w:r>
        <w:rPr>
          <w:spacing w:val="-19"/>
        </w:rPr>
        <w:t> </w:t>
      </w:r>
      <w:r>
        <w:rPr>
          <w:spacing w:val="-3"/>
        </w:rPr>
        <w:t>de</w:t>
      </w:r>
      <w:r>
        <w:rPr>
          <w:spacing w:val="-19"/>
        </w:rPr>
        <w:t> </w:t>
      </w:r>
      <w:r>
        <w:rPr>
          <w:spacing w:val="-5"/>
        </w:rPr>
        <w:t>decisiones.</w:t>
      </w:r>
      <w:r>
        <w:rPr>
          <w:spacing w:val="-19"/>
        </w:rPr>
        <w:t> </w:t>
      </w:r>
      <w:r>
        <w:rPr/>
        <w:t>La</w:t>
      </w:r>
      <w:r>
        <w:rPr>
          <w:spacing w:val="-19"/>
        </w:rPr>
        <w:t> </w:t>
      </w:r>
      <w:r>
        <w:rPr>
          <w:spacing w:val="-5"/>
        </w:rPr>
        <w:t>participación </w:t>
      </w:r>
      <w:r>
        <w:rPr/>
        <w:t>es</w:t>
      </w:r>
      <w:r>
        <w:rPr>
          <w:spacing w:val="-10"/>
        </w:rPr>
        <w:t> </w:t>
      </w:r>
      <w:r>
        <w:rPr/>
        <w:t>el</w:t>
      </w:r>
      <w:r>
        <w:rPr>
          <w:spacing w:val="-10"/>
        </w:rPr>
        <w:t> </w:t>
      </w:r>
      <w:r>
        <w:rPr>
          <w:spacing w:val="-5"/>
        </w:rPr>
        <w:t>sentimiento</w:t>
      </w:r>
      <w:r>
        <w:rPr>
          <w:spacing w:val="-9"/>
        </w:rPr>
        <w:t> </w:t>
      </w:r>
      <w:r>
        <w:rPr>
          <w:spacing w:val="-3"/>
        </w:rPr>
        <w:t>de</w:t>
      </w:r>
      <w:r>
        <w:rPr>
          <w:spacing w:val="-10"/>
        </w:rPr>
        <w:t> </w:t>
      </w:r>
      <w:r>
        <w:rPr>
          <w:spacing w:val="-3"/>
        </w:rPr>
        <w:t>los</w:t>
      </w:r>
      <w:r>
        <w:rPr>
          <w:spacing w:val="-10"/>
        </w:rPr>
        <w:t> </w:t>
      </w:r>
      <w:r>
        <w:rPr>
          <w:spacing w:val="-4"/>
        </w:rPr>
        <w:t>ciudadanos</w:t>
      </w:r>
      <w:r>
        <w:rPr>
          <w:spacing w:val="-11"/>
        </w:rPr>
        <w:t> </w:t>
      </w:r>
      <w:r>
        <w:rPr>
          <w:spacing w:val="-3"/>
        </w:rPr>
        <w:t>de</w:t>
      </w:r>
      <w:r>
        <w:rPr>
          <w:spacing w:val="-10"/>
        </w:rPr>
        <w:t> </w:t>
      </w:r>
      <w:r>
        <w:rPr>
          <w:spacing w:val="-4"/>
        </w:rPr>
        <w:t>estar</w:t>
      </w:r>
      <w:r>
        <w:rPr>
          <w:spacing w:val="-10"/>
        </w:rPr>
        <w:t> </w:t>
      </w:r>
      <w:r>
        <w:rPr>
          <w:spacing w:val="-4"/>
        </w:rPr>
        <w:t>involucrados</w:t>
      </w:r>
      <w:r>
        <w:rPr>
          <w:spacing w:val="-11"/>
        </w:rPr>
        <w:t> </w:t>
      </w:r>
      <w:r>
        <w:rPr/>
        <w:t>en</w:t>
      </w:r>
      <w:r>
        <w:rPr>
          <w:spacing w:val="-10"/>
        </w:rPr>
        <w:t> </w:t>
      </w:r>
      <w:r>
        <w:rPr/>
        <w:t>el</w:t>
      </w:r>
      <w:r>
        <w:rPr>
          <w:spacing w:val="-10"/>
        </w:rPr>
        <w:t> </w:t>
      </w:r>
      <w:r>
        <w:rPr>
          <w:spacing w:val="-4"/>
        </w:rPr>
        <w:t>juego</w:t>
      </w:r>
      <w:r>
        <w:rPr>
          <w:spacing w:val="-10"/>
        </w:rPr>
        <w:t> </w:t>
      </w:r>
      <w:r>
        <w:rPr>
          <w:spacing w:val="-5"/>
        </w:rPr>
        <w:t>político,</w:t>
      </w:r>
      <w:r>
        <w:rPr>
          <w:spacing w:val="-10"/>
        </w:rPr>
        <w:t> </w:t>
      </w:r>
      <w:r>
        <w:rPr>
          <w:spacing w:val="-5"/>
        </w:rPr>
        <w:t>de </w:t>
      </w:r>
      <w:r>
        <w:rPr>
          <w:spacing w:val="-4"/>
        </w:rPr>
        <w:t>ser </w:t>
      </w:r>
      <w:r>
        <w:rPr>
          <w:spacing w:val="-5"/>
        </w:rPr>
        <w:t>tomados </w:t>
      </w:r>
      <w:r>
        <w:rPr>
          <w:spacing w:val="-3"/>
        </w:rPr>
        <w:t>en </w:t>
      </w:r>
      <w:r>
        <w:rPr>
          <w:spacing w:val="-5"/>
        </w:rPr>
        <w:t>cuenta </w:t>
      </w:r>
      <w:r>
        <w:rPr>
          <w:spacing w:val="-3"/>
        </w:rPr>
        <w:t>en el </w:t>
      </w:r>
      <w:r>
        <w:rPr>
          <w:spacing w:val="-5"/>
        </w:rPr>
        <w:t>debate público </w:t>
      </w:r>
      <w:r>
        <w:rPr/>
        <w:t>y </w:t>
      </w:r>
      <w:r>
        <w:rPr>
          <w:spacing w:val="-3"/>
        </w:rPr>
        <w:t>no el </w:t>
      </w:r>
      <w:r>
        <w:rPr>
          <w:spacing w:val="-5"/>
        </w:rPr>
        <w:t>sentimiento </w:t>
      </w:r>
      <w:r>
        <w:rPr>
          <w:spacing w:val="-3"/>
        </w:rPr>
        <w:t>de </w:t>
      </w:r>
      <w:r>
        <w:rPr>
          <w:spacing w:val="-4"/>
        </w:rPr>
        <w:t>tener</w:t>
      </w:r>
      <w:r>
        <w:rPr>
          <w:spacing w:val="12"/>
        </w:rPr>
        <w:t> </w:t>
      </w:r>
      <w:r>
        <w:rPr>
          <w:spacing w:val="-4"/>
        </w:rPr>
        <w:t>que</w:t>
      </w:r>
      <w:r>
        <w:rPr>
          <w:spacing w:val="1"/>
        </w:rPr>
        <w:t> </w:t>
      </w:r>
      <w:r>
        <w:rPr>
          <w:spacing w:val="-4"/>
        </w:rPr>
        <w:t>es-</w:t>
      </w:r>
      <w:r>
        <w:rPr>
          <w:w w:val="99"/>
        </w:rPr>
        <w:t> </w:t>
      </w:r>
      <w:r>
        <w:rPr>
          <w:spacing w:val="-4"/>
        </w:rPr>
        <w:t>perar</w:t>
      </w:r>
      <w:r>
        <w:rPr>
          <w:spacing w:val="-13"/>
        </w:rPr>
        <w:t> </w:t>
      </w:r>
      <w:r>
        <w:rPr>
          <w:spacing w:val="-5"/>
        </w:rPr>
        <w:t>pasivamente</w:t>
      </w:r>
      <w:r>
        <w:rPr>
          <w:spacing w:val="-12"/>
        </w:rPr>
        <w:t> </w:t>
      </w:r>
      <w:r>
        <w:rPr>
          <w:spacing w:val="-3"/>
        </w:rPr>
        <w:t>las</w:t>
      </w:r>
      <w:r>
        <w:rPr>
          <w:spacing w:val="-13"/>
        </w:rPr>
        <w:t> </w:t>
      </w:r>
      <w:r>
        <w:rPr>
          <w:spacing w:val="-4"/>
        </w:rPr>
        <w:t>medidas</w:t>
      </w:r>
      <w:r>
        <w:rPr>
          <w:spacing w:val="-13"/>
        </w:rPr>
        <w:t> </w:t>
      </w:r>
      <w:r>
        <w:rPr>
          <w:spacing w:val="-5"/>
        </w:rPr>
        <w:t>favorables</w:t>
      </w:r>
      <w:r>
        <w:rPr>
          <w:spacing w:val="-12"/>
        </w:rPr>
        <w:t> </w:t>
      </w:r>
      <w:r>
        <w:rPr/>
        <w:t>a</w:t>
      </w:r>
      <w:r>
        <w:rPr>
          <w:spacing w:val="-13"/>
        </w:rPr>
        <w:t> </w:t>
      </w:r>
      <w:r>
        <w:rPr>
          <w:spacing w:val="-3"/>
        </w:rPr>
        <w:t>su</w:t>
      </w:r>
      <w:r>
        <w:rPr>
          <w:spacing w:val="-13"/>
        </w:rPr>
        <w:t> </w:t>
      </w:r>
      <w:r>
        <w:rPr>
          <w:spacing w:val="-5"/>
        </w:rPr>
        <w:t>destino</w:t>
      </w:r>
      <w:r>
        <w:rPr>
          <w:spacing w:val="-13"/>
        </w:rPr>
        <w:t> </w:t>
      </w:r>
      <w:r>
        <w:rPr>
          <w:spacing w:val="-5"/>
        </w:rPr>
        <w:t>(Páez,</w:t>
      </w:r>
      <w:r>
        <w:rPr>
          <w:spacing w:val="-13"/>
        </w:rPr>
        <w:t> </w:t>
      </w:r>
      <w:r>
        <w:rPr>
          <w:spacing w:val="-4"/>
        </w:rPr>
        <w:t>2006;</w:t>
      </w:r>
      <w:r>
        <w:rPr>
          <w:spacing w:val="-13"/>
        </w:rPr>
        <w:t> </w:t>
      </w:r>
      <w:r>
        <w:rPr>
          <w:spacing w:val="-5"/>
        </w:rPr>
        <w:t>Parra,</w:t>
      </w:r>
      <w:r>
        <w:rPr>
          <w:spacing w:val="-12"/>
        </w:rPr>
        <w:t> </w:t>
      </w:r>
      <w:r>
        <w:rPr>
          <w:spacing w:val="-5"/>
        </w:rPr>
        <w:t>2007).</w:t>
      </w:r>
    </w:p>
    <w:p>
      <w:pPr>
        <w:pStyle w:val="BodyText"/>
        <w:spacing w:line="242" w:lineRule="auto" w:before="171"/>
        <w:ind w:left="111" w:right="114" w:firstLine="566"/>
        <w:jc w:val="both"/>
      </w:pPr>
      <w:r>
        <w:rPr/>
        <w:t>Para mejorar el ambiente de la cuenca alta en el estado de México se creó la Comisión para la Recuperación de la Cuenca Lerma, cuyas funcio- nes son meramente administrativas y de enlaces institucionales, por tanto, carecen de personal adecuado para atender los 31 municipios que usan el agua del río Lerma, son solo cinco los encargados de cumplir las funciones de recuperación ambiental de la cuenca, ellos atienden otras funciones como las acciones de regionalización, demandas sociales, organizan y vigilan las elecciones.</w:t>
      </w:r>
      <w:r>
        <w:rPr>
          <w:spacing w:val="-10"/>
        </w:rPr>
        <w:t> </w:t>
      </w:r>
      <w:r>
        <w:rPr/>
        <w:t>Las</w:t>
      </w:r>
      <w:r>
        <w:rPr>
          <w:spacing w:val="-9"/>
        </w:rPr>
        <w:t> </w:t>
      </w:r>
      <w:r>
        <w:rPr/>
        <w:t>comunidades</w:t>
      </w:r>
      <w:r>
        <w:rPr>
          <w:spacing w:val="-10"/>
        </w:rPr>
        <w:t> </w:t>
      </w:r>
      <w:r>
        <w:rPr/>
        <w:t>rurales,</w:t>
      </w:r>
      <w:r>
        <w:rPr>
          <w:spacing w:val="-9"/>
        </w:rPr>
        <w:t> </w:t>
      </w:r>
      <w:r>
        <w:rPr/>
        <w:t>por</w:t>
      </w:r>
      <w:r>
        <w:rPr>
          <w:spacing w:val="-9"/>
        </w:rPr>
        <w:t> </w:t>
      </w:r>
      <w:r>
        <w:rPr/>
        <w:t>su</w:t>
      </w:r>
      <w:r>
        <w:rPr>
          <w:spacing w:val="-9"/>
        </w:rPr>
        <w:t> </w:t>
      </w:r>
      <w:r>
        <w:rPr/>
        <w:t>parte,</w:t>
      </w:r>
      <w:r>
        <w:rPr>
          <w:spacing w:val="-9"/>
        </w:rPr>
        <w:t> </w:t>
      </w:r>
      <w:r>
        <w:rPr/>
        <w:t>conservan</w:t>
      </w:r>
      <w:r>
        <w:rPr>
          <w:spacing w:val="-9"/>
        </w:rPr>
        <w:t> </w:t>
      </w:r>
      <w:r>
        <w:rPr/>
        <w:t>prácticas</w:t>
      </w:r>
      <w:r>
        <w:rPr>
          <w:spacing w:val="-9"/>
        </w:rPr>
        <w:t> </w:t>
      </w:r>
      <w:r>
        <w:rPr/>
        <w:t>ances- trales</w:t>
      </w:r>
      <w:r>
        <w:rPr>
          <w:spacing w:val="-7"/>
        </w:rPr>
        <w:t> </w:t>
      </w:r>
      <w:r>
        <w:rPr/>
        <w:t>de</w:t>
      </w:r>
      <w:r>
        <w:rPr>
          <w:spacing w:val="-6"/>
        </w:rPr>
        <w:t> </w:t>
      </w:r>
      <w:r>
        <w:rPr/>
        <w:t>organización</w:t>
      </w:r>
      <w:r>
        <w:rPr>
          <w:spacing w:val="-7"/>
        </w:rPr>
        <w:t> </w:t>
      </w:r>
      <w:r>
        <w:rPr/>
        <w:t>comunitaria</w:t>
      </w:r>
      <w:r>
        <w:rPr>
          <w:spacing w:val="-7"/>
        </w:rPr>
        <w:t> </w:t>
      </w:r>
      <w:r>
        <w:rPr/>
        <w:t>para</w:t>
      </w:r>
      <w:r>
        <w:rPr>
          <w:spacing w:val="-7"/>
        </w:rPr>
        <w:t> </w:t>
      </w:r>
      <w:r>
        <w:rPr/>
        <w:t>el</w:t>
      </w:r>
      <w:r>
        <w:rPr>
          <w:spacing w:val="-7"/>
        </w:rPr>
        <w:t> </w:t>
      </w:r>
      <w:r>
        <w:rPr/>
        <w:t>uso</w:t>
      </w:r>
      <w:r>
        <w:rPr>
          <w:spacing w:val="-7"/>
        </w:rPr>
        <w:t> </w:t>
      </w:r>
      <w:r>
        <w:rPr/>
        <w:t>y</w:t>
      </w:r>
      <w:r>
        <w:rPr>
          <w:spacing w:val="-7"/>
        </w:rPr>
        <w:t> </w:t>
      </w:r>
      <w:r>
        <w:rPr/>
        <w:t>manejo</w:t>
      </w:r>
      <w:r>
        <w:rPr>
          <w:spacing w:val="-7"/>
        </w:rPr>
        <w:t> </w:t>
      </w:r>
      <w:r>
        <w:rPr/>
        <w:t>de</w:t>
      </w:r>
      <w:r>
        <w:rPr>
          <w:spacing w:val="-6"/>
        </w:rPr>
        <w:t> </w:t>
      </w:r>
      <w:r>
        <w:rPr/>
        <w:t>recursos</w:t>
      </w:r>
      <w:r>
        <w:rPr>
          <w:spacing w:val="-7"/>
        </w:rPr>
        <w:t> </w:t>
      </w:r>
      <w:r>
        <w:rPr/>
        <w:t>naturales exhibiendo procesos participativos sobre bases de autogestión. La autoges- tión se refleja en sus organizaciones de regantes y comités locales de</w:t>
      </w:r>
      <w:r>
        <w:rPr>
          <w:spacing w:val="-18"/>
        </w:rPr>
        <w:t> </w:t>
      </w:r>
      <w:r>
        <w:rPr/>
        <w:t>agua.</w:t>
      </w:r>
    </w:p>
    <w:p>
      <w:pPr>
        <w:pStyle w:val="BodyText"/>
        <w:spacing w:line="242" w:lineRule="auto" w:before="171"/>
        <w:ind w:left="111" w:right="114" w:firstLine="566"/>
        <w:jc w:val="both"/>
      </w:pPr>
      <w:r>
        <w:rPr/>
        <w:t>Las organizaciones autogestionadas de regantes tuvieron presencia en todos los municipios que integran la CARL, eso se constata en el Archivo Histórico del</w:t>
      </w:r>
      <w:r>
        <w:rPr>
          <w:spacing w:val="-46"/>
        </w:rPr>
        <w:t> </w:t>
      </w:r>
      <w:r>
        <w:rPr/>
        <w:t>Agua; mediante los constantes oficios que remitían los usuarios a las autoridades del gobierno estatal se demandaba agua para riego de cul- tivos de productos tradicionales como maíz y trigo. Sin embargo, a raíz de que los manantiales fueron dirigidos para otro uso, dichas organizaciones se eliminaron, pero estos grupos dirigieron sus experiencias ahora al control</w:t>
      </w:r>
      <w:r>
        <w:rPr>
          <w:spacing w:val="-31"/>
        </w:rPr>
        <w:t> </w:t>
      </w:r>
      <w:r>
        <w:rPr/>
        <w:t>del agua</w:t>
      </w:r>
      <w:r>
        <w:rPr>
          <w:spacing w:val="-1"/>
        </w:rPr>
        <w:t> </w:t>
      </w:r>
      <w:r>
        <w:rPr/>
        <w:t>potable.</w:t>
      </w:r>
    </w:p>
    <w:p>
      <w:pPr>
        <w:pStyle w:val="BodyText"/>
        <w:spacing w:line="242" w:lineRule="auto" w:before="171"/>
        <w:ind w:left="111" w:right="113" w:firstLine="566"/>
        <w:jc w:val="both"/>
      </w:pPr>
      <w:r>
        <w:rPr/>
        <w:t>Por</w:t>
      </w:r>
      <w:r>
        <w:rPr>
          <w:spacing w:val="-12"/>
        </w:rPr>
        <w:t> </w:t>
      </w:r>
      <w:r>
        <w:rPr/>
        <w:t>otro</w:t>
      </w:r>
      <w:r>
        <w:rPr>
          <w:spacing w:val="-12"/>
        </w:rPr>
        <w:t> </w:t>
      </w:r>
      <w:r>
        <w:rPr/>
        <w:t>lado,</w:t>
      </w:r>
      <w:r>
        <w:rPr>
          <w:spacing w:val="-12"/>
        </w:rPr>
        <w:t> </w:t>
      </w:r>
      <w:r>
        <w:rPr/>
        <w:t>en</w:t>
      </w:r>
      <w:r>
        <w:rPr>
          <w:spacing w:val="-12"/>
        </w:rPr>
        <w:t> </w:t>
      </w:r>
      <w:r>
        <w:rPr/>
        <w:t>las</w:t>
      </w:r>
      <w:r>
        <w:rPr>
          <w:spacing w:val="-12"/>
        </w:rPr>
        <w:t> </w:t>
      </w:r>
      <w:r>
        <w:rPr/>
        <w:t>organizaciones</w:t>
      </w:r>
      <w:r>
        <w:rPr>
          <w:spacing w:val="-12"/>
        </w:rPr>
        <w:t> </w:t>
      </w:r>
      <w:r>
        <w:rPr/>
        <w:t>autogestionadas</w:t>
      </w:r>
      <w:r>
        <w:rPr>
          <w:spacing w:val="-13"/>
        </w:rPr>
        <w:t> </w:t>
      </w:r>
      <w:r>
        <w:rPr/>
        <w:t>de</w:t>
      </w:r>
      <w:r>
        <w:rPr>
          <w:spacing w:val="-12"/>
        </w:rPr>
        <w:t> </w:t>
      </w:r>
      <w:r>
        <w:rPr/>
        <w:t>riego</w:t>
      </w:r>
      <w:r>
        <w:rPr>
          <w:spacing w:val="-12"/>
        </w:rPr>
        <w:t> </w:t>
      </w:r>
      <w:r>
        <w:rPr/>
        <w:t>que</w:t>
      </w:r>
      <w:r>
        <w:rPr>
          <w:spacing w:val="-12"/>
        </w:rPr>
        <w:t> </w:t>
      </w:r>
      <w:r>
        <w:rPr/>
        <w:t>tienen continuidad prevalecen los sistemas de administración descentralizados,  </w:t>
      </w:r>
      <w:r>
        <w:rPr>
          <w:spacing w:val="26"/>
        </w:rPr>
        <w:t> </w:t>
      </w:r>
      <w:r>
        <w:rPr/>
        <w:t>de</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3" w:right="111"/>
        <w:jc w:val="both"/>
      </w:pPr>
      <w:r>
        <w:rPr/>
        <w:t>manera que una organización se integra con personas de diversas</w:t>
      </w:r>
      <w:r>
        <w:rPr>
          <w:spacing w:val="-19"/>
        </w:rPr>
        <w:t> </w:t>
      </w:r>
      <w:r>
        <w:rPr/>
        <w:t>localidades y</w:t>
      </w:r>
      <w:r>
        <w:rPr>
          <w:spacing w:val="-4"/>
        </w:rPr>
        <w:t> </w:t>
      </w:r>
      <w:r>
        <w:rPr/>
        <w:t>con</w:t>
      </w:r>
      <w:r>
        <w:rPr>
          <w:spacing w:val="-4"/>
        </w:rPr>
        <w:t> </w:t>
      </w:r>
      <w:r>
        <w:rPr/>
        <w:t>tipos</w:t>
      </w:r>
      <w:r>
        <w:rPr>
          <w:spacing w:val="-4"/>
        </w:rPr>
        <w:t> </w:t>
      </w:r>
      <w:r>
        <w:rPr/>
        <w:t>de</w:t>
      </w:r>
      <w:r>
        <w:rPr>
          <w:spacing w:val="-4"/>
        </w:rPr>
        <w:t> </w:t>
      </w:r>
      <w:r>
        <w:rPr/>
        <w:t>propiedad</w:t>
      </w:r>
      <w:r>
        <w:rPr>
          <w:spacing w:val="-4"/>
        </w:rPr>
        <w:t> </w:t>
      </w:r>
      <w:r>
        <w:rPr/>
        <w:t>de</w:t>
      </w:r>
      <w:r>
        <w:rPr>
          <w:spacing w:val="-4"/>
        </w:rPr>
        <w:t> </w:t>
      </w:r>
      <w:r>
        <w:rPr/>
        <w:t>la</w:t>
      </w:r>
      <w:r>
        <w:rPr>
          <w:spacing w:val="-4"/>
        </w:rPr>
        <w:t> </w:t>
      </w:r>
      <w:r>
        <w:rPr/>
        <w:t>tierra</w:t>
      </w:r>
      <w:r>
        <w:rPr>
          <w:spacing w:val="-4"/>
        </w:rPr>
        <w:t> </w:t>
      </w:r>
      <w:r>
        <w:rPr/>
        <w:t>distintos.</w:t>
      </w:r>
      <w:r>
        <w:rPr>
          <w:spacing w:val="-4"/>
        </w:rPr>
        <w:t> </w:t>
      </w:r>
      <w:r>
        <w:rPr/>
        <w:t>Cada</w:t>
      </w:r>
      <w:r>
        <w:rPr>
          <w:spacing w:val="-4"/>
        </w:rPr>
        <w:t> </w:t>
      </w:r>
      <w:r>
        <w:rPr/>
        <w:t>localidad</w:t>
      </w:r>
      <w:r>
        <w:rPr>
          <w:spacing w:val="-4"/>
        </w:rPr>
        <w:t> </w:t>
      </w:r>
      <w:r>
        <w:rPr/>
        <w:t>debe</w:t>
      </w:r>
      <w:r>
        <w:rPr>
          <w:spacing w:val="-4"/>
        </w:rPr>
        <w:t> </w:t>
      </w:r>
      <w:r>
        <w:rPr/>
        <w:t>elegir</w:t>
      </w:r>
      <w:r>
        <w:rPr>
          <w:spacing w:val="-4"/>
        </w:rPr>
        <w:t> </w:t>
      </w:r>
      <w:r>
        <w:rPr/>
        <w:t>uno o</w:t>
      </w:r>
      <w:r>
        <w:rPr>
          <w:spacing w:val="-9"/>
        </w:rPr>
        <w:t> </w:t>
      </w:r>
      <w:r>
        <w:rPr/>
        <w:t>dos</w:t>
      </w:r>
      <w:r>
        <w:rPr>
          <w:spacing w:val="-9"/>
        </w:rPr>
        <w:t> </w:t>
      </w:r>
      <w:r>
        <w:rPr/>
        <w:t>representantes,</w:t>
      </w:r>
      <w:r>
        <w:rPr>
          <w:spacing w:val="-10"/>
        </w:rPr>
        <w:t> </w:t>
      </w:r>
      <w:r>
        <w:rPr/>
        <w:t>entre</w:t>
      </w:r>
      <w:r>
        <w:rPr>
          <w:spacing w:val="-10"/>
        </w:rPr>
        <w:t> </w:t>
      </w:r>
      <w:r>
        <w:rPr/>
        <w:t>ellos</w:t>
      </w:r>
      <w:r>
        <w:rPr>
          <w:spacing w:val="-9"/>
        </w:rPr>
        <w:t> </w:t>
      </w:r>
      <w:r>
        <w:rPr/>
        <w:t>se</w:t>
      </w:r>
      <w:r>
        <w:rPr>
          <w:spacing w:val="-9"/>
        </w:rPr>
        <w:t> </w:t>
      </w:r>
      <w:r>
        <w:rPr/>
        <w:t>definen</w:t>
      </w:r>
      <w:r>
        <w:rPr>
          <w:spacing w:val="-9"/>
        </w:rPr>
        <w:t> </w:t>
      </w:r>
      <w:r>
        <w:rPr/>
        <w:t>la</w:t>
      </w:r>
      <w:r>
        <w:rPr>
          <w:spacing w:val="-9"/>
        </w:rPr>
        <w:t> </w:t>
      </w:r>
      <w:r>
        <w:rPr/>
        <w:t>integración</w:t>
      </w:r>
      <w:r>
        <w:rPr>
          <w:spacing w:val="-9"/>
        </w:rPr>
        <w:t> </w:t>
      </w:r>
      <w:r>
        <w:rPr/>
        <w:t>de</w:t>
      </w:r>
      <w:r>
        <w:rPr>
          <w:spacing w:val="-9"/>
        </w:rPr>
        <w:t> </w:t>
      </w:r>
      <w:r>
        <w:rPr/>
        <w:t>una</w:t>
      </w:r>
      <w:r>
        <w:rPr>
          <w:spacing w:val="-9"/>
        </w:rPr>
        <w:t> </w:t>
      </w:r>
      <w:r>
        <w:rPr/>
        <w:t>organización mayor que incorpora a todas las comunidades. Esta se integra por un comité directivo con funciones administrativas que debe ser relevado cada tres años o, en caso de que así lo decidan, los representantes de las localidades pueden ser reelegidos. Las actividades generales que realizan son al exterior, gestio- nes ante los tres niveles de gobierno para tener legalidad dentro del marco</w:t>
      </w:r>
      <w:r>
        <w:rPr>
          <w:spacing w:val="-27"/>
        </w:rPr>
        <w:t> </w:t>
      </w:r>
      <w:r>
        <w:rPr/>
        <w:t>de su</w:t>
      </w:r>
      <w:r>
        <w:rPr>
          <w:spacing w:val="-6"/>
        </w:rPr>
        <w:t> </w:t>
      </w:r>
      <w:r>
        <w:rPr/>
        <w:t>derecho</w:t>
      </w:r>
      <w:r>
        <w:rPr>
          <w:spacing w:val="-7"/>
        </w:rPr>
        <w:t> </w:t>
      </w:r>
      <w:r>
        <w:rPr/>
        <w:t>de</w:t>
      </w:r>
      <w:r>
        <w:rPr>
          <w:spacing w:val="-7"/>
        </w:rPr>
        <w:t> </w:t>
      </w:r>
      <w:r>
        <w:rPr/>
        <w:t>acceso</w:t>
      </w:r>
      <w:r>
        <w:rPr>
          <w:spacing w:val="-7"/>
        </w:rPr>
        <w:t> </w:t>
      </w:r>
      <w:r>
        <w:rPr/>
        <w:t>al</w:t>
      </w:r>
      <w:r>
        <w:rPr>
          <w:spacing w:val="-7"/>
        </w:rPr>
        <w:t> </w:t>
      </w:r>
      <w:r>
        <w:rPr/>
        <w:t>agua</w:t>
      </w:r>
      <w:r>
        <w:rPr>
          <w:spacing w:val="-7"/>
        </w:rPr>
        <w:t> </w:t>
      </w:r>
      <w:r>
        <w:rPr/>
        <w:t>para</w:t>
      </w:r>
      <w:r>
        <w:rPr>
          <w:spacing w:val="-7"/>
        </w:rPr>
        <w:t> </w:t>
      </w:r>
      <w:r>
        <w:rPr/>
        <w:t>tener</w:t>
      </w:r>
      <w:r>
        <w:rPr>
          <w:spacing w:val="-7"/>
        </w:rPr>
        <w:t> </w:t>
      </w:r>
      <w:r>
        <w:rPr/>
        <w:t>apoyos</w:t>
      </w:r>
      <w:r>
        <w:rPr>
          <w:spacing w:val="-7"/>
        </w:rPr>
        <w:t> </w:t>
      </w:r>
      <w:r>
        <w:rPr/>
        <w:t>financieros</w:t>
      </w:r>
      <w:r>
        <w:rPr>
          <w:spacing w:val="-7"/>
        </w:rPr>
        <w:t> </w:t>
      </w:r>
      <w:r>
        <w:rPr/>
        <w:t>complementarios; de manera interna deben organizar los tiempos de riego y los trabajos de rehabilitación del sistema de red hidráulica, así como resolver los conflictos ante la escasez de agua en determinadas temporadas o ante el no respeto de acuerdos de tiempos de acceso al</w:t>
      </w:r>
      <w:r>
        <w:rPr>
          <w:spacing w:val="-3"/>
        </w:rPr>
        <w:t> </w:t>
      </w:r>
      <w:r>
        <w:rPr/>
        <w:t>agua.</w:t>
      </w:r>
    </w:p>
    <w:p>
      <w:pPr>
        <w:pStyle w:val="BodyText"/>
        <w:spacing w:line="242" w:lineRule="auto" w:before="171"/>
        <w:ind w:left="38" w:right="110" w:firstLine="566"/>
        <w:jc w:val="right"/>
      </w:pPr>
      <w:r>
        <w:rPr/>
        <w:t>Los comités locales de agua fundamentan su existencia por la falta de personal que brinde servicio a las áreas rurales, de esta manera los locatarios iniciaron sus funciones como grupos de gestores ante los delegados munici- pales para que sirvieran de enlace con la presidencia municipal para dotar de agua potable a la población. La falta de respuesta permitió que</w:t>
      </w:r>
      <w:r>
        <w:rPr>
          <w:spacing w:val="59"/>
        </w:rPr>
        <w:t> </w:t>
      </w:r>
      <w:r>
        <w:rPr/>
        <w:t>se autodeter- minaran, con aceptación de la mayoría de los usuarios, autoridades del agua. La decisión partió del derecho ancestral de cuidado y acceso al agua super- ficial, sobre todo de manantial. La exhibición de procesos de gobernanza de</w:t>
      </w:r>
      <w:r>
        <w:rPr>
          <w:w w:val="100"/>
        </w:rPr>
        <w:t> </w:t>
      </w:r>
      <w:r>
        <w:rPr/>
        <w:t>agua ha sido lo que ha dado continuidad a estas organizaciones en la CARL, por una parte porque el agua es un recurso que a pesar de que no es constante sí es permanente, es decir, autoridades externas a la comunidad no toman la decisión sobre el costo que deben pagar por el agua los usuarios, ellos son los que fijan la cuota, por otro lado, los trabajos de mantenimiento del manantial</w:t>
      </w:r>
      <w:r>
        <w:rPr>
          <w:w w:val="100"/>
        </w:rPr>
        <w:t> </w:t>
      </w:r>
      <w:r>
        <w:rPr/>
        <w:t>son costeados por los propios usuarios. En su relación con el Municipio, los comités locales de agua son los encargados de gestionar los apoyos financie- ros y colaborar con trabajo para llevar a cabo la obra de red de agua potable.</w:t>
      </w:r>
    </w:p>
    <w:p>
      <w:pPr>
        <w:pStyle w:val="BodyText"/>
        <w:spacing w:line="242" w:lineRule="auto" w:before="171"/>
        <w:ind w:left="113" w:right="112" w:firstLine="566"/>
        <w:jc w:val="both"/>
      </w:pPr>
      <w:r>
        <w:rPr>
          <w:spacing w:val="-3"/>
        </w:rPr>
        <w:t>Ambos comités </w:t>
      </w:r>
      <w:r>
        <w:rPr/>
        <w:t>de </w:t>
      </w:r>
      <w:r>
        <w:rPr>
          <w:spacing w:val="-3"/>
        </w:rPr>
        <w:t>agua presionan </w:t>
      </w:r>
      <w:r>
        <w:rPr/>
        <w:t>a </w:t>
      </w:r>
      <w:r>
        <w:rPr>
          <w:spacing w:val="-3"/>
        </w:rPr>
        <w:t>otro tipo </w:t>
      </w:r>
      <w:r>
        <w:rPr/>
        <w:t>de </w:t>
      </w:r>
      <w:r>
        <w:rPr>
          <w:spacing w:val="-3"/>
        </w:rPr>
        <w:t>actores para evitar que </w:t>
      </w:r>
      <w:r>
        <w:rPr/>
        <w:t>el </w:t>
      </w:r>
      <w:r>
        <w:rPr>
          <w:spacing w:val="-3"/>
        </w:rPr>
        <w:t>recurso </w:t>
      </w:r>
      <w:r>
        <w:rPr/>
        <w:t>sea </w:t>
      </w:r>
      <w:r>
        <w:rPr>
          <w:spacing w:val="-3"/>
        </w:rPr>
        <w:t>desestabilizado </w:t>
      </w:r>
      <w:r>
        <w:rPr/>
        <w:t>y </w:t>
      </w:r>
      <w:r>
        <w:rPr>
          <w:spacing w:val="-3"/>
        </w:rPr>
        <w:t>concentrado </w:t>
      </w:r>
      <w:r>
        <w:rPr/>
        <w:t>en las </w:t>
      </w:r>
      <w:r>
        <w:rPr>
          <w:spacing w:val="-3"/>
        </w:rPr>
        <w:t>autoridades municipales, estatales </w:t>
      </w:r>
      <w:r>
        <w:rPr/>
        <w:t>e </w:t>
      </w:r>
      <w:r>
        <w:rPr>
          <w:spacing w:val="-3"/>
        </w:rPr>
        <w:t>industriales, </w:t>
      </w:r>
      <w:r>
        <w:rPr/>
        <w:t>de </w:t>
      </w:r>
      <w:r>
        <w:rPr>
          <w:spacing w:val="-3"/>
        </w:rPr>
        <w:t>manera </w:t>
      </w:r>
      <w:r>
        <w:rPr/>
        <w:t>que </w:t>
      </w:r>
      <w:r>
        <w:rPr>
          <w:spacing w:val="-3"/>
        </w:rPr>
        <w:t>buscan </w:t>
      </w:r>
      <w:r>
        <w:rPr/>
        <w:t>la </w:t>
      </w:r>
      <w:r>
        <w:rPr>
          <w:spacing w:val="-3"/>
        </w:rPr>
        <w:t>interacción constante </w:t>
      </w:r>
      <w:r>
        <w:rPr/>
        <w:t>con </w:t>
      </w:r>
      <w:r>
        <w:rPr>
          <w:spacing w:val="-3"/>
        </w:rPr>
        <w:t>los usuarios para establecer normativas, </w:t>
      </w:r>
      <w:r>
        <w:rPr/>
        <w:t>a </w:t>
      </w:r>
      <w:r>
        <w:rPr>
          <w:spacing w:val="-3"/>
        </w:rPr>
        <w:t>veces basadas </w:t>
      </w:r>
      <w:r>
        <w:rPr/>
        <w:t>en la </w:t>
      </w:r>
      <w:r>
        <w:rPr>
          <w:spacing w:val="-3"/>
        </w:rPr>
        <w:t>costumbre, </w:t>
      </w:r>
      <w:r>
        <w:rPr/>
        <w:t>que li- </w:t>
      </w:r>
      <w:r>
        <w:rPr>
          <w:spacing w:val="-3"/>
        </w:rPr>
        <w:t>mitan </w:t>
      </w:r>
      <w:r>
        <w:rPr/>
        <w:t>el </w:t>
      </w:r>
      <w:r>
        <w:rPr>
          <w:spacing w:val="-3"/>
        </w:rPr>
        <w:t>abuso </w:t>
      </w:r>
      <w:r>
        <w:rPr/>
        <w:t>en el </w:t>
      </w:r>
      <w:r>
        <w:rPr>
          <w:spacing w:val="-3"/>
        </w:rPr>
        <w:t>acceso </w:t>
      </w:r>
      <w:r>
        <w:rPr/>
        <w:t>de </w:t>
      </w:r>
      <w:r>
        <w:rPr>
          <w:spacing w:val="-3"/>
        </w:rPr>
        <w:t>agua, restringen </w:t>
      </w:r>
      <w:r>
        <w:rPr/>
        <w:t>su uso a </w:t>
      </w:r>
      <w:r>
        <w:rPr>
          <w:spacing w:val="-3"/>
        </w:rPr>
        <w:t>personas externas </w:t>
      </w:r>
      <w:r>
        <w:rPr/>
        <w:t>a </w:t>
      </w:r>
      <w:r>
        <w:rPr>
          <w:spacing w:val="-3"/>
        </w:rPr>
        <w:t>la localidad </w:t>
      </w:r>
      <w:r>
        <w:rPr/>
        <w:t>e </w:t>
      </w:r>
      <w:r>
        <w:rPr>
          <w:spacing w:val="-3"/>
        </w:rPr>
        <w:t>implementan sanciones </w:t>
      </w:r>
      <w:r>
        <w:rPr/>
        <w:t>que van más </w:t>
      </w:r>
      <w:r>
        <w:rPr>
          <w:spacing w:val="-3"/>
        </w:rPr>
        <w:t>allá </w:t>
      </w:r>
      <w:r>
        <w:rPr/>
        <w:t>de la </w:t>
      </w:r>
      <w:r>
        <w:rPr>
          <w:spacing w:val="-3"/>
        </w:rPr>
        <w:t>privación </w:t>
      </w:r>
      <w:r>
        <w:rPr/>
        <w:t>de </w:t>
      </w:r>
      <w:r>
        <w:rPr>
          <w:spacing w:val="-3"/>
        </w:rPr>
        <w:t>acceso </w:t>
      </w:r>
      <w:r>
        <w:rPr/>
        <w:t>al </w:t>
      </w:r>
      <w:r>
        <w:rPr>
          <w:spacing w:val="-3"/>
        </w:rPr>
        <w:t>recurso para </w:t>
      </w:r>
      <w:r>
        <w:rPr/>
        <w:t>los que </w:t>
      </w:r>
      <w:r>
        <w:rPr>
          <w:spacing w:val="-3"/>
        </w:rPr>
        <w:t>infringen </w:t>
      </w:r>
      <w:r>
        <w:rPr/>
        <w:t>la </w:t>
      </w:r>
      <w:r>
        <w:rPr>
          <w:spacing w:val="-3"/>
        </w:rPr>
        <w:t>normativa, </w:t>
      </w:r>
      <w:r>
        <w:rPr/>
        <w:t>por </w:t>
      </w:r>
      <w:r>
        <w:rPr>
          <w:spacing w:val="-3"/>
        </w:rPr>
        <w:t>ejemplo, limitan </w:t>
      </w:r>
      <w:r>
        <w:rPr/>
        <w:t>su </w:t>
      </w:r>
      <w:r>
        <w:rPr>
          <w:spacing w:val="-3"/>
        </w:rPr>
        <w:t>partici- pación religiosa </w:t>
      </w:r>
      <w:r>
        <w:rPr/>
        <w:t>y lo que </w:t>
      </w:r>
      <w:r>
        <w:rPr>
          <w:spacing w:val="-3"/>
        </w:rPr>
        <w:t>ella conlleva; </w:t>
      </w:r>
      <w:r>
        <w:rPr/>
        <w:t>por </w:t>
      </w:r>
      <w:r>
        <w:rPr>
          <w:spacing w:val="-3"/>
        </w:rPr>
        <w:t>otro lado, buscan </w:t>
      </w:r>
      <w:r>
        <w:rPr/>
        <w:t>el </w:t>
      </w:r>
      <w:r>
        <w:rPr>
          <w:spacing w:val="-3"/>
        </w:rPr>
        <w:t>respaldo </w:t>
      </w:r>
      <w:r>
        <w:rPr/>
        <w:t>de  </w:t>
      </w:r>
      <w:r>
        <w:rPr>
          <w:spacing w:val="-3"/>
        </w:rPr>
        <w:t>la</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1" w:right="113"/>
        <w:jc w:val="both"/>
      </w:pPr>
      <w:r>
        <w:rPr>
          <w:spacing w:val="-3"/>
        </w:rPr>
        <w:t>máxima autoridad </w:t>
      </w:r>
      <w:r>
        <w:rPr/>
        <w:t>en </w:t>
      </w:r>
      <w:r>
        <w:rPr>
          <w:spacing w:val="-3"/>
        </w:rPr>
        <w:t>materia </w:t>
      </w:r>
      <w:r>
        <w:rPr/>
        <w:t>de </w:t>
      </w:r>
      <w:r>
        <w:rPr>
          <w:spacing w:val="-3"/>
        </w:rPr>
        <w:t>agua </w:t>
      </w:r>
      <w:r>
        <w:rPr/>
        <w:t>en </w:t>
      </w:r>
      <w:r>
        <w:rPr>
          <w:spacing w:val="-3"/>
        </w:rPr>
        <w:t>México, </w:t>
      </w:r>
      <w:r>
        <w:rPr/>
        <w:t>la </w:t>
      </w:r>
      <w:r>
        <w:rPr>
          <w:spacing w:val="-3"/>
        </w:rPr>
        <w:t>CNA, para tener mayor poder frente </w:t>
      </w:r>
      <w:r>
        <w:rPr/>
        <w:t>a </w:t>
      </w:r>
      <w:r>
        <w:rPr>
          <w:spacing w:val="-3"/>
        </w:rPr>
        <w:t>decisiones </w:t>
      </w:r>
      <w:r>
        <w:rPr/>
        <w:t>de los </w:t>
      </w:r>
      <w:r>
        <w:rPr>
          <w:spacing w:val="-3"/>
        </w:rPr>
        <w:t>gobiernos municipales </w:t>
      </w:r>
      <w:r>
        <w:rPr/>
        <w:t>o </w:t>
      </w:r>
      <w:r>
        <w:rPr>
          <w:spacing w:val="-3"/>
        </w:rPr>
        <w:t>estatales. </w:t>
      </w:r>
      <w:r>
        <w:rPr/>
        <w:t>El </w:t>
      </w:r>
      <w:r>
        <w:rPr>
          <w:spacing w:val="-3"/>
        </w:rPr>
        <w:t>respaldo </w:t>
      </w:r>
      <w:r>
        <w:rPr/>
        <w:t>que </w:t>
      </w:r>
      <w:r>
        <w:rPr>
          <w:spacing w:val="-3"/>
        </w:rPr>
        <w:t>obtienen </w:t>
      </w:r>
      <w:r>
        <w:rPr/>
        <w:t>de la CNA es la </w:t>
      </w:r>
      <w:r>
        <w:rPr>
          <w:spacing w:val="-3"/>
        </w:rPr>
        <w:t>entrega </w:t>
      </w:r>
      <w:r>
        <w:rPr/>
        <w:t>de un </w:t>
      </w:r>
      <w:r>
        <w:rPr>
          <w:spacing w:val="-3"/>
        </w:rPr>
        <w:t>título </w:t>
      </w:r>
      <w:r>
        <w:rPr/>
        <w:t>de </w:t>
      </w:r>
      <w:r>
        <w:rPr>
          <w:spacing w:val="-3"/>
        </w:rPr>
        <w:t>concesión </w:t>
      </w:r>
      <w:r>
        <w:rPr/>
        <w:t>que los </w:t>
      </w:r>
      <w:r>
        <w:rPr>
          <w:spacing w:val="-3"/>
        </w:rPr>
        <w:t>faculta como </w:t>
      </w:r>
      <w:r>
        <w:rPr>
          <w:spacing w:val="-4"/>
        </w:rPr>
        <w:t>organizaciones </w:t>
      </w:r>
      <w:r>
        <w:rPr>
          <w:spacing w:val="-3"/>
        </w:rPr>
        <w:t>registradas legalmente para utilizar </w:t>
      </w:r>
      <w:r>
        <w:rPr/>
        <w:t>el </w:t>
      </w:r>
      <w:r>
        <w:rPr>
          <w:spacing w:val="-3"/>
        </w:rPr>
        <w:t>recurso.</w:t>
      </w:r>
    </w:p>
    <w:p>
      <w:pPr>
        <w:pStyle w:val="BodyText"/>
        <w:spacing w:line="242" w:lineRule="auto" w:before="171"/>
        <w:ind w:left="111" w:right="110" w:firstLine="566"/>
        <w:jc w:val="both"/>
      </w:pPr>
      <w:r>
        <w:rPr/>
        <w:t>Aunque no todos los comités de agua potable cuentan con un título de concesión, eso no limita o inhibe a su organización. Es importante referir que en el caso de las comunidades que fueron afectadas por el proyecto de transvase de agua entre cuencas, fueron “apoyadas” por el gobierno del DF mediante una condonación de pago de agua potable, esto repercute en el he- cho</w:t>
      </w:r>
      <w:r>
        <w:rPr>
          <w:spacing w:val="-6"/>
        </w:rPr>
        <w:t> </w:t>
      </w:r>
      <w:r>
        <w:rPr/>
        <w:t>de</w:t>
      </w:r>
      <w:r>
        <w:rPr>
          <w:spacing w:val="-5"/>
        </w:rPr>
        <w:t> </w:t>
      </w:r>
      <w:r>
        <w:rPr/>
        <w:t>que</w:t>
      </w:r>
      <w:r>
        <w:rPr>
          <w:spacing w:val="-5"/>
        </w:rPr>
        <w:t> </w:t>
      </w:r>
      <w:r>
        <w:rPr/>
        <w:t>al</w:t>
      </w:r>
      <w:r>
        <w:rPr>
          <w:spacing w:val="-6"/>
        </w:rPr>
        <w:t> </w:t>
      </w:r>
      <w:r>
        <w:rPr/>
        <w:t>no</w:t>
      </w:r>
      <w:r>
        <w:rPr>
          <w:spacing w:val="-5"/>
        </w:rPr>
        <w:t> </w:t>
      </w:r>
      <w:r>
        <w:rPr/>
        <w:t>haber</w:t>
      </w:r>
      <w:r>
        <w:rPr>
          <w:spacing w:val="-5"/>
        </w:rPr>
        <w:t> </w:t>
      </w:r>
      <w:r>
        <w:rPr/>
        <w:t>sido</w:t>
      </w:r>
      <w:r>
        <w:rPr>
          <w:spacing w:val="-5"/>
        </w:rPr>
        <w:t> </w:t>
      </w:r>
      <w:r>
        <w:rPr/>
        <w:t>afectadas</w:t>
      </w:r>
      <w:r>
        <w:rPr>
          <w:spacing w:val="-6"/>
        </w:rPr>
        <w:t> </w:t>
      </w:r>
      <w:r>
        <w:rPr/>
        <w:t>todas</w:t>
      </w:r>
      <w:r>
        <w:rPr>
          <w:spacing w:val="-6"/>
        </w:rPr>
        <w:t> </w:t>
      </w:r>
      <w:r>
        <w:rPr/>
        <w:t>las</w:t>
      </w:r>
      <w:r>
        <w:rPr>
          <w:spacing w:val="-6"/>
        </w:rPr>
        <w:t> </w:t>
      </w:r>
      <w:r>
        <w:rPr/>
        <w:t>localidades</w:t>
      </w:r>
      <w:r>
        <w:rPr>
          <w:spacing w:val="-6"/>
        </w:rPr>
        <w:t> </w:t>
      </w:r>
      <w:r>
        <w:rPr/>
        <w:t>de</w:t>
      </w:r>
      <w:r>
        <w:rPr>
          <w:spacing w:val="-5"/>
        </w:rPr>
        <w:t> </w:t>
      </w:r>
      <w:r>
        <w:rPr/>
        <w:t>los</w:t>
      </w:r>
      <w:r>
        <w:rPr>
          <w:spacing w:val="-6"/>
        </w:rPr>
        <w:t> </w:t>
      </w:r>
      <w:r>
        <w:rPr/>
        <w:t>municipios, prevalecen</w:t>
      </w:r>
      <w:r>
        <w:rPr>
          <w:spacing w:val="-7"/>
        </w:rPr>
        <w:t> </w:t>
      </w:r>
      <w:r>
        <w:rPr/>
        <w:t>localidades</w:t>
      </w:r>
      <w:r>
        <w:rPr>
          <w:spacing w:val="-7"/>
        </w:rPr>
        <w:t> </w:t>
      </w:r>
      <w:r>
        <w:rPr/>
        <w:t>que</w:t>
      </w:r>
      <w:r>
        <w:rPr>
          <w:spacing w:val="-6"/>
        </w:rPr>
        <w:t> </w:t>
      </w:r>
      <w:r>
        <w:rPr/>
        <w:t>presentan</w:t>
      </w:r>
      <w:r>
        <w:rPr>
          <w:spacing w:val="-6"/>
        </w:rPr>
        <w:t> </w:t>
      </w:r>
      <w:r>
        <w:rPr/>
        <w:t>en</w:t>
      </w:r>
      <w:r>
        <w:rPr>
          <w:spacing w:val="-7"/>
        </w:rPr>
        <w:t> </w:t>
      </w:r>
      <w:r>
        <w:rPr/>
        <w:t>su</w:t>
      </w:r>
      <w:r>
        <w:rPr>
          <w:spacing w:val="-6"/>
        </w:rPr>
        <w:t> </w:t>
      </w:r>
      <w:r>
        <w:rPr/>
        <w:t>interior</w:t>
      </w:r>
      <w:r>
        <w:rPr>
          <w:spacing w:val="-7"/>
        </w:rPr>
        <w:t> </w:t>
      </w:r>
      <w:r>
        <w:rPr/>
        <w:t>esta</w:t>
      </w:r>
      <w:r>
        <w:rPr>
          <w:spacing w:val="-7"/>
        </w:rPr>
        <w:t> </w:t>
      </w:r>
      <w:r>
        <w:rPr/>
        <w:t>forzada</w:t>
      </w:r>
      <w:r>
        <w:rPr>
          <w:spacing w:val="-6"/>
        </w:rPr>
        <w:t> </w:t>
      </w:r>
      <w:r>
        <w:rPr/>
        <w:t>integración</w:t>
      </w:r>
      <w:r>
        <w:rPr>
          <w:spacing w:val="-7"/>
        </w:rPr>
        <w:t> </w:t>
      </w:r>
      <w:r>
        <w:rPr/>
        <w:t>y participación como comités locales, a fin de proveerse del líquido a bajo</w:t>
      </w:r>
      <w:r>
        <w:rPr>
          <w:spacing w:val="-24"/>
        </w:rPr>
        <w:t> </w:t>
      </w:r>
      <w:r>
        <w:rPr/>
        <w:t>pre- cio.</w:t>
      </w:r>
      <w:r>
        <w:rPr>
          <w:spacing w:val="-6"/>
        </w:rPr>
        <w:t> </w:t>
      </w:r>
      <w:r>
        <w:rPr/>
        <w:t>Esto</w:t>
      </w:r>
      <w:r>
        <w:rPr>
          <w:spacing w:val="-6"/>
        </w:rPr>
        <w:t> </w:t>
      </w:r>
      <w:r>
        <w:rPr/>
        <w:t>significa</w:t>
      </w:r>
      <w:r>
        <w:rPr>
          <w:spacing w:val="-6"/>
        </w:rPr>
        <w:t> </w:t>
      </w:r>
      <w:r>
        <w:rPr/>
        <w:t>que</w:t>
      </w:r>
      <w:r>
        <w:rPr>
          <w:spacing w:val="-6"/>
        </w:rPr>
        <w:t> </w:t>
      </w:r>
      <w:r>
        <w:rPr/>
        <w:t>anualmente</w:t>
      </w:r>
      <w:r>
        <w:rPr>
          <w:spacing w:val="-7"/>
        </w:rPr>
        <w:t> </w:t>
      </w:r>
      <w:r>
        <w:rPr/>
        <w:t>pagan</w:t>
      </w:r>
      <w:r>
        <w:rPr>
          <w:spacing w:val="-6"/>
        </w:rPr>
        <w:t> </w:t>
      </w:r>
      <w:r>
        <w:rPr/>
        <w:t>entre</w:t>
      </w:r>
      <w:r>
        <w:rPr>
          <w:spacing w:val="-6"/>
        </w:rPr>
        <w:t> </w:t>
      </w:r>
      <w:r>
        <w:rPr/>
        <w:t>80</w:t>
      </w:r>
      <w:r>
        <w:rPr>
          <w:spacing w:val="-6"/>
        </w:rPr>
        <w:t> </w:t>
      </w:r>
      <w:r>
        <w:rPr/>
        <w:t>y</w:t>
      </w:r>
      <w:r>
        <w:rPr>
          <w:spacing w:val="-6"/>
        </w:rPr>
        <w:t> </w:t>
      </w:r>
      <w:r>
        <w:rPr/>
        <w:t>120</w:t>
      </w:r>
      <w:r>
        <w:rPr>
          <w:spacing w:val="-6"/>
        </w:rPr>
        <w:t> </w:t>
      </w:r>
      <w:r>
        <w:rPr/>
        <w:t>pesos</w:t>
      </w:r>
      <w:r>
        <w:rPr>
          <w:spacing w:val="-6"/>
        </w:rPr>
        <w:t> </w:t>
      </w:r>
      <w:r>
        <w:rPr/>
        <w:t>(el</w:t>
      </w:r>
      <w:r>
        <w:rPr>
          <w:spacing w:val="-6"/>
        </w:rPr>
        <w:t> </w:t>
      </w:r>
      <w:r>
        <w:rPr/>
        <w:t>equivalente de 4 a 6 €); en cambio, las poblaciones donde el Municipio o un organismo operador</w:t>
      </w:r>
      <w:r>
        <w:rPr>
          <w:spacing w:val="-5"/>
        </w:rPr>
        <w:t> </w:t>
      </w:r>
      <w:r>
        <w:rPr/>
        <w:t>entrega</w:t>
      </w:r>
      <w:r>
        <w:rPr>
          <w:spacing w:val="-5"/>
        </w:rPr>
        <w:t> </w:t>
      </w:r>
      <w:r>
        <w:rPr/>
        <w:t>el</w:t>
      </w:r>
      <w:r>
        <w:rPr>
          <w:spacing w:val="-5"/>
        </w:rPr>
        <w:t> </w:t>
      </w:r>
      <w:r>
        <w:rPr/>
        <w:t>agua</w:t>
      </w:r>
      <w:r>
        <w:rPr>
          <w:spacing w:val="-5"/>
        </w:rPr>
        <w:t> </w:t>
      </w:r>
      <w:r>
        <w:rPr/>
        <w:t>a</w:t>
      </w:r>
      <w:r>
        <w:rPr>
          <w:spacing w:val="-5"/>
        </w:rPr>
        <w:t> </w:t>
      </w:r>
      <w:r>
        <w:rPr/>
        <w:t>los</w:t>
      </w:r>
      <w:r>
        <w:rPr>
          <w:spacing w:val="-5"/>
        </w:rPr>
        <w:t> </w:t>
      </w:r>
      <w:r>
        <w:rPr/>
        <w:t>pobladores</w:t>
      </w:r>
      <w:r>
        <w:rPr>
          <w:spacing w:val="-5"/>
        </w:rPr>
        <w:t> </w:t>
      </w:r>
      <w:r>
        <w:rPr/>
        <w:t>el</w:t>
      </w:r>
      <w:r>
        <w:rPr>
          <w:spacing w:val="-5"/>
        </w:rPr>
        <w:t> </w:t>
      </w:r>
      <w:r>
        <w:rPr/>
        <w:t>costo</w:t>
      </w:r>
      <w:r>
        <w:rPr>
          <w:spacing w:val="-5"/>
        </w:rPr>
        <w:t> </w:t>
      </w:r>
      <w:r>
        <w:rPr/>
        <w:t>fluctúa</w:t>
      </w:r>
      <w:r>
        <w:rPr>
          <w:spacing w:val="-5"/>
        </w:rPr>
        <w:t> </w:t>
      </w:r>
      <w:r>
        <w:rPr/>
        <w:t>entre</w:t>
      </w:r>
      <w:r>
        <w:rPr>
          <w:spacing w:val="-5"/>
        </w:rPr>
        <w:t> </w:t>
      </w:r>
      <w:r>
        <w:rPr/>
        <w:t>1.200</w:t>
      </w:r>
      <w:r>
        <w:rPr>
          <w:spacing w:val="-5"/>
        </w:rPr>
        <w:t> </w:t>
      </w:r>
      <w:r>
        <w:rPr/>
        <w:t>y</w:t>
      </w:r>
      <w:r>
        <w:rPr>
          <w:spacing w:val="-5"/>
        </w:rPr>
        <w:t> </w:t>
      </w:r>
      <w:r>
        <w:rPr/>
        <w:t>1.500 pesos (de 65 a 76 €), dependiendo de la zona donde está el domicilio del po- blador (fraccionamiento, barrio, colonia, pueblo, ranchería o</w:t>
      </w:r>
      <w:r>
        <w:rPr>
          <w:spacing w:val="-1"/>
        </w:rPr>
        <w:t> </w:t>
      </w:r>
      <w:r>
        <w:rPr/>
        <w:t>caserío).</w:t>
      </w:r>
    </w:p>
    <w:p>
      <w:pPr>
        <w:pStyle w:val="BodyText"/>
      </w:pPr>
    </w:p>
    <w:p>
      <w:pPr>
        <w:pStyle w:val="BodyText"/>
        <w:spacing w:before="6"/>
        <w:rPr>
          <w:sz w:val="22"/>
        </w:rPr>
      </w:pPr>
    </w:p>
    <w:p>
      <w:pPr>
        <w:pStyle w:val="Heading2"/>
        <w:jc w:val="both"/>
      </w:pPr>
      <w:r>
        <w:rPr/>
        <w:t>Ajuste local a condiciones ecológicas</w:t>
      </w:r>
    </w:p>
    <w:p>
      <w:pPr>
        <w:pStyle w:val="BodyText"/>
        <w:spacing w:line="242" w:lineRule="auto" w:before="202"/>
        <w:ind w:left="111" w:right="110" w:firstLine="566"/>
        <w:jc w:val="both"/>
      </w:pPr>
      <w:r>
        <w:rPr/>
        <w:t>La contaminación de la parte baja de los afluentes ubicados en las mi- crocuencas –lugar donde se asientan las poblaciones rurales y marginales–, así como la cobertura de servicio de agua potable a las comunidades rurales y urbanas de los diez municipios que se estudiaron, muestran que el espacio rural</w:t>
      </w:r>
      <w:r>
        <w:rPr>
          <w:spacing w:val="-6"/>
        </w:rPr>
        <w:t> </w:t>
      </w:r>
      <w:r>
        <w:rPr/>
        <w:t>se</w:t>
      </w:r>
      <w:r>
        <w:rPr>
          <w:spacing w:val="-6"/>
        </w:rPr>
        <w:t> </w:t>
      </w:r>
      <w:r>
        <w:rPr/>
        <w:t>complejizó</w:t>
      </w:r>
      <w:r>
        <w:rPr>
          <w:spacing w:val="-7"/>
        </w:rPr>
        <w:t> </w:t>
      </w:r>
      <w:r>
        <w:rPr/>
        <w:t>a</w:t>
      </w:r>
      <w:r>
        <w:rPr>
          <w:spacing w:val="-6"/>
        </w:rPr>
        <w:t> </w:t>
      </w:r>
      <w:r>
        <w:rPr/>
        <w:t>partir</w:t>
      </w:r>
      <w:r>
        <w:rPr>
          <w:spacing w:val="-6"/>
        </w:rPr>
        <w:t> </w:t>
      </w:r>
      <w:r>
        <w:rPr/>
        <w:t>de</w:t>
      </w:r>
      <w:r>
        <w:rPr>
          <w:spacing w:val="-6"/>
        </w:rPr>
        <w:t> </w:t>
      </w:r>
      <w:r>
        <w:rPr/>
        <w:t>1930.</w:t>
      </w:r>
      <w:r>
        <w:rPr>
          <w:spacing w:val="-6"/>
        </w:rPr>
        <w:t> </w:t>
      </w:r>
      <w:r>
        <w:rPr/>
        <w:t>En</w:t>
      </w:r>
      <w:r>
        <w:rPr>
          <w:spacing w:val="-6"/>
        </w:rPr>
        <w:t> </w:t>
      </w:r>
      <w:r>
        <w:rPr/>
        <w:t>esta</w:t>
      </w:r>
      <w:r>
        <w:rPr>
          <w:spacing w:val="-7"/>
        </w:rPr>
        <w:t> </w:t>
      </w:r>
      <w:r>
        <w:rPr/>
        <w:t>fecha</w:t>
      </w:r>
      <w:r>
        <w:rPr>
          <w:spacing w:val="-6"/>
        </w:rPr>
        <w:t> </w:t>
      </w:r>
      <w:r>
        <w:rPr/>
        <w:t>se</w:t>
      </w:r>
      <w:r>
        <w:rPr>
          <w:spacing w:val="-6"/>
        </w:rPr>
        <w:t> </w:t>
      </w:r>
      <w:r>
        <w:rPr/>
        <w:t>presentó</w:t>
      </w:r>
      <w:r>
        <w:rPr>
          <w:spacing w:val="-6"/>
        </w:rPr>
        <w:t> </w:t>
      </w:r>
      <w:r>
        <w:rPr/>
        <w:t>una</w:t>
      </w:r>
      <w:r>
        <w:rPr>
          <w:spacing w:val="-6"/>
        </w:rPr>
        <w:t> </w:t>
      </w:r>
      <w:r>
        <w:rPr/>
        <w:t>separación de los usos del agua en: agrícola, industrial y doméstico; hasta antes, el agua de los afluentes cumplía la función agrícola implícita en el desarrollo de la actividad económica de los propietarios privados –hacendados en su mayo- ría–  y en la subsistencia de las</w:t>
      </w:r>
      <w:r>
        <w:rPr>
          <w:spacing w:val="-13"/>
        </w:rPr>
        <w:t> </w:t>
      </w:r>
      <w:r>
        <w:rPr/>
        <w:t>comunidades.</w:t>
      </w:r>
    </w:p>
    <w:p>
      <w:pPr>
        <w:pStyle w:val="BodyText"/>
        <w:spacing w:line="242" w:lineRule="auto" w:before="171"/>
        <w:ind w:left="111" w:right="110" w:firstLine="566"/>
        <w:jc w:val="both"/>
      </w:pPr>
      <w:r>
        <w:rPr/>
        <w:t>La</w:t>
      </w:r>
      <w:r>
        <w:rPr>
          <w:spacing w:val="-4"/>
        </w:rPr>
        <w:t> </w:t>
      </w:r>
      <w:r>
        <w:rPr/>
        <w:t>política</w:t>
      </w:r>
      <w:r>
        <w:rPr>
          <w:spacing w:val="-4"/>
        </w:rPr>
        <w:t> </w:t>
      </w:r>
      <w:r>
        <w:rPr/>
        <w:t>del</w:t>
      </w:r>
      <w:r>
        <w:rPr>
          <w:spacing w:val="-4"/>
        </w:rPr>
        <w:t> </w:t>
      </w:r>
      <w:r>
        <w:rPr/>
        <w:t>Estado</w:t>
      </w:r>
      <w:r>
        <w:rPr>
          <w:spacing w:val="-4"/>
        </w:rPr>
        <w:t> </w:t>
      </w:r>
      <w:r>
        <w:rPr/>
        <w:t>de</w:t>
      </w:r>
      <w:r>
        <w:rPr>
          <w:spacing w:val="-4"/>
        </w:rPr>
        <w:t> </w:t>
      </w:r>
      <w:r>
        <w:rPr/>
        <w:t>no</w:t>
      </w:r>
      <w:r>
        <w:rPr>
          <w:spacing w:val="-4"/>
        </w:rPr>
        <w:t> </w:t>
      </w:r>
      <w:r>
        <w:rPr/>
        <w:t>reconocimiento</w:t>
      </w:r>
      <w:r>
        <w:rPr>
          <w:spacing w:val="-4"/>
        </w:rPr>
        <w:t> </w:t>
      </w:r>
      <w:r>
        <w:rPr/>
        <w:t>de</w:t>
      </w:r>
      <w:r>
        <w:rPr>
          <w:spacing w:val="-4"/>
        </w:rPr>
        <w:t> </w:t>
      </w:r>
      <w:r>
        <w:rPr/>
        <w:t>la</w:t>
      </w:r>
      <w:r>
        <w:rPr>
          <w:spacing w:val="-4"/>
        </w:rPr>
        <w:t> </w:t>
      </w:r>
      <w:r>
        <w:rPr/>
        <w:t>diversidad</w:t>
      </w:r>
      <w:r>
        <w:rPr>
          <w:spacing w:val="-4"/>
        </w:rPr>
        <w:t> </w:t>
      </w:r>
      <w:r>
        <w:rPr/>
        <w:t>de</w:t>
      </w:r>
      <w:r>
        <w:rPr>
          <w:spacing w:val="-4"/>
        </w:rPr>
        <w:t> </w:t>
      </w:r>
      <w:r>
        <w:rPr/>
        <w:t>actores mediante políticas como la centralización, años después vía la municipali- zación del agua, confrontó a los actores de la cuenca, es decir, los usuarios del agua habitan espacios ambientales diferentes, lo que requeriría esfuerzos mayores</w:t>
      </w:r>
      <w:r>
        <w:rPr>
          <w:spacing w:val="-6"/>
        </w:rPr>
        <w:t> </w:t>
      </w:r>
      <w:r>
        <w:rPr/>
        <w:t>de</w:t>
      </w:r>
      <w:r>
        <w:rPr>
          <w:spacing w:val="-6"/>
        </w:rPr>
        <w:t> </w:t>
      </w:r>
      <w:r>
        <w:rPr/>
        <w:t>una</w:t>
      </w:r>
      <w:r>
        <w:rPr>
          <w:spacing w:val="-6"/>
        </w:rPr>
        <w:t> </w:t>
      </w:r>
      <w:r>
        <w:rPr/>
        <w:t>institución</w:t>
      </w:r>
      <w:r>
        <w:rPr>
          <w:spacing w:val="-6"/>
        </w:rPr>
        <w:t> </w:t>
      </w:r>
      <w:r>
        <w:rPr/>
        <w:t>que</w:t>
      </w:r>
      <w:r>
        <w:rPr>
          <w:spacing w:val="-6"/>
        </w:rPr>
        <w:t> </w:t>
      </w:r>
      <w:r>
        <w:rPr/>
        <w:t>aglutinara</w:t>
      </w:r>
      <w:r>
        <w:rPr>
          <w:spacing w:val="-7"/>
        </w:rPr>
        <w:t> </w:t>
      </w:r>
      <w:r>
        <w:rPr/>
        <w:t>y</w:t>
      </w:r>
      <w:r>
        <w:rPr>
          <w:spacing w:val="-6"/>
        </w:rPr>
        <w:t> </w:t>
      </w:r>
      <w:r>
        <w:rPr/>
        <w:t>coordinara</w:t>
      </w:r>
      <w:r>
        <w:rPr>
          <w:spacing w:val="-7"/>
        </w:rPr>
        <w:t> </w:t>
      </w:r>
      <w:r>
        <w:rPr/>
        <w:t>las</w:t>
      </w:r>
      <w:r>
        <w:rPr>
          <w:spacing w:val="-6"/>
        </w:rPr>
        <w:t> </w:t>
      </w:r>
      <w:r>
        <w:rPr/>
        <w:t>acciones</w:t>
      </w:r>
      <w:r>
        <w:rPr>
          <w:spacing w:val="-6"/>
        </w:rPr>
        <w:t> </w:t>
      </w:r>
      <w:r>
        <w:rPr/>
        <w:t>de</w:t>
      </w:r>
      <w:r>
        <w:rPr>
          <w:spacing w:val="-6"/>
        </w:rPr>
        <w:t> </w:t>
      </w:r>
      <w:r>
        <w:rPr/>
        <w:t>los</w:t>
      </w:r>
      <w:r>
        <w:rPr>
          <w:spacing w:val="-6"/>
        </w:rPr>
        <w:t> </w:t>
      </w:r>
      <w:r>
        <w:rPr/>
        <w:t>di- versos</w:t>
      </w:r>
      <w:r>
        <w:rPr>
          <w:spacing w:val="-13"/>
        </w:rPr>
        <w:t> </w:t>
      </w:r>
      <w:r>
        <w:rPr/>
        <w:t>grupos.</w:t>
      </w:r>
      <w:r>
        <w:rPr>
          <w:spacing w:val="-13"/>
        </w:rPr>
        <w:t> </w:t>
      </w:r>
      <w:r>
        <w:rPr/>
        <w:t>Por</w:t>
      </w:r>
      <w:r>
        <w:rPr>
          <w:spacing w:val="-13"/>
        </w:rPr>
        <w:t> </w:t>
      </w:r>
      <w:r>
        <w:rPr/>
        <w:t>una</w:t>
      </w:r>
      <w:r>
        <w:rPr>
          <w:spacing w:val="-13"/>
        </w:rPr>
        <w:t> </w:t>
      </w:r>
      <w:r>
        <w:rPr/>
        <w:t>parte,</w:t>
      </w:r>
      <w:r>
        <w:rPr>
          <w:spacing w:val="-13"/>
        </w:rPr>
        <w:t> </w:t>
      </w:r>
      <w:r>
        <w:rPr/>
        <w:t>los</w:t>
      </w:r>
      <w:r>
        <w:rPr>
          <w:spacing w:val="-13"/>
        </w:rPr>
        <w:t> </w:t>
      </w:r>
      <w:r>
        <w:rPr/>
        <w:t>lugares</w:t>
      </w:r>
      <w:r>
        <w:rPr>
          <w:spacing w:val="-14"/>
        </w:rPr>
        <w:t> </w:t>
      </w:r>
      <w:r>
        <w:rPr/>
        <w:t>con</w:t>
      </w:r>
      <w:r>
        <w:rPr>
          <w:spacing w:val="-13"/>
        </w:rPr>
        <w:t> </w:t>
      </w:r>
      <w:r>
        <w:rPr/>
        <w:t>población</w:t>
      </w:r>
      <w:r>
        <w:rPr>
          <w:spacing w:val="-13"/>
        </w:rPr>
        <w:t> </w:t>
      </w:r>
      <w:r>
        <w:rPr/>
        <w:t>rural</w:t>
      </w:r>
      <w:r>
        <w:rPr>
          <w:spacing w:val="-13"/>
        </w:rPr>
        <w:t> </w:t>
      </w:r>
      <w:r>
        <w:rPr/>
        <w:t>están</w:t>
      </w:r>
      <w:r>
        <w:rPr>
          <w:spacing w:val="-13"/>
        </w:rPr>
        <w:t> </w:t>
      </w:r>
      <w:r>
        <w:rPr/>
        <w:t>en</w:t>
      </w:r>
      <w:r>
        <w:rPr>
          <w:spacing w:val="-13"/>
        </w:rPr>
        <w:t> </w:t>
      </w:r>
      <w:r>
        <w:rPr/>
        <w:t>las</w:t>
      </w:r>
      <w:r>
        <w:rPr>
          <w:spacing w:val="-13"/>
        </w:rPr>
        <w:t> </w:t>
      </w:r>
      <w:r>
        <w:rPr/>
        <w:t>áreas de recarga de acuíferos y prevalencia de manantiales con calidad de agua aceptable, dicha población pobre y marginada se ha organizado bajo</w:t>
      </w:r>
      <w:r>
        <w:rPr>
          <w:spacing w:val="38"/>
        </w:rPr>
        <w:t> </w:t>
      </w:r>
      <w:r>
        <w:rPr/>
        <w:t>estrate-</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3" w:right="111"/>
        <w:jc w:val="both"/>
      </w:pPr>
      <w:r>
        <w:rPr/>
        <w:t>gias</w:t>
      </w:r>
      <w:r>
        <w:rPr>
          <w:spacing w:val="-5"/>
        </w:rPr>
        <w:t> </w:t>
      </w:r>
      <w:r>
        <w:rPr/>
        <w:t>sociales,</w:t>
      </w:r>
      <w:r>
        <w:rPr>
          <w:spacing w:val="-5"/>
        </w:rPr>
        <w:t> </w:t>
      </w:r>
      <w:r>
        <w:rPr/>
        <w:t>pero</w:t>
      </w:r>
      <w:r>
        <w:rPr>
          <w:spacing w:val="-5"/>
        </w:rPr>
        <w:t> </w:t>
      </w:r>
      <w:r>
        <w:rPr/>
        <w:t>carentes</w:t>
      </w:r>
      <w:r>
        <w:rPr>
          <w:spacing w:val="-5"/>
        </w:rPr>
        <w:t> </w:t>
      </w:r>
      <w:r>
        <w:rPr/>
        <w:t>de</w:t>
      </w:r>
      <w:r>
        <w:rPr>
          <w:spacing w:val="-5"/>
        </w:rPr>
        <w:t> </w:t>
      </w:r>
      <w:r>
        <w:rPr/>
        <w:t>autonomía</w:t>
      </w:r>
      <w:r>
        <w:rPr>
          <w:spacing w:val="-5"/>
        </w:rPr>
        <w:t> </w:t>
      </w:r>
      <w:r>
        <w:rPr/>
        <w:t>financiera</w:t>
      </w:r>
      <w:r>
        <w:rPr>
          <w:spacing w:val="-5"/>
        </w:rPr>
        <w:t> </w:t>
      </w:r>
      <w:r>
        <w:rPr/>
        <w:t>y</w:t>
      </w:r>
      <w:r>
        <w:rPr>
          <w:spacing w:val="-5"/>
        </w:rPr>
        <w:t> </w:t>
      </w:r>
      <w:r>
        <w:rPr/>
        <w:t>técnica</w:t>
      </w:r>
      <w:r>
        <w:rPr>
          <w:spacing w:val="-5"/>
        </w:rPr>
        <w:t> </w:t>
      </w:r>
      <w:r>
        <w:rPr/>
        <w:t>para</w:t>
      </w:r>
      <w:r>
        <w:rPr>
          <w:spacing w:val="-5"/>
        </w:rPr>
        <w:t> </w:t>
      </w:r>
      <w:r>
        <w:rPr/>
        <w:t>mejorar</w:t>
      </w:r>
      <w:r>
        <w:rPr>
          <w:spacing w:val="-5"/>
        </w:rPr>
        <w:t> </w:t>
      </w:r>
      <w:r>
        <w:rPr/>
        <w:t>la calidad</w:t>
      </w:r>
      <w:r>
        <w:rPr>
          <w:spacing w:val="-5"/>
        </w:rPr>
        <w:t> </w:t>
      </w:r>
      <w:r>
        <w:rPr/>
        <w:t>del</w:t>
      </w:r>
      <w:r>
        <w:rPr>
          <w:spacing w:val="-4"/>
        </w:rPr>
        <w:t> </w:t>
      </w:r>
      <w:r>
        <w:rPr/>
        <w:t>agua</w:t>
      </w:r>
      <w:r>
        <w:rPr>
          <w:spacing w:val="-4"/>
        </w:rPr>
        <w:t> </w:t>
      </w:r>
      <w:r>
        <w:rPr/>
        <w:t>y</w:t>
      </w:r>
      <w:r>
        <w:rPr>
          <w:spacing w:val="-4"/>
        </w:rPr>
        <w:t> </w:t>
      </w:r>
      <w:r>
        <w:rPr/>
        <w:t>su</w:t>
      </w:r>
      <w:r>
        <w:rPr>
          <w:spacing w:val="-4"/>
        </w:rPr>
        <w:t> </w:t>
      </w:r>
      <w:r>
        <w:rPr/>
        <w:t>servicio;</w:t>
      </w:r>
      <w:r>
        <w:rPr>
          <w:spacing w:val="-3"/>
        </w:rPr>
        <w:t> </w:t>
      </w:r>
      <w:r>
        <w:rPr/>
        <w:t>en</w:t>
      </w:r>
      <w:r>
        <w:rPr>
          <w:spacing w:val="-4"/>
        </w:rPr>
        <w:t> </w:t>
      </w:r>
      <w:r>
        <w:rPr/>
        <w:t>la</w:t>
      </w:r>
      <w:r>
        <w:rPr>
          <w:spacing w:val="-4"/>
        </w:rPr>
        <w:t> </w:t>
      </w:r>
      <w:r>
        <w:rPr/>
        <w:t>falda</w:t>
      </w:r>
      <w:r>
        <w:rPr>
          <w:spacing w:val="-4"/>
        </w:rPr>
        <w:t> </w:t>
      </w:r>
      <w:r>
        <w:rPr/>
        <w:t>de</w:t>
      </w:r>
      <w:r>
        <w:rPr>
          <w:spacing w:val="-4"/>
        </w:rPr>
        <w:t> </w:t>
      </w:r>
      <w:r>
        <w:rPr/>
        <w:t>la</w:t>
      </w:r>
      <w:r>
        <w:rPr>
          <w:spacing w:val="-4"/>
        </w:rPr>
        <w:t> </w:t>
      </w:r>
      <w:r>
        <w:rPr/>
        <w:t>montaña,</w:t>
      </w:r>
      <w:r>
        <w:rPr>
          <w:spacing w:val="-5"/>
        </w:rPr>
        <w:t> </w:t>
      </w:r>
      <w:r>
        <w:rPr/>
        <w:t>la</w:t>
      </w:r>
      <w:r>
        <w:rPr>
          <w:spacing w:val="-4"/>
        </w:rPr>
        <w:t> </w:t>
      </w:r>
      <w:r>
        <w:rPr/>
        <w:t>población</w:t>
      </w:r>
      <w:r>
        <w:rPr>
          <w:spacing w:val="-4"/>
        </w:rPr>
        <w:t> </w:t>
      </w:r>
      <w:r>
        <w:rPr/>
        <w:t>ha</w:t>
      </w:r>
      <w:r>
        <w:rPr>
          <w:spacing w:val="-4"/>
        </w:rPr>
        <w:t> </w:t>
      </w:r>
      <w:r>
        <w:rPr/>
        <w:t>sido considerada renuente a los cambios de la política del Estado, estos cambios han</w:t>
      </w:r>
      <w:r>
        <w:rPr>
          <w:spacing w:val="-12"/>
        </w:rPr>
        <w:t> </w:t>
      </w:r>
      <w:r>
        <w:rPr/>
        <w:t>implicado</w:t>
      </w:r>
      <w:r>
        <w:rPr>
          <w:spacing w:val="-13"/>
        </w:rPr>
        <w:t> </w:t>
      </w:r>
      <w:r>
        <w:rPr/>
        <w:t>transferencia</w:t>
      </w:r>
      <w:r>
        <w:rPr>
          <w:spacing w:val="-13"/>
        </w:rPr>
        <w:t> </w:t>
      </w:r>
      <w:r>
        <w:rPr/>
        <w:t>de</w:t>
      </w:r>
      <w:r>
        <w:rPr>
          <w:spacing w:val="-12"/>
        </w:rPr>
        <w:t> </w:t>
      </w:r>
      <w:r>
        <w:rPr/>
        <w:t>recursos</w:t>
      </w:r>
      <w:r>
        <w:rPr>
          <w:spacing w:val="-12"/>
        </w:rPr>
        <w:t> </w:t>
      </w:r>
      <w:r>
        <w:rPr/>
        <w:t>naturales</w:t>
      </w:r>
      <w:r>
        <w:rPr>
          <w:spacing w:val="-12"/>
        </w:rPr>
        <w:t> </w:t>
      </w:r>
      <w:r>
        <w:rPr/>
        <w:t>de</w:t>
      </w:r>
      <w:r>
        <w:rPr>
          <w:spacing w:val="-12"/>
        </w:rPr>
        <w:t> </w:t>
      </w:r>
      <w:r>
        <w:rPr/>
        <w:t>una</w:t>
      </w:r>
      <w:r>
        <w:rPr>
          <w:spacing w:val="-12"/>
        </w:rPr>
        <w:t> </w:t>
      </w:r>
      <w:r>
        <w:rPr/>
        <w:t>cuenca</w:t>
      </w:r>
      <w:r>
        <w:rPr>
          <w:spacing w:val="-13"/>
        </w:rPr>
        <w:t> </w:t>
      </w:r>
      <w:r>
        <w:rPr/>
        <w:t>a</w:t>
      </w:r>
      <w:r>
        <w:rPr>
          <w:spacing w:val="-12"/>
        </w:rPr>
        <w:t> </w:t>
      </w:r>
      <w:r>
        <w:rPr/>
        <w:t>otra</w:t>
      </w:r>
      <w:r>
        <w:rPr>
          <w:spacing w:val="-12"/>
        </w:rPr>
        <w:t> </w:t>
      </w:r>
      <w:r>
        <w:rPr/>
        <w:t>o</w:t>
      </w:r>
      <w:r>
        <w:rPr>
          <w:spacing w:val="-12"/>
        </w:rPr>
        <w:t> </w:t>
      </w:r>
      <w:r>
        <w:rPr/>
        <w:t>de</w:t>
      </w:r>
      <w:r>
        <w:rPr>
          <w:spacing w:val="-12"/>
        </w:rPr>
        <w:t> </w:t>
      </w:r>
      <w:r>
        <w:rPr/>
        <w:t>un sector</w:t>
      </w:r>
      <w:r>
        <w:rPr>
          <w:spacing w:val="-13"/>
        </w:rPr>
        <w:t> </w:t>
      </w:r>
      <w:r>
        <w:rPr/>
        <w:t>social</w:t>
      </w:r>
      <w:r>
        <w:rPr>
          <w:spacing w:val="-13"/>
        </w:rPr>
        <w:t> </w:t>
      </w:r>
      <w:r>
        <w:rPr/>
        <w:t>a</w:t>
      </w:r>
      <w:r>
        <w:rPr>
          <w:spacing w:val="-13"/>
        </w:rPr>
        <w:t> </w:t>
      </w:r>
      <w:r>
        <w:rPr/>
        <w:t>otro,</w:t>
      </w:r>
      <w:r>
        <w:rPr>
          <w:spacing w:val="-13"/>
        </w:rPr>
        <w:t> </w:t>
      </w:r>
      <w:r>
        <w:rPr/>
        <w:t>a</w:t>
      </w:r>
      <w:r>
        <w:rPr>
          <w:spacing w:val="-13"/>
        </w:rPr>
        <w:t> </w:t>
      </w:r>
      <w:r>
        <w:rPr/>
        <w:t>cambio</w:t>
      </w:r>
      <w:r>
        <w:rPr>
          <w:spacing w:val="-13"/>
        </w:rPr>
        <w:t> </w:t>
      </w:r>
      <w:r>
        <w:rPr/>
        <w:t>de</w:t>
      </w:r>
      <w:r>
        <w:rPr>
          <w:spacing w:val="-13"/>
        </w:rPr>
        <w:t> </w:t>
      </w:r>
      <w:r>
        <w:rPr/>
        <w:t>obras.</w:t>
      </w:r>
      <w:r>
        <w:rPr>
          <w:spacing w:val="-13"/>
        </w:rPr>
        <w:t> </w:t>
      </w:r>
      <w:r>
        <w:rPr/>
        <w:t>Dada</w:t>
      </w:r>
      <w:r>
        <w:rPr>
          <w:spacing w:val="-13"/>
        </w:rPr>
        <w:t> </w:t>
      </w:r>
      <w:r>
        <w:rPr/>
        <w:t>la</w:t>
      </w:r>
      <w:r>
        <w:rPr>
          <w:spacing w:val="-13"/>
        </w:rPr>
        <w:t> </w:t>
      </w:r>
      <w:r>
        <w:rPr/>
        <w:t>publicidad</w:t>
      </w:r>
      <w:r>
        <w:rPr>
          <w:spacing w:val="-13"/>
        </w:rPr>
        <w:t> </w:t>
      </w:r>
      <w:r>
        <w:rPr/>
        <w:t>mundial</w:t>
      </w:r>
      <w:r>
        <w:rPr>
          <w:spacing w:val="-13"/>
        </w:rPr>
        <w:t> </w:t>
      </w:r>
      <w:r>
        <w:rPr/>
        <w:t>de</w:t>
      </w:r>
      <w:r>
        <w:rPr>
          <w:spacing w:val="-13"/>
        </w:rPr>
        <w:t> </w:t>
      </w:r>
      <w:r>
        <w:rPr/>
        <w:t>escasez de agua y los resultados visibles como la disminución de cantidad y horas de agua,</w:t>
      </w:r>
      <w:r>
        <w:rPr>
          <w:spacing w:val="-5"/>
        </w:rPr>
        <w:t> </w:t>
      </w:r>
      <w:r>
        <w:rPr/>
        <w:t>la</w:t>
      </w:r>
      <w:r>
        <w:rPr>
          <w:spacing w:val="-5"/>
        </w:rPr>
        <w:t> </w:t>
      </w:r>
      <w:r>
        <w:rPr/>
        <w:t>población</w:t>
      </w:r>
      <w:r>
        <w:rPr>
          <w:spacing w:val="-5"/>
        </w:rPr>
        <w:t> </w:t>
      </w:r>
      <w:r>
        <w:rPr/>
        <w:t>de</w:t>
      </w:r>
      <w:r>
        <w:rPr>
          <w:spacing w:val="-5"/>
        </w:rPr>
        <w:t> </w:t>
      </w:r>
      <w:r>
        <w:rPr/>
        <w:t>hoy</w:t>
      </w:r>
      <w:r>
        <w:rPr>
          <w:spacing w:val="-5"/>
        </w:rPr>
        <w:t> </w:t>
      </w:r>
      <w:r>
        <w:rPr/>
        <w:t>ha</w:t>
      </w:r>
      <w:r>
        <w:rPr>
          <w:spacing w:val="-5"/>
        </w:rPr>
        <w:t> </w:t>
      </w:r>
      <w:r>
        <w:rPr/>
        <w:t>optado</w:t>
      </w:r>
      <w:r>
        <w:rPr>
          <w:spacing w:val="-5"/>
        </w:rPr>
        <w:t> </w:t>
      </w:r>
      <w:r>
        <w:rPr/>
        <w:t>por</w:t>
      </w:r>
      <w:r>
        <w:rPr>
          <w:spacing w:val="-5"/>
        </w:rPr>
        <w:t> </w:t>
      </w:r>
      <w:r>
        <w:rPr/>
        <w:t>fortalecer</w:t>
      </w:r>
      <w:r>
        <w:rPr>
          <w:spacing w:val="-5"/>
        </w:rPr>
        <w:t> </w:t>
      </w:r>
      <w:r>
        <w:rPr/>
        <w:t>sus</w:t>
      </w:r>
      <w:r>
        <w:rPr>
          <w:spacing w:val="-5"/>
        </w:rPr>
        <w:t> </w:t>
      </w:r>
      <w:r>
        <w:rPr/>
        <w:t>organizaciones</w:t>
      </w:r>
      <w:r>
        <w:rPr>
          <w:spacing w:val="-5"/>
        </w:rPr>
        <w:t> </w:t>
      </w:r>
      <w:r>
        <w:rPr/>
        <w:t>locales para continuar administrando el recurso. La respuesta ha sido la presencia de conflictos recurrentes entre dichas autoridades –respaldadas por los usuarios que representan– frente al propio ayuntamiento o bien frente a usuarios que mercantilizan el recurso como las inmobiliarias y las industrias. Por tanto, la respuesta de las localidades rurales frente a las decisiones estatales</w:t>
      </w:r>
      <w:r>
        <w:rPr>
          <w:spacing w:val="-21"/>
        </w:rPr>
        <w:t> </w:t>
      </w:r>
      <w:r>
        <w:rPr/>
        <w:t>incorpora dos razonamientos contrapuestos: social y</w:t>
      </w:r>
      <w:r>
        <w:rPr>
          <w:spacing w:val="-7"/>
        </w:rPr>
        <w:t> </w:t>
      </w:r>
      <w:r>
        <w:rPr/>
        <w:t>económico.</w:t>
      </w:r>
    </w:p>
    <w:p>
      <w:pPr>
        <w:pStyle w:val="BodyText"/>
        <w:spacing w:line="242" w:lineRule="auto" w:before="171"/>
        <w:ind w:left="113" w:right="110" w:firstLine="567"/>
        <w:jc w:val="both"/>
      </w:pPr>
      <w:r>
        <w:rPr/>
        <w:t>Por</w:t>
      </w:r>
      <w:r>
        <w:rPr>
          <w:spacing w:val="-12"/>
        </w:rPr>
        <w:t> </w:t>
      </w:r>
      <w:r>
        <w:rPr/>
        <w:t>otro</w:t>
      </w:r>
      <w:r>
        <w:rPr>
          <w:spacing w:val="-12"/>
        </w:rPr>
        <w:t> </w:t>
      </w:r>
      <w:r>
        <w:rPr/>
        <w:t>lado,</w:t>
      </w:r>
      <w:r>
        <w:rPr>
          <w:spacing w:val="-12"/>
        </w:rPr>
        <w:t> </w:t>
      </w:r>
      <w:r>
        <w:rPr/>
        <w:t>las</w:t>
      </w:r>
      <w:r>
        <w:rPr>
          <w:spacing w:val="-12"/>
        </w:rPr>
        <w:t> </w:t>
      </w:r>
      <w:r>
        <w:rPr/>
        <w:t>localidades</w:t>
      </w:r>
      <w:r>
        <w:rPr>
          <w:spacing w:val="-13"/>
        </w:rPr>
        <w:t> </w:t>
      </w:r>
      <w:r>
        <w:rPr/>
        <w:t>que</w:t>
      </w:r>
      <w:r>
        <w:rPr>
          <w:spacing w:val="-12"/>
        </w:rPr>
        <w:t> </w:t>
      </w:r>
      <w:r>
        <w:rPr/>
        <w:t>habitan</w:t>
      </w:r>
      <w:r>
        <w:rPr>
          <w:spacing w:val="-12"/>
        </w:rPr>
        <w:t> </w:t>
      </w:r>
      <w:r>
        <w:rPr/>
        <w:t>el</w:t>
      </w:r>
      <w:r>
        <w:rPr>
          <w:spacing w:val="-12"/>
        </w:rPr>
        <w:t> </w:t>
      </w:r>
      <w:r>
        <w:rPr/>
        <w:t>espacio</w:t>
      </w:r>
      <w:r>
        <w:rPr>
          <w:spacing w:val="-12"/>
        </w:rPr>
        <w:t> </w:t>
      </w:r>
      <w:r>
        <w:rPr/>
        <w:t>hídrico,</w:t>
      </w:r>
      <w:r>
        <w:rPr>
          <w:spacing w:val="-12"/>
        </w:rPr>
        <w:t> </w:t>
      </w:r>
      <w:r>
        <w:rPr/>
        <w:t>cuyo</w:t>
      </w:r>
      <w:r>
        <w:rPr>
          <w:spacing w:val="-12"/>
        </w:rPr>
        <w:t> </w:t>
      </w:r>
      <w:r>
        <w:rPr/>
        <w:t>recur- so fue transferido bajo el compromiso de condonación de pago de agua por tiempo indefinido, contrapone la colaboración entre pobladores por el hecho de que no todos ellos obtienen el beneficio de la misma fuente. La fragmen- tación social rompe el principio de equilibrio ecológico de los espacios. Así, tenemos poblaciones con razonamientos disímiles, pues por una parte están aquellos grupos de personas que necesariamente tienen que organizarse para proveerse del líquido y por otro lado tenemos a grupos de personas que sin organizarse reciben los beneficios y solo se organizan cuando los acuerdos del Estado no se cumplen. Otro sector de población –el menor–  es aquel  que recurre a estos espacios para generar riqueza, cuya construcción de obra conlleva</w:t>
      </w:r>
      <w:r>
        <w:rPr>
          <w:spacing w:val="-6"/>
        </w:rPr>
        <w:t> </w:t>
      </w:r>
      <w:r>
        <w:rPr/>
        <w:t>a</w:t>
      </w:r>
      <w:r>
        <w:rPr>
          <w:spacing w:val="-5"/>
        </w:rPr>
        <w:t> </w:t>
      </w:r>
      <w:r>
        <w:rPr/>
        <w:t>la</w:t>
      </w:r>
      <w:r>
        <w:rPr>
          <w:spacing w:val="-5"/>
        </w:rPr>
        <w:t> </w:t>
      </w:r>
      <w:r>
        <w:rPr/>
        <w:t>provisión</w:t>
      </w:r>
      <w:r>
        <w:rPr>
          <w:spacing w:val="-5"/>
        </w:rPr>
        <w:t> </w:t>
      </w:r>
      <w:r>
        <w:rPr/>
        <w:t>del</w:t>
      </w:r>
      <w:r>
        <w:rPr>
          <w:spacing w:val="-5"/>
        </w:rPr>
        <w:t> </w:t>
      </w:r>
      <w:r>
        <w:rPr/>
        <w:t>líquido.</w:t>
      </w:r>
      <w:r>
        <w:rPr>
          <w:spacing w:val="-6"/>
        </w:rPr>
        <w:t> </w:t>
      </w:r>
      <w:r>
        <w:rPr/>
        <w:t>En</w:t>
      </w:r>
      <w:r>
        <w:rPr>
          <w:spacing w:val="-5"/>
        </w:rPr>
        <w:t> </w:t>
      </w:r>
      <w:r>
        <w:rPr/>
        <w:t>este</w:t>
      </w:r>
      <w:r>
        <w:rPr>
          <w:spacing w:val="-5"/>
        </w:rPr>
        <w:t> </w:t>
      </w:r>
      <w:r>
        <w:rPr/>
        <w:t>sentido,</w:t>
      </w:r>
      <w:r>
        <w:rPr>
          <w:spacing w:val="-5"/>
        </w:rPr>
        <w:t> </w:t>
      </w:r>
      <w:r>
        <w:rPr/>
        <w:t>se</w:t>
      </w:r>
      <w:r>
        <w:rPr>
          <w:spacing w:val="-5"/>
        </w:rPr>
        <w:t> </w:t>
      </w:r>
      <w:r>
        <w:rPr/>
        <w:t>tiene</w:t>
      </w:r>
      <w:r>
        <w:rPr>
          <w:spacing w:val="-5"/>
        </w:rPr>
        <w:t> </w:t>
      </w:r>
      <w:r>
        <w:rPr/>
        <w:t>variedad</w:t>
      </w:r>
      <w:r>
        <w:rPr>
          <w:spacing w:val="-5"/>
        </w:rPr>
        <w:t> </w:t>
      </w:r>
      <w:r>
        <w:rPr/>
        <w:t>de</w:t>
      </w:r>
      <w:r>
        <w:rPr>
          <w:spacing w:val="-5"/>
        </w:rPr>
        <w:t> </w:t>
      </w:r>
      <w:r>
        <w:rPr/>
        <w:t>razo- namientos sobre la conservación y aprovisionamiento del agua, lo que limita la participación integral de los actores en torno al</w:t>
      </w:r>
      <w:r>
        <w:rPr>
          <w:spacing w:val="-5"/>
        </w:rPr>
        <w:t> </w:t>
      </w:r>
      <w:r>
        <w:rPr/>
        <w:t>recurso.</w:t>
      </w:r>
    </w:p>
    <w:p>
      <w:pPr>
        <w:pStyle w:val="BodyText"/>
        <w:spacing w:line="242" w:lineRule="auto" w:before="171"/>
        <w:ind w:left="113" w:right="110" w:firstLine="566"/>
        <w:jc w:val="both"/>
      </w:pPr>
      <w:r>
        <w:rPr/>
        <w:t>La</w:t>
      </w:r>
      <w:r>
        <w:rPr>
          <w:spacing w:val="-4"/>
        </w:rPr>
        <w:t> </w:t>
      </w:r>
      <w:r>
        <w:rPr/>
        <w:t>presencia</w:t>
      </w:r>
      <w:r>
        <w:rPr>
          <w:spacing w:val="-4"/>
        </w:rPr>
        <w:t> </w:t>
      </w:r>
      <w:r>
        <w:rPr/>
        <w:t>de</w:t>
      </w:r>
      <w:r>
        <w:rPr>
          <w:spacing w:val="-4"/>
        </w:rPr>
        <w:t> </w:t>
      </w:r>
      <w:r>
        <w:rPr/>
        <w:t>organizaciones</w:t>
      </w:r>
      <w:r>
        <w:rPr>
          <w:spacing w:val="-4"/>
        </w:rPr>
        <w:t> </w:t>
      </w:r>
      <w:r>
        <w:rPr/>
        <w:t>y</w:t>
      </w:r>
      <w:r>
        <w:rPr>
          <w:spacing w:val="-4"/>
        </w:rPr>
        <w:t> </w:t>
      </w:r>
      <w:r>
        <w:rPr/>
        <w:t>la</w:t>
      </w:r>
      <w:r>
        <w:rPr>
          <w:spacing w:val="-4"/>
        </w:rPr>
        <w:t> </w:t>
      </w:r>
      <w:r>
        <w:rPr/>
        <w:t>no</w:t>
      </w:r>
      <w:r>
        <w:rPr>
          <w:spacing w:val="-4"/>
        </w:rPr>
        <w:t> </w:t>
      </w:r>
      <w:r>
        <w:rPr/>
        <w:t>organización</w:t>
      </w:r>
      <w:r>
        <w:rPr>
          <w:spacing w:val="-4"/>
        </w:rPr>
        <w:t> </w:t>
      </w:r>
      <w:r>
        <w:rPr/>
        <w:t>en</w:t>
      </w:r>
      <w:r>
        <w:rPr>
          <w:spacing w:val="-4"/>
        </w:rPr>
        <w:t> </w:t>
      </w:r>
      <w:r>
        <w:rPr/>
        <w:t>el</w:t>
      </w:r>
      <w:r>
        <w:rPr>
          <w:spacing w:val="-4"/>
        </w:rPr>
        <w:t> </w:t>
      </w:r>
      <w:r>
        <w:rPr/>
        <w:t>espacio</w:t>
      </w:r>
      <w:r>
        <w:rPr>
          <w:spacing w:val="-5"/>
        </w:rPr>
        <w:t> </w:t>
      </w:r>
      <w:r>
        <w:rPr/>
        <w:t>estu- diado, están basadas en las necesidades actuales, es decir, los grupos buscan ocupar</w:t>
      </w:r>
      <w:r>
        <w:rPr>
          <w:spacing w:val="-6"/>
        </w:rPr>
        <w:t> </w:t>
      </w:r>
      <w:r>
        <w:rPr/>
        <w:t>el</w:t>
      </w:r>
      <w:r>
        <w:rPr>
          <w:spacing w:val="-6"/>
        </w:rPr>
        <w:t> </w:t>
      </w:r>
      <w:r>
        <w:rPr/>
        <w:t>recurso</w:t>
      </w:r>
      <w:r>
        <w:rPr>
          <w:spacing w:val="-6"/>
        </w:rPr>
        <w:t> </w:t>
      </w:r>
      <w:r>
        <w:rPr/>
        <w:t>hídrico</w:t>
      </w:r>
      <w:r>
        <w:rPr>
          <w:spacing w:val="-6"/>
        </w:rPr>
        <w:t> </w:t>
      </w:r>
      <w:r>
        <w:rPr/>
        <w:t>bajo</w:t>
      </w:r>
      <w:r>
        <w:rPr>
          <w:spacing w:val="-5"/>
        </w:rPr>
        <w:t> </w:t>
      </w:r>
      <w:r>
        <w:rPr/>
        <w:t>las</w:t>
      </w:r>
      <w:r>
        <w:rPr>
          <w:spacing w:val="-6"/>
        </w:rPr>
        <w:t> </w:t>
      </w:r>
      <w:r>
        <w:rPr/>
        <w:t>necesidades</w:t>
      </w:r>
      <w:r>
        <w:rPr>
          <w:spacing w:val="-6"/>
        </w:rPr>
        <w:t> </w:t>
      </w:r>
      <w:r>
        <w:rPr/>
        <w:t>surgidas,</w:t>
      </w:r>
      <w:r>
        <w:rPr>
          <w:spacing w:val="-6"/>
        </w:rPr>
        <w:t> </w:t>
      </w:r>
      <w:r>
        <w:rPr/>
        <w:t>así,</w:t>
      </w:r>
      <w:r>
        <w:rPr>
          <w:spacing w:val="-6"/>
        </w:rPr>
        <w:t> </w:t>
      </w:r>
      <w:r>
        <w:rPr/>
        <w:t>cada</w:t>
      </w:r>
      <w:r>
        <w:rPr>
          <w:spacing w:val="-6"/>
        </w:rPr>
        <w:t> </w:t>
      </w:r>
      <w:r>
        <w:rPr/>
        <w:t>uno</w:t>
      </w:r>
      <w:r>
        <w:rPr>
          <w:spacing w:val="-6"/>
        </w:rPr>
        <w:t> </w:t>
      </w:r>
      <w:r>
        <w:rPr/>
        <w:t>de</w:t>
      </w:r>
      <w:r>
        <w:rPr>
          <w:spacing w:val="-6"/>
        </w:rPr>
        <w:t> </w:t>
      </w:r>
      <w:r>
        <w:rPr/>
        <w:t>ellos defiende su derecho a su acceso, en este sentido, en las localidades se obser- van convenios para evitar el desperdicio del agua mediante la construcción de obra, en su mayoría, por los gestores. Estas organizaciones han sido cap- tadas por instituciones federales para cumplir con los principios establecidos por organismos internacionales como freno a la degradación de recursos, el caso que podemos expresar es el de pago por servicios ambientales, ello se refiere a que los propietarios privados o los propietarios comuneros  </w:t>
      </w:r>
      <w:r>
        <w:rPr>
          <w:spacing w:val="7"/>
        </w:rPr>
        <w:t> </w:t>
      </w:r>
      <w:r>
        <w:rPr/>
        <w:t>reciben</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1" w:right="111"/>
        <w:jc w:val="both"/>
      </w:pPr>
      <w:r>
        <w:rPr/>
        <w:t>un aporte económico a cambio de acciones de recuperación ambiental. En este</w:t>
      </w:r>
      <w:r>
        <w:rPr>
          <w:spacing w:val="-5"/>
        </w:rPr>
        <w:t> </w:t>
      </w:r>
      <w:r>
        <w:rPr/>
        <w:t>tipo</w:t>
      </w:r>
      <w:r>
        <w:rPr>
          <w:spacing w:val="-5"/>
        </w:rPr>
        <w:t> </w:t>
      </w:r>
      <w:r>
        <w:rPr/>
        <w:t>de</w:t>
      </w:r>
      <w:r>
        <w:rPr>
          <w:spacing w:val="-5"/>
        </w:rPr>
        <w:t> </w:t>
      </w:r>
      <w:r>
        <w:rPr/>
        <w:t>acciones</w:t>
      </w:r>
      <w:r>
        <w:rPr>
          <w:spacing w:val="-5"/>
        </w:rPr>
        <w:t> </w:t>
      </w:r>
      <w:r>
        <w:rPr/>
        <w:t>no</w:t>
      </w:r>
      <w:r>
        <w:rPr>
          <w:spacing w:val="-5"/>
        </w:rPr>
        <w:t> </w:t>
      </w:r>
      <w:r>
        <w:rPr/>
        <w:t>se</w:t>
      </w:r>
      <w:r>
        <w:rPr>
          <w:spacing w:val="-5"/>
        </w:rPr>
        <w:t> </w:t>
      </w:r>
      <w:r>
        <w:rPr/>
        <w:t>incluyen</w:t>
      </w:r>
      <w:r>
        <w:rPr>
          <w:spacing w:val="-5"/>
        </w:rPr>
        <w:t> </w:t>
      </w:r>
      <w:r>
        <w:rPr/>
        <w:t>los</w:t>
      </w:r>
      <w:r>
        <w:rPr>
          <w:spacing w:val="-5"/>
        </w:rPr>
        <w:t> </w:t>
      </w:r>
      <w:r>
        <w:rPr/>
        <w:t>usuarios</w:t>
      </w:r>
      <w:r>
        <w:rPr>
          <w:spacing w:val="-5"/>
        </w:rPr>
        <w:t> </w:t>
      </w:r>
      <w:r>
        <w:rPr/>
        <w:t>que</w:t>
      </w:r>
      <w:r>
        <w:rPr>
          <w:spacing w:val="-5"/>
        </w:rPr>
        <w:t> </w:t>
      </w:r>
      <w:r>
        <w:rPr/>
        <w:t>aprovechan</w:t>
      </w:r>
      <w:r>
        <w:rPr>
          <w:spacing w:val="-6"/>
        </w:rPr>
        <w:t> </w:t>
      </w:r>
      <w:r>
        <w:rPr/>
        <w:t>el</w:t>
      </w:r>
      <w:r>
        <w:rPr>
          <w:spacing w:val="-5"/>
        </w:rPr>
        <w:t> </w:t>
      </w:r>
      <w:r>
        <w:rPr/>
        <w:t>agua</w:t>
      </w:r>
      <w:r>
        <w:rPr>
          <w:spacing w:val="-5"/>
        </w:rPr>
        <w:t> </w:t>
      </w:r>
      <w:r>
        <w:rPr/>
        <w:t>para obtener bienes económicos, lo que conlleva a cubrir espacios reservados de protección ambiental.</w:t>
      </w:r>
    </w:p>
    <w:p>
      <w:pPr>
        <w:pStyle w:val="BodyText"/>
        <w:spacing w:line="242" w:lineRule="auto" w:before="171"/>
        <w:ind w:left="111" w:right="110" w:firstLine="566"/>
        <w:jc w:val="both"/>
      </w:pPr>
      <w:r>
        <w:rPr/>
        <w:t>Las</w:t>
      </w:r>
      <w:r>
        <w:rPr>
          <w:spacing w:val="-14"/>
        </w:rPr>
        <w:t> </w:t>
      </w:r>
      <w:r>
        <w:rPr/>
        <w:t>condiciones</w:t>
      </w:r>
      <w:r>
        <w:rPr>
          <w:spacing w:val="-15"/>
        </w:rPr>
        <w:t> </w:t>
      </w:r>
      <w:r>
        <w:rPr/>
        <w:t>de</w:t>
      </w:r>
      <w:r>
        <w:rPr>
          <w:spacing w:val="-14"/>
        </w:rPr>
        <w:t> </w:t>
      </w:r>
      <w:r>
        <w:rPr/>
        <w:t>falta</w:t>
      </w:r>
      <w:r>
        <w:rPr>
          <w:spacing w:val="-14"/>
        </w:rPr>
        <w:t> </w:t>
      </w:r>
      <w:r>
        <w:rPr/>
        <w:t>de</w:t>
      </w:r>
      <w:r>
        <w:rPr>
          <w:spacing w:val="-14"/>
        </w:rPr>
        <w:t> </w:t>
      </w:r>
      <w:r>
        <w:rPr/>
        <w:t>cooperación</w:t>
      </w:r>
      <w:r>
        <w:rPr>
          <w:spacing w:val="-15"/>
        </w:rPr>
        <w:t> </w:t>
      </w:r>
      <w:r>
        <w:rPr/>
        <w:t>entre</w:t>
      </w:r>
      <w:r>
        <w:rPr>
          <w:spacing w:val="-14"/>
        </w:rPr>
        <w:t> </w:t>
      </w:r>
      <w:r>
        <w:rPr/>
        <w:t>organizaciones</w:t>
      </w:r>
      <w:r>
        <w:rPr>
          <w:spacing w:val="-14"/>
        </w:rPr>
        <w:t> </w:t>
      </w:r>
      <w:r>
        <w:rPr/>
        <w:t>ha</w:t>
      </w:r>
      <w:r>
        <w:rPr>
          <w:spacing w:val="-14"/>
        </w:rPr>
        <w:t> </w:t>
      </w:r>
      <w:r>
        <w:rPr/>
        <w:t>llevada a la degradación de los ríos, estos presentan una condición de contaminación desde aguas grises hasta aguas negras, con niveles no aptos para cultivos y pérdida</w:t>
      </w:r>
      <w:r>
        <w:rPr>
          <w:spacing w:val="-14"/>
        </w:rPr>
        <w:t> </w:t>
      </w:r>
      <w:r>
        <w:rPr/>
        <w:t>de</w:t>
      </w:r>
      <w:r>
        <w:rPr>
          <w:spacing w:val="-14"/>
        </w:rPr>
        <w:t> </w:t>
      </w:r>
      <w:r>
        <w:rPr/>
        <w:t>flora</w:t>
      </w:r>
      <w:r>
        <w:rPr>
          <w:spacing w:val="-14"/>
        </w:rPr>
        <w:t> </w:t>
      </w:r>
      <w:r>
        <w:rPr/>
        <w:t>y</w:t>
      </w:r>
      <w:r>
        <w:rPr>
          <w:spacing w:val="-14"/>
        </w:rPr>
        <w:t> </w:t>
      </w:r>
      <w:r>
        <w:rPr/>
        <w:t>fauna.</w:t>
      </w:r>
      <w:r>
        <w:rPr>
          <w:spacing w:val="-14"/>
        </w:rPr>
        <w:t> </w:t>
      </w:r>
      <w:r>
        <w:rPr/>
        <w:t>Sin</w:t>
      </w:r>
      <w:r>
        <w:rPr>
          <w:spacing w:val="-14"/>
        </w:rPr>
        <w:t> </w:t>
      </w:r>
      <w:r>
        <w:rPr/>
        <w:t>embargo,</w:t>
      </w:r>
      <w:r>
        <w:rPr>
          <w:spacing w:val="-14"/>
        </w:rPr>
        <w:t> </w:t>
      </w:r>
      <w:r>
        <w:rPr/>
        <w:t>la</w:t>
      </w:r>
      <w:r>
        <w:rPr>
          <w:spacing w:val="-14"/>
        </w:rPr>
        <w:t> </w:t>
      </w:r>
      <w:r>
        <w:rPr/>
        <w:t>falta</w:t>
      </w:r>
      <w:r>
        <w:rPr>
          <w:spacing w:val="-14"/>
        </w:rPr>
        <w:t> </w:t>
      </w:r>
      <w:r>
        <w:rPr/>
        <w:t>de</w:t>
      </w:r>
      <w:r>
        <w:rPr>
          <w:spacing w:val="-14"/>
        </w:rPr>
        <w:t> </w:t>
      </w:r>
      <w:r>
        <w:rPr/>
        <w:t>agua</w:t>
      </w:r>
      <w:r>
        <w:rPr>
          <w:spacing w:val="-14"/>
        </w:rPr>
        <w:t> </w:t>
      </w:r>
      <w:r>
        <w:rPr/>
        <w:t>blanca</w:t>
      </w:r>
      <w:r>
        <w:rPr>
          <w:spacing w:val="-14"/>
        </w:rPr>
        <w:t> </w:t>
      </w:r>
      <w:r>
        <w:rPr/>
        <w:t>en</w:t>
      </w:r>
      <w:r>
        <w:rPr>
          <w:spacing w:val="-14"/>
        </w:rPr>
        <w:t> </w:t>
      </w:r>
      <w:r>
        <w:rPr/>
        <w:t>determinados espacios ha llevado a que el agua negra sea concesionada a los agricultores. Aquellos que carecen de un título también se acogen a dicho recurso, si bien desde la parte fisicoquímica se ha determinado que los cultivos que se rie- gan con dicha agua no presentan problemas de contaminación que pongan</w:t>
      </w:r>
      <w:r>
        <w:rPr>
          <w:spacing w:val="-36"/>
        </w:rPr>
        <w:t> </w:t>
      </w:r>
      <w:r>
        <w:rPr/>
        <w:t>en riesgo la salud de las personas, en términos de la salud de los campesinos sí se han generado reacciones dermatológicas. De cualquier forma, el riego</w:t>
      </w:r>
      <w:r>
        <w:rPr>
          <w:spacing w:val="-16"/>
        </w:rPr>
        <w:t> </w:t>
      </w:r>
      <w:r>
        <w:rPr/>
        <w:t>con agua negra provoca mayores riesgos ambientales que el agua</w:t>
      </w:r>
      <w:r>
        <w:rPr>
          <w:spacing w:val="-4"/>
        </w:rPr>
        <w:t> </w:t>
      </w:r>
      <w:r>
        <w:rPr/>
        <w:t>gris.</w:t>
      </w:r>
    </w:p>
    <w:p>
      <w:pPr>
        <w:pStyle w:val="BodyText"/>
      </w:pPr>
    </w:p>
    <w:p>
      <w:pPr>
        <w:pStyle w:val="BodyText"/>
        <w:spacing w:before="6"/>
        <w:rPr>
          <w:sz w:val="22"/>
        </w:rPr>
      </w:pPr>
    </w:p>
    <w:p>
      <w:pPr>
        <w:pStyle w:val="Heading2"/>
        <w:jc w:val="both"/>
      </w:pPr>
      <w:r>
        <w:rPr/>
        <w:t>Conclusiones</w:t>
      </w:r>
    </w:p>
    <w:p>
      <w:pPr>
        <w:pStyle w:val="BodyText"/>
        <w:spacing w:line="242" w:lineRule="auto" w:before="202"/>
        <w:ind w:left="111" w:right="110" w:firstLine="566"/>
        <w:jc w:val="both"/>
      </w:pPr>
      <w:r>
        <w:rPr/>
        <w:t>El espacio rural con población pobre no limita a que esta se incorpore al tema de la administración de los recursos. Por décadas, las organizacio- nes han demostrado la capacidad para adaptar sus tiempos y recursos huma- nos frente a la incapacidad del Estado de proveerles de un derecho esencial como</w:t>
      </w:r>
      <w:r>
        <w:rPr>
          <w:spacing w:val="-6"/>
        </w:rPr>
        <w:t> </w:t>
      </w:r>
      <w:r>
        <w:rPr/>
        <w:t>es</w:t>
      </w:r>
      <w:r>
        <w:rPr>
          <w:spacing w:val="-6"/>
        </w:rPr>
        <w:t> </w:t>
      </w:r>
      <w:r>
        <w:rPr/>
        <w:t>el</w:t>
      </w:r>
      <w:r>
        <w:rPr>
          <w:spacing w:val="-6"/>
        </w:rPr>
        <w:t> </w:t>
      </w:r>
      <w:r>
        <w:rPr/>
        <w:t>agua.</w:t>
      </w:r>
      <w:r>
        <w:rPr>
          <w:spacing w:val="-6"/>
        </w:rPr>
        <w:t> </w:t>
      </w:r>
      <w:r>
        <w:rPr/>
        <w:t>Por</w:t>
      </w:r>
      <w:r>
        <w:rPr>
          <w:spacing w:val="-6"/>
        </w:rPr>
        <w:t> </w:t>
      </w:r>
      <w:r>
        <w:rPr/>
        <w:t>otra</w:t>
      </w:r>
      <w:r>
        <w:rPr>
          <w:spacing w:val="-6"/>
        </w:rPr>
        <w:t> </w:t>
      </w:r>
      <w:r>
        <w:rPr/>
        <w:t>parte,</w:t>
      </w:r>
      <w:r>
        <w:rPr>
          <w:spacing w:val="-6"/>
        </w:rPr>
        <w:t> </w:t>
      </w:r>
      <w:r>
        <w:rPr/>
        <w:t>la</w:t>
      </w:r>
      <w:r>
        <w:rPr>
          <w:spacing w:val="-6"/>
        </w:rPr>
        <w:t> </w:t>
      </w:r>
      <w:r>
        <w:rPr/>
        <w:t>propia</w:t>
      </w:r>
      <w:r>
        <w:rPr>
          <w:spacing w:val="-6"/>
        </w:rPr>
        <w:t> </w:t>
      </w:r>
      <w:r>
        <w:rPr/>
        <w:t>dinámica</w:t>
      </w:r>
      <w:r>
        <w:rPr>
          <w:spacing w:val="-6"/>
        </w:rPr>
        <w:t> </w:t>
      </w:r>
      <w:r>
        <w:rPr/>
        <w:t>de</w:t>
      </w:r>
      <w:r>
        <w:rPr>
          <w:spacing w:val="-6"/>
        </w:rPr>
        <w:t> </w:t>
      </w:r>
      <w:r>
        <w:rPr/>
        <w:t>población</w:t>
      </w:r>
      <w:r>
        <w:rPr>
          <w:spacing w:val="-6"/>
        </w:rPr>
        <w:t> </w:t>
      </w:r>
      <w:r>
        <w:rPr/>
        <w:t>ha</w:t>
      </w:r>
      <w:r>
        <w:rPr>
          <w:spacing w:val="-6"/>
        </w:rPr>
        <w:t> </w:t>
      </w:r>
      <w:r>
        <w:rPr/>
        <w:t>requerido que otros usos –además del potable y agrícola– compitan y no se articulen con organizaciones ancestrales o locales, de manera que el desarrollo rural se enfrenta a la falta de espacios de negociación para administrar de manera coordinada el recurso. El agua no está desvinculada de la parte forestal, sin embargo, su aprovechamiento ha aumentado la deforestación de las zonas  de recarga, lo que equivale a decir que los nuevos actores demandantes de agua conciben al agua como un solo sistema; así, tenemos instituciones ocu- padas del mantenimiento de los bosques sin considerar el manejo, cuidado y conservación del agua; de forma análoga México, cuenta con una institución fuerte económica y políticamente en materia de agua, pero deslindada de la responsabilidad forestal para proteger los bancos de agua o de la social para apoyar el capital</w:t>
      </w:r>
      <w:r>
        <w:rPr>
          <w:spacing w:val="-2"/>
        </w:rPr>
        <w:t> </w:t>
      </w:r>
      <w:r>
        <w:rPr/>
        <w:t>humano.</w:t>
      </w:r>
    </w:p>
    <w:p>
      <w:pPr>
        <w:pStyle w:val="BodyText"/>
        <w:spacing w:line="242" w:lineRule="auto" w:before="171"/>
        <w:ind w:left="111" w:right="111" w:firstLine="566"/>
        <w:jc w:val="both"/>
      </w:pPr>
      <w:r>
        <w:rPr/>
        <w:t>Este modelo se replica a nivel local. En él tenemos a organizaciones ocupadas de temas de tierra, bosques o agua de manera independiente. Por</w:t>
      </w:r>
    </w:p>
    <w:p>
      <w:pPr>
        <w:spacing w:after="0" w:line="242" w:lineRule="auto"/>
        <w:jc w:val="both"/>
        <w:sectPr>
          <w:pgSz w:w="9640" w:h="13610"/>
          <w:pgMar w:header="789" w:footer="858" w:top="980" w:bottom="1040" w:left="1020" w:right="1020"/>
        </w:sectPr>
      </w:pPr>
    </w:p>
    <w:p>
      <w:pPr>
        <w:pStyle w:val="BodyText"/>
        <w:spacing w:before="2"/>
        <w:rPr>
          <w:sz w:val="26"/>
        </w:rPr>
      </w:pPr>
    </w:p>
    <w:p>
      <w:pPr>
        <w:pStyle w:val="BodyText"/>
        <w:spacing w:line="242" w:lineRule="auto" w:before="70"/>
        <w:ind w:left="113" w:right="111"/>
        <w:jc w:val="both"/>
      </w:pPr>
      <w:r>
        <w:rPr/>
        <w:t>tanto, en la recuperación de una cuenca como la estudiada, se requiere alter- nar e integrar a las instituciones para que estas fortalezcan a las organizacio- nes. La participación ciudadana es una alternativa para el funcionamiento de los programas y proyectos políticos.</w:t>
      </w:r>
    </w:p>
    <w:p>
      <w:pPr>
        <w:pStyle w:val="BodyText"/>
        <w:spacing w:line="242" w:lineRule="auto" w:before="171"/>
        <w:ind w:left="113" w:right="110" w:firstLine="567"/>
        <w:jc w:val="both"/>
      </w:pPr>
      <w:r>
        <w:rPr/>
        <w:t>Para</w:t>
      </w:r>
      <w:r>
        <w:rPr>
          <w:spacing w:val="-7"/>
        </w:rPr>
        <w:t> </w:t>
      </w:r>
      <w:r>
        <w:rPr/>
        <w:t>sanear</w:t>
      </w:r>
      <w:r>
        <w:rPr>
          <w:spacing w:val="-7"/>
        </w:rPr>
        <w:t> </w:t>
      </w:r>
      <w:r>
        <w:rPr/>
        <w:t>la</w:t>
      </w:r>
      <w:r>
        <w:rPr>
          <w:spacing w:val="-8"/>
        </w:rPr>
        <w:t> </w:t>
      </w:r>
      <w:r>
        <w:rPr/>
        <w:t>cuenca</w:t>
      </w:r>
      <w:r>
        <w:rPr>
          <w:spacing w:val="-8"/>
        </w:rPr>
        <w:t> </w:t>
      </w:r>
      <w:r>
        <w:rPr/>
        <w:t>no</w:t>
      </w:r>
      <w:r>
        <w:rPr>
          <w:spacing w:val="-8"/>
        </w:rPr>
        <w:t> </w:t>
      </w:r>
      <w:r>
        <w:rPr/>
        <w:t>se</w:t>
      </w:r>
      <w:r>
        <w:rPr>
          <w:spacing w:val="-8"/>
        </w:rPr>
        <w:t> </w:t>
      </w:r>
      <w:r>
        <w:rPr/>
        <w:t>requiere</w:t>
      </w:r>
      <w:r>
        <w:rPr>
          <w:spacing w:val="-8"/>
        </w:rPr>
        <w:t> </w:t>
      </w:r>
      <w:r>
        <w:rPr/>
        <w:t>homogenizar</w:t>
      </w:r>
      <w:r>
        <w:rPr>
          <w:spacing w:val="-7"/>
        </w:rPr>
        <w:t> </w:t>
      </w:r>
      <w:r>
        <w:rPr/>
        <w:t>intereses</w:t>
      </w:r>
      <w:r>
        <w:rPr>
          <w:spacing w:val="-8"/>
        </w:rPr>
        <w:t> </w:t>
      </w:r>
      <w:r>
        <w:rPr/>
        <w:t>entre</w:t>
      </w:r>
      <w:r>
        <w:rPr>
          <w:spacing w:val="-8"/>
        </w:rPr>
        <w:t> </w:t>
      </w:r>
      <w:r>
        <w:rPr>
          <w:spacing w:val="-3"/>
        </w:rPr>
        <w:t>diver- </w:t>
      </w:r>
      <w:r>
        <w:rPr/>
        <w:t>sos usuarios en torno a los usos del agua, sino fundamentar un compromiso por ajustar y reestructurar el modelo económico de agotamiento de recursos naturales –en el caso estudiado del agua y bosques. Por último, diremos </w:t>
      </w:r>
      <w:r>
        <w:rPr>
          <w:spacing w:val="-2"/>
        </w:rPr>
        <w:t>que </w:t>
      </w:r>
      <w:r>
        <w:rPr/>
        <w:t>el paulatino camino para buscar el desarrollo rural no ha exhibido avances porque,</w:t>
      </w:r>
      <w:r>
        <w:rPr>
          <w:spacing w:val="-14"/>
        </w:rPr>
        <w:t> </w:t>
      </w:r>
      <w:r>
        <w:rPr/>
        <w:t>económicamente,</w:t>
      </w:r>
      <w:r>
        <w:rPr>
          <w:spacing w:val="-14"/>
        </w:rPr>
        <w:t> </w:t>
      </w:r>
      <w:r>
        <w:rPr/>
        <w:t>se</w:t>
      </w:r>
      <w:r>
        <w:rPr>
          <w:spacing w:val="-14"/>
        </w:rPr>
        <w:t> </w:t>
      </w:r>
      <w:r>
        <w:rPr/>
        <w:t>ha</w:t>
      </w:r>
      <w:r>
        <w:rPr>
          <w:spacing w:val="-14"/>
        </w:rPr>
        <w:t> </w:t>
      </w:r>
      <w:r>
        <w:rPr/>
        <w:t>priorizado</w:t>
      </w:r>
      <w:r>
        <w:rPr>
          <w:spacing w:val="-14"/>
        </w:rPr>
        <w:t> </w:t>
      </w:r>
      <w:r>
        <w:rPr/>
        <w:t>las</w:t>
      </w:r>
      <w:r>
        <w:rPr>
          <w:spacing w:val="-14"/>
        </w:rPr>
        <w:t> </w:t>
      </w:r>
      <w:r>
        <w:rPr/>
        <w:t>actividades</w:t>
      </w:r>
      <w:r>
        <w:rPr>
          <w:spacing w:val="-14"/>
        </w:rPr>
        <w:t> </w:t>
      </w:r>
      <w:r>
        <w:rPr/>
        <w:t>productivas</w:t>
      </w:r>
      <w:r>
        <w:rPr>
          <w:spacing w:val="-14"/>
        </w:rPr>
        <w:t> </w:t>
      </w:r>
      <w:r>
        <w:rPr/>
        <w:t>extrac- tivas</w:t>
      </w:r>
      <w:r>
        <w:rPr>
          <w:spacing w:val="-10"/>
        </w:rPr>
        <w:t> </w:t>
      </w:r>
      <w:r>
        <w:rPr/>
        <w:t>de</w:t>
      </w:r>
      <w:r>
        <w:rPr>
          <w:spacing w:val="-10"/>
        </w:rPr>
        <w:t> </w:t>
      </w:r>
      <w:r>
        <w:rPr/>
        <w:t>agua</w:t>
      </w:r>
      <w:r>
        <w:rPr>
          <w:spacing w:val="-10"/>
        </w:rPr>
        <w:t> </w:t>
      </w:r>
      <w:r>
        <w:rPr/>
        <w:t>y</w:t>
      </w:r>
      <w:r>
        <w:rPr>
          <w:spacing w:val="-10"/>
        </w:rPr>
        <w:t> </w:t>
      </w:r>
      <w:r>
        <w:rPr/>
        <w:t>suelo;</w:t>
      </w:r>
      <w:r>
        <w:rPr>
          <w:spacing w:val="-9"/>
        </w:rPr>
        <w:t> </w:t>
      </w:r>
      <w:r>
        <w:rPr/>
        <w:t>por</w:t>
      </w:r>
      <w:r>
        <w:rPr>
          <w:spacing w:val="-10"/>
        </w:rPr>
        <w:t> </w:t>
      </w:r>
      <w:r>
        <w:rPr/>
        <w:t>otra</w:t>
      </w:r>
      <w:r>
        <w:rPr>
          <w:spacing w:val="-10"/>
        </w:rPr>
        <w:t> </w:t>
      </w:r>
      <w:r>
        <w:rPr/>
        <w:t>parte,</w:t>
      </w:r>
      <w:r>
        <w:rPr>
          <w:spacing w:val="-10"/>
        </w:rPr>
        <w:t> </w:t>
      </w:r>
      <w:r>
        <w:rPr/>
        <w:t>la</w:t>
      </w:r>
      <w:r>
        <w:rPr>
          <w:spacing w:val="-10"/>
        </w:rPr>
        <w:t> </w:t>
      </w:r>
      <w:r>
        <w:rPr/>
        <w:t>demarcación</w:t>
      </w:r>
      <w:r>
        <w:rPr>
          <w:spacing w:val="-9"/>
        </w:rPr>
        <w:t> </w:t>
      </w:r>
      <w:r>
        <w:rPr/>
        <w:t>territorial</w:t>
      </w:r>
      <w:r>
        <w:rPr>
          <w:spacing w:val="-10"/>
        </w:rPr>
        <w:t> </w:t>
      </w:r>
      <w:r>
        <w:rPr/>
        <w:t>de</w:t>
      </w:r>
      <w:r>
        <w:rPr>
          <w:spacing w:val="-10"/>
        </w:rPr>
        <w:t> </w:t>
      </w:r>
      <w:r>
        <w:rPr/>
        <w:t>los</w:t>
      </w:r>
      <w:r>
        <w:rPr>
          <w:spacing w:val="-10"/>
        </w:rPr>
        <w:t> </w:t>
      </w:r>
      <w:r>
        <w:rPr/>
        <w:t>recursos por</w:t>
      </w:r>
      <w:r>
        <w:rPr>
          <w:spacing w:val="-19"/>
        </w:rPr>
        <w:t> </w:t>
      </w:r>
      <w:r>
        <w:rPr/>
        <w:t>el</w:t>
      </w:r>
      <w:r>
        <w:rPr>
          <w:spacing w:val="-19"/>
        </w:rPr>
        <w:t> </w:t>
      </w:r>
      <w:r>
        <w:rPr/>
        <w:t>gobierno</w:t>
      </w:r>
      <w:r>
        <w:rPr>
          <w:spacing w:val="-19"/>
        </w:rPr>
        <w:t> </w:t>
      </w:r>
      <w:r>
        <w:rPr/>
        <w:t>federal</w:t>
      </w:r>
      <w:r>
        <w:rPr>
          <w:spacing w:val="-19"/>
        </w:rPr>
        <w:t> </w:t>
      </w:r>
      <w:r>
        <w:rPr/>
        <w:t>descontextualiza</w:t>
      </w:r>
      <w:r>
        <w:rPr>
          <w:spacing w:val="-19"/>
        </w:rPr>
        <w:t> </w:t>
      </w:r>
      <w:r>
        <w:rPr/>
        <w:t>los</w:t>
      </w:r>
      <w:r>
        <w:rPr>
          <w:spacing w:val="-19"/>
        </w:rPr>
        <w:t> </w:t>
      </w:r>
      <w:r>
        <w:rPr/>
        <w:t>varios</w:t>
      </w:r>
      <w:r>
        <w:rPr>
          <w:spacing w:val="-19"/>
        </w:rPr>
        <w:t> </w:t>
      </w:r>
      <w:r>
        <w:rPr/>
        <w:t>tipos</w:t>
      </w:r>
      <w:r>
        <w:rPr>
          <w:spacing w:val="-19"/>
        </w:rPr>
        <w:t> </w:t>
      </w:r>
      <w:r>
        <w:rPr/>
        <w:t>de</w:t>
      </w:r>
      <w:r>
        <w:rPr>
          <w:spacing w:val="-19"/>
        </w:rPr>
        <w:t> </w:t>
      </w:r>
      <w:r>
        <w:rPr/>
        <w:t>gobierno</w:t>
      </w:r>
      <w:r>
        <w:rPr>
          <w:spacing w:val="-19"/>
        </w:rPr>
        <w:t> </w:t>
      </w:r>
      <w:r>
        <w:rPr/>
        <w:t>presentes en</w:t>
      </w:r>
      <w:r>
        <w:rPr>
          <w:spacing w:val="-13"/>
        </w:rPr>
        <w:t> </w:t>
      </w:r>
      <w:r>
        <w:rPr/>
        <w:t>los</w:t>
      </w:r>
      <w:r>
        <w:rPr>
          <w:spacing w:val="-13"/>
        </w:rPr>
        <w:t> </w:t>
      </w:r>
      <w:r>
        <w:rPr/>
        <w:t>sistemas</w:t>
      </w:r>
      <w:r>
        <w:rPr>
          <w:spacing w:val="-13"/>
        </w:rPr>
        <w:t> </w:t>
      </w:r>
      <w:r>
        <w:rPr/>
        <w:t>democráticos;</w:t>
      </w:r>
      <w:r>
        <w:rPr>
          <w:spacing w:val="-13"/>
        </w:rPr>
        <w:t> </w:t>
      </w:r>
      <w:r>
        <w:rPr/>
        <w:t>estos</w:t>
      </w:r>
      <w:r>
        <w:rPr>
          <w:spacing w:val="-13"/>
        </w:rPr>
        <w:t> </w:t>
      </w:r>
      <w:r>
        <w:rPr/>
        <w:t>representan</w:t>
      </w:r>
      <w:r>
        <w:rPr>
          <w:spacing w:val="-13"/>
        </w:rPr>
        <w:t> </w:t>
      </w:r>
      <w:r>
        <w:rPr/>
        <w:t>intereses</w:t>
      </w:r>
      <w:r>
        <w:rPr>
          <w:spacing w:val="-13"/>
        </w:rPr>
        <w:t> </w:t>
      </w:r>
      <w:r>
        <w:rPr/>
        <w:t>propios</w:t>
      </w:r>
      <w:r>
        <w:rPr>
          <w:spacing w:val="-13"/>
        </w:rPr>
        <w:t> </w:t>
      </w:r>
      <w:r>
        <w:rPr/>
        <w:t>o</w:t>
      </w:r>
      <w:r>
        <w:rPr>
          <w:spacing w:val="-13"/>
        </w:rPr>
        <w:t> </w:t>
      </w:r>
      <w:r>
        <w:rPr/>
        <w:t>colectivos desligados</w:t>
      </w:r>
      <w:r>
        <w:rPr>
          <w:spacing w:val="-7"/>
        </w:rPr>
        <w:t> </w:t>
      </w:r>
      <w:r>
        <w:rPr/>
        <w:t>del</w:t>
      </w:r>
      <w:r>
        <w:rPr>
          <w:spacing w:val="-7"/>
        </w:rPr>
        <w:t> </w:t>
      </w:r>
      <w:r>
        <w:rPr/>
        <w:t>contexto</w:t>
      </w:r>
      <w:r>
        <w:rPr>
          <w:spacing w:val="-7"/>
        </w:rPr>
        <w:t> </w:t>
      </w:r>
      <w:r>
        <w:rPr/>
        <w:t>ambiental</w:t>
      </w:r>
      <w:r>
        <w:rPr>
          <w:spacing w:val="-7"/>
        </w:rPr>
        <w:t> </w:t>
      </w:r>
      <w:r>
        <w:rPr/>
        <w:t>racional,</w:t>
      </w:r>
      <w:r>
        <w:rPr>
          <w:spacing w:val="-7"/>
        </w:rPr>
        <w:t> </w:t>
      </w:r>
      <w:r>
        <w:rPr/>
        <w:t>lo</w:t>
      </w:r>
      <w:r>
        <w:rPr>
          <w:spacing w:val="-7"/>
        </w:rPr>
        <w:t> </w:t>
      </w:r>
      <w:r>
        <w:rPr/>
        <w:t>que</w:t>
      </w:r>
      <w:r>
        <w:rPr>
          <w:spacing w:val="-7"/>
        </w:rPr>
        <w:t> </w:t>
      </w:r>
      <w:r>
        <w:rPr/>
        <w:t>promueve</w:t>
      </w:r>
      <w:r>
        <w:rPr>
          <w:spacing w:val="-7"/>
        </w:rPr>
        <w:t> </w:t>
      </w:r>
      <w:r>
        <w:rPr/>
        <w:t>la</w:t>
      </w:r>
      <w:r>
        <w:rPr>
          <w:spacing w:val="-7"/>
        </w:rPr>
        <w:t> </w:t>
      </w:r>
      <w:r>
        <w:rPr/>
        <w:t>continua</w:t>
      </w:r>
      <w:r>
        <w:rPr>
          <w:spacing w:val="-7"/>
        </w:rPr>
        <w:t> </w:t>
      </w:r>
      <w:r>
        <w:rPr/>
        <w:t>pre- ferencia a los incentivos económicos en la ocupación del territorio rural y la explotación</w:t>
      </w:r>
      <w:r>
        <w:rPr>
          <w:spacing w:val="-16"/>
        </w:rPr>
        <w:t> </w:t>
      </w:r>
      <w:r>
        <w:rPr/>
        <w:t>de</w:t>
      </w:r>
      <w:r>
        <w:rPr>
          <w:spacing w:val="-16"/>
        </w:rPr>
        <w:t> </w:t>
      </w:r>
      <w:r>
        <w:rPr/>
        <w:t>sus</w:t>
      </w:r>
      <w:r>
        <w:rPr>
          <w:spacing w:val="-16"/>
        </w:rPr>
        <w:t> </w:t>
      </w:r>
      <w:r>
        <w:rPr/>
        <w:t>recursos</w:t>
      </w:r>
      <w:r>
        <w:rPr>
          <w:spacing w:val="-16"/>
        </w:rPr>
        <w:t> </w:t>
      </w:r>
      <w:r>
        <w:rPr/>
        <w:t>a</w:t>
      </w:r>
      <w:r>
        <w:rPr>
          <w:spacing w:val="-16"/>
        </w:rPr>
        <w:t> </w:t>
      </w:r>
      <w:r>
        <w:rPr/>
        <w:t>pesar</w:t>
      </w:r>
      <w:r>
        <w:rPr>
          <w:spacing w:val="-16"/>
        </w:rPr>
        <w:t> </w:t>
      </w:r>
      <w:r>
        <w:rPr/>
        <w:t>del</w:t>
      </w:r>
      <w:r>
        <w:rPr>
          <w:spacing w:val="-16"/>
        </w:rPr>
        <w:t> </w:t>
      </w:r>
      <w:r>
        <w:rPr/>
        <w:t>conocimiento,</w:t>
      </w:r>
      <w:r>
        <w:rPr>
          <w:spacing w:val="-16"/>
        </w:rPr>
        <w:t> </w:t>
      </w:r>
      <w:r>
        <w:rPr/>
        <w:t>tanto</w:t>
      </w:r>
      <w:r>
        <w:rPr>
          <w:spacing w:val="-16"/>
        </w:rPr>
        <w:t> </w:t>
      </w:r>
      <w:r>
        <w:rPr/>
        <w:t>en</w:t>
      </w:r>
      <w:r>
        <w:rPr>
          <w:spacing w:val="-16"/>
        </w:rPr>
        <w:t> </w:t>
      </w:r>
      <w:r>
        <w:rPr/>
        <w:t>los</w:t>
      </w:r>
      <w:r>
        <w:rPr>
          <w:spacing w:val="-16"/>
        </w:rPr>
        <w:t> </w:t>
      </w:r>
      <w:r>
        <w:rPr>
          <w:spacing w:val="-2"/>
        </w:rPr>
        <w:t>legisladores </w:t>
      </w:r>
      <w:r>
        <w:rPr/>
        <w:t>como</w:t>
      </w:r>
      <w:r>
        <w:rPr>
          <w:spacing w:val="-14"/>
        </w:rPr>
        <w:t> </w:t>
      </w:r>
      <w:r>
        <w:rPr/>
        <w:t>en</w:t>
      </w:r>
      <w:r>
        <w:rPr>
          <w:spacing w:val="-14"/>
        </w:rPr>
        <w:t> </w:t>
      </w:r>
      <w:r>
        <w:rPr/>
        <w:t>la</w:t>
      </w:r>
      <w:r>
        <w:rPr>
          <w:spacing w:val="-14"/>
        </w:rPr>
        <w:t> </w:t>
      </w:r>
      <w:r>
        <w:rPr/>
        <w:t>comunidad</w:t>
      </w:r>
      <w:r>
        <w:rPr>
          <w:spacing w:val="-14"/>
        </w:rPr>
        <w:t> </w:t>
      </w:r>
      <w:r>
        <w:rPr/>
        <w:t>política</w:t>
      </w:r>
      <w:r>
        <w:rPr>
          <w:spacing w:val="-14"/>
        </w:rPr>
        <w:t> </w:t>
      </w:r>
      <w:r>
        <w:rPr/>
        <w:t>civil,</w:t>
      </w:r>
      <w:r>
        <w:rPr>
          <w:spacing w:val="-14"/>
        </w:rPr>
        <w:t> </w:t>
      </w:r>
      <w:r>
        <w:rPr/>
        <w:t>de</w:t>
      </w:r>
      <w:r>
        <w:rPr>
          <w:spacing w:val="-14"/>
        </w:rPr>
        <w:t> </w:t>
      </w:r>
      <w:r>
        <w:rPr/>
        <w:t>los</w:t>
      </w:r>
      <w:r>
        <w:rPr>
          <w:spacing w:val="-14"/>
        </w:rPr>
        <w:t> </w:t>
      </w:r>
      <w:r>
        <w:rPr/>
        <w:t>daños</w:t>
      </w:r>
      <w:r>
        <w:rPr>
          <w:spacing w:val="-14"/>
        </w:rPr>
        <w:t> </w:t>
      </w:r>
      <w:r>
        <w:rPr/>
        <w:t>ambientales</w:t>
      </w:r>
      <w:r>
        <w:rPr>
          <w:spacing w:val="-14"/>
        </w:rPr>
        <w:t> </w:t>
      </w:r>
      <w:r>
        <w:rPr/>
        <w:t>provocados.</w:t>
      </w:r>
    </w:p>
    <w:p>
      <w:pPr>
        <w:pStyle w:val="BodyText"/>
      </w:pPr>
    </w:p>
    <w:p>
      <w:pPr>
        <w:pStyle w:val="BodyText"/>
        <w:spacing w:before="6"/>
        <w:rPr>
          <w:sz w:val="22"/>
        </w:rPr>
      </w:pPr>
    </w:p>
    <w:p>
      <w:pPr>
        <w:pStyle w:val="Heading2"/>
        <w:ind w:left="113" w:right="2252"/>
      </w:pPr>
      <w:r>
        <w:rPr/>
        <w:t>Referencias</w:t>
      </w:r>
    </w:p>
    <w:p>
      <w:pPr>
        <w:spacing w:before="188"/>
        <w:ind w:left="113" w:right="259" w:firstLine="0"/>
        <w:jc w:val="left"/>
        <w:rPr>
          <w:sz w:val="20"/>
        </w:rPr>
      </w:pPr>
      <w:r>
        <w:rPr>
          <w:sz w:val="20"/>
        </w:rPr>
        <w:t>AHEM. (1949). “Fondo fomento”, Serie Aguas, vol. 00022, expediente 19, fojas 78.</w:t>
      </w:r>
    </w:p>
    <w:p>
      <w:pPr>
        <w:spacing w:before="0"/>
        <w:ind w:left="113" w:right="1510" w:firstLine="0"/>
        <w:jc w:val="left"/>
        <w:rPr>
          <w:sz w:val="20"/>
        </w:rPr>
      </w:pPr>
      <w:r>
        <w:rPr>
          <w:sz w:val="20"/>
        </w:rPr>
        <w:t>(1950). “Fondo fomento”, Serie, Aguas, vol. 00018, expediente 1, fojas 2.</w:t>
      </w:r>
    </w:p>
    <w:p>
      <w:pPr>
        <w:spacing w:before="0"/>
        <w:ind w:left="850" w:right="112" w:hanging="737"/>
        <w:jc w:val="both"/>
        <w:rPr>
          <w:sz w:val="20"/>
        </w:rPr>
      </w:pPr>
      <w:r>
        <w:rPr>
          <w:spacing w:val="-3"/>
          <w:sz w:val="20"/>
        </w:rPr>
        <w:t>Archivo</w:t>
      </w:r>
      <w:r>
        <w:rPr>
          <w:spacing w:val="-20"/>
          <w:sz w:val="20"/>
        </w:rPr>
        <w:t> </w:t>
      </w:r>
      <w:r>
        <w:rPr>
          <w:sz w:val="20"/>
        </w:rPr>
        <w:t>del</w:t>
      </w:r>
      <w:r>
        <w:rPr>
          <w:spacing w:val="-20"/>
          <w:sz w:val="20"/>
        </w:rPr>
        <w:t> </w:t>
      </w:r>
      <w:r>
        <w:rPr>
          <w:sz w:val="20"/>
        </w:rPr>
        <w:t>Registro</w:t>
      </w:r>
      <w:r>
        <w:rPr>
          <w:spacing w:val="-30"/>
          <w:sz w:val="20"/>
        </w:rPr>
        <w:t> </w:t>
      </w:r>
      <w:r>
        <w:rPr>
          <w:spacing w:val="-3"/>
          <w:sz w:val="20"/>
        </w:rPr>
        <w:t>Agrario</w:t>
      </w:r>
      <w:r>
        <w:rPr>
          <w:spacing w:val="-20"/>
          <w:sz w:val="20"/>
        </w:rPr>
        <w:t> </w:t>
      </w:r>
      <w:r>
        <w:rPr>
          <w:spacing w:val="-3"/>
          <w:sz w:val="20"/>
        </w:rPr>
        <w:t>Nacional.</w:t>
      </w:r>
      <w:r>
        <w:rPr>
          <w:spacing w:val="-20"/>
          <w:sz w:val="20"/>
        </w:rPr>
        <w:t> </w:t>
      </w:r>
      <w:r>
        <w:rPr>
          <w:sz w:val="20"/>
        </w:rPr>
        <w:t>(s.f.).</w:t>
      </w:r>
      <w:r>
        <w:rPr>
          <w:spacing w:val="-20"/>
          <w:sz w:val="20"/>
        </w:rPr>
        <w:t> </w:t>
      </w:r>
      <w:r>
        <w:rPr>
          <w:sz w:val="20"/>
        </w:rPr>
        <w:t>Expediente</w:t>
      </w:r>
      <w:r>
        <w:rPr>
          <w:spacing w:val="-20"/>
          <w:sz w:val="20"/>
        </w:rPr>
        <w:t> </w:t>
      </w:r>
      <w:r>
        <w:rPr>
          <w:sz w:val="20"/>
        </w:rPr>
        <w:t>788,</w:t>
      </w:r>
      <w:r>
        <w:rPr>
          <w:spacing w:val="-20"/>
          <w:sz w:val="20"/>
        </w:rPr>
        <w:t> </w:t>
      </w:r>
      <w:r>
        <w:rPr>
          <w:sz w:val="20"/>
        </w:rPr>
        <w:t>legajo</w:t>
      </w:r>
      <w:r>
        <w:rPr>
          <w:spacing w:val="-20"/>
          <w:sz w:val="20"/>
        </w:rPr>
        <w:t> </w:t>
      </w:r>
      <w:r>
        <w:rPr>
          <w:sz w:val="20"/>
        </w:rPr>
        <w:t>2,</w:t>
      </w:r>
      <w:r>
        <w:rPr>
          <w:spacing w:val="-20"/>
          <w:sz w:val="20"/>
        </w:rPr>
        <w:t> </w:t>
      </w:r>
      <w:r>
        <w:rPr>
          <w:sz w:val="20"/>
        </w:rPr>
        <w:t>municipio</w:t>
      </w:r>
      <w:r>
        <w:rPr>
          <w:spacing w:val="-20"/>
          <w:sz w:val="20"/>
        </w:rPr>
        <w:t> </w:t>
      </w:r>
      <w:r>
        <w:rPr>
          <w:sz w:val="20"/>
        </w:rPr>
        <w:t>de</w:t>
      </w:r>
      <w:r>
        <w:rPr>
          <w:spacing w:val="-30"/>
          <w:sz w:val="20"/>
        </w:rPr>
        <w:t> </w:t>
      </w:r>
      <w:r>
        <w:rPr>
          <w:spacing w:val="-3"/>
          <w:sz w:val="20"/>
        </w:rPr>
        <w:t>Almoloya </w:t>
      </w:r>
      <w:r>
        <w:rPr>
          <w:sz w:val="20"/>
        </w:rPr>
        <w:t>de Juárez, ejido Salitre de</w:t>
      </w:r>
      <w:r>
        <w:rPr>
          <w:spacing w:val="-21"/>
          <w:sz w:val="20"/>
        </w:rPr>
        <w:t> </w:t>
      </w:r>
      <w:r>
        <w:rPr>
          <w:sz w:val="20"/>
        </w:rPr>
        <w:t>Mañones.</w:t>
      </w:r>
    </w:p>
    <w:p>
      <w:pPr>
        <w:spacing w:before="0"/>
        <w:ind w:left="113" w:right="2252" w:firstLine="0"/>
        <w:jc w:val="left"/>
        <w:rPr>
          <w:sz w:val="20"/>
        </w:rPr>
      </w:pPr>
      <w:r>
        <w:rPr>
          <w:sz w:val="20"/>
        </w:rPr>
        <w:t>Archivo Histórico del Estado de México.</w:t>
      </w:r>
    </w:p>
    <w:p>
      <w:pPr>
        <w:spacing w:before="0"/>
        <w:ind w:left="850" w:right="112" w:hanging="737"/>
        <w:jc w:val="both"/>
        <w:rPr>
          <w:sz w:val="20"/>
        </w:rPr>
      </w:pPr>
      <w:r>
        <w:rPr>
          <w:spacing w:val="-3"/>
          <w:sz w:val="20"/>
        </w:rPr>
        <w:t>Durán,</w:t>
      </w:r>
      <w:r>
        <w:rPr>
          <w:spacing w:val="-5"/>
          <w:sz w:val="20"/>
        </w:rPr>
        <w:t> </w:t>
      </w:r>
      <w:r>
        <w:rPr>
          <w:sz w:val="20"/>
        </w:rPr>
        <w:t>J.</w:t>
      </w:r>
      <w:r>
        <w:rPr>
          <w:spacing w:val="-6"/>
          <w:sz w:val="20"/>
        </w:rPr>
        <w:t> </w:t>
      </w:r>
      <w:r>
        <w:rPr>
          <w:sz w:val="20"/>
        </w:rPr>
        <w:t>M.,</w:t>
      </w:r>
      <w:r>
        <w:rPr>
          <w:spacing w:val="-6"/>
          <w:sz w:val="20"/>
        </w:rPr>
        <w:t> </w:t>
      </w:r>
      <w:r>
        <w:rPr>
          <w:sz w:val="20"/>
        </w:rPr>
        <w:t>Boehm,</w:t>
      </w:r>
      <w:r>
        <w:rPr>
          <w:spacing w:val="-6"/>
          <w:sz w:val="20"/>
        </w:rPr>
        <w:t> </w:t>
      </w:r>
      <w:r>
        <w:rPr>
          <w:sz w:val="20"/>
        </w:rPr>
        <w:t>B.,</w:t>
      </w:r>
      <w:r>
        <w:rPr>
          <w:spacing w:val="-6"/>
          <w:sz w:val="20"/>
        </w:rPr>
        <w:t> </w:t>
      </w:r>
      <w:r>
        <w:rPr>
          <w:spacing w:val="-3"/>
          <w:sz w:val="20"/>
        </w:rPr>
        <w:t>Sánchez,</w:t>
      </w:r>
      <w:r>
        <w:rPr>
          <w:spacing w:val="-5"/>
          <w:sz w:val="20"/>
        </w:rPr>
        <w:t> </w:t>
      </w:r>
      <w:r>
        <w:rPr>
          <w:sz w:val="20"/>
        </w:rPr>
        <w:t>M.</w:t>
      </w:r>
      <w:r>
        <w:rPr>
          <w:spacing w:val="-6"/>
          <w:sz w:val="20"/>
        </w:rPr>
        <w:t> </w:t>
      </w:r>
      <w:r>
        <w:rPr>
          <w:sz w:val="20"/>
        </w:rPr>
        <w:t>y</w:t>
      </w:r>
      <w:r>
        <w:rPr>
          <w:spacing w:val="-8"/>
          <w:sz w:val="20"/>
        </w:rPr>
        <w:t> </w:t>
      </w:r>
      <w:r>
        <w:rPr>
          <w:spacing w:val="-4"/>
          <w:sz w:val="20"/>
        </w:rPr>
        <w:t>Torres</w:t>
      </w:r>
      <w:r>
        <w:rPr>
          <w:spacing w:val="-16"/>
          <w:sz w:val="20"/>
        </w:rPr>
        <w:t> </w:t>
      </w:r>
      <w:r>
        <w:rPr>
          <w:sz w:val="20"/>
        </w:rPr>
        <w:t>A.</w:t>
      </w:r>
      <w:r>
        <w:rPr>
          <w:spacing w:val="-6"/>
          <w:sz w:val="20"/>
        </w:rPr>
        <w:t> </w:t>
      </w:r>
      <w:r>
        <w:rPr>
          <w:sz w:val="20"/>
        </w:rPr>
        <w:t>(coords.),</w:t>
      </w:r>
      <w:r>
        <w:rPr>
          <w:spacing w:val="-6"/>
          <w:sz w:val="20"/>
        </w:rPr>
        <w:t> </w:t>
      </w:r>
      <w:r>
        <w:rPr>
          <w:sz w:val="20"/>
        </w:rPr>
        <w:t>(2005).</w:t>
      </w:r>
      <w:r>
        <w:rPr>
          <w:spacing w:val="-6"/>
          <w:sz w:val="20"/>
        </w:rPr>
        <w:t> </w:t>
      </w:r>
      <w:r>
        <w:rPr>
          <w:i/>
          <w:sz w:val="20"/>
        </w:rPr>
        <w:t>Los</w:t>
      </w:r>
      <w:r>
        <w:rPr>
          <w:i/>
          <w:spacing w:val="-6"/>
          <w:sz w:val="20"/>
        </w:rPr>
        <w:t> </w:t>
      </w:r>
      <w:r>
        <w:rPr>
          <w:i/>
          <w:sz w:val="20"/>
        </w:rPr>
        <w:t>estudios</w:t>
      </w:r>
      <w:r>
        <w:rPr>
          <w:i/>
          <w:spacing w:val="-6"/>
          <w:sz w:val="20"/>
        </w:rPr>
        <w:t> </w:t>
      </w:r>
      <w:r>
        <w:rPr>
          <w:i/>
          <w:sz w:val="20"/>
        </w:rPr>
        <w:t>del</w:t>
      </w:r>
      <w:r>
        <w:rPr>
          <w:i/>
          <w:spacing w:val="-6"/>
          <w:sz w:val="20"/>
        </w:rPr>
        <w:t> </w:t>
      </w:r>
      <w:r>
        <w:rPr>
          <w:i/>
          <w:sz w:val="20"/>
        </w:rPr>
        <w:t>agua</w:t>
      </w:r>
      <w:r>
        <w:rPr>
          <w:i/>
          <w:spacing w:val="-6"/>
          <w:sz w:val="20"/>
        </w:rPr>
        <w:t> </w:t>
      </w:r>
      <w:r>
        <w:rPr>
          <w:i/>
          <w:sz w:val="20"/>
        </w:rPr>
        <w:t>en </w:t>
      </w:r>
      <w:r>
        <w:rPr>
          <w:i/>
          <w:sz w:val="20"/>
        </w:rPr>
        <w:t>la</w:t>
      </w:r>
      <w:r>
        <w:rPr>
          <w:i/>
          <w:spacing w:val="-16"/>
          <w:sz w:val="20"/>
        </w:rPr>
        <w:t> </w:t>
      </w:r>
      <w:r>
        <w:rPr>
          <w:i/>
          <w:sz w:val="20"/>
        </w:rPr>
        <w:t>cuenca</w:t>
      </w:r>
      <w:r>
        <w:rPr>
          <w:i/>
          <w:spacing w:val="-16"/>
          <w:sz w:val="20"/>
        </w:rPr>
        <w:t> </w:t>
      </w:r>
      <w:r>
        <w:rPr>
          <w:i/>
          <w:spacing w:val="-3"/>
          <w:sz w:val="20"/>
        </w:rPr>
        <w:t>Lerma-Chapala-Santiago</w:t>
      </w:r>
      <w:r>
        <w:rPr>
          <w:spacing w:val="-3"/>
          <w:sz w:val="20"/>
        </w:rPr>
        <w:t>.</w:t>
      </w:r>
      <w:r>
        <w:rPr>
          <w:spacing w:val="-16"/>
          <w:sz w:val="20"/>
        </w:rPr>
        <w:t> </w:t>
      </w:r>
      <w:r>
        <w:rPr>
          <w:spacing w:val="-3"/>
          <w:sz w:val="20"/>
        </w:rPr>
        <w:t>México:</w:t>
      </w:r>
      <w:r>
        <w:rPr>
          <w:spacing w:val="-16"/>
          <w:sz w:val="20"/>
        </w:rPr>
        <w:t> </w:t>
      </w:r>
      <w:r>
        <w:rPr>
          <w:sz w:val="20"/>
        </w:rPr>
        <w:t>El</w:t>
      </w:r>
      <w:r>
        <w:rPr>
          <w:spacing w:val="-16"/>
          <w:sz w:val="20"/>
        </w:rPr>
        <w:t> </w:t>
      </w:r>
      <w:r>
        <w:rPr>
          <w:sz w:val="20"/>
        </w:rPr>
        <w:t>Colegio</w:t>
      </w:r>
      <w:r>
        <w:rPr>
          <w:spacing w:val="-16"/>
          <w:sz w:val="20"/>
        </w:rPr>
        <w:t> </w:t>
      </w:r>
      <w:r>
        <w:rPr>
          <w:sz w:val="20"/>
        </w:rPr>
        <w:t>de</w:t>
      </w:r>
      <w:r>
        <w:rPr>
          <w:spacing w:val="-16"/>
          <w:sz w:val="20"/>
        </w:rPr>
        <w:t> </w:t>
      </w:r>
      <w:r>
        <w:rPr>
          <w:spacing w:val="-3"/>
          <w:sz w:val="20"/>
        </w:rPr>
        <w:t>Michoacán,</w:t>
      </w:r>
      <w:r>
        <w:rPr>
          <w:spacing w:val="-15"/>
          <w:sz w:val="20"/>
        </w:rPr>
        <w:t> </w:t>
      </w:r>
      <w:r>
        <w:rPr>
          <w:sz w:val="20"/>
        </w:rPr>
        <w:t>pp.</w:t>
      </w:r>
      <w:r>
        <w:rPr>
          <w:spacing w:val="-16"/>
          <w:sz w:val="20"/>
        </w:rPr>
        <w:t> </w:t>
      </w:r>
      <w:r>
        <w:rPr>
          <w:sz w:val="20"/>
        </w:rPr>
        <w:t>101-134.</w:t>
      </w:r>
    </w:p>
    <w:p>
      <w:pPr>
        <w:spacing w:before="0"/>
        <w:ind w:left="850" w:right="111" w:hanging="737"/>
        <w:jc w:val="both"/>
        <w:rPr>
          <w:sz w:val="20"/>
        </w:rPr>
      </w:pPr>
      <w:r>
        <w:rPr>
          <w:sz w:val="20"/>
        </w:rPr>
        <w:t>Global</w:t>
      </w:r>
      <w:r>
        <w:rPr>
          <w:spacing w:val="-8"/>
          <w:sz w:val="20"/>
        </w:rPr>
        <w:t> </w:t>
      </w:r>
      <w:r>
        <w:rPr>
          <w:spacing w:val="-4"/>
          <w:sz w:val="20"/>
        </w:rPr>
        <w:t>Water</w:t>
      </w:r>
      <w:r>
        <w:rPr>
          <w:spacing w:val="-5"/>
          <w:sz w:val="20"/>
        </w:rPr>
        <w:t> </w:t>
      </w:r>
      <w:r>
        <w:rPr>
          <w:sz w:val="20"/>
        </w:rPr>
        <w:t>Pathership.</w:t>
      </w:r>
      <w:r>
        <w:rPr>
          <w:spacing w:val="-4"/>
          <w:sz w:val="20"/>
        </w:rPr>
        <w:t> </w:t>
      </w:r>
      <w:r>
        <w:rPr>
          <w:sz w:val="20"/>
        </w:rPr>
        <w:t>(2000).</w:t>
      </w:r>
      <w:r>
        <w:rPr>
          <w:spacing w:val="-5"/>
          <w:sz w:val="20"/>
        </w:rPr>
        <w:t> </w:t>
      </w:r>
      <w:r>
        <w:rPr>
          <w:sz w:val="20"/>
        </w:rPr>
        <w:t>“Manejo</w:t>
      </w:r>
      <w:r>
        <w:rPr>
          <w:spacing w:val="-5"/>
          <w:sz w:val="20"/>
        </w:rPr>
        <w:t> </w:t>
      </w:r>
      <w:r>
        <w:rPr>
          <w:sz w:val="20"/>
        </w:rPr>
        <w:t>y</w:t>
      </w:r>
      <w:r>
        <w:rPr>
          <w:spacing w:val="-5"/>
          <w:sz w:val="20"/>
        </w:rPr>
        <w:t> </w:t>
      </w:r>
      <w:r>
        <w:rPr>
          <w:sz w:val="20"/>
        </w:rPr>
        <w:t>gestión</w:t>
      </w:r>
      <w:r>
        <w:rPr>
          <w:spacing w:val="-5"/>
          <w:sz w:val="20"/>
        </w:rPr>
        <w:t> </w:t>
      </w:r>
      <w:r>
        <w:rPr>
          <w:sz w:val="20"/>
        </w:rPr>
        <w:t>integral</w:t>
      </w:r>
      <w:r>
        <w:rPr>
          <w:spacing w:val="-5"/>
          <w:sz w:val="20"/>
        </w:rPr>
        <w:t> </w:t>
      </w:r>
      <w:r>
        <w:rPr>
          <w:sz w:val="20"/>
        </w:rPr>
        <w:t>del</w:t>
      </w:r>
      <w:r>
        <w:rPr>
          <w:spacing w:val="-5"/>
          <w:sz w:val="20"/>
        </w:rPr>
        <w:t> </w:t>
      </w:r>
      <w:r>
        <w:rPr>
          <w:sz w:val="20"/>
        </w:rPr>
        <w:t>agua”.</w:t>
      </w:r>
      <w:r>
        <w:rPr>
          <w:spacing w:val="-5"/>
          <w:sz w:val="20"/>
        </w:rPr>
        <w:t> </w:t>
      </w:r>
      <w:r>
        <w:rPr>
          <w:sz w:val="20"/>
        </w:rPr>
        <w:t>Disponible</w:t>
      </w:r>
      <w:r>
        <w:rPr>
          <w:spacing w:val="-4"/>
          <w:sz w:val="20"/>
        </w:rPr>
        <w:t> </w:t>
      </w:r>
      <w:r>
        <w:rPr>
          <w:sz w:val="20"/>
        </w:rPr>
        <w:t>en:</w:t>
      </w:r>
      <w:r>
        <w:rPr>
          <w:spacing w:val="-11"/>
          <w:sz w:val="20"/>
        </w:rPr>
        <w:t> </w:t>
      </w:r>
      <w:r>
        <w:rPr>
          <w:spacing w:val="-6"/>
          <w:sz w:val="20"/>
        </w:rPr>
        <w:t>http:// </w:t>
      </w:r>
      <w:hyperlink r:id="rId25">
        <w:r>
          <w:rPr>
            <w:spacing w:val="-7"/>
            <w:sz w:val="20"/>
          </w:rPr>
          <w:t>www.oieau.fr/oiagua/la-gestion-del-agua/en-el-mundo/a/la-asociacion-mundial-del-agua</w:t>
        </w:r>
      </w:hyperlink>
      <w:r>
        <w:rPr>
          <w:spacing w:val="-7"/>
          <w:sz w:val="20"/>
        </w:rPr>
        <w:t> </w:t>
      </w:r>
      <w:r>
        <w:rPr>
          <w:sz w:val="20"/>
        </w:rPr>
        <w:t>[consultado el 23 de mayo de 2001].</w:t>
      </w:r>
    </w:p>
    <w:p>
      <w:pPr>
        <w:spacing w:before="0"/>
        <w:ind w:left="850" w:right="111" w:hanging="737"/>
        <w:jc w:val="both"/>
        <w:rPr>
          <w:sz w:val="20"/>
        </w:rPr>
      </w:pPr>
      <w:r>
        <w:rPr>
          <w:sz w:val="20"/>
        </w:rPr>
        <w:t>Gobierno del Estado de México. (1993). </w:t>
      </w:r>
      <w:r>
        <w:rPr>
          <w:i/>
          <w:sz w:val="20"/>
        </w:rPr>
        <w:t>Atlas ecológico de la cuenca hidrográfica del río </w:t>
      </w:r>
      <w:r>
        <w:rPr>
          <w:i/>
          <w:sz w:val="20"/>
        </w:rPr>
        <w:t>Lerma</w:t>
      </w:r>
      <w:r>
        <w:rPr>
          <w:sz w:val="20"/>
        </w:rPr>
        <w:t>. México: Gobierno del Estado de México.</w:t>
      </w:r>
    </w:p>
    <w:p>
      <w:pPr>
        <w:spacing w:before="0"/>
        <w:ind w:left="850" w:right="110" w:hanging="737"/>
        <w:jc w:val="both"/>
        <w:rPr>
          <w:sz w:val="20"/>
        </w:rPr>
      </w:pPr>
      <w:r>
        <w:rPr>
          <w:sz w:val="20"/>
        </w:rPr>
        <w:t>Gómez </w:t>
      </w:r>
      <w:r>
        <w:rPr>
          <w:spacing w:val="-3"/>
          <w:sz w:val="20"/>
        </w:rPr>
        <w:t>Moreno, M. </w:t>
      </w:r>
      <w:r>
        <w:rPr>
          <w:sz w:val="20"/>
        </w:rPr>
        <w:t>L. </w:t>
      </w:r>
      <w:r>
        <w:rPr>
          <w:spacing w:val="-5"/>
          <w:sz w:val="20"/>
        </w:rPr>
        <w:t>(2011). </w:t>
      </w:r>
      <w:r>
        <w:rPr>
          <w:spacing w:val="-4"/>
          <w:sz w:val="20"/>
        </w:rPr>
        <w:t>“Desarrollo rural </w:t>
      </w:r>
      <w:r>
        <w:rPr>
          <w:spacing w:val="-3"/>
          <w:sz w:val="20"/>
        </w:rPr>
        <w:t>vs. </w:t>
      </w:r>
      <w:r>
        <w:rPr>
          <w:spacing w:val="-4"/>
          <w:sz w:val="20"/>
        </w:rPr>
        <w:t>desarrollo local”. </w:t>
      </w:r>
      <w:r>
        <w:rPr>
          <w:spacing w:val="-3"/>
          <w:sz w:val="20"/>
        </w:rPr>
        <w:t>En: </w:t>
      </w:r>
      <w:r>
        <w:rPr>
          <w:i/>
          <w:spacing w:val="-4"/>
          <w:sz w:val="20"/>
        </w:rPr>
        <w:t>Estudios</w:t>
      </w:r>
      <w:r>
        <w:rPr>
          <w:i/>
          <w:spacing w:val="-25"/>
          <w:sz w:val="20"/>
        </w:rPr>
        <w:t> </w:t>
      </w:r>
      <w:r>
        <w:rPr>
          <w:i/>
          <w:spacing w:val="-4"/>
          <w:sz w:val="20"/>
        </w:rPr>
        <w:t>Geográficos</w:t>
      </w:r>
      <w:r>
        <w:rPr>
          <w:spacing w:val="-4"/>
          <w:sz w:val="20"/>
        </w:rPr>
        <w:t>, </w:t>
      </w:r>
      <w:r>
        <w:rPr>
          <w:sz w:val="20"/>
        </w:rPr>
        <w:t>vol. LXXII, enero-junio de 2011. México, pp.</w:t>
      </w:r>
      <w:r>
        <w:rPr>
          <w:spacing w:val="-16"/>
          <w:sz w:val="20"/>
        </w:rPr>
        <w:t> </w:t>
      </w:r>
      <w:r>
        <w:rPr>
          <w:sz w:val="20"/>
        </w:rPr>
        <w:t>77-102.</w:t>
      </w:r>
    </w:p>
    <w:p>
      <w:pPr>
        <w:spacing w:before="0"/>
        <w:ind w:left="850" w:right="111" w:hanging="737"/>
        <w:jc w:val="both"/>
        <w:rPr>
          <w:sz w:val="20"/>
        </w:rPr>
      </w:pPr>
      <w:r>
        <w:rPr>
          <w:sz w:val="20"/>
        </w:rPr>
        <w:t>Hernández, M. y Molto Mantero, E. (2011). “Agricultura: situación actual y perspectivas de un</w:t>
      </w:r>
      <w:r>
        <w:rPr>
          <w:spacing w:val="-7"/>
          <w:sz w:val="20"/>
        </w:rPr>
        <w:t> </w:t>
      </w:r>
      <w:r>
        <w:rPr>
          <w:sz w:val="20"/>
        </w:rPr>
        <w:t>sector</w:t>
      </w:r>
      <w:r>
        <w:rPr>
          <w:spacing w:val="-7"/>
          <w:sz w:val="20"/>
        </w:rPr>
        <w:t> </w:t>
      </w:r>
      <w:r>
        <w:rPr>
          <w:sz w:val="20"/>
        </w:rPr>
        <w:t>tradicional”.</w:t>
      </w:r>
      <w:r>
        <w:rPr>
          <w:spacing w:val="-7"/>
          <w:sz w:val="20"/>
        </w:rPr>
        <w:t> </w:t>
      </w:r>
      <w:r>
        <w:rPr>
          <w:sz w:val="20"/>
        </w:rPr>
        <w:t>En:</w:t>
      </w:r>
      <w:r>
        <w:rPr>
          <w:spacing w:val="-7"/>
          <w:sz w:val="20"/>
        </w:rPr>
        <w:t> </w:t>
      </w:r>
      <w:r>
        <w:rPr>
          <w:i/>
          <w:sz w:val="20"/>
        </w:rPr>
        <w:t>Revista</w:t>
      </w:r>
      <w:r>
        <w:rPr>
          <w:i/>
          <w:spacing w:val="-7"/>
          <w:sz w:val="20"/>
        </w:rPr>
        <w:t> </w:t>
      </w:r>
      <w:r>
        <w:rPr>
          <w:i/>
          <w:sz w:val="20"/>
        </w:rPr>
        <w:t>Española</w:t>
      </w:r>
      <w:r>
        <w:rPr>
          <w:i/>
          <w:spacing w:val="-7"/>
          <w:sz w:val="20"/>
        </w:rPr>
        <w:t> </w:t>
      </w:r>
      <w:r>
        <w:rPr>
          <w:i/>
          <w:sz w:val="20"/>
        </w:rPr>
        <w:t>de</w:t>
      </w:r>
      <w:r>
        <w:rPr>
          <w:i/>
          <w:spacing w:val="-7"/>
          <w:sz w:val="20"/>
        </w:rPr>
        <w:t> </w:t>
      </w:r>
      <w:r>
        <w:rPr>
          <w:i/>
          <w:sz w:val="20"/>
        </w:rPr>
        <w:t>Estudios</w:t>
      </w:r>
      <w:r>
        <w:rPr>
          <w:i/>
          <w:spacing w:val="-11"/>
          <w:sz w:val="20"/>
        </w:rPr>
        <w:t> </w:t>
      </w:r>
      <w:r>
        <w:rPr>
          <w:i/>
          <w:sz w:val="20"/>
        </w:rPr>
        <w:t>Agrosociales</w:t>
      </w:r>
      <w:r>
        <w:rPr>
          <w:i/>
          <w:spacing w:val="-7"/>
          <w:sz w:val="20"/>
        </w:rPr>
        <w:t> </w:t>
      </w:r>
      <w:r>
        <w:rPr>
          <w:i/>
          <w:sz w:val="20"/>
        </w:rPr>
        <w:t>y</w:t>
      </w:r>
      <w:r>
        <w:rPr>
          <w:i/>
          <w:spacing w:val="-7"/>
          <w:sz w:val="20"/>
        </w:rPr>
        <w:t> </w:t>
      </w:r>
      <w:r>
        <w:rPr>
          <w:i/>
          <w:sz w:val="20"/>
        </w:rPr>
        <w:t>Pesqueros</w:t>
      </w:r>
      <w:r>
        <w:rPr>
          <w:sz w:val="20"/>
        </w:rPr>
        <w:t>, Nº 191. Madrid, pp.</w:t>
      </w:r>
      <w:r>
        <w:rPr>
          <w:spacing w:val="-7"/>
          <w:sz w:val="20"/>
        </w:rPr>
        <w:t> </w:t>
      </w:r>
      <w:r>
        <w:rPr>
          <w:sz w:val="20"/>
        </w:rPr>
        <w:t>9-40.</w:t>
      </w:r>
    </w:p>
    <w:p>
      <w:pPr>
        <w:spacing w:before="0"/>
        <w:ind w:left="850" w:right="110" w:hanging="737"/>
        <w:jc w:val="both"/>
        <w:rPr>
          <w:sz w:val="20"/>
        </w:rPr>
      </w:pPr>
      <w:r>
        <w:rPr>
          <w:sz w:val="20"/>
        </w:rPr>
        <w:t>Kloezen, </w:t>
      </w:r>
      <w:r>
        <w:rPr>
          <w:spacing w:val="-12"/>
          <w:sz w:val="20"/>
        </w:rPr>
        <w:t>W. </w:t>
      </w:r>
      <w:r>
        <w:rPr>
          <w:spacing w:val="-3"/>
          <w:sz w:val="20"/>
        </w:rPr>
        <w:t>H. </w:t>
      </w:r>
      <w:r>
        <w:rPr>
          <w:spacing w:val="-4"/>
          <w:sz w:val="20"/>
        </w:rPr>
        <w:t>(2000). </w:t>
      </w:r>
      <w:r>
        <w:rPr>
          <w:i/>
          <w:spacing w:val="-6"/>
          <w:sz w:val="20"/>
        </w:rPr>
        <w:t>Viabilidad </w:t>
      </w:r>
      <w:r>
        <w:rPr>
          <w:i/>
          <w:sz w:val="20"/>
        </w:rPr>
        <w:t>de </w:t>
      </w:r>
      <w:r>
        <w:rPr>
          <w:i/>
          <w:spacing w:val="-3"/>
          <w:sz w:val="20"/>
        </w:rPr>
        <w:t>los </w:t>
      </w:r>
      <w:r>
        <w:rPr>
          <w:i/>
          <w:spacing w:val="-5"/>
          <w:sz w:val="20"/>
        </w:rPr>
        <w:t>arreglos </w:t>
      </w:r>
      <w:r>
        <w:rPr>
          <w:i/>
          <w:spacing w:val="-4"/>
          <w:sz w:val="20"/>
        </w:rPr>
        <w:t>institucionales </w:t>
      </w:r>
      <w:r>
        <w:rPr>
          <w:i/>
          <w:spacing w:val="-3"/>
          <w:sz w:val="20"/>
        </w:rPr>
        <w:t>para </w:t>
      </w:r>
      <w:r>
        <w:rPr>
          <w:i/>
          <w:sz w:val="20"/>
        </w:rPr>
        <w:t>el </w:t>
      </w:r>
      <w:r>
        <w:rPr>
          <w:i/>
          <w:spacing w:val="-4"/>
          <w:sz w:val="20"/>
        </w:rPr>
        <w:t>riego después </w:t>
      </w:r>
      <w:r>
        <w:rPr>
          <w:i/>
          <w:sz w:val="20"/>
        </w:rPr>
        <w:t>de </w:t>
      </w:r>
      <w:r>
        <w:rPr>
          <w:i/>
          <w:spacing w:val="-4"/>
          <w:sz w:val="20"/>
        </w:rPr>
        <w:t>la </w:t>
      </w:r>
      <w:r>
        <w:rPr>
          <w:i/>
          <w:spacing w:val="-5"/>
          <w:sz w:val="20"/>
        </w:rPr>
        <w:t>transferencia</w:t>
      </w:r>
      <w:r>
        <w:rPr>
          <w:i/>
          <w:spacing w:val="-7"/>
          <w:sz w:val="20"/>
        </w:rPr>
        <w:t> </w:t>
      </w:r>
      <w:r>
        <w:rPr>
          <w:i/>
          <w:spacing w:val="-3"/>
          <w:sz w:val="20"/>
        </w:rPr>
        <w:t>del</w:t>
      </w:r>
      <w:r>
        <w:rPr>
          <w:i/>
          <w:spacing w:val="-7"/>
          <w:sz w:val="20"/>
        </w:rPr>
        <w:t> </w:t>
      </w:r>
      <w:r>
        <w:rPr>
          <w:i/>
          <w:spacing w:val="-5"/>
          <w:sz w:val="20"/>
        </w:rPr>
        <w:t>manejo</w:t>
      </w:r>
      <w:r>
        <w:rPr>
          <w:i/>
          <w:spacing w:val="-7"/>
          <w:sz w:val="20"/>
        </w:rPr>
        <w:t> </w:t>
      </w:r>
      <w:r>
        <w:rPr>
          <w:i/>
          <w:sz w:val="20"/>
        </w:rPr>
        <w:t>en</w:t>
      </w:r>
      <w:r>
        <w:rPr>
          <w:i/>
          <w:spacing w:val="-7"/>
          <w:sz w:val="20"/>
        </w:rPr>
        <w:t> </w:t>
      </w:r>
      <w:r>
        <w:rPr>
          <w:i/>
          <w:sz w:val="20"/>
        </w:rPr>
        <w:t>el</w:t>
      </w:r>
      <w:r>
        <w:rPr>
          <w:i/>
          <w:spacing w:val="-7"/>
          <w:sz w:val="20"/>
        </w:rPr>
        <w:t> </w:t>
      </w:r>
      <w:r>
        <w:rPr>
          <w:i/>
          <w:spacing w:val="-5"/>
          <w:sz w:val="20"/>
        </w:rPr>
        <w:t>Distrito</w:t>
      </w:r>
      <w:r>
        <w:rPr>
          <w:i/>
          <w:spacing w:val="-7"/>
          <w:sz w:val="20"/>
        </w:rPr>
        <w:t> </w:t>
      </w:r>
      <w:r>
        <w:rPr>
          <w:i/>
          <w:sz w:val="20"/>
        </w:rPr>
        <w:t>de</w:t>
      </w:r>
      <w:r>
        <w:rPr>
          <w:i/>
          <w:spacing w:val="-7"/>
          <w:sz w:val="20"/>
        </w:rPr>
        <w:t> </w:t>
      </w:r>
      <w:r>
        <w:rPr>
          <w:i/>
          <w:spacing w:val="-4"/>
          <w:sz w:val="20"/>
        </w:rPr>
        <w:t>Riego</w:t>
      </w:r>
      <w:r>
        <w:rPr>
          <w:i/>
          <w:spacing w:val="-11"/>
          <w:sz w:val="20"/>
        </w:rPr>
        <w:t> </w:t>
      </w:r>
      <w:r>
        <w:rPr>
          <w:i/>
          <w:spacing w:val="-3"/>
          <w:sz w:val="20"/>
        </w:rPr>
        <w:t>Alto</w:t>
      </w:r>
      <w:r>
        <w:rPr>
          <w:i/>
          <w:spacing w:val="-7"/>
          <w:sz w:val="20"/>
        </w:rPr>
        <w:t> </w:t>
      </w:r>
      <w:r>
        <w:rPr>
          <w:i/>
          <w:spacing w:val="-3"/>
          <w:sz w:val="20"/>
        </w:rPr>
        <w:t>Rio</w:t>
      </w:r>
      <w:r>
        <w:rPr>
          <w:i/>
          <w:spacing w:val="-7"/>
          <w:sz w:val="20"/>
        </w:rPr>
        <w:t> </w:t>
      </w:r>
      <w:r>
        <w:rPr>
          <w:i/>
          <w:spacing w:val="-5"/>
          <w:sz w:val="20"/>
        </w:rPr>
        <w:t>Lerma,</w:t>
      </w:r>
      <w:r>
        <w:rPr>
          <w:i/>
          <w:spacing w:val="-7"/>
          <w:sz w:val="20"/>
        </w:rPr>
        <w:t> </w:t>
      </w:r>
      <w:r>
        <w:rPr>
          <w:i/>
          <w:spacing w:val="-4"/>
          <w:sz w:val="20"/>
        </w:rPr>
        <w:t>México</w:t>
      </w:r>
      <w:r>
        <w:rPr>
          <w:spacing w:val="-4"/>
          <w:sz w:val="20"/>
        </w:rPr>
        <w:t>,</w:t>
      </w:r>
      <w:r>
        <w:rPr>
          <w:spacing w:val="-7"/>
          <w:sz w:val="20"/>
        </w:rPr>
        <w:t> </w:t>
      </w:r>
      <w:r>
        <w:rPr>
          <w:spacing w:val="-4"/>
          <w:sz w:val="20"/>
        </w:rPr>
        <w:t>Serie</w:t>
      </w:r>
      <w:r>
        <w:rPr>
          <w:spacing w:val="-7"/>
          <w:sz w:val="20"/>
        </w:rPr>
        <w:t> </w:t>
      </w:r>
      <w:r>
        <w:rPr>
          <w:spacing w:val="-4"/>
          <w:sz w:val="20"/>
        </w:rPr>
        <w:t>Latino- americana,</w:t>
      </w:r>
      <w:r>
        <w:rPr>
          <w:spacing w:val="-13"/>
          <w:sz w:val="20"/>
        </w:rPr>
        <w:t> </w:t>
      </w:r>
      <w:r>
        <w:rPr>
          <w:sz w:val="20"/>
        </w:rPr>
        <w:t>nº</w:t>
      </w:r>
      <w:r>
        <w:rPr>
          <w:spacing w:val="-13"/>
          <w:sz w:val="20"/>
        </w:rPr>
        <w:t> </w:t>
      </w:r>
      <w:r>
        <w:rPr>
          <w:spacing w:val="-3"/>
          <w:sz w:val="20"/>
        </w:rPr>
        <w:t>013,</w:t>
      </w:r>
      <w:r>
        <w:rPr>
          <w:spacing w:val="-13"/>
          <w:sz w:val="20"/>
        </w:rPr>
        <w:t> </w:t>
      </w:r>
      <w:r>
        <w:rPr>
          <w:spacing w:val="-3"/>
          <w:sz w:val="20"/>
        </w:rPr>
        <w:t>vol.</w:t>
      </w:r>
      <w:r>
        <w:rPr>
          <w:spacing w:val="-13"/>
          <w:sz w:val="20"/>
        </w:rPr>
        <w:t> </w:t>
      </w:r>
      <w:r>
        <w:rPr>
          <w:spacing w:val="-4"/>
          <w:sz w:val="20"/>
        </w:rPr>
        <w:t>xviii.</w:t>
      </w:r>
      <w:r>
        <w:rPr>
          <w:spacing w:val="-13"/>
          <w:sz w:val="20"/>
        </w:rPr>
        <w:t> </w:t>
      </w:r>
      <w:r>
        <w:rPr>
          <w:spacing w:val="-5"/>
          <w:sz w:val="20"/>
        </w:rPr>
        <w:t>México:</w:t>
      </w:r>
      <w:r>
        <w:rPr>
          <w:spacing w:val="-13"/>
          <w:sz w:val="20"/>
        </w:rPr>
        <w:t> </w:t>
      </w:r>
      <w:r>
        <w:rPr>
          <w:spacing w:val="-4"/>
          <w:sz w:val="20"/>
        </w:rPr>
        <w:t>International</w:t>
      </w:r>
      <w:r>
        <w:rPr>
          <w:spacing w:val="-16"/>
          <w:sz w:val="20"/>
        </w:rPr>
        <w:t> </w:t>
      </w:r>
      <w:r>
        <w:rPr>
          <w:spacing w:val="-7"/>
          <w:sz w:val="20"/>
        </w:rPr>
        <w:t>Water</w:t>
      </w:r>
      <w:r>
        <w:rPr>
          <w:spacing w:val="-13"/>
          <w:sz w:val="20"/>
        </w:rPr>
        <w:t> </w:t>
      </w:r>
      <w:r>
        <w:rPr>
          <w:spacing w:val="-5"/>
          <w:sz w:val="20"/>
        </w:rPr>
        <w:t>Management</w:t>
      </w:r>
      <w:r>
        <w:rPr>
          <w:spacing w:val="-12"/>
          <w:sz w:val="20"/>
        </w:rPr>
        <w:t> </w:t>
      </w:r>
      <w:r>
        <w:rPr>
          <w:spacing w:val="-4"/>
          <w:sz w:val="20"/>
        </w:rPr>
        <w:t>Institute-IWMI.</w:t>
      </w:r>
    </w:p>
    <w:p>
      <w:pPr>
        <w:spacing w:after="0"/>
        <w:jc w:val="both"/>
        <w:rPr>
          <w:sz w:val="20"/>
        </w:rPr>
        <w:sectPr>
          <w:pgSz w:w="9640" w:h="13610"/>
          <w:pgMar w:header="789" w:footer="858" w:top="980" w:bottom="1040" w:left="1020" w:right="1020"/>
        </w:sectPr>
      </w:pPr>
    </w:p>
    <w:p>
      <w:pPr>
        <w:pStyle w:val="BodyText"/>
        <w:spacing w:before="7"/>
        <w:rPr>
          <w:sz w:val="26"/>
        </w:rPr>
      </w:pPr>
    </w:p>
    <w:p>
      <w:pPr>
        <w:spacing w:before="74"/>
        <w:ind w:left="850" w:right="113" w:hanging="737"/>
        <w:jc w:val="both"/>
        <w:rPr>
          <w:sz w:val="20"/>
        </w:rPr>
      </w:pPr>
      <w:r>
        <w:rPr>
          <w:sz w:val="20"/>
        </w:rPr>
        <w:t>Kloezen,</w:t>
      </w:r>
      <w:r>
        <w:rPr>
          <w:spacing w:val="-18"/>
          <w:sz w:val="20"/>
        </w:rPr>
        <w:t> </w:t>
      </w:r>
      <w:r>
        <w:rPr>
          <w:spacing w:val="-11"/>
          <w:sz w:val="20"/>
        </w:rPr>
        <w:t>W.</w:t>
      </w:r>
      <w:r>
        <w:rPr>
          <w:spacing w:val="-18"/>
          <w:sz w:val="20"/>
        </w:rPr>
        <w:t> </w:t>
      </w:r>
      <w:r>
        <w:rPr>
          <w:sz w:val="20"/>
        </w:rPr>
        <w:t>H.,</w:t>
      </w:r>
      <w:r>
        <w:rPr>
          <w:spacing w:val="-18"/>
          <w:sz w:val="20"/>
        </w:rPr>
        <w:t> </w:t>
      </w:r>
      <w:r>
        <w:rPr>
          <w:spacing w:val="-3"/>
          <w:sz w:val="20"/>
        </w:rPr>
        <w:t>Garcés-Restrepo,</w:t>
      </w:r>
      <w:r>
        <w:rPr>
          <w:spacing w:val="-17"/>
          <w:sz w:val="20"/>
        </w:rPr>
        <w:t> </w:t>
      </w:r>
      <w:r>
        <w:rPr>
          <w:sz w:val="20"/>
        </w:rPr>
        <w:t>C.</w:t>
      </w:r>
      <w:r>
        <w:rPr>
          <w:spacing w:val="-18"/>
          <w:sz w:val="20"/>
        </w:rPr>
        <w:t> </w:t>
      </w:r>
      <w:r>
        <w:rPr>
          <w:sz w:val="20"/>
        </w:rPr>
        <w:t>y</w:t>
      </w:r>
      <w:r>
        <w:rPr>
          <w:spacing w:val="-18"/>
          <w:sz w:val="20"/>
        </w:rPr>
        <w:t> </w:t>
      </w:r>
      <w:r>
        <w:rPr>
          <w:spacing w:val="-3"/>
          <w:sz w:val="20"/>
        </w:rPr>
        <w:t>Johnson,</w:t>
      </w:r>
      <w:r>
        <w:rPr>
          <w:spacing w:val="-18"/>
          <w:sz w:val="20"/>
        </w:rPr>
        <w:t> </w:t>
      </w:r>
      <w:r>
        <w:rPr>
          <w:sz w:val="20"/>
        </w:rPr>
        <w:t>S.</w:t>
      </w:r>
      <w:r>
        <w:rPr>
          <w:spacing w:val="-18"/>
          <w:sz w:val="20"/>
        </w:rPr>
        <w:t> </w:t>
      </w:r>
      <w:r>
        <w:rPr>
          <w:sz w:val="20"/>
        </w:rPr>
        <w:t>H.</w:t>
      </w:r>
      <w:r>
        <w:rPr>
          <w:spacing w:val="-18"/>
          <w:sz w:val="20"/>
        </w:rPr>
        <w:t> </w:t>
      </w:r>
      <w:r>
        <w:rPr>
          <w:sz w:val="20"/>
        </w:rPr>
        <w:t>(1997).</w:t>
      </w:r>
      <w:r>
        <w:rPr>
          <w:spacing w:val="-18"/>
          <w:sz w:val="20"/>
        </w:rPr>
        <w:t> </w:t>
      </w:r>
      <w:r>
        <w:rPr>
          <w:sz w:val="20"/>
        </w:rPr>
        <w:t>“Los</w:t>
      </w:r>
      <w:r>
        <w:rPr>
          <w:spacing w:val="-19"/>
          <w:sz w:val="20"/>
        </w:rPr>
        <w:t> </w:t>
      </w:r>
      <w:r>
        <w:rPr>
          <w:sz w:val="20"/>
        </w:rPr>
        <w:t>impactos</w:t>
      </w:r>
      <w:r>
        <w:rPr>
          <w:spacing w:val="-19"/>
          <w:sz w:val="20"/>
        </w:rPr>
        <w:t> </w:t>
      </w:r>
      <w:r>
        <w:rPr>
          <w:sz w:val="20"/>
        </w:rPr>
        <w:t>de</w:t>
      </w:r>
      <w:r>
        <w:rPr>
          <w:spacing w:val="-18"/>
          <w:sz w:val="20"/>
        </w:rPr>
        <w:t> </w:t>
      </w:r>
      <w:r>
        <w:rPr>
          <w:sz w:val="20"/>
        </w:rPr>
        <w:t>la</w:t>
      </w:r>
      <w:r>
        <w:rPr>
          <w:spacing w:val="-18"/>
          <w:sz w:val="20"/>
        </w:rPr>
        <w:t> </w:t>
      </w:r>
      <w:r>
        <w:rPr>
          <w:sz w:val="20"/>
        </w:rPr>
        <w:t>transferencia del manejo del riego en el Distrito de Riego Alto Río Lerma, México”, informe de investigación. Sri Lanka: Instituto Internacional del Manejo del</w:t>
      </w:r>
      <w:r>
        <w:rPr>
          <w:spacing w:val="-26"/>
          <w:sz w:val="20"/>
        </w:rPr>
        <w:t> </w:t>
      </w:r>
      <w:r>
        <w:rPr>
          <w:sz w:val="20"/>
        </w:rPr>
        <w:t>Agua.</w:t>
      </w:r>
    </w:p>
    <w:p>
      <w:pPr>
        <w:spacing w:before="0"/>
        <w:ind w:left="850" w:right="111" w:hanging="737"/>
        <w:jc w:val="both"/>
        <w:rPr>
          <w:sz w:val="20"/>
        </w:rPr>
      </w:pPr>
      <w:r>
        <w:rPr>
          <w:sz w:val="20"/>
        </w:rPr>
        <w:t>Lanz</w:t>
      </w:r>
      <w:r>
        <w:rPr>
          <w:spacing w:val="-12"/>
          <w:sz w:val="20"/>
        </w:rPr>
        <w:t> </w:t>
      </w:r>
      <w:r>
        <w:rPr>
          <w:sz w:val="20"/>
        </w:rPr>
        <w:t>Cárdenas,</w:t>
      </w:r>
      <w:r>
        <w:rPr>
          <w:spacing w:val="-12"/>
          <w:sz w:val="20"/>
        </w:rPr>
        <w:t> </w:t>
      </w:r>
      <w:r>
        <w:rPr>
          <w:sz w:val="20"/>
        </w:rPr>
        <w:t>J.</w:t>
      </w:r>
      <w:r>
        <w:rPr>
          <w:spacing w:val="-16"/>
          <w:sz w:val="20"/>
        </w:rPr>
        <w:t> </w:t>
      </w:r>
      <w:r>
        <w:rPr>
          <w:spacing w:val="-8"/>
          <w:sz w:val="20"/>
        </w:rPr>
        <w:t>T.</w:t>
      </w:r>
      <w:r>
        <w:rPr>
          <w:spacing w:val="-12"/>
          <w:sz w:val="20"/>
        </w:rPr>
        <w:t> </w:t>
      </w:r>
      <w:r>
        <w:rPr>
          <w:sz w:val="20"/>
        </w:rPr>
        <w:t>(1982).</w:t>
      </w:r>
      <w:r>
        <w:rPr>
          <w:spacing w:val="-12"/>
          <w:sz w:val="20"/>
        </w:rPr>
        <w:t> </w:t>
      </w:r>
      <w:r>
        <w:rPr>
          <w:i/>
          <w:sz w:val="20"/>
        </w:rPr>
        <w:t>Legislación</w:t>
      </w:r>
      <w:r>
        <w:rPr>
          <w:i/>
          <w:spacing w:val="-11"/>
          <w:sz w:val="20"/>
        </w:rPr>
        <w:t> </w:t>
      </w:r>
      <w:r>
        <w:rPr>
          <w:i/>
          <w:sz w:val="20"/>
        </w:rPr>
        <w:t>de</w:t>
      </w:r>
      <w:r>
        <w:rPr>
          <w:i/>
          <w:spacing w:val="-12"/>
          <w:sz w:val="20"/>
        </w:rPr>
        <w:t> </w:t>
      </w:r>
      <w:r>
        <w:rPr>
          <w:i/>
          <w:sz w:val="20"/>
        </w:rPr>
        <w:t>aguas</w:t>
      </w:r>
      <w:r>
        <w:rPr>
          <w:i/>
          <w:spacing w:val="-12"/>
          <w:sz w:val="20"/>
        </w:rPr>
        <w:t> </w:t>
      </w:r>
      <w:r>
        <w:rPr>
          <w:i/>
          <w:sz w:val="20"/>
        </w:rPr>
        <w:t>en</w:t>
      </w:r>
      <w:r>
        <w:rPr>
          <w:i/>
          <w:spacing w:val="-12"/>
          <w:sz w:val="20"/>
        </w:rPr>
        <w:t> </w:t>
      </w:r>
      <w:r>
        <w:rPr>
          <w:i/>
          <w:sz w:val="20"/>
        </w:rPr>
        <w:t>México.</w:t>
      </w:r>
      <w:r>
        <w:rPr>
          <w:i/>
          <w:spacing w:val="-12"/>
          <w:sz w:val="20"/>
        </w:rPr>
        <w:t> </w:t>
      </w:r>
      <w:r>
        <w:rPr>
          <w:i/>
          <w:sz w:val="20"/>
        </w:rPr>
        <w:t>Estudio</w:t>
      </w:r>
      <w:r>
        <w:rPr>
          <w:i/>
          <w:spacing w:val="-12"/>
          <w:sz w:val="20"/>
        </w:rPr>
        <w:t> </w:t>
      </w:r>
      <w:r>
        <w:rPr>
          <w:i/>
          <w:sz w:val="20"/>
        </w:rPr>
        <w:t>histórico-legislativo</w:t>
      </w:r>
      <w:r>
        <w:rPr>
          <w:i/>
          <w:spacing w:val="-12"/>
          <w:sz w:val="20"/>
        </w:rPr>
        <w:t> </w:t>
      </w:r>
      <w:r>
        <w:rPr>
          <w:i/>
          <w:sz w:val="20"/>
        </w:rPr>
        <w:t>de </w:t>
      </w:r>
      <w:r>
        <w:rPr>
          <w:i/>
          <w:sz w:val="20"/>
        </w:rPr>
        <w:t>1521-1981</w:t>
      </w:r>
      <w:r>
        <w:rPr>
          <w:sz w:val="20"/>
        </w:rPr>
        <w:t>,</w:t>
      </w:r>
      <w:r>
        <w:rPr>
          <w:spacing w:val="-12"/>
          <w:sz w:val="20"/>
        </w:rPr>
        <w:t> </w:t>
      </w:r>
      <w:r>
        <w:rPr>
          <w:sz w:val="20"/>
        </w:rPr>
        <w:t>tomo</w:t>
      </w:r>
      <w:r>
        <w:rPr>
          <w:spacing w:val="-12"/>
          <w:sz w:val="20"/>
        </w:rPr>
        <w:t> </w:t>
      </w:r>
      <w:r>
        <w:rPr>
          <w:sz w:val="20"/>
        </w:rPr>
        <w:t>1.</w:t>
      </w:r>
      <w:r>
        <w:rPr>
          <w:spacing w:val="-12"/>
          <w:sz w:val="20"/>
        </w:rPr>
        <w:t> </w:t>
      </w:r>
      <w:r>
        <w:rPr>
          <w:sz w:val="20"/>
        </w:rPr>
        <w:t>México:</w:t>
      </w:r>
      <w:r>
        <w:rPr>
          <w:spacing w:val="-11"/>
          <w:sz w:val="20"/>
        </w:rPr>
        <w:t> </w:t>
      </w:r>
      <w:r>
        <w:rPr>
          <w:sz w:val="20"/>
        </w:rPr>
        <w:t>Consejo</w:t>
      </w:r>
      <w:r>
        <w:rPr>
          <w:spacing w:val="-12"/>
          <w:sz w:val="20"/>
        </w:rPr>
        <w:t> </w:t>
      </w:r>
      <w:r>
        <w:rPr>
          <w:sz w:val="20"/>
        </w:rPr>
        <w:t>Editorial</w:t>
      </w:r>
      <w:r>
        <w:rPr>
          <w:spacing w:val="-12"/>
          <w:sz w:val="20"/>
        </w:rPr>
        <w:t> </w:t>
      </w:r>
      <w:r>
        <w:rPr>
          <w:sz w:val="20"/>
        </w:rPr>
        <w:t>del</w:t>
      </w:r>
      <w:r>
        <w:rPr>
          <w:spacing w:val="-12"/>
          <w:sz w:val="20"/>
        </w:rPr>
        <w:t> </w:t>
      </w:r>
      <w:r>
        <w:rPr>
          <w:sz w:val="20"/>
        </w:rPr>
        <w:t>Gobierno</w:t>
      </w:r>
      <w:r>
        <w:rPr>
          <w:spacing w:val="-11"/>
          <w:sz w:val="20"/>
        </w:rPr>
        <w:t> </w:t>
      </w:r>
      <w:r>
        <w:rPr>
          <w:sz w:val="20"/>
        </w:rPr>
        <w:t>del</w:t>
      </w:r>
      <w:r>
        <w:rPr>
          <w:spacing w:val="-12"/>
          <w:sz w:val="20"/>
        </w:rPr>
        <w:t> </w:t>
      </w:r>
      <w:r>
        <w:rPr>
          <w:sz w:val="20"/>
        </w:rPr>
        <w:t>Estado</w:t>
      </w:r>
      <w:r>
        <w:rPr>
          <w:spacing w:val="-12"/>
          <w:sz w:val="20"/>
        </w:rPr>
        <w:t> </w:t>
      </w:r>
      <w:r>
        <w:rPr>
          <w:sz w:val="20"/>
        </w:rPr>
        <w:t>de</w:t>
      </w:r>
      <w:r>
        <w:rPr>
          <w:spacing w:val="-15"/>
          <w:sz w:val="20"/>
        </w:rPr>
        <w:t> </w:t>
      </w:r>
      <w:r>
        <w:rPr>
          <w:sz w:val="20"/>
        </w:rPr>
        <w:t>Tabasco.</w:t>
      </w:r>
    </w:p>
    <w:p>
      <w:pPr>
        <w:spacing w:before="0"/>
        <w:ind w:left="850" w:right="112" w:hanging="737"/>
        <w:jc w:val="both"/>
        <w:rPr>
          <w:sz w:val="20"/>
        </w:rPr>
      </w:pPr>
      <w:r>
        <w:rPr>
          <w:sz w:val="20"/>
        </w:rPr>
        <w:t>North, D. (1990). </w:t>
      </w:r>
      <w:r>
        <w:rPr>
          <w:i/>
          <w:sz w:val="20"/>
        </w:rPr>
        <w:t>Institutions, Institutional Change and Economic Performance</w:t>
      </w:r>
      <w:r>
        <w:rPr>
          <w:sz w:val="20"/>
        </w:rPr>
        <w:t>. Nueva York: Cambridge University Press.</w:t>
      </w:r>
    </w:p>
    <w:p>
      <w:pPr>
        <w:spacing w:before="0"/>
        <w:ind w:left="113" w:right="0" w:firstLine="0"/>
        <w:jc w:val="left"/>
        <w:rPr>
          <w:sz w:val="20"/>
        </w:rPr>
      </w:pPr>
      <w:r>
        <w:rPr>
          <w:sz w:val="20"/>
        </w:rPr>
        <w:t>Olson,</w:t>
      </w:r>
      <w:r>
        <w:rPr>
          <w:spacing w:val="-18"/>
          <w:sz w:val="20"/>
        </w:rPr>
        <w:t> </w:t>
      </w:r>
      <w:r>
        <w:rPr>
          <w:sz w:val="20"/>
        </w:rPr>
        <w:t>M.</w:t>
      </w:r>
      <w:r>
        <w:rPr>
          <w:spacing w:val="-19"/>
          <w:sz w:val="20"/>
        </w:rPr>
        <w:t> </w:t>
      </w:r>
      <w:r>
        <w:rPr>
          <w:sz w:val="20"/>
        </w:rPr>
        <w:t>(1990).</w:t>
      </w:r>
      <w:r>
        <w:rPr>
          <w:spacing w:val="-21"/>
          <w:sz w:val="20"/>
        </w:rPr>
        <w:t> </w:t>
      </w:r>
      <w:r>
        <w:rPr>
          <w:i/>
          <w:spacing w:val="-3"/>
          <w:sz w:val="20"/>
        </w:rPr>
        <w:t>Governing</w:t>
      </w:r>
      <w:r>
        <w:rPr>
          <w:i/>
          <w:spacing w:val="-21"/>
          <w:sz w:val="20"/>
        </w:rPr>
        <w:t> </w:t>
      </w:r>
      <w:r>
        <w:rPr>
          <w:i/>
          <w:sz w:val="20"/>
        </w:rPr>
        <w:t>the</w:t>
      </w:r>
      <w:r>
        <w:rPr>
          <w:i/>
          <w:spacing w:val="-22"/>
          <w:sz w:val="20"/>
        </w:rPr>
        <w:t> </w:t>
      </w:r>
      <w:r>
        <w:rPr>
          <w:i/>
          <w:sz w:val="20"/>
        </w:rPr>
        <w:t>Commons:</w:t>
      </w:r>
      <w:r>
        <w:rPr>
          <w:i/>
          <w:spacing w:val="-22"/>
          <w:sz w:val="20"/>
        </w:rPr>
        <w:t> </w:t>
      </w:r>
      <w:r>
        <w:rPr>
          <w:i/>
          <w:sz w:val="20"/>
        </w:rPr>
        <w:t>The</w:t>
      </w:r>
      <w:r>
        <w:rPr>
          <w:i/>
          <w:spacing w:val="-22"/>
          <w:sz w:val="20"/>
        </w:rPr>
        <w:t> </w:t>
      </w:r>
      <w:r>
        <w:rPr>
          <w:i/>
          <w:sz w:val="20"/>
        </w:rPr>
        <w:t>evolution</w:t>
      </w:r>
      <w:r>
        <w:rPr>
          <w:i/>
          <w:spacing w:val="-22"/>
          <w:sz w:val="20"/>
        </w:rPr>
        <w:t> </w:t>
      </w:r>
      <w:r>
        <w:rPr>
          <w:i/>
          <w:sz w:val="20"/>
        </w:rPr>
        <w:t>of</w:t>
      </w:r>
      <w:r>
        <w:rPr>
          <w:i/>
          <w:spacing w:val="-22"/>
          <w:sz w:val="20"/>
        </w:rPr>
        <w:t> </w:t>
      </w:r>
      <w:r>
        <w:rPr>
          <w:i/>
          <w:sz w:val="20"/>
        </w:rPr>
        <w:t>Institutions</w:t>
      </w:r>
      <w:r>
        <w:rPr>
          <w:i/>
          <w:spacing w:val="-22"/>
          <w:sz w:val="20"/>
        </w:rPr>
        <w:t> </w:t>
      </w:r>
      <w:r>
        <w:rPr>
          <w:i/>
          <w:sz w:val="20"/>
        </w:rPr>
        <w:t>for</w:t>
      </w:r>
      <w:r>
        <w:rPr>
          <w:i/>
          <w:spacing w:val="-22"/>
          <w:sz w:val="20"/>
        </w:rPr>
        <w:t> </w:t>
      </w:r>
      <w:r>
        <w:rPr>
          <w:i/>
          <w:sz w:val="20"/>
        </w:rPr>
        <w:t>Collective</w:t>
      </w:r>
      <w:r>
        <w:rPr>
          <w:i/>
          <w:spacing w:val="-24"/>
          <w:sz w:val="20"/>
        </w:rPr>
        <w:t> </w:t>
      </w:r>
      <w:r>
        <w:rPr>
          <w:i/>
          <w:sz w:val="20"/>
        </w:rPr>
        <w:t>Action</w:t>
      </w:r>
      <w:r>
        <w:rPr>
          <w:sz w:val="20"/>
        </w:rPr>
        <w:t>.</w:t>
      </w:r>
    </w:p>
    <w:p>
      <w:pPr>
        <w:spacing w:before="0"/>
        <w:ind w:left="850" w:right="2252" w:firstLine="0"/>
        <w:jc w:val="left"/>
        <w:rPr>
          <w:sz w:val="20"/>
        </w:rPr>
      </w:pPr>
      <w:r>
        <w:rPr>
          <w:sz w:val="20"/>
        </w:rPr>
        <w:t>Nueva York: Cambridge University Press.</w:t>
      </w:r>
    </w:p>
    <w:p>
      <w:pPr>
        <w:spacing w:before="0"/>
        <w:ind w:left="850" w:right="111" w:hanging="737"/>
        <w:jc w:val="both"/>
        <w:rPr>
          <w:sz w:val="20"/>
        </w:rPr>
      </w:pPr>
      <w:r>
        <w:rPr>
          <w:sz w:val="20"/>
        </w:rPr>
        <w:t>Páez Álvarez, A. (2006). “La participación ciudadana y su relación con el acceso a la infor- mación pública”. En: </w:t>
      </w:r>
      <w:r>
        <w:rPr>
          <w:i/>
          <w:sz w:val="20"/>
        </w:rPr>
        <w:t>Ra Ximhai</w:t>
      </w:r>
      <w:r>
        <w:rPr>
          <w:sz w:val="20"/>
        </w:rPr>
        <w:t>, vol. 2, nº 3, septiembre-diciembre. México: Uni- versidad Autónoma Indígena de México, pp. 611-640.</w:t>
      </w:r>
    </w:p>
    <w:p>
      <w:pPr>
        <w:spacing w:before="0"/>
        <w:ind w:left="850" w:right="111" w:hanging="737"/>
        <w:jc w:val="both"/>
        <w:rPr>
          <w:sz w:val="20"/>
        </w:rPr>
      </w:pPr>
      <w:r>
        <w:rPr>
          <w:sz w:val="20"/>
        </w:rPr>
        <w:t>Parra</w:t>
      </w:r>
      <w:r>
        <w:rPr>
          <w:spacing w:val="-10"/>
          <w:sz w:val="20"/>
        </w:rPr>
        <w:t> </w:t>
      </w:r>
      <w:r>
        <w:rPr>
          <w:sz w:val="20"/>
        </w:rPr>
        <w:t>Ramírez,</w:t>
      </w:r>
      <w:r>
        <w:rPr>
          <w:spacing w:val="-10"/>
          <w:sz w:val="20"/>
        </w:rPr>
        <w:t> </w:t>
      </w:r>
      <w:r>
        <w:rPr>
          <w:sz w:val="20"/>
        </w:rPr>
        <w:t>E.</w:t>
      </w:r>
      <w:r>
        <w:rPr>
          <w:spacing w:val="-10"/>
          <w:sz w:val="20"/>
        </w:rPr>
        <w:t> </w:t>
      </w:r>
      <w:r>
        <w:rPr>
          <w:sz w:val="20"/>
        </w:rPr>
        <w:t>(2007).</w:t>
      </w:r>
      <w:r>
        <w:rPr>
          <w:spacing w:val="-10"/>
          <w:sz w:val="20"/>
        </w:rPr>
        <w:t> </w:t>
      </w:r>
      <w:r>
        <w:rPr>
          <w:sz w:val="20"/>
        </w:rPr>
        <w:t>“La</w:t>
      </w:r>
      <w:r>
        <w:rPr>
          <w:spacing w:val="-10"/>
          <w:sz w:val="20"/>
        </w:rPr>
        <w:t> </w:t>
      </w:r>
      <w:r>
        <w:rPr>
          <w:sz w:val="20"/>
        </w:rPr>
        <w:t>participación</w:t>
      </w:r>
      <w:r>
        <w:rPr>
          <w:spacing w:val="-10"/>
          <w:sz w:val="20"/>
        </w:rPr>
        <w:t> </w:t>
      </w:r>
      <w:r>
        <w:rPr>
          <w:sz w:val="20"/>
        </w:rPr>
        <w:t>ciudadana</w:t>
      </w:r>
      <w:r>
        <w:rPr>
          <w:spacing w:val="-10"/>
          <w:sz w:val="20"/>
        </w:rPr>
        <w:t> </w:t>
      </w:r>
      <w:r>
        <w:rPr>
          <w:sz w:val="20"/>
        </w:rPr>
        <w:t>en</w:t>
      </w:r>
      <w:r>
        <w:rPr>
          <w:spacing w:val="-10"/>
          <w:sz w:val="20"/>
        </w:rPr>
        <w:t> </w:t>
      </w:r>
      <w:r>
        <w:rPr>
          <w:sz w:val="20"/>
        </w:rPr>
        <w:t>el</w:t>
      </w:r>
      <w:r>
        <w:rPr>
          <w:spacing w:val="-10"/>
          <w:sz w:val="20"/>
        </w:rPr>
        <w:t> </w:t>
      </w:r>
      <w:r>
        <w:rPr>
          <w:sz w:val="20"/>
        </w:rPr>
        <w:t>ámbito</w:t>
      </w:r>
      <w:r>
        <w:rPr>
          <w:spacing w:val="-10"/>
          <w:sz w:val="20"/>
        </w:rPr>
        <w:t> </w:t>
      </w:r>
      <w:r>
        <w:rPr>
          <w:sz w:val="20"/>
        </w:rPr>
        <w:t>de</w:t>
      </w:r>
      <w:r>
        <w:rPr>
          <w:spacing w:val="-10"/>
          <w:sz w:val="20"/>
        </w:rPr>
        <w:t> </w:t>
      </w:r>
      <w:r>
        <w:rPr>
          <w:sz w:val="20"/>
        </w:rPr>
        <w:t>las</w:t>
      </w:r>
      <w:r>
        <w:rPr>
          <w:spacing w:val="-10"/>
          <w:sz w:val="20"/>
        </w:rPr>
        <w:t> </w:t>
      </w:r>
      <w:r>
        <w:rPr>
          <w:sz w:val="20"/>
        </w:rPr>
        <w:t>políticas</w:t>
      </w:r>
      <w:r>
        <w:rPr>
          <w:spacing w:val="-10"/>
          <w:sz w:val="20"/>
        </w:rPr>
        <w:t> </w:t>
      </w:r>
      <w:r>
        <w:rPr>
          <w:sz w:val="20"/>
        </w:rPr>
        <w:t>públicas”. En: </w:t>
      </w:r>
      <w:r>
        <w:rPr>
          <w:i/>
          <w:sz w:val="20"/>
        </w:rPr>
        <w:t>Reflexión Política</w:t>
      </w:r>
      <w:r>
        <w:rPr>
          <w:sz w:val="20"/>
        </w:rPr>
        <w:t>, vol. 9, nº 17, junio. Colombia: Universidad Autónoma de Bucaramanga, pp. 76-87.</w:t>
      </w:r>
    </w:p>
    <w:p>
      <w:pPr>
        <w:spacing w:before="0"/>
        <w:ind w:left="113" w:right="259" w:firstLine="0"/>
        <w:jc w:val="left"/>
        <w:rPr>
          <w:sz w:val="20"/>
        </w:rPr>
      </w:pPr>
      <w:r>
        <w:rPr>
          <w:sz w:val="20"/>
        </w:rPr>
        <w:t>Rodríguez Román, G. (2006). </w:t>
      </w:r>
      <w:r>
        <w:rPr>
          <w:i/>
          <w:sz w:val="20"/>
        </w:rPr>
        <w:t>Derecho agrario y desarrollo rural</w:t>
      </w:r>
      <w:r>
        <w:rPr>
          <w:sz w:val="20"/>
        </w:rPr>
        <w:t>. México: Trillas.</w:t>
      </w:r>
    </w:p>
    <w:p>
      <w:pPr>
        <w:spacing w:before="0"/>
        <w:ind w:left="850" w:right="111" w:hanging="737"/>
        <w:jc w:val="both"/>
        <w:rPr>
          <w:sz w:val="20"/>
        </w:rPr>
      </w:pPr>
      <w:r>
        <w:rPr>
          <w:sz w:val="20"/>
        </w:rPr>
        <w:t>Romero,</w:t>
      </w:r>
      <w:r>
        <w:rPr>
          <w:spacing w:val="-9"/>
          <w:sz w:val="20"/>
        </w:rPr>
        <w:t> </w:t>
      </w:r>
      <w:r>
        <w:rPr>
          <w:sz w:val="20"/>
        </w:rPr>
        <w:t>J.</w:t>
      </w:r>
      <w:r>
        <w:rPr>
          <w:spacing w:val="-9"/>
          <w:sz w:val="20"/>
        </w:rPr>
        <w:t> </w:t>
      </w:r>
      <w:r>
        <w:rPr>
          <w:sz w:val="20"/>
        </w:rPr>
        <w:t>y</w:t>
      </w:r>
      <w:r>
        <w:rPr>
          <w:spacing w:val="-9"/>
          <w:sz w:val="20"/>
        </w:rPr>
        <w:t> </w:t>
      </w:r>
      <w:r>
        <w:rPr>
          <w:sz w:val="20"/>
        </w:rPr>
        <w:t>Farinós,</w:t>
      </w:r>
      <w:r>
        <w:rPr>
          <w:spacing w:val="-9"/>
          <w:sz w:val="20"/>
        </w:rPr>
        <w:t> </w:t>
      </w:r>
      <w:r>
        <w:rPr>
          <w:sz w:val="20"/>
        </w:rPr>
        <w:t>J.</w:t>
      </w:r>
      <w:r>
        <w:rPr>
          <w:spacing w:val="-9"/>
          <w:sz w:val="20"/>
        </w:rPr>
        <w:t> </w:t>
      </w:r>
      <w:r>
        <w:rPr>
          <w:sz w:val="20"/>
        </w:rPr>
        <w:t>(2004).</w:t>
      </w:r>
      <w:r>
        <w:rPr>
          <w:spacing w:val="-9"/>
          <w:sz w:val="20"/>
        </w:rPr>
        <w:t> </w:t>
      </w:r>
      <w:r>
        <w:rPr>
          <w:sz w:val="20"/>
        </w:rPr>
        <w:t>“Los</w:t>
      </w:r>
      <w:r>
        <w:rPr>
          <w:spacing w:val="-9"/>
          <w:sz w:val="20"/>
        </w:rPr>
        <w:t> </w:t>
      </w:r>
      <w:r>
        <w:rPr>
          <w:sz w:val="20"/>
        </w:rPr>
        <w:t>territorios</w:t>
      </w:r>
      <w:r>
        <w:rPr>
          <w:spacing w:val="-10"/>
          <w:sz w:val="20"/>
        </w:rPr>
        <w:t> </w:t>
      </w:r>
      <w:r>
        <w:rPr>
          <w:sz w:val="20"/>
        </w:rPr>
        <w:t>rurales</w:t>
      </w:r>
      <w:r>
        <w:rPr>
          <w:spacing w:val="-9"/>
          <w:sz w:val="20"/>
        </w:rPr>
        <w:t> </w:t>
      </w:r>
      <w:r>
        <w:rPr>
          <w:sz w:val="20"/>
        </w:rPr>
        <w:t>en</w:t>
      </w:r>
      <w:r>
        <w:rPr>
          <w:spacing w:val="-9"/>
          <w:sz w:val="20"/>
        </w:rPr>
        <w:t> </w:t>
      </w:r>
      <w:r>
        <w:rPr>
          <w:sz w:val="20"/>
        </w:rPr>
        <w:t>el</w:t>
      </w:r>
      <w:r>
        <w:rPr>
          <w:spacing w:val="-9"/>
          <w:sz w:val="20"/>
        </w:rPr>
        <w:t> </w:t>
      </w:r>
      <w:r>
        <w:rPr>
          <w:sz w:val="20"/>
        </w:rPr>
        <w:t>cambio</w:t>
      </w:r>
      <w:r>
        <w:rPr>
          <w:spacing w:val="-9"/>
          <w:sz w:val="20"/>
        </w:rPr>
        <w:t> </w:t>
      </w:r>
      <w:r>
        <w:rPr>
          <w:sz w:val="20"/>
        </w:rPr>
        <w:t>de</w:t>
      </w:r>
      <w:r>
        <w:rPr>
          <w:spacing w:val="-9"/>
          <w:sz w:val="20"/>
        </w:rPr>
        <w:t> </w:t>
      </w:r>
      <w:r>
        <w:rPr>
          <w:sz w:val="20"/>
        </w:rPr>
        <w:t>siglo”.</w:t>
      </w:r>
      <w:r>
        <w:rPr>
          <w:spacing w:val="-9"/>
          <w:sz w:val="20"/>
        </w:rPr>
        <w:t> </w:t>
      </w:r>
      <w:r>
        <w:rPr>
          <w:sz w:val="20"/>
        </w:rPr>
        <w:t>En:</w:t>
      </w:r>
      <w:r>
        <w:rPr>
          <w:spacing w:val="-9"/>
          <w:sz w:val="20"/>
        </w:rPr>
        <w:t> </w:t>
      </w:r>
      <w:r>
        <w:rPr>
          <w:sz w:val="20"/>
        </w:rPr>
        <w:t>J.</w:t>
      </w:r>
      <w:r>
        <w:rPr>
          <w:spacing w:val="-9"/>
          <w:sz w:val="20"/>
        </w:rPr>
        <w:t> </w:t>
      </w:r>
      <w:r>
        <w:rPr>
          <w:sz w:val="20"/>
        </w:rPr>
        <w:t>Romero (coord.), </w:t>
      </w:r>
      <w:r>
        <w:rPr>
          <w:i/>
          <w:sz w:val="20"/>
        </w:rPr>
        <w:t>Geografía humana</w:t>
      </w:r>
      <w:r>
        <w:rPr>
          <w:sz w:val="20"/>
        </w:rPr>
        <w:t>. Barcelona: Ariel, pp.</w:t>
      </w:r>
      <w:r>
        <w:rPr>
          <w:spacing w:val="-26"/>
          <w:sz w:val="20"/>
        </w:rPr>
        <w:t> </w:t>
      </w:r>
      <w:r>
        <w:rPr>
          <w:sz w:val="20"/>
        </w:rPr>
        <w:t>300-370.</w:t>
      </w:r>
    </w:p>
    <w:sectPr>
      <w:pgSz w:w="9640" w:h="13610"/>
      <w:pgMar w:header="789" w:footer="858" w:top="980" w:bottom="104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PMingLiU">
    <w:altName w:val="PMingLiU"/>
    <w:charset w:val="0"/>
    <w:family w:val="roman"/>
    <w:pitch w:val="variable"/>
  </w:font>
  <w:font w:name="Cambria">
    <w:altName w:val="Cambria"/>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944901pt;margin-top:626.426147pt;width:14pt;height:12pt;mso-position-horizontal-relative:page;mso-position-vertical-relative:page;z-index:-1040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944901pt;margin-top:626.426147pt;width:14pt;height:12pt;mso-position-horizontal-relative:page;mso-position-vertical-relative:page;z-index:-1038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29</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53.325806pt;margin-top:41.438564pt;width:175pt;height:9pt;mso-position-horizontal-relative:page;mso-position-vertical-relative:page;z-index:-10456" type="#_x0000_t202" filled="false" stroked="false">
          <v:textbox inset="0,0,0,0">
            <w:txbxContent>
              <w:p>
                <w:pPr>
                  <w:spacing w:before="1"/>
                  <w:ind w:left="20" w:right="-10" w:firstLine="0"/>
                  <w:jc w:val="left"/>
                  <w:rPr>
                    <w:rFonts w:ascii="Arial" w:hAnsi="Arial"/>
                    <w:sz w:val="14"/>
                  </w:rPr>
                </w:pPr>
                <w:r>
                  <w:rPr>
                    <w:rFonts w:ascii="Arial" w:hAnsi="Arial"/>
                    <w:w w:val="125"/>
                    <w:sz w:val="14"/>
                  </w:rPr>
                  <w:t>M</w:t>
                </w:r>
                <w:r>
                  <w:rPr>
                    <w:rFonts w:ascii="Arial" w:hAnsi="Arial"/>
                    <w:w w:val="125"/>
                    <w:sz w:val="9"/>
                  </w:rPr>
                  <w:t>iroslawa </w:t>
                </w:r>
                <w:r>
                  <w:rPr>
                    <w:rFonts w:ascii="Arial" w:hAnsi="Arial"/>
                    <w:w w:val="125"/>
                    <w:sz w:val="14"/>
                  </w:rPr>
                  <w:t>C</w:t>
                </w:r>
                <w:r>
                  <w:rPr>
                    <w:rFonts w:ascii="Arial" w:hAnsi="Arial"/>
                    <w:w w:val="125"/>
                    <w:sz w:val="9"/>
                  </w:rPr>
                  <w:t>zerny</w:t>
                </w:r>
                <w:r>
                  <w:rPr>
                    <w:rFonts w:ascii="Arial" w:hAnsi="Arial"/>
                    <w:w w:val="125"/>
                    <w:sz w:val="14"/>
                  </w:rPr>
                  <w:t>, H</w:t>
                </w:r>
                <w:r>
                  <w:rPr>
                    <w:rFonts w:ascii="Arial" w:hAnsi="Arial"/>
                    <w:w w:val="125"/>
                    <w:sz w:val="9"/>
                  </w:rPr>
                  <w:t>ildegardo </w:t>
                </w:r>
                <w:r>
                  <w:rPr>
                    <w:rFonts w:ascii="Arial" w:hAnsi="Arial"/>
                    <w:w w:val="125"/>
                    <w:sz w:val="14"/>
                  </w:rPr>
                  <w:t>C</w:t>
                </w:r>
                <w:r>
                  <w:rPr>
                    <w:rFonts w:ascii="Arial" w:hAnsi="Arial"/>
                    <w:w w:val="125"/>
                    <w:sz w:val="9"/>
                  </w:rPr>
                  <w:t>órdova </w:t>
                </w:r>
                <w:r>
                  <w:rPr>
                    <w:rFonts w:ascii="Arial" w:hAnsi="Arial"/>
                    <w:w w:val="125"/>
                    <w:sz w:val="14"/>
                  </w:rPr>
                  <w:t>a</w:t>
                </w:r>
                <w:r>
                  <w:rPr>
                    <w:rFonts w:ascii="Arial" w:hAnsi="Arial"/>
                    <w:w w:val="125"/>
                    <w:sz w:val="9"/>
                  </w:rPr>
                  <w:t>guilar </w:t>
                </w:r>
                <w:r>
                  <w:rPr>
                    <w:rFonts w:ascii="Arial" w:hAnsi="Arial"/>
                    <w:w w:val="125"/>
                    <w:sz w:val="14"/>
                  </w:rPr>
                  <w:t>(C</w:t>
                </w:r>
                <w:r>
                  <w:rPr>
                    <w:rFonts w:ascii="Arial" w:hAnsi="Arial"/>
                    <w:w w:val="125"/>
                    <w:sz w:val="9"/>
                  </w:rPr>
                  <w:t>oMpiladores</w:t>
                </w:r>
                <w:r>
                  <w:rPr>
                    <w:rFonts w:ascii="Arial" w:hAnsi="Arial"/>
                    <w:w w:val="125"/>
                    <w:sz w:val="14"/>
                  </w:rPr>
                  <w:t>)</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2.100296pt;margin-top:41.438564pt;width:197.7pt;height:9pt;mso-position-horizontal-relative:page;mso-position-vertical-relative:page;z-index:-10432" type="#_x0000_t202" filled="false" stroked="false">
          <v:textbox inset="0,0,0,0">
            <w:txbxContent>
              <w:p>
                <w:pPr>
                  <w:spacing w:before="1"/>
                  <w:ind w:left="20" w:right="0" w:firstLine="0"/>
                  <w:jc w:val="left"/>
                  <w:rPr>
                    <w:rFonts w:ascii="Arial" w:hAnsi="Arial"/>
                    <w:sz w:val="14"/>
                  </w:rPr>
                </w:pPr>
                <w:r>
                  <w:rPr>
                    <w:rFonts w:ascii="Arial" w:hAnsi="Arial"/>
                    <w:w w:val="80"/>
                    <w:sz w:val="14"/>
                  </w:rPr>
                  <w:t>DESARROLLO SUSTENTABLE EN REGIONES RURALES Y  PERIFÉRICAS</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00" w:line="221" w:lineRule="exact"/>
      <w:ind w:left="113"/>
    </w:pPr>
    <w:rPr>
      <w:rFonts w:ascii="Cambria" w:hAnsi="Cambria" w:eastAsia="Cambria" w:cs="Cambria"/>
      <w:b/>
      <w:bCs/>
      <w:sz w:val="20"/>
      <w:szCs w:val="20"/>
    </w:rPr>
  </w:style>
  <w:style w:styleId="TOC2" w:type="paragraph">
    <w:name w:val="TOC 2"/>
    <w:basedOn w:val="Normal"/>
    <w:uiPriority w:val="1"/>
    <w:qFormat/>
    <w:pPr>
      <w:spacing w:before="579"/>
      <w:ind w:left="113"/>
    </w:pPr>
    <w:rPr>
      <w:rFonts w:ascii="PMingLiU" w:hAnsi="PMingLiU" w:eastAsia="PMingLiU" w:cs="PMingLiU"/>
      <w:sz w:val="20"/>
      <w:szCs w:val="20"/>
    </w:rPr>
  </w:style>
  <w:style w:styleId="TOC3" w:type="paragraph">
    <w:name w:val="TOC 3"/>
    <w:basedOn w:val="Normal"/>
    <w:uiPriority w:val="1"/>
    <w:qFormat/>
    <w:pPr>
      <w:spacing w:before="54"/>
      <w:ind w:left="113"/>
    </w:pPr>
    <w:rPr>
      <w:rFonts w:ascii="Calibri" w:hAnsi="Calibri" w:eastAsia="Calibri" w:cs="Calibri"/>
      <w:sz w:val="18"/>
      <w:szCs w:val="18"/>
    </w:rPr>
  </w:style>
  <w:style w:styleId="TOC4" w:type="paragraph">
    <w:name w:val="TOC 4"/>
    <w:basedOn w:val="Normal"/>
    <w:uiPriority w:val="1"/>
    <w:qFormat/>
    <w:pPr>
      <w:spacing w:line="253" w:lineRule="exact"/>
      <w:ind w:left="113"/>
    </w:pPr>
    <w:rPr>
      <w:rFonts w:ascii="PMingLiU" w:hAnsi="PMingLiU" w:eastAsia="PMingLiU" w:cs="PMingLiU"/>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9"/>
      <w:ind w:left="679"/>
      <w:outlineLvl w:val="1"/>
    </w:pPr>
    <w:rPr>
      <w:rFonts w:ascii="Calibri" w:hAnsi="Calibri" w:eastAsia="Calibri" w:cs="Calibri"/>
      <w:sz w:val="28"/>
      <w:szCs w:val="28"/>
    </w:rPr>
  </w:style>
  <w:style w:styleId="Heading2" w:type="paragraph">
    <w:name w:val="Heading 2"/>
    <w:basedOn w:val="Normal"/>
    <w:uiPriority w:val="1"/>
    <w:qFormat/>
    <w:pPr>
      <w:ind w:left="111"/>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editorial@abyayala.org" TargetMode="External"/><Relationship Id="rId6" Type="http://schemas.openxmlformats.org/officeDocument/2006/relationships/hyperlink" Target="http://www.abyayala.org/"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header" Target="header1.xml"/><Relationship Id="rId21" Type="http://schemas.openxmlformats.org/officeDocument/2006/relationships/header" Target="header2.xml"/><Relationship Id="rId22" Type="http://schemas.openxmlformats.org/officeDocument/2006/relationships/footer" Target="footer1.xml"/><Relationship Id="rId23" Type="http://schemas.openxmlformats.org/officeDocument/2006/relationships/footer" Target="footer2.xml"/><Relationship Id="rId24" Type="http://schemas.openxmlformats.org/officeDocument/2006/relationships/image" Target="media/image14.png"/><Relationship Id="rId25" Type="http://schemas.openxmlformats.org/officeDocument/2006/relationships/hyperlink" Target="http://www.oieau.fr/oiagua/la-gestion-del-agua/en-el-mundo/a/la-asociacion-mundial-del-ag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2017-05-26T19:19:10Z</dcterms:created>
  <dcterms:modified xsi:type="dcterms:W3CDTF">2017-05-26T19:19:10Z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2016-03-08T00:00:00Z</vt:filetime>
  </property>
  <property fmtid="{D5CDD505-2E9C-101B-9397-08002B2CF9AE}" pid="3" name="Creator">
    <vt:lpwstr>Adobe InDesign CS6 (Macintosh)</vt:lpwstr>
  </property>
  <property fmtid="{D5CDD505-2E9C-101B-9397-08002B2CF9AE}" pid="4" name="LastSaved">
    <vt:filetime>2017-05-26T00:00:00Z</vt:filetime>
  </property>
</Properties>
</file>