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A25" w:rsidRPr="00E5202D" w:rsidRDefault="00651A25" w:rsidP="00E5202D">
      <w:pPr>
        <w:spacing w:after="120"/>
        <w:jc w:val="center"/>
        <w:rPr>
          <w:rFonts w:ascii="Arial" w:hAnsi="Arial" w:cs="Arial"/>
          <w:b/>
          <w:sz w:val="32"/>
        </w:rPr>
      </w:pPr>
      <w:r w:rsidRPr="00E5202D">
        <w:rPr>
          <w:rFonts w:ascii="Arial" w:hAnsi="Arial" w:cs="Arial"/>
          <w:b/>
          <w:sz w:val="32"/>
        </w:rPr>
        <w:t>Universidad Autónoma del Estado de México</w:t>
      </w:r>
    </w:p>
    <w:p w:rsidR="00651A25" w:rsidRPr="00E5202D" w:rsidRDefault="006923C6" w:rsidP="00E5202D">
      <w:pPr>
        <w:spacing w:after="120"/>
        <w:jc w:val="center"/>
        <w:rPr>
          <w:rFonts w:ascii="Arial" w:hAnsi="Arial" w:cs="Arial"/>
          <w:b/>
          <w:sz w:val="32"/>
        </w:rPr>
      </w:pPr>
      <w:r>
        <w:rPr>
          <w:rFonts w:ascii="Arial" w:hAnsi="Arial" w:cs="Arial"/>
          <w:b/>
          <w:sz w:val="32"/>
        </w:rPr>
        <w:t>Unidad Académica Profesional Tianguistenco</w:t>
      </w:r>
    </w:p>
    <w:p w:rsidR="002E7294" w:rsidRDefault="002E7294" w:rsidP="002E7294">
      <w:pPr>
        <w:spacing w:after="120"/>
        <w:jc w:val="center"/>
        <w:rPr>
          <w:rFonts w:ascii="Arial" w:hAnsi="Arial" w:cs="Arial"/>
          <w:b/>
          <w:bCs/>
          <w:sz w:val="32"/>
          <w:lang w:val="es-ES"/>
        </w:rPr>
      </w:pPr>
      <w:r>
        <w:rPr>
          <w:rFonts w:ascii="Arial" w:hAnsi="Arial" w:cs="Arial"/>
          <w:b/>
          <w:bCs/>
          <w:sz w:val="32"/>
          <w:lang w:val="es-ES"/>
        </w:rPr>
        <w:t xml:space="preserve">Licenciatura en </w:t>
      </w:r>
      <w:r w:rsidR="006923C6">
        <w:rPr>
          <w:rFonts w:ascii="Arial" w:hAnsi="Arial" w:cs="Arial"/>
          <w:b/>
          <w:bCs/>
          <w:sz w:val="32"/>
          <w:lang w:val="es-ES"/>
        </w:rPr>
        <w:t>Seguridad Ciudadana</w:t>
      </w:r>
    </w:p>
    <w:p w:rsidR="006923C6" w:rsidRPr="00E5202D" w:rsidRDefault="006923C6" w:rsidP="002E7294">
      <w:pPr>
        <w:spacing w:after="120"/>
        <w:jc w:val="center"/>
        <w:rPr>
          <w:rFonts w:ascii="Arial" w:hAnsi="Arial" w:cs="Arial"/>
          <w:b/>
          <w:sz w:val="32"/>
        </w:rPr>
      </w:pPr>
    </w:p>
    <w:p w:rsidR="00960004" w:rsidRDefault="006923C6" w:rsidP="00E5202D">
      <w:pPr>
        <w:spacing w:after="120"/>
        <w:jc w:val="center"/>
        <w:rPr>
          <w:rFonts w:ascii="Arial" w:hAnsi="Arial" w:cs="Arial"/>
          <w:b/>
          <w:bCs/>
          <w:sz w:val="32"/>
          <w:lang w:val="es-ES"/>
        </w:rPr>
      </w:pPr>
      <w:r w:rsidRPr="006923C6">
        <w:rPr>
          <w:rFonts w:ascii="Arial" w:hAnsi="Arial" w:cs="Arial"/>
          <w:b/>
          <w:bCs/>
          <w:noProof/>
          <w:sz w:val="32"/>
          <w:lang w:eastAsia="es-MX"/>
        </w:rPr>
        <w:drawing>
          <wp:inline distT="0" distB="0" distL="0" distR="0">
            <wp:extent cx="2006713" cy="2101933"/>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40141" cy="2136947"/>
                    </a:xfrm>
                    <a:prstGeom prst="rect">
                      <a:avLst/>
                    </a:prstGeom>
                    <a:noFill/>
                    <a:ln>
                      <a:noFill/>
                    </a:ln>
                  </pic:spPr>
                </pic:pic>
              </a:graphicData>
            </a:graphic>
          </wp:inline>
        </w:drawing>
      </w:r>
      <w:bookmarkStart w:id="0" w:name="_GoBack"/>
      <w:bookmarkEnd w:id="0"/>
    </w:p>
    <w:p w:rsidR="00960004" w:rsidRDefault="00960004" w:rsidP="00E5202D">
      <w:pPr>
        <w:spacing w:after="120"/>
        <w:jc w:val="center"/>
        <w:rPr>
          <w:rFonts w:ascii="Arial" w:hAnsi="Arial" w:cs="Arial"/>
          <w:b/>
          <w:bCs/>
          <w:sz w:val="32"/>
          <w:lang w:val="es-ES"/>
        </w:rPr>
      </w:pPr>
    </w:p>
    <w:p w:rsidR="007725C0" w:rsidRDefault="007725C0" w:rsidP="00651A25">
      <w:pPr>
        <w:rPr>
          <w:rFonts w:ascii="Arial" w:hAnsi="Arial" w:cs="Arial"/>
        </w:rPr>
      </w:pPr>
    </w:p>
    <w:p w:rsidR="002E05B3" w:rsidRDefault="002E05B3" w:rsidP="00651A25">
      <w:pPr>
        <w:rPr>
          <w:rFonts w:ascii="Arial" w:hAnsi="Arial" w:cs="Arial"/>
        </w:rPr>
      </w:pPr>
    </w:p>
    <w:p w:rsidR="00391C5C" w:rsidRDefault="00391C5C" w:rsidP="00651A25">
      <w:pPr>
        <w:jc w:val="center"/>
        <w:rPr>
          <w:rFonts w:ascii="Arial" w:hAnsi="Arial" w:cs="Arial"/>
          <w:b/>
          <w:sz w:val="32"/>
        </w:rPr>
      </w:pPr>
    </w:p>
    <w:p w:rsidR="00651A25" w:rsidRDefault="00CD338D" w:rsidP="00651A25">
      <w:pPr>
        <w:jc w:val="center"/>
        <w:rPr>
          <w:rFonts w:ascii="Arial" w:hAnsi="Arial" w:cs="Arial"/>
          <w:b/>
          <w:sz w:val="32"/>
        </w:rPr>
      </w:pPr>
      <w:r>
        <w:rPr>
          <w:rFonts w:ascii="Arial" w:hAnsi="Arial" w:cs="Arial"/>
          <w:b/>
          <w:sz w:val="32"/>
        </w:rPr>
        <w:t>Guía Pedagógica</w:t>
      </w:r>
      <w:r w:rsidR="00AB1912">
        <w:rPr>
          <w:rFonts w:ascii="Arial" w:hAnsi="Arial" w:cs="Arial"/>
          <w:b/>
          <w:sz w:val="32"/>
        </w:rPr>
        <w:t>:</w:t>
      </w:r>
    </w:p>
    <w:p w:rsidR="004D6D83" w:rsidRDefault="004D6D83" w:rsidP="00651A25">
      <w:pPr>
        <w:jc w:val="center"/>
        <w:rPr>
          <w:rFonts w:ascii="Arial" w:hAnsi="Arial" w:cs="Arial"/>
          <w:b/>
          <w:sz w:val="32"/>
        </w:rPr>
      </w:pPr>
    </w:p>
    <w:p w:rsidR="00651A25" w:rsidRDefault="00167E0C" w:rsidP="00651A25">
      <w:pPr>
        <w:jc w:val="center"/>
        <w:rPr>
          <w:rFonts w:ascii="Arial" w:hAnsi="Arial" w:cs="Arial"/>
        </w:rPr>
      </w:pPr>
      <w:r>
        <w:rPr>
          <w:rFonts w:ascii="Arial" w:hAnsi="Arial" w:cs="Arial"/>
          <w:b/>
          <w:sz w:val="32"/>
          <w:lang w:val="es-ES"/>
        </w:rPr>
        <w:t>Teoría del Riesgo e Inseguridad Social</w:t>
      </w:r>
    </w:p>
    <w:p w:rsidR="00651A25" w:rsidRDefault="00651A25" w:rsidP="00651A25">
      <w:pPr>
        <w:jc w:val="center"/>
        <w:rPr>
          <w:rFonts w:ascii="Arial" w:hAnsi="Arial" w:cs="Arial"/>
        </w:rPr>
      </w:pPr>
    </w:p>
    <w:p w:rsidR="002668A7" w:rsidRDefault="002668A7" w:rsidP="00651A25">
      <w:pPr>
        <w:jc w:val="center"/>
        <w:rPr>
          <w:rFonts w:ascii="Arial" w:hAnsi="Arial" w:cs="Arial"/>
        </w:rPr>
      </w:pPr>
    </w:p>
    <w:p w:rsidR="002668A7" w:rsidRDefault="002668A7" w:rsidP="00651A25">
      <w:pPr>
        <w:jc w:val="center"/>
        <w:rPr>
          <w:rFonts w:ascii="Arial" w:hAnsi="Arial" w:cs="Arial"/>
        </w:rPr>
      </w:pPr>
    </w:p>
    <w:p w:rsidR="002668A7" w:rsidRDefault="002668A7" w:rsidP="00651A25">
      <w:pPr>
        <w:jc w:val="center"/>
        <w:rPr>
          <w:rFonts w:ascii="Arial" w:hAnsi="Arial" w:cs="Arial"/>
        </w:rPr>
      </w:pPr>
    </w:p>
    <w:p w:rsidR="00651A25" w:rsidRDefault="00651A25" w:rsidP="00651A25">
      <w:pPr>
        <w:jc w:val="center"/>
        <w:rPr>
          <w:rFonts w:ascii="Arial" w:hAnsi="Arial" w:cs="Arial"/>
        </w:rPr>
      </w:pPr>
    </w:p>
    <w:p w:rsidR="00651A25" w:rsidRPr="009340C2"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2669"/>
        <w:gridCol w:w="918"/>
        <w:gridCol w:w="749"/>
        <w:gridCol w:w="936"/>
        <w:gridCol w:w="1512"/>
      </w:tblGrid>
      <w:tr w:rsidR="00185848" w:rsidRPr="009340C2" w:rsidTr="003F3C7B">
        <w:trPr>
          <w:trHeight w:val="305"/>
          <w:jc w:val="center"/>
        </w:trPr>
        <w:tc>
          <w:tcPr>
            <w:tcW w:w="1095" w:type="dxa"/>
            <w:vMerge w:val="restart"/>
            <w:shd w:val="clear" w:color="auto" w:fill="auto"/>
            <w:vAlign w:val="center"/>
          </w:tcPr>
          <w:p w:rsidR="005C1538" w:rsidRPr="00FC54DC" w:rsidRDefault="005C1538" w:rsidP="00313C24">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5C1538" w:rsidRPr="00FC54DC" w:rsidRDefault="00167E0C" w:rsidP="00313C24">
            <w:pPr>
              <w:rPr>
                <w:rFonts w:ascii="Arial" w:hAnsi="Arial" w:cs="Arial"/>
                <w:sz w:val="22"/>
                <w:szCs w:val="22"/>
              </w:rPr>
            </w:pPr>
            <w:r>
              <w:rPr>
                <w:rFonts w:ascii="Arial" w:hAnsi="Arial" w:cs="Arial"/>
                <w:sz w:val="22"/>
                <w:szCs w:val="22"/>
              </w:rPr>
              <w:t xml:space="preserve">Lic. Verónica Sánchez Tenorio </w:t>
            </w:r>
          </w:p>
        </w:tc>
        <w:tc>
          <w:tcPr>
            <w:tcW w:w="936" w:type="dxa"/>
            <w:vMerge w:val="restart"/>
            <w:shd w:val="clear" w:color="auto" w:fill="auto"/>
            <w:vAlign w:val="center"/>
          </w:tcPr>
          <w:p w:rsidR="005C1538" w:rsidRPr="00FC54DC" w:rsidRDefault="005C1538" w:rsidP="003F3C7B">
            <w:pPr>
              <w:rPr>
                <w:rFonts w:ascii="Arial" w:hAnsi="Arial" w:cs="Arial"/>
                <w:sz w:val="22"/>
                <w:szCs w:val="22"/>
              </w:rPr>
            </w:pPr>
          </w:p>
        </w:tc>
        <w:tc>
          <w:tcPr>
            <w:tcW w:w="1512" w:type="dxa"/>
            <w:vMerge w:val="restart"/>
            <w:tcBorders>
              <w:bottom w:val="single" w:sz="4" w:space="0" w:color="auto"/>
            </w:tcBorders>
            <w:shd w:val="clear" w:color="auto" w:fill="auto"/>
            <w:vAlign w:val="center"/>
          </w:tcPr>
          <w:p w:rsidR="005C1538" w:rsidRPr="00FC54DC" w:rsidRDefault="002B5E82" w:rsidP="009F0B59">
            <w:pPr>
              <w:rPr>
                <w:rFonts w:ascii="Arial" w:hAnsi="Arial" w:cs="Arial"/>
                <w:sz w:val="22"/>
                <w:szCs w:val="22"/>
              </w:rPr>
            </w:pPr>
            <w:r>
              <w:rPr>
                <w:rFonts w:ascii="Arial" w:hAnsi="Arial" w:cs="Arial"/>
                <w:sz w:val="22"/>
                <w:szCs w:val="22"/>
              </w:rPr>
              <w:t>3/02/2017</w:t>
            </w:r>
          </w:p>
        </w:tc>
      </w:tr>
      <w:tr w:rsidR="00185848" w:rsidRPr="009340C2" w:rsidTr="00FC54DC">
        <w:trPr>
          <w:trHeight w:val="305"/>
          <w:jc w:val="center"/>
        </w:trPr>
        <w:tc>
          <w:tcPr>
            <w:tcW w:w="1095"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5C1538" w:rsidRPr="00FC54DC" w:rsidRDefault="00167E0C" w:rsidP="00313C24">
            <w:pPr>
              <w:rPr>
                <w:rFonts w:ascii="Arial" w:hAnsi="Arial" w:cs="Arial"/>
                <w:sz w:val="22"/>
                <w:szCs w:val="22"/>
              </w:rPr>
            </w:pPr>
            <w:r>
              <w:rPr>
                <w:rFonts w:ascii="Arial" w:hAnsi="Arial" w:cs="Arial"/>
                <w:sz w:val="22"/>
                <w:szCs w:val="22"/>
              </w:rPr>
              <w:t>Lic. Rosa María Cedano López</w:t>
            </w:r>
          </w:p>
        </w:tc>
        <w:tc>
          <w:tcPr>
            <w:tcW w:w="936" w:type="dxa"/>
            <w:vMerge/>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3F3C7B">
        <w:trPr>
          <w:trHeight w:val="359"/>
          <w:jc w:val="center"/>
        </w:trPr>
        <w:tc>
          <w:tcPr>
            <w:tcW w:w="1095"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3F3C7B" w:rsidRPr="00FC54DC" w:rsidRDefault="00167E0C" w:rsidP="00313C24">
            <w:pPr>
              <w:rPr>
                <w:rFonts w:ascii="Arial" w:hAnsi="Arial" w:cs="Arial"/>
                <w:sz w:val="22"/>
                <w:szCs w:val="22"/>
              </w:rPr>
            </w:pPr>
            <w:r>
              <w:rPr>
                <w:rFonts w:ascii="Arial" w:hAnsi="Arial" w:cs="Arial"/>
                <w:sz w:val="22"/>
                <w:szCs w:val="22"/>
              </w:rPr>
              <w:t xml:space="preserve">Lic. Guadalupe Cedano López </w:t>
            </w:r>
          </w:p>
        </w:tc>
        <w:tc>
          <w:tcPr>
            <w:tcW w:w="936" w:type="dxa"/>
            <w:vMerge/>
            <w:shd w:val="clear" w:color="auto" w:fill="auto"/>
            <w:vAlign w:val="center"/>
          </w:tcPr>
          <w:p w:rsidR="003F3C7B" w:rsidRPr="00FC54DC"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rsidR="003F3C7B" w:rsidRPr="00FC54DC" w:rsidRDefault="003F3C7B" w:rsidP="00FC54DC">
            <w:pPr>
              <w:ind w:left="714" w:hanging="357"/>
              <w:rPr>
                <w:rFonts w:ascii="Arial" w:hAnsi="Arial" w:cs="Arial"/>
                <w:sz w:val="22"/>
                <w:szCs w:val="22"/>
              </w:rPr>
            </w:pPr>
          </w:p>
        </w:tc>
      </w:tr>
      <w:tr w:rsidR="00185848" w:rsidRPr="009340C2" w:rsidTr="00FC54DC">
        <w:trPr>
          <w:trHeight w:val="305"/>
          <w:jc w:val="center"/>
        </w:trPr>
        <w:tc>
          <w:tcPr>
            <w:tcW w:w="1095" w:type="dxa"/>
            <w:shd w:val="clear" w:color="auto" w:fill="auto"/>
            <w:vAlign w:val="center"/>
          </w:tcPr>
          <w:p w:rsidR="005C1538" w:rsidRPr="00FC54DC"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rsidR="005C1538" w:rsidRPr="00FC54DC" w:rsidRDefault="005C1538" w:rsidP="00FC54DC">
            <w:pPr>
              <w:ind w:left="714" w:hanging="357"/>
              <w:rPr>
                <w:rFonts w:ascii="Arial" w:hAnsi="Arial" w:cs="Arial"/>
                <w:sz w:val="22"/>
                <w:szCs w:val="22"/>
              </w:rPr>
            </w:pPr>
          </w:p>
        </w:tc>
        <w:tc>
          <w:tcPr>
            <w:tcW w:w="936" w:type="dxa"/>
            <w:shd w:val="clear" w:color="auto" w:fill="auto"/>
            <w:vAlign w:val="center"/>
          </w:tcPr>
          <w:p w:rsidR="005C1538" w:rsidRPr="00FC54DC" w:rsidRDefault="005C1538" w:rsidP="00FC54DC">
            <w:pPr>
              <w:ind w:left="714" w:hanging="357"/>
              <w:rPr>
                <w:rFonts w:ascii="Arial" w:hAnsi="Arial" w:cs="Arial"/>
                <w:sz w:val="22"/>
                <w:szCs w:val="22"/>
              </w:rPr>
            </w:pPr>
          </w:p>
        </w:tc>
        <w:tc>
          <w:tcPr>
            <w:tcW w:w="1512" w:type="dxa"/>
            <w:shd w:val="clear" w:color="auto" w:fill="auto"/>
            <w:vAlign w:val="center"/>
          </w:tcPr>
          <w:p w:rsidR="005C1538" w:rsidRPr="00FC54DC" w:rsidRDefault="005C1538" w:rsidP="00FC54DC">
            <w:pPr>
              <w:ind w:left="714" w:hanging="357"/>
              <w:rPr>
                <w:rFonts w:ascii="Arial" w:hAnsi="Arial" w:cs="Arial"/>
                <w:sz w:val="22"/>
                <w:szCs w:val="22"/>
              </w:rPr>
            </w:pPr>
          </w:p>
        </w:tc>
      </w:tr>
      <w:tr w:rsidR="003F3C7B" w:rsidRPr="009340C2" w:rsidTr="00FC54DC">
        <w:trPr>
          <w:trHeight w:val="305"/>
          <w:jc w:val="center"/>
        </w:trPr>
        <w:tc>
          <w:tcPr>
            <w:tcW w:w="2032" w:type="dxa"/>
            <w:gridSpan w:val="2"/>
            <w:vMerge w:val="restart"/>
            <w:shd w:val="clear" w:color="auto" w:fill="auto"/>
            <w:vAlign w:val="center"/>
          </w:tcPr>
          <w:p w:rsidR="002B5E82" w:rsidRDefault="002B5E82" w:rsidP="00FC54DC">
            <w:pPr>
              <w:jc w:val="center"/>
              <w:rPr>
                <w:rFonts w:ascii="Arial" w:hAnsi="Arial" w:cs="Arial"/>
                <w:sz w:val="22"/>
                <w:szCs w:val="22"/>
              </w:rPr>
            </w:pPr>
          </w:p>
          <w:p w:rsidR="003F3C7B" w:rsidRPr="00FC54DC" w:rsidRDefault="002B5E82" w:rsidP="002B5E82">
            <w:pPr>
              <w:rPr>
                <w:rFonts w:ascii="Arial" w:hAnsi="Arial" w:cs="Arial"/>
                <w:sz w:val="22"/>
                <w:szCs w:val="22"/>
              </w:rPr>
            </w:pPr>
            <w:r>
              <w:rPr>
                <w:rFonts w:ascii="Arial" w:hAnsi="Arial" w:cs="Arial"/>
                <w:sz w:val="22"/>
                <w:szCs w:val="22"/>
              </w:rPr>
              <w:t>F</w:t>
            </w:r>
            <w:r w:rsidR="003F3C7B" w:rsidRPr="00FC54DC">
              <w:rPr>
                <w:rFonts w:ascii="Arial" w:hAnsi="Arial" w:cs="Arial"/>
                <w:sz w:val="22"/>
                <w:szCs w:val="22"/>
              </w:rPr>
              <w:t>echa de aprobación</w:t>
            </w:r>
          </w:p>
        </w:tc>
        <w:tc>
          <w:tcPr>
            <w:tcW w:w="2669" w:type="dxa"/>
            <w:shd w:val="clear" w:color="auto" w:fill="auto"/>
            <w:vAlign w:val="center"/>
          </w:tcPr>
          <w:p w:rsidR="003F3C7B" w:rsidRPr="00FC54DC" w:rsidRDefault="003F3C7B" w:rsidP="002B5E82">
            <w:pPr>
              <w:rPr>
                <w:rFonts w:ascii="Arial" w:hAnsi="Arial" w:cs="Arial"/>
                <w:sz w:val="22"/>
                <w:szCs w:val="22"/>
              </w:rPr>
            </w:pPr>
            <w:r w:rsidRPr="00FC54DC">
              <w:rPr>
                <w:rFonts w:ascii="Arial" w:hAnsi="Arial" w:cs="Arial"/>
                <w:sz w:val="22"/>
                <w:szCs w:val="22"/>
              </w:rPr>
              <w:t xml:space="preserve">H. Consejo </w:t>
            </w:r>
            <w:r w:rsidR="002B5E82">
              <w:rPr>
                <w:rFonts w:ascii="Arial" w:hAnsi="Arial" w:cs="Arial"/>
                <w:sz w:val="22"/>
                <w:szCs w:val="22"/>
              </w:rPr>
              <w:t>A</w:t>
            </w:r>
            <w:r w:rsidRPr="00FC54DC">
              <w:rPr>
                <w:rFonts w:ascii="Arial" w:hAnsi="Arial" w:cs="Arial"/>
                <w:sz w:val="22"/>
                <w:szCs w:val="22"/>
              </w:rPr>
              <w:t>cadémico</w:t>
            </w:r>
          </w:p>
        </w:tc>
        <w:tc>
          <w:tcPr>
            <w:tcW w:w="918" w:type="dxa"/>
            <w:shd w:val="clear" w:color="auto" w:fill="auto"/>
            <w:vAlign w:val="center"/>
          </w:tcPr>
          <w:p w:rsidR="003F3C7B" w:rsidRPr="00FC54DC" w:rsidRDefault="003F3C7B" w:rsidP="00313C24">
            <w:pPr>
              <w:rPr>
                <w:rFonts w:ascii="Arial" w:hAnsi="Arial" w:cs="Arial"/>
                <w:sz w:val="22"/>
                <w:szCs w:val="22"/>
              </w:rPr>
            </w:pPr>
          </w:p>
        </w:tc>
        <w:tc>
          <w:tcPr>
            <w:tcW w:w="3197" w:type="dxa"/>
            <w:gridSpan w:val="3"/>
            <w:shd w:val="clear" w:color="auto" w:fill="auto"/>
            <w:vAlign w:val="center"/>
          </w:tcPr>
          <w:p w:rsidR="003F3C7B" w:rsidRPr="00FC54DC" w:rsidRDefault="003F3C7B" w:rsidP="00313C24">
            <w:pPr>
              <w:rPr>
                <w:rFonts w:ascii="Arial" w:hAnsi="Arial" w:cs="Arial"/>
                <w:sz w:val="22"/>
                <w:szCs w:val="22"/>
              </w:rPr>
            </w:pPr>
            <w:r w:rsidRPr="00FC54DC">
              <w:rPr>
                <w:rFonts w:ascii="Arial" w:hAnsi="Arial" w:cs="Arial"/>
                <w:sz w:val="22"/>
                <w:szCs w:val="22"/>
              </w:rPr>
              <w:t>H. Consejo de Gobierno</w:t>
            </w:r>
          </w:p>
        </w:tc>
      </w:tr>
      <w:tr w:rsidR="003F3C7B" w:rsidRPr="009340C2" w:rsidTr="00FC54DC">
        <w:trPr>
          <w:trHeight w:val="305"/>
          <w:jc w:val="center"/>
        </w:trPr>
        <w:tc>
          <w:tcPr>
            <w:tcW w:w="2032" w:type="dxa"/>
            <w:gridSpan w:val="2"/>
            <w:vMerge/>
            <w:shd w:val="clear" w:color="auto" w:fill="auto"/>
            <w:vAlign w:val="center"/>
          </w:tcPr>
          <w:p w:rsidR="003F3C7B" w:rsidRPr="00FC54DC" w:rsidRDefault="003F3C7B" w:rsidP="00FC54DC">
            <w:pPr>
              <w:jc w:val="center"/>
              <w:rPr>
                <w:rFonts w:ascii="Arial" w:hAnsi="Arial" w:cs="Arial"/>
                <w:sz w:val="22"/>
                <w:szCs w:val="22"/>
              </w:rPr>
            </w:pPr>
          </w:p>
        </w:tc>
        <w:tc>
          <w:tcPr>
            <w:tcW w:w="2669" w:type="dxa"/>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c>
          <w:tcPr>
            <w:tcW w:w="918" w:type="dxa"/>
            <w:shd w:val="clear" w:color="auto" w:fill="auto"/>
            <w:vAlign w:val="center"/>
          </w:tcPr>
          <w:p w:rsidR="003F3C7B" w:rsidRPr="00FC54DC"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rsidR="003F3C7B" w:rsidRPr="00FC54DC" w:rsidRDefault="003F3C7B" w:rsidP="00FC54DC">
            <w:pPr>
              <w:jc w:val="center"/>
              <w:rPr>
                <w:rFonts w:ascii="Arial" w:hAnsi="Arial" w:cs="Arial"/>
                <w:sz w:val="22"/>
                <w:szCs w:val="22"/>
              </w:rPr>
            </w:pPr>
          </w:p>
        </w:tc>
      </w:tr>
    </w:tbl>
    <w:p w:rsidR="00651A25" w:rsidRDefault="00651A25">
      <w:pPr>
        <w:spacing w:after="200" w:line="276" w:lineRule="auto"/>
        <w:rPr>
          <w:rFonts w:ascii="Arial" w:hAnsi="Arial" w:cs="Arial"/>
          <w:b/>
          <w:sz w:val="28"/>
          <w:szCs w:val="28"/>
        </w:rPr>
      </w:pPr>
    </w:p>
    <w:p w:rsidR="00651A25" w:rsidRDefault="00651A25">
      <w:pPr>
        <w:spacing w:after="200" w:line="276" w:lineRule="auto"/>
        <w:rPr>
          <w:rFonts w:ascii="Arial" w:hAnsi="Arial" w:cs="Arial"/>
          <w:b/>
          <w:sz w:val="28"/>
          <w:szCs w:val="28"/>
        </w:rPr>
      </w:pPr>
      <w:r>
        <w:rPr>
          <w:rFonts w:ascii="Arial" w:hAnsi="Arial" w:cs="Arial"/>
          <w:b/>
          <w:sz w:val="28"/>
          <w:szCs w:val="28"/>
        </w:rPr>
        <w:br w:type="page"/>
      </w:r>
    </w:p>
    <w:p w:rsidR="00651A25" w:rsidRDefault="00651A25" w:rsidP="001D517D">
      <w:pPr>
        <w:spacing w:before="60" w:after="60"/>
        <w:jc w:val="center"/>
        <w:rPr>
          <w:rFonts w:ascii="Arial" w:hAnsi="Arial" w:cs="Arial"/>
          <w:b/>
          <w:sz w:val="28"/>
          <w:szCs w:val="28"/>
        </w:rPr>
        <w:sectPr w:rsidR="00651A25" w:rsidSect="00651A25">
          <w:headerReference w:type="default" r:id="rId10"/>
          <w:footerReference w:type="default" r:id="rId11"/>
          <w:pgSz w:w="12240" w:h="15840" w:code="1"/>
          <w:pgMar w:top="1418" w:right="1701" w:bottom="1418" w:left="1701" w:header="709" w:footer="709" w:gutter="0"/>
          <w:cols w:space="708"/>
          <w:titlePg/>
          <w:docGrid w:linePitch="360"/>
        </w:sect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p>
    <w:p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rsidTr="00A01119">
        <w:trPr>
          <w:jc w:val="center"/>
        </w:trPr>
        <w:tc>
          <w:tcPr>
            <w:tcW w:w="7727" w:type="dxa"/>
            <w:vAlign w:val="center"/>
          </w:tcPr>
          <w:p w:rsidR="0080782B" w:rsidRDefault="0080782B" w:rsidP="00A01119">
            <w:pPr>
              <w:spacing w:before="60" w:after="60"/>
              <w:rPr>
                <w:rFonts w:ascii="Arial" w:hAnsi="Arial" w:cs="Arial"/>
              </w:rPr>
            </w:pPr>
          </w:p>
        </w:tc>
        <w:tc>
          <w:tcPr>
            <w:tcW w:w="844" w:type="dxa"/>
            <w:vAlign w:val="center"/>
          </w:tcPr>
          <w:p w:rsidR="0080782B" w:rsidRDefault="0080782B" w:rsidP="00A01119">
            <w:pPr>
              <w:spacing w:before="60" w:after="60"/>
              <w:jc w:val="center"/>
              <w:rPr>
                <w:rFonts w:ascii="Arial" w:hAnsi="Arial" w:cs="Arial"/>
              </w:rPr>
            </w:pPr>
            <w:r>
              <w:rPr>
                <w:rFonts w:ascii="Arial" w:hAnsi="Arial" w:cs="Arial"/>
              </w:rPr>
              <w:t>Pág.</w:t>
            </w:r>
          </w:p>
        </w:tc>
      </w:tr>
      <w:tr w:rsidR="00185000" w:rsidTr="00A01119">
        <w:trPr>
          <w:trHeight w:val="618"/>
          <w:jc w:val="center"/>
        </w:trPr>
        <w:tc>
          <w:tcPr>
            <w:tcW w:w="7727" w:type="dxa"/>
            <w:vAlign w:val="center"/>
          </w:tcPr>
          <w:p w:rsidR="00185000" w:rsidRPr="00C97FE5" w:rsidRDefault="00185000" w:rsidP="00185000">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rsidR="00185000" w:rsidRPr="00185000" w:rsidRDefault="00185000" w:rsidP="00185000">
            <w:pPr>
              <w:spacing w:before="60" w:after="60"/>
              <w:jc w:val="center"/>
              <w:rPr>
                <w:rFonts w:ascii="Arial" w:hAnsi="Arial" w:cs="Arial"/>
                <w:color w:val="FF0000"/>
              </w:rPr>
            </w:pPr>
            <w:r w:rsidRPr="00ED02F4">
              <w:rPr>
                <w:rFonts w:ascii="Arial" w:hAnsi="Arial" w:cs="Arial"/>
              </w:rPr>
              <w:t>3</w:t>
            </w:r>
          </w:p>
        </w:tc>
      </w:tr>
      <w:tr w:rsidR="00185000" w:rsidTr="00A254E4">
        <w:trPr>
          <w:trHeight w:val="618"/>
          <w:jc w:val="center"/>
        </w:trPr>
        <w:tc>
          <w:tcPr>
            <w:tcW w:w="7727" w:type="dxa"/>
            <w:shd w:val="clear" w:color="auto" w:fill="auto"/>
            <w:vAlign w:val="center"/>
          </w:tcPr>
          <w:p w:rsidR="00185000" w:rsidRPr="00C97FE5" w:rsidRDefault="00185000" w:rsidP="00185000">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rsidR="00185000" w:rsidRPr="00185000" w:rsidRDefault="00185000" w:rsidP="00185000">
            <w:pPr>
              <w:spacing w:before="60" w:after="60"/>
              <w:jc w:val="center"/>
              <w:rPr>
                <w:rFonts w:ascii="Arial" w:hAnsi="Arial" w:cs="Arial"/>
                <w:color w:val="FF0000"/>
              </w:rPr>
            </w:pPr>
            <w:r w:rsidRPr="00ED02F4">
              <w:rPr>
                <w:rFonts w:ascii="Arial" w:hAnsi="Arial" w:cs="Arial"/>
              </w:rPr>
              <w:t>4</w:t>
            </w:r>
          </w:p>
        </w:tc>
      </w:tr>
      <w:tr w:rsidR="00185000" w:rsidTr="00A01119">
        <w:trPr>
          <w:trHeight w:val="618"/>
          <w:jc w:val="center"/>
        </w:trPr>
        <w:tc>
          <w:tcPr>
            <w:tcW w:w="7727" w:type="dxa"/>
            <w:vAlign w:val="center"/>
          </w:tcPr>
          <w:p w:rsidR="00185000" w:rsidRPr="00C97FE5" w:rsidRDefault="00185000" w:rsidP="00185000">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rsidR="00185000" w:rsidRPr="00185000" w:rsidRDefault="00580A93" w:rsidP="00185000">
            <w:pPr>
              <w:spacing w:before="60" w:after="60"/>
              <w:jc w:val="center"/>
              <w:rPr>
                <w:rFonts w:ascii="Arial" w:hAnsi="Arial" w:cs="Arial"/>
                <w:color w:val="FF0000"/>
              </w:rPr>
            </w:pPr>
            <w:r>
              <w:rPr>
                <w:rFonts w:ascii="Arial" w:hAnsi="Arial" w:cs="Arial"/>
              </w:rPr>
              <w:t>5</w:t>
            </w:r>
          </w:p>
        </w:tc>
      </w:tr>
      <w:tr w:rsidR="00185000" w:rsidTr="00A01119">
        <w:trPr>
          <w:trHeight w:val="618"/>
          <w:jc w:val="center"/>
        </w:trPr>
        <w:tc>
          <w:tcPr>
            <w:tcW w:w="7727" w:type="dxa"/>
            <w:vAlign w:val="center"/>
          </w:tcPr>
          <w:p w:rsidR="00185000" w:rsidRPr="00C97FE5" w:rsidRDefault="00185000" w:rsidP="00185000">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rsidR="00185000" w:rsidRPr="00185000" w:rsidRDefault="00185000" w:rsidP="00185000">
            <w:pPr>
              <w:spacing w:before="60" w:after="60"/>
              <w:jc w:val="center"/>
              <w:rPr>
                <w:rFonts w:ascii="Arial" w:hAnsi="Arial" w:cs="Arial"/>
                <w:color w:val="FF0000"/>
              </w:rPr>
            </w:pPr>
            <w:r w:rsidRPr="00ED02F4">
              <w:rPr>
                <w:rFonts w:ascii="Arial" w:hAnsi="Arial" w:cs="Arial"/>
              </w:rPr>
              <w:t>5</w:t>
            </w:r>
          </w:p>
        </w:tc>
      </w:tr>
      <w:tr w:rsidR="00185000" w:rsidTr="00A01119">
        <w:trPr>
          <w:trHeight w:val="618"/>
          <w:jc w:val="center"/>
        </w:trPr>
        <w:tc>
          <w:tcPr>
            <w:tcW w:w="7727" w:type="dxa"/>
            <w:vAlign w:val="center"/>
          </w:tcPr>
          <w:p w:rsidR="00185000" w:rsidRPr="00C97FE5" w:rsidRDefault="00185000" w:rsidP="00185000">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rsidR="00185000" w:rsidRPr="00185000" w:rsidRDefault="00185000" w:rsidP="00185000">
            <w:pPr>
              <w:spacing w:before="60" w:after="60"/>
              <w:jc w:val="center"/>
              <w:rPr>
                <w:rFonts w:ascii="Arial" w:hAnsi="Arial" w:cs="Arial"/>
                <w:color w:val="FF0000"/>
              </w:rPr>
            </w:pPr>
            <w:r w:rsidRPr="00ED02F4">
              <w:rPr>
                <w:rFonts w:ascii="Arial" w:hAnsi="Arial" w:cs="Arial"/>
              </w:rPr>
              <w:t>7</w:t>
            </w:r>
          </w:p>
        </w:tc>
      </w:tr>
      <w:tr w:rsidR="00185000" w:rsidTr="00A01119">
        <w:trPr>
          <w:trHeight w:val="618"/>
          <w:jc w:val="center"/>
        </w:trPr>
        <w:tc>
          <w:tcPr>
            <w:tcW w:w="7727" w:type="dxa"/>
            <w:vAlign w:val="center"/>
          </w:tcPr>
          <w:p w:rsidR="00185000" w:rsidRPr="00C97FE5" w:rsidRDefault="00185000" w:rsidP="00185000">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rsidR="00185000" w:rsidRPr="00185000" w:rsidRDefault="00185000" w:rsidP="00185000">
            <w:pPr>
              <w:spacing w:before="60" w:after="60"/>
              <w:jc w:val="center"/>
              <w:rPr>
                <w:rFonts w:ascii="Arial" w:hAnsi="Arial" w:cs="Arial"/>
                <w:color w:val="FF0000"/>
              </w:rPr>
            </w:pPr>
            <w:r w:rsidRPr="00ED02F4">
              <w:rPr>
                <w:rFonts w:ascii="Arial" w:hAnsi="Arial" w:cs="Arial"/>
              </w:rPr>
              <w:t>7</w:t>
            </w:r>
          </w:p>
        </w:tc>
      </w:tr>
      <w:tr w:rsidR="00185000" w:rsidTr="00A01119">
        <w:trPr>
          <w:trHeight w:val="618"/>
          <w:jc w:val="center"/>
        </w:trPr>
        <w:tc>
          <w:tcPr>
            <w:tcW w:w="7727" w:type="dxa"/>
            <w:vAlign w:val="center"/>
          </w:tcPr>
          <w:p w:rsidR="00185000" w:rsidRPr="00C97FE5" w:rsidRDefault="00185000" w:rsidP="00185000">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rsidR="00185000" w:rsidRPr="00185000" w:rsidRDefault="00ED02F4" w:rsidP="00185000">
            <w:pPr>
              <w:spacing w:before="60" w:after="60"/>
              <w:jc w:val="center"/>
              <w:rPr>
                <w:rFonts w:ascii="Arial" w:hAnsi="Arial" w:cs="Arial"/>
                <w:color w:val="FF0000"/>
              </w:rPr>
            </w:pPr>
            <w:r w:rsidRPr="00ED02F4">
              <w:rPr>
                <w:rFonts w:ascii="Arial" w:hAnsi="Arial" w:cs="Arial"/>
              </w:rPr>
              <w:t>16</w:t>
            </w:r>
          </w:p>
        </w:tc>
      </w:tr>
      <w:tr w:rsidR="00185000" w:rsidTr="00A01119">
        <w:trPr>
          <w:trHeight w:val="618"/>
          <w:jc w:val="center"/>
        </w:trPr>
        <w:tc>
          <w:tcPr>
            <w:tcW w:w="7727" w:type="dxa"/>
            <w:vAlign w:val="center"/>
          </w:tcPr>
          <w:p w:rsidR="00185000" w:rsidRPr="00C97FE5" w:rsidRDefault="00185000" w:rsidP="00185000">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rsidR="00185000" w:rsidRPr="00185000" w:rsidRDefault="00ED02F4" w:rsidP="00185000">
            <w:pPr>
              <w:spacing w:before="60" w:after="60"/>
              <w:jc w:val="center"/>
              <w:rPr>
                <w:rFonts w:ascii="Arial" w:hAnsi="Arial" w:cs="Arial"/>
                <w:color w:val="FF0000"/>
              </w:rPr>
            </w:pPr>
            <w:r w:rsidRPr="00ED02F4">
              <w:rPr>
                <w:rFonts w:ascii="Arial" w:hAnsi="Arial" w:cs="Arial"/>
              </w:rPr>
              <w:t>17</w:t>
            </w:r>
          </w:p>
        </w:tc>
      </w:tr>
    </w:tbl>
    <w:p w:rsidR="00E55E98" w:rsidRDefault="00E55E98" w:rsidP="00E55E98">
      <w:pPr>
        <w:spacing w:before="60" w:after="60"/>
        <w:jc w:val="center"/>
        <w:rPr>
          <w:rFonts w:ascii="Arial" w:hAnsi="Arial" w:cs="Arial"/>
          <w:b/>
          <w:sz w:val="28"/>
          <w:szCs w:val="28"/>
        </w:rPr>
      </w:pPr>
    </w:p>
    <w:p w:rsidR="00E55E98" w:rsidRDefault="00E55E98">
      <w:pPr>
        <w:spacing w:after="200" w:line="276" w:lineRule="auto"/>
        <w:rPr>
          <w:rFonts w:ascii="Arial" w:hAnsi="Arial" w:cs="Arial"/>
          <w:b/>
          <w:sz w:val="28"/>
          <w:szCs w:val="28"/>
        </w:rPr>
      </w:pPr>
    </w:p>
    <w:p w:rsidR="00E55E98" w:rsidRDefault="00E55E98">
      <w:pPr>
        <w:spacing w:after="200" w:line="276" w:lineRule="auto"/>
        <w:rPr>
          <w:rFonts w:ascii="Arial" w:hAnsi="Arial" w:cs="Arial"/>
          <w:b/>
          <w:sz w:val="28"/>
          <w:szCs w:val="28"/>
        </w:rPr>
      </w:pPr>
      <w:r>
        <w:rPr>
          <w:rFonts w:ascii="Arial" w:hAnsi="Arial" w:cs="Arial"/>
          <w:b/>
          <w:sz w:val="28"/>
          <w:szCs w:val="28"/>
        </w:rPr>
        <w:br w:type="page"/>
      </w:r>
    </w:p>
    <w:p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rsidTr="00313C24">
        <w:trPr>
          <w:trHeight w:val="362"/>
          <w:jc w:val="center"/>
        </w:trPr>
        <w:tc>
          <w:tcPr>
            <w:tcW w:w="4017" w:type="dxa"/>
            <w:gridSpan w:val="14"/>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E712A3" w:rsidRPr="00CC5105" w:rsidRDefault="006923C6" w:rsidP="00AB2C2C">
            <w:pPr>
              <w:jc w:val="center"/>
              <w:rPr>
                <w:rFonts w:ascii="Arial" w:hAnsi="Arial" w:cs="Arial"/>
                <w:b/>
              </w:rPr>
            </w:pPr>
            <w:r w:rsidRPr="006923C6">
              <w:rPr>
                <w:rFonts w:ascii="Arial" w:hAnsi="Arial" w:cs="Arial"/>
                <w:b/>
              </w:rPr>
              <w:t>Unidad Académica Profesional Tianguistenco</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654" w:type="dxa"/>
            <w:gridSpan w:val="3"/>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E712A3" w:rsidRPr="006C6516" w:rsidRDefault="006923C6" w:rsidP="006923C6">
            <w:pPr>
              <w:rPr>
                <w:rFonts w:ascii="Arial" w:hAnsi="Arial" w:cs="Arial"/>
                <w:b/>
                <w:bCs/>
                <w:lang w:val="es-ES"/>
              </w:rPr>
            </w:pPr>
            <w:r>
              <w:rPr>
                <w:rFonts w:ascii="Arial" w:hAnsi="Arial" w:cs="Arial"/>
                <w:b/>
                <w:bCs/>
                <w:lang w:val="es-ES"/>
              </w:rPr>
              <w:t>Seguridad Ciudadana</w:t>
            </w: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2504" w:type="dxa"/>
            <w:gridSpan w:val="7"/>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E712A3" w:rsidRPr="00CC5105" w:rsidRDefault="003712EA" w:rsidP="009211B5">
            <w:pPr>
              <w:jc w:val="center"/>
              <w:rPr>
                <w:rFonts w:ascii="Arial" w:hAnsi="Arial" w:cs="Arial"/>
                <w:b/>
              </w:rPr>
            </w:pPr>
            <w:r>
              <w:rPr>
                <w:rFonts w:ascii="Arial" w:hAnsi="Arial" w:cs="Arial"/>
                <w:b/>
              </w:rPr>
              <w:t>Teoría del Riesgo e Inseguridad S</w:t>
            </w:r>
            <w:r w:rsidR="00167E0C">
              <w:rPr>
                <w:rFonts w:ascii="Arial" w:hAnsi="Arial" w:cs="Arial"/>
                <w:b/>
              </w:rPr>
              <w:t>ocial</w:t>
            </w:r>
          </w:p>
        </w:tc>
        <w:tc>
          <w:tcPr>
            <w:tcW w:w="807" w:type="dxa"/>
            <w:gridSpan w:val="7"/>
            <w:tcBorders>
              <w:left w:val="single" w:sz="4" w:space="0" w:color="auto"/>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E712A3" w:rsidRPr="00CC5105" w:rsidRDefault="00E712A3" w:rsidP="00A83E05">
            <w:pPr>
              <w:jc w:val="center"/>
              <w:rPr>
                <w:rFonts w:ascii="Arial" w:hAnsi="Arial" w:cs="Arial"/>
                <w:b/>
              </w:rPr>
            </w:pPr>
          </w:p>
        </w:tc>
      </w:tr>
      <w:tr w:rsidR="00E712A3" w:rsidRPr="00CC5105" w:rsidTr="00313C24">
        <w:trPr>
          <w:trHeight w:val="60"/>
          <w:jc w:val="center"/>
        </w:trPr>
        <w:tc>
          <w:tcPr>
            <w:tcW w:w="8854" w:type="dxa"/>
            <w:gridSpan w:val="41"/>
            <w:vAlign w:val="center"/>
          </w:tcPr>
          <w:p w:rsidR="00E712A3" w:rsidRPr="00CC5105" w:rsidRDefault="00E712A3" w:rsidP="00313C24">
            <w:pPr>
              <w:rPr>
                <w:rFonts w:ascii="Arial" w:hAnsi="Arial" w:cs="Arial"/>
                <w:b/>
                <w:sz w:val="4"/>
                <w:szCs w:val="4"/>
              </w:rPr>
            </w:pPr>
          </w:p>
        </w:tc>
      </w:tr>
      <w:tr w:rsidR="00E712A3" w:rsidRPr="00CC5105" w:rsidTr="00313C24">
        <w:trPr>
          <w:trHeight w:val="362"/>
          <w:jc w:val="center"/>
        </w:trPr>
        <w:tc>
          <w:tcPr>
            <w:tcW w:w="1990" w:type="dxa"/>
            <w:gridSpan w:val="5"/>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E712A3" w:rsidRPr="008D6972" w:rsidRDefault="00167E0C" w:rsidP="00313C24">
            <w:pPr>
              <w:jc w:val="center"/>
              <w:rPr>
                <w:rFonts w:ascii="Arial" w:hAnsi="Arial" w:cs="Arial"/>
                <w:b/>
              </w:rPr>
            </w:pPr>
            <w:r>
              <w:rPr>
                <w:rFonts w:ascii="Arial" w:hAnsi="Arial" w:cs="Arial"/>
                <w:b/>
              </w:rPr>
              <w:t>4</w:t>
            </w:r>
          </w:p>
        </w:tc>
        <w:tc>
          <w:tcPr>
            <w:tcW w:w="457" w:type="dxa"/>
            <w:gridSpan w:val="3"/>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E712A3" w:rsidRPr="008D6972" w:rsidRDefault="00167E0C" w:rsidP="00313C24">
            <w:pPr>
              <w:jc w:val="center"/>
              <w:rPr>
                <w:rFonts w:ascii="Arial" w:hAnsi="Arial" w:cs="Arial"/>
                <w:b/>
              </w:rPr>
            </w:pPr>
            <w:r>
              <w:rPr>
                <w:rFonts w:ascii="Arial" w:hAnsi="Arial" w:cs="Arial"/>
                <w:b/>
              </w:rPr>
              <w:t>0</w:t>
            </w:r>
          </w:p>
        </w:tc>
        <w:tc>
          <w:tcPr>
            <w:tcW w:w="457" w:type="dxa"/>
            <w:gridSpan w:val="4"/>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E712A3" w:rsidRPr="008D6972" w:rsidRDefault="00547FEB"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E712A3" w:rsidRPr="008D6972" w:rsidRDefault="00167E0C" w:rsidP="00313C24">
            <w:pPr>
              <w:jc w:val="center"/>
              <w:rPr>
                <w:rFonts w:ascii="Arial" w:hAnsi="Arial" w:cs="Arial"/>
                <w:b/>
              </w:rPr>
            </w:pPr>
            <w:r>
              <w:rPr>
                <w:rFonts w:ascii="Arial" w:hAnsi="Arial" w:cs="Arial"/>
                <w:b/>
              </w:rPr>
              <w:t>8</w:t>
            </w:r>
          </w:p>
        </w:tc>
      </w:tr>
      <w:tr w:rsidR="00E712A3" w:rsidRPr="00CC5105" w:rsidTr="00313C24">
        <w:trPr>
          <w:trHeight w:val="362"/>
          <w:jc w:val="center"/>
        </w:trPr>
        <w:tc>
          <w:tcPr>
            <w:tcW w:w="1851" w:type="dxa"/>
            <w:gridSpan w:val="4"/>
            <w:vAlign w:val="center"/>
          </w:tcPr>
          <w:p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rsidTr="00313C24">
        <w:trPr>
          <w:trHeight w:val="60"/>
          <w:jc w:val="center"/>
        </w:trPr>
        <w:tc>
          <w:tcPr>
            <w:tcW w:w="2362" w:type="dxa"/>
            <w:gridSpan w:val="6"/>
            <w:vAlign w:val="center"/>
          </w:tcPr>
          <w:p w:rsidR="00E712A3" w:rsidRPr="00CC5105" w:rsidRDefault="00E712A3" w:rsidP="00313C24">
            <w:pPr>
              <w:rPr>
                <w:rFonts w:ascii="Arial" w:hAnsi="Arial" w:cs="Arial"/>
                <w:b/>
                <w:sz w:val="4"/>
                <w:szCs w:val="4"/>
              </w:rPr>
            </w:pPr>
          </w:p>
        </w:tc>
        <w:tc>
          <w:tcPr>
            <w:tcW w:w="1026" w:type="dxa"/>
            <w:gridSpan w:val="3"/>
            <w:vAlign w:val="center"/>
          </w:tcPr>
          <w:p w:rsidR="00E712A3" w:rsidRPr="00CC5105" w:rsidRDefault="00E712A3" w:rsidP="00313C24">
            <w:pPr>
              <w:rPr>
                <w:rFonts w:ascii="Arial" w:hAnsi="Arial" w:cs="Arial"/>
                <w:b/>
                <w:sz w:val="4"/>
                <w:szCs w:val="4"/>
              </w:rPr>
            </w:pPr>
          </w:p>
        </w:tc>
        <w:tc>
          <w:tcPr>
            <w:tcW w:w="2188" w:type="dxa"/>
            <w:gridSpan w:val="13"/>
            <w:vAlign w:val="center"/>
          </w:tcPr>
          <w:p w:rsidR="00E712A3" w:rsidRPr="00CC5105" w:rsidRDefault="00E712A3" w:rsidP="00313C24">
            <w:pPr>
              <w:rPr>
                <w:rFonts w:ascii="Arial" w:hAnsi="Arial" w:cs="Arial"/>
                <w:b/>
                <w:sz w:val="4"/>
                <w:szCs w:val="4"/>
              </w:rPr>
            </w:pPr>
          </w:p>
        </w:tc>
        <w:tc>
          <w:tcPr>
            <w:tcW w:w="1508" w:type="dxa"/>
            <w:gridSpan w:val="10"/>
            <w:vAlign w:val="center"/>
          </w:tcPr>
          <w:p w:rsidR="00E712A3" w:rsidRPr="00CC5105" w:rsidRDefault="00E712A3" w:rsidP="00313C24">
            <w:pPr>
              <w:rPr>
                <w:rFonts w:ascii="Arial" w:hAnsi="Arial" w:cs="Arial"/>
                <w:b/>
                <w:sz w:val="4"/>
                <w:szCs w:val="4"/>
              </w:rPr>
            </w:pPr>
          </w:p>
        </w:tc>
        <w:tc>
          <w:tcPr>
            <w:tcW w:w="1770" w:type="dxa"/>
            <w:gridSpan w:val="9"/>
            <w:vAlign w:val="center"/>
          </w:tcPr>
          <w:p w:rsidR="00E712A3" w:rsidRPr="00CC5105" w:rsidRDefault="00E712A3" w:rsidP="00313C24">
            <w:pPr>
              <w:rPr>
                <w:rFonts w:ascii="Arial" w:hAnsi="Arial" w:cs="Arial"/>
                <w:b/>
                <w:sz w:val="4"/>
                <w:szCs w:val="4"/>
              </w:rPr>
            </w:pPr>
          </w:p>
        </w:tc>
      </w:tr>
      <w:tr w:rsidR="00E712A3" w:rsidRPr="00CC5105" w:rsidTr="002B5E82">
        <w:trPr>
          <w:trHeight w:val="362"/>
          <w:jc w:val="center"/>
        </w:trPr>
        <w:tc>
          <w:tcPr>
            <w:tcW w:w="3388" w:type="dxa"/>
            <w:gridSpan w:val="9"/>
            <w:tcBorders>
              <w:right w:val="single" w:sz="4" w:space="0" w:color="auto"/>
            </w:tcBorders>
            <w:vAlign w:val="center"/>
          </w:tcPr>
          <w:p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rsidTr="00313C24">
        <w:trPr>
          <w:trHeight w:val="60"/>
          <w:jc w:val="center"/>
        </w:trPr>
        <w:tc>
          <w:tcPr>
            <w:tcW w:w="3995" w:type="dxa"/>
            <w:gridSpan w:val="12"/>
            <w:vAlign w:val="center"/>
          </w:tcPr>
          <w:p w:rsidR="00E712A3" w:rsidRPr="00CC5105" w:rsidRDefault="00E712A3" w:rsidP="00313C24">
            <w:pPr>
              <w:jc w:val="center"/>
              <w:rPr>
                <w:rFonts w:ascii="Arial" w:hAnsi="Arial" w:cs="Arial"/>
                <w:b/>
                <w:sz w:val="4"/>
                <w:szCs w:val="4"/>
              </w:rPr>
            </w:pPr>
          </w:p>
        </w:tc>
        <w:tc>
          <w:tcPr>
            <w:tcW w:w="422" w:type="dxa"/>
            <w:gridSpan w:val="3"/>
            <w:vAlign w:val="center"/>
          </w:tcPr>
          <w:p w:rsidR="00E712A3" w:rsidRPr="00CC5105" w:rsidRDefault="00E712A3" w:rsidP="00313C24">
            <w:pPr>
              <w:jc w:val="center"/>
              <w:rPr>
                <w:rFonts w:ascii="Arial" w:hAnsi="Arial" w:cs="Arial"/>
                <w:b/>
                <w:sz w:val="4"/>
                <w:szCs w:val="4"/>
              </w:rPr>
            </w:pPr>
          </w:p>
        </w:tc>
        <w:tc>
          <w:tcPr>
            <w:tcW w:w="631" w:type="dxa"/>
            <w:gridSpan w:val="2"/>
            <w:vAlign w:val="center"/>
          </w:tcPr>
          <w:p w:rsidR="00E712A3" w:rsidRPr="00CC5105" w:rsidRDefault="00E712A3" w:rsidP="00313C24">
            <w:pPr>
              <w:jc w:val="center"/>
              <w:rPr>
                <w:rFonts w:ascii="Arial" w:hAnsi="Arial" w:cs="Arial"/>
                <w:b/>
                <w:sz w:val="4"/>
                <w:szCs w:val="4"/>
              </w:rPr>
            </w:pPr>
          </w:p>
        </w:tc>
        <w:tc>
          <w:tcPr>
            <w:tcW w:w="674" w:type="dxa"/>
            <w:gridSpan w:val="7"/>
            <w:vAlign w:val="center"/>
          </w:tcPr>
          <w:p w:rsidR="00E712A3" w:rsidRPr="00CC5105" w:rsidRDefault="00E712A3" w:rsidP="00313C24">
            <w:pPr>
              <w:jc w:val="center"/>
              <w:rPr>
                <w:rFonts w:ascii="Arial" w:hAnsi="Arial" w:cs="Arial"/>
                <w:b/>
                <w:sz w:val="4"/>
                <w:szCs w:val="4"/>
              </w:rPr>
            </w:pPr>
          </w:p>
        </w:tc>
        <w:tc>
          <w:tcPr>
            <w:tcW w:w="770" w:type="dxa"/>
            <w:gridSpan w:val="3"/>
            <w:vAlign w:val="center"/>
          </w:tcPr>
          <w:p w:rsidR="00E712A3" w:rsidRPr="00CC5105" w:rsidRDefault="00E712A3" w:rsidP="00313C24">
            <w:pPr>
              <w:jc w:val="center"/>
              <w:rPr>
                <w:rFonts w:ascii="Arial" w:hAnsi="Arial" w:cs="Arial"/>
                <w:b/>
                <w:sz w:val="4"/>
                <w:szCs w:val="4"/>
              </w:rPr>
            </w:pPr>
          </w:p>
        </w:tc>
        <w:tc>
          <w:tcPr>
            <w:tcW w:w="358" w:type="dxa"/>
            <w:gridSpan w:val="2"/>
            <w:vAlign w:val="center"/>
          </w:tcPr>
          <w:p w:rsidR="00E712A3" w:rsidRPr="00CC5105" w:rsidRDefault="00E712A3" w:rsidP="00313C24">
            <w:pPr>
              <w:jc w:val="center"/>
              <w:rPr>
                <w:rFonts w:ascii="Arial" w:hAnsi="Arial" w:cs="Arial"/>
                <w:b/>
                <w:sz w:val="4"/>
                <w:szCs w:val="4"/>
              </w:rPr>
            </w:pPr>
          </w:p>
        </w:tc>
        <w:tc>
          <w:tcPr>
            <w:tcW w:w="662" w:type="dxa"/>
            <w:gridSpan w:val="7"/>
            <w:vAlign w:val="center"/>
          </w:tcPr>
          <w:p w:rsidR="00E712A3" w:rsidRPr="00CC5105" w:rsidRDefault="00E712A3" w:rsidP="00313C24">
            <w:pPr>
              <w:jc w:val="center"/>
              <w:rPr>
                <w:rFonts w:ascii="Arial" w:hAnsi="Arial" w:cs="Arial"/>
                <w:b/>
                <w:sz w:val="4"/>
                <w:szCs w:val="4"/>
              </w:rPr>
            </w:pPr>
          </w:p>
        </w:tc>
        <w:tc>
          <w:tcPr>
            <w:tcW w:w="663" w:type="dxa"/>
            <w:gridSpan w:val="2"/>
            <w:vAlign w:val="center"/>
          </w:tcPr>
          <w:p w:rsidR="00E712A3" w:rsidRPr="00CC5105" w:rsidRDefault="00E712A3" w:rsidP="00313C24">
            <w:pPr>
              <w:jc w:val="center"/>
              <w:rPr>
                <w:rFonts w:ascii="Arial" w:hAnsi="Arial" w:cs="Arial"/>
                <w:b/>
                <w:sz w:val="4"/>
                <w:szCs w:val="4"/>
              </w:rPr>
            </w:pPr>
          </w:p>
        </w:tc>
        <w:tc>
          <w:tcPr>
            <w:tcW w:w="679" w:type="dxa"/>
            <w:gridSpan w:val="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362"/>
          <w:jc w:val="center"/>
        </w:trPr>
        <w:tc>
          <w:tcPr>
            <w:tcW w:w="1230" w:type="dxa"/>
            <w:gridSpan w:val="2"/>
            <w:tcBorders>
              <w:right w:val="single" w:sz="4" w:space="0" w:color="auto"/>
            </w:tcBorders>
            <w:vAlign w:val="center"/>
          </w:tcPr>
          <w:p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E712A3" w:rsidRPr="00CC5105" w:rsidRDefault="001401BB" w:rsidP="00313C24">
            <w:pPr>
              <w:jc w:val="center"/>
              <w:rPr>
                <w:rFonts w:ascii="Arial" w:hAnsi="Arial" w:cs="Arial"/>
              </w:rPr>
            </w:pPr>
            <w:r w:rsidRPr="00CC5105">
              <w:rPr>
                <w:rFonts w:ascii="Arial" w:hAnsi="Arial" w:cs="Arial"/>
                <w:sz w:val="22"/>
                <w:szCs w:val="22"/>
              </w:rPr>
              <w:t>Ninguna</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4"/>
                <w:szCs w:val="4"/>
              </w:rPr>
            </w:pPr>
          </w:p>
        </w:tc>
        <w:tc>
          <w:tcPr>
            <w:tcW w:w="3187" w:type="dxa"/>
            <w:gridSpan w:val="13"/>
            <w:vAlign w:val="center"/>
          </w:tcPr>
          <w:p w:rsidR="00E712A3" w:rsidRPr="00CC5105" w:rsidRDefault="00E712A3" w:rsidP="00313C24">
            <w:pPr>
              <w:jc w:val="center"/>
              <w:rPr>
                <w:rFonts w:ascii="Arial" w:hAnsi="Arial" w:cs="Arial"/>
                <w:b/>
                <w:sz w:val="4"/>
                <w:szCs w:val="4"/>
              </w:rPr>
            </w:pPr>
          </w:p>
        </w:tc>
        <w:tc>
          <w:tcPr>
            <w:tcW w:w="642" w:type="dxa"/>
            <w:gridSpan w:val="3"/>
            <w:vAlign w:val="center"/>
          </w:tcPr>
          <w:p w:rsidR="00E712A3" w:rsidRPr="00CC5105" w:rsidRDefault="00E712A3" w:rsidP="00313C24">
            <w:pPr>
              <w:jc w:val="center"/>
              <w:rPr>
                <w:rFonts w:ascii="Arial" w:hAnsi="Arial" w:cs="Arial"/>
                <w:b/>
                <w:sz w:val="4"/>
                <w:szCs w:val="4"/>
              </w:rPr>
            </w:pPr>
          </w:p>
        </w:tc>
        <w:tc>
          <w:tcPr>
            <w:tcW w:w="3795" w:type="dxa"/>
            <w:gridSpan w:val="23"/>
            <w:vAlign w:val="center"/>
          </w:tcPr>
          <w:p w:rsidR="00E712A3" w:rsidRPr="00CC5105" w:rsidRDefault="00E712A3" w:rsidP="00313C24">
            <w:pPr>
              <w:jc w:val="center"/>
              <w:rPr>
                <w:rFonts w:ascii="Arial" w:hAnsi="Arial" w:cs="Arial"/>
                <w:b/>
                <w:sz w:val="4"/>
                <w:szCs w:val="4"/>
              </w:rPr>
            </w:pP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rPr>
            </w:pPr>
          </w:p>
        </w:tc>
        <w:tc>
          <w:tcPr>
            <w:tcW w:w="3187" w:type="dxa"/>
            <w:gridSpan w:val="13"/>
            <w:vAlign w:val="center"/>
          </w:tcPr>
          <w:p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E712A3" w:rsidRPr="00CC5105" w:rsidRDefault="00E712A3" w:rsidP="00313C24">
            <w:pPr>
              <w:jc w:val="center"/>
              <w:rPr>
                <w:rFonts w:ascii="Arial" w:hAnsi="Arial" w:cs="Arial"/>
                <w:b/>
              </w:rPr>
            </w:pPr>
          </w:p>
        </w:tc>
        <w:tc>
          <w:tcPr>
            <w:tcW w:w="3795" w:type="dxa"/>
            <w:gridSpan w:val="23"/>
            <w:vAlign w:val="center"/>
          </w:tcPr>
          <w:p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rsidTr="00313C24">
        <w:trPr>
          <w:trHeight w:val="60"/>
          <w:jc w:val="center"/>
        </w:trPr>
        <w:tc>
          <w:tcPr>
            <w:tcW w:w="1230" w:type="dxa"/>
            <w:gridSpan w:val="2"/>
            <w:vAlign w:val="center"/>
          </w:tcPr>
          <w:p w:rsidR="00E712A3" w:rsidRPr="00CC5105" w:rsidRDefault="00E712A3" w:rsidP="00313C24">
            <w:pPr>
              <w:rPr>
                <w:rFonts w:ascii="Arial" w:hAnsi="Arial" w:cs="Arial"/>
                <w:sz w:val="10"/>
                <w:szCs w:val="10"/>
              </w:rPr>
            </w:pPr>
          </w:p>
        </w:tc>
        <w:tc>
          <w:tcPr>
            <w:tcW w:w="3187" w:type="dxa"/>
            <w:gridSpan w:val="13"/>
            <w:vAlign w:val="center"/>
          </w:tcPr>
          <w:p w:rsidR="00E712A3" w:rsidRPr="00CC5105" w:rsidRDefault="00E712A3" w:rsidP="00313C24">
            <w:pPr>
              <w:jc w:val="center"/>
              <w:rPr>
                <w:rFonts w:ascii="Arial" w:hAnsi="Arial" w:cs="Arial"/>
                <w:sz w:val="10"/>
                <w:szCs w:val="10"/>
              </w:rPr>
            </w:pPr>
          </w:p>
        </w:tc>
        <w:tc>
          <w:tcPr>
            <w:tcW w:w="642" w:type="dxa"/>
            <w:gridSpan w:val="3"/>
            <w:vAlign w:val="center"/>
          </w:tcPr>
          <w:p w:rsidR="00E712A3" w:rsidRPr="00CC5105" w:rsidRDefault="00E712A3" w:rsidP="00313C24">
            <w:pPr>
              <w:jc w:val="center"/>
              <w:rPr>
                <w:rFonts w:ascii="Arial" w:hAnsi="Arial" w:cs="Arial"/>
                <w:b/>
                <w:sz w:val="10"/>
                <w:szCs w:val="10"/>
              </w:rPr>
            </w:pPr>
          </w:p>
        </w:tc>
        <w:tc>
          <w:tcPr>
            <w:tcW w:w="3795" w:type="dxa"/>
            <w:gridSpan w:val="23"/>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2B5E82">
        <w:trPr>
          <w:trHeight w:val="463"/>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712A3" w:rsidRPr="00717F13" w:rsidRDefault="00167E0C"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c>
          <w:tcPr>
            <w:tcW w:w="3993" w:type="dxa"/>
            <w:gridSpan w:val="25"/>
            <w:vAlign w:val="center"/>
          </w:tcPr>
          <w:p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717F13" w:rsidRDefault="00E712A3" w:rsidP="00313C24">
            <w:pPr>
              <w:jc w:val="center"/>
              <w:rPr>
                <w:rFonts w:ascii="Arial" w:hAnsi="Arial" w:cs="Arial"/>
                <w:b/>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717F13" w:rsidRDefault="00E712A3" w:rsidP="00313C24">
            <w:pPr>
              <w:jc w:val="center"/>
              <w:rPr>
                <w:rFonts w:ascii="Arial" w:hAnsi="Arial" w:cs="Arial"/>
                <w:b/>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2B5E82">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E712A3" w:rsidRPr="00717F13" w:rsidRDefault="00167E0C"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c>
          <w:tcPr>
            <w:tcW w:w="3993" w:type="dxa"/>
            <w:gridSpan w:val="25"/>
            <w:vAlign w:val="center"/>
          </w:tcPr>
          <w:p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E712A3" w:rsidRPr="00CC5105" w:rsidRDefault="00E712A3" w:rsidP="002C6648">
            <w:pPr>
              <w:jc w:val="right"/>
              <w:rPr>
                <w:rFonts w:ascii="Arial" w:hAnsi="Arial" w:cs="Arial"/>
              </w:rPr>
            </w:pPr>
          </w:p>
        </w:tc>
      </w:tr>
      <w:tr w:rsidR="00E712A3" w:rsidRPr="00CC5105" w:rsidTr="00313C24">
        <w:trPr>
          <w:trHeight w:val="60"/>
          <w:jc w:val="center"/>
        </w:trPr>
        <w:tc>
          <w:tcPr>
            <w:tcW w:w="8854" w:type="dxa"/>
            <w:gridSpan w:val="41"/>
            <w:vAlign w:val="center"/>
          </w:tcPr>
          <w:p w:rsidR="00E712A3" w:rsidRPr="00CC5105" w:rsidRDefault="00E712A3" w:rsidP="00313C24">
            <w:pPr>
              <w:jc w:val="center"/>
              <w:rPr>
                <w:rFonts w:ascii="Arial" w:hAnsi="Arial" w:cs="Arial"/>
                <w:sz w:val="10"/>
                <w:szCs w:val="10"/>
              </w:rPr>
            </w:pPr>
          </w:p>
        </w:tc>
      </w:tr>
      <w:tr w:rsidR="00E712A3" w:rsidRPr="00CC5105" w:rsidTr="00313C24">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vAlign w:val="center"/>
          </w:tcPr>
          <w:p w:rsidR="00E712A3" w:rsidRPr="00CC5105" w:rsidRDefault="00E712A3" w:rsidP="00313C24">
            <w:pPr>
              <w:rPr>
                <w:rFonts w:ascii="Arial" w:hAnsi="Arial" w:cs="Arial"/>
              </w:rPr>
            </w:pPr>
          </w:p>
        </w:tc>
        <w:tc>
          <w:tcPr>
            <w:tcW w:w="444" w:type="dxa"/>
            <w:tcBorders>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555EE8" w:rsidTr="00555EE8">
        <w:trPr>
          <w:trHeight w:val="70"/>
          <w:jc w:val="center"/>
        </w:trPr>
        <w:tc>
          <w:tcPr>
            <w:tcW w:w="397" w:type="dxa"/>
            <w:vAlign w:val="center"/>
          </w:tcPr>
          <w:p w:rsidR="00E712A3" w:rsidRPr="00555EE8" w:rsidRDefault="00E712A3" w:rsidP="00313C24">
            <w:pPr>
              <w:rPr>
                <w:rFonts w:ascii="Arial" w:hAnsi="Arial" w:cs="Arial"/>
                <w:sz w:val="2"/>
                <w:szCs w:val="2"/>
              </w:rPr>
            </w:pPr>
          </w:p>
        </w:tc>
        <w:tc>
          <w:tcPr>
            <w:tcW w:w="3614" w:type="dxa"/>
            <w:gridSpan w:val="12"/>
            <w:vAlign w:val="center"/>
          </w:tcPr>
          <w:p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E712A3" w:rsidRPr="00555EE8" w:rsidRDefault="00E712A3" w:rsidP="00313C24">
            <w:pPr>
              <w:rPr>
                <w:rFonts w:ascii="Arial" w:hAnsi="Arial" w:cs="Arial"/>
                <w:color w:val="000000"/>
                <w:sz w:val="2"/>
                <w:szCs w:val="2"/>
              </w:rPr>
            </w:pPr>
          </w:p>
        </w:tc>
        <w:tc>
          <w:tcPr>
            <w:tcW w:w="3993" w:type="dxa"/>
            <w:gridSpan w:val="25"/>
            <w:vAlign w:val="center"/>
          </w:tcPr>
          <w:p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E712A3" w:rsidRPr="00555EE8" w:rsidRDefault="00E712A3" w:rsidP="00313C24">
            <w:pPr>
              <w:jc w:val="center"/>
              <w:rPr>
                <w:rFonts w:ascii="Arial" w:hAnsi="Arial" w:cs="Arial"/>
                <w:sz w:val="2"/>
                <w:szCs w:val="2"/>
              </w:rPr>
            </w:pPr>
          </w:p>
          <w:p w:rsidR="00E712A3" w:rsidRPr="00555EE8" w:rsidRDefault="00E712A3" w:rsidP="00313C24">
            <w:pPr>
              <w:jc w:val="center"/>
              <w:rPr>
                <w:rFonts w:ascii="Arial" w:hAnsi="Arial" w:cs="Arial"/>
                <w:sz w:val="2"/>
                <w:szCs w:val="2"/>
              </w:rPr>
            </w:pPr>
          </w:p>
        </w:tc>
      </w:tr>
      <w:tr w:rsidR="00E712A3" w:rsidRPr="00CC5105" w:rsidTr="00555EE8">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2C642A">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DF3CA5" w:rsidRPr="00555EE8" w:rsidTr="00A01119">
        <w:trPr>
          <w:trHeight w:val="70"/>
          <w:jc w:val="center"/>
        </w:trPr>
        <w:tc>
          <w:tcPr>
            <w:tcW w:w="397" w:type="dxa"/>
            <w:vAlign w:val="center"/>
          </w:tcPr>
          <w:p w:rsidR="00DF3CA5" w:rsidRPr="00555EE8" w:rsidRDefault="00DF3CA5" w:rsidP="00A01119">
            <w:pPr>
              <w:rPr>
                <w:rFonts w:ascii="Arial" w:hAnsi="Arial" w:cs="Arial"/>
                <w:sz w:val="2"/>
                <w:szCs w:val="2"/>
              </w:rPr>
            </w:pPr>
          </w:p>
        </w:tc>
        <w:tc>
          <w:tcPr>
            <w:tcW w:w="3614" w:type="dxa"/>
            <w:gridSpan w:val="12"/>
            <w:vAlign w:val="center"/>
          </w:tcPr>
          <w:p w:rsidR="00DF3CA5" w:rsidRPr="00555EE8" w:rsidRDefault="00DF3CA5" w:rsidP="00A01119">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DF3CA5" w:rsidRPr="00555EE8" w:rsidRDefault="00DF3CA5" w:rsidP="00A01119">
            <w:pPr>
              <w:rPr>
                <w:rFonts w:ascii="Arial" w:hAnsi="Arial" w:cs="Arial"/>
                <w:color w:val="000000"/>
                <w:sz w:val="2"/>
                <w:szCs w:val="2"/>
              </w:rPr>
            </w:pPr>
          </w:p>
        </w:tc>
        <w:tc>
          <w:tcPr>
            <w:tcW w:w="3993" w:type="dxa"/>
            <w:gridSpan w:val="25"/>
            <w:vAlign w:val="center"/>
          </w:tcPr>
          <w:p w:rsidR="00DF3CA5" w:rsidRPr="00555EE8" w:rsidRDefault="00DF3CA5" w:rsidP="00A01119">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DF3CA5" w:rsidRPr="00555EE8" w:rsidRDefault="00DF3CA5" w:rsidP="00A01119">
            <w:pPr>
              <w:jc w:val="center"/>
              <w:rPr>
                <w:rFonts w:ascii="Arial" w:hAnsi="Arial" w:cs="Arial"/>
                <w:sz w:val="2"/>
                <w:szCs w:val="2"/>
              </w:rPr>
            </w:pPr>
          </w:p>
          <w:p w:rsidR="00DF3CA5" w:rsidRPr="00555EE8" w:rsidRDefault="00DF3CA5" w:rsidP="00A01119">
            <w:pPr>
              <w:jc w:val="center"/>
              <w:rPr>
                <w:rFonts w:ascii="Arial" w:hAnsi="Arial" w:cs="Arial"/>
                <w:sz w:val="2"/>
                <w:szCs w:val="2"/>
              </w:rPr>
            </w:pPr>
          </w:p>
        </w:tc>
      </w:tr>
      <w:tr w:rsidR="00DF3CA5" w:rsidRPr="00CC5105" w:rsidTr="00A01119">
        <w:trPr>
          <w:trHeight w:val="362"/>
          <w:jc w:val="center"/>
        </w:trPr>
        <w:tc>
          <w:tcPr>
            <w:tcW w:w="397" w:type="dxa"/>
            <w:vAlign w:val="center"/>
          </w:tcPr>
          <w:p w:rsidR="00DF3CA5" w:rsidRPr="00CC5105" w:rsidRDefault="00DF3CA5" w:rsidP="00A01119">
            <w:pPr>
              <w:rPr>
                <w:rFonts w:ascii="Arial" w:hAnsi="Arial" w:cs="Arial"/>
              </w:rPr>
            </w:pPr>
          </w:p>
        </w:tc>
        <w:tc>
          <w:tcPr>
            <w:tcW w:w="3614" w:type="dxa"/>
            <w:gridSpan w:val="12"/>
            <w:tcBorders>
              <w:right w:val="single" w:sz="4" w:space="0" w:color="auto"/>
            </w:tcBorders>
            <w:vAlign w:val="center"/>
          </w:tcPr>
          <w:p w:rsidR="00DF3CA5" w:rsidRPr="00CC5105" w:rsidRDefault="00DF3CA5" w:rsidP="00A0111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DF3CA5" w:rsidRPr="00CC5105" w:rsidRDefault="00DF3CA5" w:rsidP="00A0111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DF3CA5" w:rsidRPr="00CC5105" w:rsidRDefault="00DF3CA5" w:rsidP="00A01119">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DF3CA5" w:rsidRPr="00CC5105" w:rsidRDefault="00DF3CA5" w:rsidP="00A01119">
            <w:pPr>
              <w:jc w:val="center"/>
              <w:rPr>
                <w:rFonts w:ascii="Arial" w:hAnsi="Arial" w:cs="Arial"/>
              </w:rPr>
            </w:pPr>
          </w:p>
        </w:tc>
      </w:tr>
      <w:tr w:rsidR="00E712A3" w:rsidRPr="00CC5105" w:rsidTr="00555EE8">
        <w:trPr>
          <w:trHeight w:val="362"/>
          <w:jc w:val="center"/>
        </w:trPr>
        <w:tc>
          <w:tcPr>
            <w:tcW w:w="4011" w:type="dxa"/>
            <w:gridSpan w:val="13"/>
            <w:vAlign w:val="center"/>
          </w:tcPr>
          <w:p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vAlign w:val="center"/>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vAlign w:val="center"/>
          </w:tcPr>
          <w:p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E712A3" w:rsidRPr="00CC5105" w:rsidRDefault="00E712A3" w:rsidP="00313C24">
            <w:pPr>
              <w:jc w:val="cente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rPr>
                <w:rFonts w:ascii="Arial" w:hAnsi="Arial" w:cs="Arial"/>
              </w:rPr>
            </w:pPr>
          </w:p>
        </w:tc>
      </w:tr>
      <w:tr w:rsidR="00E712A3" w:rsidRPr="00CC5105" w:rsidTr="00313C24">
        <w:trPr>
          <w:trHeight w:val="60"/>
          <w:jc w:val="center"/>
        </w:trPr>
        <w:tc>
          <w:tcPr>
            <w:tcW w:w="397" w:type="dxa"/>
            <w:vAlign w:val="center"/>
          </w:tcPr>
          <w:p w:rsidR="00E712A3" w:rsidRPr="00CC5105" w:rsidRDefault="00E712A3" w:rsidP="00313C24">
            <w:pPr>
              <w:rPr>
                <w:rFonts w:ascii="Arial" w:hAnsi="Arial" w:cs="Arial"/>
                <w:sz w:val="4"/>
                <w:szCs w:val="4"/>
              </w:rPr>
            </w:pPr>
          </w:p>
        </w:tc>
        <w:tc>
          <w:tcPr>
            <w:tcW w:w="3614" w:type="dxa"/>
            <w:gridSpan w:val="12"/>
          </w:tcPr>
          <w:p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E712A3" w:rsidRPr="00CC5105" w:rsidRDefault="00E712A3" w:rsidP="00313C24">
            <w:pPr>
              <w:rPr>
                <w:rFonts w:ascii="Arial" w:hAnsi="Arial" w:cs="Arial"/>
                <w:sz w:val="4"/>
                <w:szCs w:val="4"/>
              </w:rPr>
            </w:pPr>
          </w:p>
        </w:tc>
      </w:tr>
      <w:tr w:rsidR="00E712A3" w:rsidRPr="00CC5105" w:rsidTr="00313C24">
        <w:trPr>
          <w:trHeight w:val="362"/>
          <w:jc w:val="center"/>
        </w:trPr>
        <w:tc>
          <w:tcPr>
            <w:tcW w:w="397" w:type="dxa"/>
            <w:vAlign w:val="center"/>
          </w:tcPr>
          <w:p w:rsidR="00E712A3" w:rsidRPr="00CC5105" w:rsidRDefault="00E712A3" w:rsidP="00313C24">
            <w:pPr>
              <w:rPr>
                <w:rFonts w:ascii="Arial" w:hAnsi="Arial" w:cs="Arial"/>
              </w:rPr>
            </w:pPr>
          </w:p>
        </w:tc>
        <w:tc>
          <w:tcPr>
            <w:tcW w:w="3614" w:type="dxa"/>
            <w:gridSpan w:val="12"/>
            <w:tcBorders>
              <w:right w:val="single" w:sz="4" w:space="0" w:color="auto"/>
            </w:tcBorders>
          </w:tcPr>
          <w:p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E712A3" w:rsidRPr="00CC5105" w:rsidRDefault="00E712A3" w:rsidP="00313C24">
            <w:pPr>
              <w:jc w:val="center"/>
              <w:rPr>
                <w:rFonts w:ascii="Arial" w:hAnsi="Arial" w:cs="Arial"/>
              </w:rPr>
            </w:pPr>
          </w:p>
        </w:tc>
      </w:tr>
    </w:tbl>
    <w:p w:rsidR="00167E0C" w:rsidRDefault="00E712A3" w:rsidP="0080782B">
      <w:pPr>
        <w:spacing w:after="120"/>
        <w:rPr>
          <w:rFonts w:ascii="Arial" w:hAnsi="Arial" w:cs="Arial"/>
          <w:b/>
        </w:rPr>
      </w:pPr>
      <w:r w:rsidRPr="00CC5105">
        <w:rPr>
          <w:rFonts w:ascii="Arial" w:hAnsi="Arial" w:cs="Arial"/>
          <w:b/>
        </w:rPr>
        <w:br w:type="page"/>
      </w:r>
    </w:p>
    <w:p w:rsidR="00167E0C" w:rsidRDefault="00167E0C" w:rsidP="0080782B">
      <w:pPr>
        <w:spacing w:after="120"/>
        <w:rPr>
          <w:rFonts w:ascii="Arial" w:hAnsi="Arial" w:cs="Arial"/>
          <w:b/>
        </w:rPr>
      </w:pPr>
    </w:p>
    <w:p w:rsidR="0080782B" w:rsidRPr="00CC5105" w:rsidRDefault="004E4E35" w:rsidP="0080782B">
      <w:pPr>
        <w:spacing w:after="120"/>
        <w:rPr>
          <w:rFonts w:ascii="Arial" w:hAnsi="Arial" w:cs="Arial"/>
          <w:b/>
        </w:rPr>
      </w:pPr>
      <w:r>
        <w:rPr>
          <w:rFonts w:ascii="Arial" w:hAnsi="Arial" w:cs="Arial"/>
          <w:b/>
        </w:rPr>
        <w:t>II. Presentación de la Guía P</w:t>
      </w:r>
      <w:r w:rsidR="0080782B">
        <w:rPr>
          <w:rFonts w:ascii="Arial" w:hAnsi="Arial" w:cs="Arial"/>
          <w:b/>
        </w:rPr>
        <w:t>edagógica</w:t>
      </w:r>
    </w:p>
    <w:tbl>
      <w:tblPr>
        <w:tblStyle w:val="Tablaconcuadrcula"/>
        <w:tblW w:w="0" w:type="auto"/>
        <w:tblLook w:val="04A0" w:firstRow="1" w:lastRow="0" w:firstColumn="1" w:lastColumn="0" w:noHBand="0" w:noVBand="1"/>
      </w:tblPr>
      <w:tblGrid>
        <w:gridCol w:w="8978"/>
      </w:tblGrid>
      <w:tr w:rsidR="0080782B" w:rsidRPr="00A62962" w:rsidTr="00A01119">
        <w:tc>
          <w:tcPr>
            <w:tcW w:w="8978" w:type="dxa"/>
          </w:tcPr>
          <w:p w:rsidR="004E4E35" w:rsidRPr="004E4E35" w:rsidRDefault="00167E0C" w:rsidP="009E3207">
            <w:pPr>
              <w:pStyle w:val="Prrafodelista"/>
              <w:spacing w:before="120" w:after="120"/>
              <w:ind w:left="0" w:firstLine="3"/>
              <w:jc w:val="both"/>
              <w:rPr>
                <w:rFonts w:ascii="Arial" w:hAnsi="Arial" w:cs="Arial"/>
                <w:sz w:val="22"/>
                <w:szCs w:val="22"/>
              </w:rPr>
            </w:pPr>
            <w:r>
              <w:rPr>
                <w:rFonts w:ascii="Arial" w:hAnsi="Arial" w:cs="Arial"/>
                <w:sz w:val="22"/>
                <w:szCs w:val="22"/>
              </w:rPr>
              <w:t xml:space="preserve"> </w:t>
            </w:r>
            <w:r w:rsidR="004E4E35" w:rsidRPr="004E4E35">
              <w:rPr>
                <w:rFonts w:ascii="Arial" w:hAnsi="Arial" w:cs="Arial"/>
                <w:sz w:val="22"/>
                <w:szCs w:val="22"/>
              </w:rPr>
              <w:t xml:space="preserve">La Guía Pedagógica de la Unidad de Aprendizaje </w:t>
            </w:r>
            <w:r w:rsidR="004E4E35" w:rsidRPr="004E4E35">
              <w:rPr>
                <w:rFonts w:ascii="Arial" w:hAnsi="Arial" w:cs="Arial"/>
                <w:sz w:val="22"/>
                <w:szCs w:val="22"/>
              </w:rPr>
              <w:t>Teoría del riesgo e inseguridad social</w:t>
            </w:r>
            <w:r w:rsidR="004E4E35" w:rsidRPr="004E4E35">
              <w:rPr>
                <w:rFonts w:ascii="Arial" w:hAnsi="Arial" w:cs="Arial"/>
                <w:sz w:val="22"/>
                <w:szCs w:val="22"/>
              </w:rPr>
              <w:t xml:space="preserve">, conforme lo señala el </w:t>
            </w:r>
            <w:r w:rsidR="004E4E35" w:rsidRPr="004E4E35">
              <w:rPr>
                <w:rFonts w:ascii="Arial" w:hAnsi="Arial" w:cs="Arial"/>
                <w:b/>
                <w:sz w:val="22"/>
                <w:szCs w:val="22"/>
              </w:rPr>
              <w:t>Artículo 87</w:t>
            </w:r>
            <w:r w:rsidR="004E4E35" w:rsidRPr="004E4E35">
              <w:rPr>
                <w:rFonts w:ascii="Arial" w:hAnsi="Arial" w:cs="Arial"/>
                <w:sz w:val="22"/>
                <w:szCs w:val="22"/>
              </w:rPr>
              <w:t xml:space="preserve"> del Reglamento de Estudios Profesionales vigente, es un documento que complementa al programa de estudios y que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w:t>
            </w:r>
          </w:p>
          <w:p w:rsidR="004E4E35" w:rsidRDefault="004E4E35" w:rsidP="009E3207">
            <w:pPr>
              <w:pStyle w:val="Prrafodelista"/>
              <w:spacing w:before="120" w:after="120"/>
              <w:ind w:left="0" w:firstLine="3"/>
              <w:jc w:val="both"/>
              <w:rPr>
                <w:rFonts w:ascii="Arial" w:hAnsi="Arial" w:cs="Arial"/>
                <w:sz w:val="22"/>
                <w:szCs w:val="22"/>
              </w:rPr>
            </w:pPr>
            <w:r w:rsidRPr="004E4E35">
              <w:rPr>
                <w:rFonts w:ascii="Arial" w:hAnsi="Arial" w:cs="Arial"/>
                <w:sz w:val="22"/>
                <w:szCs w:val="22"/>
              </w:rPr>
              <w:t>Los programas de estudio son documentos normativos respecto a los principios y objetivos de los estudios profesionales, así como en relación al modelo curricular y el plan de estudios de la carrera. Es de observancia obligatoria para autoridades, alumnos, personal académico, administrativo y es el referente para definir las estrategias de conducción del proceso de enseñanza-aprendizaje, el desarrollo de las formas de evaluación y acreditación de la unidad de aprendizaje (UA)</w:t>
            </w:r>
            <w:r>
              <w:rPr>
                <w:rFonts w:ascii="Arial" w:hAnsi="Arial" w:cs="Arial"/>
                <w:sz w:val="22"/>
                <w:szCs w:val="22"/>
              </w:rPr>
              <w:t xml:space="preserve"> de</w:t>
            </w:r>
            <w:r>
              <w:t xml:space="preserve"> </w:t>
            </w:r>
            <w:r w:rsidRPr="004E4E35">
              <w:rPr>
                <w:rFonts w:ascii="Arial" w:hAnsi="Arial" w:cs="Arial"/>
                <w:sz w:val="22"/>
                <w:szCs w:val="22"/>
              </w:rPr>
              <w:t>Teoría del riesgo e inseguridad social</w:t>
            </w:r>
            <w:r w:rsidRPr="004E4E35">
              <w:rPr>
                <w:rFonts w:ascii="Arial" w:hAnsi="Arial" w:cs="Arial"/>
                <w:sz w:val="22"/>
                <w:szCs w:val="22"/>
              </w:rPr>
              <w:t>, la elaboración de materiales didácticos y los mecanismos de organización de la enseñanza.</w:t>
            </w:r>
            <w:r w:rsidR="00167E0C">
              <w:rPr>
                <w:rFonts w:ascii="Arial" w:hAnsi="Arial" w:cs="Arial"/>
                <w:sz w:val="22"/>
                <w:szCs w:val="22"/>
              </w:rPr>
              <w:t xml:space="preserve"> </w:t>
            </w:r>
          </w:p>
          <w:p w:rsidR="00167E0C" w:rsidRDefault="004E4E35" w:rsidP="009E3207">
            <w:pPr>
              <w:pStyle w:val="Prrafodelista"/>
              <w:spacing w:before="120" w:after="120"/>
              <w:ind w:left="0" w:firstLine="3"/>
              <w:jc w:val="both"/>
              <w:rPr>
                <w:rFonts w:ascii="Arial" w:hAnsi="Arial" w:cs="Arial"/>
                <w:sz w:val="22"/>
                <w:szCs w:val="22"/>
              </w:rPr>
            </w:pPr>
            <w:r w:rsidRPr="004E4E35">
              <w:rPr>
                <w:rFonts w:ascii="Arial" w:hAnsi="Arial" w:cs="Arial"/>
                <w:sz w:val="22"/>
                <w:szCs w:val="22"/>
              </w:rPr>
              <w:t>El diseño de esta guía pedagógica responde al Modelo Educativo</w:t>
            </w:r>
            <w:r>
              <w:rPr>
                <w:rFonts w:ascii="Arial" w:hAnsi="Arial" w:cs="Arial"/>
                <w:sz w:val="22"/>
                <w:szCs w:val="22"/>
              </w:rPr>
              <w:t xml:space="preserve"> de la </w:t>
            </w:r>
            <w:proofErr w:type="spellStart"/>
            <w:r>
              <w:rPr>
                <w:rFonts w:ascii="Arial" w:hAnsi="Arial" w:cs="Arial"/>
                <w:sz w:val="22"/>
                <w:szCs w:val="22"/>
              </w:rPr>
              <w:t>UAMex</w:t>
            </w:r>
            <w:proofErr w:type="spellEnd"/>
            <w:r>
              <w:rPr>
                <w:rFonts w:ascii="Arial" w:hAnsi="Arial" w:cs="Arial"/>
                <w:sz w:val="22"/>
                <w:szCs w:val="22"/>
              </w:rPr>
              <w:t xml:space="preserve"> </w:t>
            </w:r>
            <w:r w:rsidRPr="004E4E35">
              <w:rPr>
                <w:rFonts w:ascii="Arial" w:hAnsi="Arial" w:cs="Arial"/>
                <w:sz w:val="22"/>
                <w:szCs w:val="22"/>
              </w:rPr>
              <w:t>en el sentido de ofrecer un modelo de enseñanza centrado en el aprendizaje y en el desarrollo de habilidades, actitudes y valores que brinde a los estudiantes la posibilidad de desarrollar sus capacidades</w:t>
            </w:r>
            <w:r w:rsidR="009E3207">
              <w:rPr>
                <w:rFonts w:ascii="Arial" w:hAnsi="Arial" w:cs="Arial"/>
                <w:sz w:val="22"/>
                <w:szCs w:val="22"/>
              </w:rPr>
              <w:t xml:space="preserve"> sobre  la seguridad,</w:t>
            </w:r>
            <w:r w:rsidR="00167E0C" w:rsidRPr="00167E0C">
              <w:rPr>
                <w:rFonts w:ascii="Arial" w:hAnsi="Arial" w:cs="Arial"/>
                <w:sz w:val="22"/>
                <w:szCs w:val="22"/>
              </w:rPr>
              <w:t xml:space="preserve"> la identificación y evaluación de riesgos, lo cual permitirá el desarrollo de planes y programas de prevención</w:t>
            </w:r>
            <w:r w:rsidR="009E3207">
              <w:rPr>
                <w:rFonts w:ascii="Arial" w:hAnsi="Arial" w:cs="Arial"/>
                <w:sz w:val="22"/>
                <w:szCs w:val="22"/>
              </w:rPr>
              <w:t>.</w:t>
            </w:r>
          </w:p>
          <w:p w:rsidR="009E3207" w:rsidRPr="009E3207" w:rsidRDefault="009E3207" w:rsidP="009E3207">
            <w:pPr>
              <w:pStyle w:val="Prrafodelista"/>
              <w:spacing w:before="120" w:after="120"/>
              <w:ind w:left="0" w:firstLine="0"/>
              <w:jc w:val="both"/>
              <w:rPr>
                <w:rFonts w:ascii="Arial" w:hAnsi="Arial" w:cs="Arial"/>
                <w:sz w:val="22"/>
                <w:szCs w:val="22"/>
              </w:rPr>
            </w:pPr>
            <w:r w:rsidRPr="009E3207">
              <w:rPr>
                <w:rFonts w:ascii="Arial" w:hAnsi="Arial" w:cs="Arial"/>
                <w:sz w:val="22"/>
                <w:szCs w:val="22"/>
              </w:rPr>
              <w:t>El enfoque y los principios pedagógicos que guían proceso de enseñanza aprendizaje de esta UA, tienen como referente la corriente constructivista del aprendizaje y la enseñanza, según la cual el aprendizaje es un proceso constructivo interno que realiza la persona que aprende a partir de su actividad interna y externa y, por intermediación de un facilitador que propicia diversas situaciones de aprendizaje para facilitar la construcción de aprendizajes significativos contextualizando el conocimiento.</w:t>
            </w:r>
          </w:p>
          <w:p w:rsidR="009E3207" w:rsidRPr="009E3207" w:rsidRDefault="009E3207" w:rsidP="009E3207">
            <w:pPr>
              <w:pStyle w:val="Prrafodelista"/>
              <w:spacing w:before="120" w:after="120"/>
              <w:ind w:left="0" w:firstLine="0"/>
              <w:jc w:val="both"/>
              <w:rPr>
                <w:rFonts w:ascii="Arial" w:hAnsi="Arial" w:cs="Arial"/>
                <w:sz w:val="22"/>
                <w:szCs w:val="22"/>
              </w:rPr>
            </w:pPr>
            <w:r w:rsidRPr="009E3207">
              <w:rPr>
                <w:rFonts w:ascii="Arial" w:hAnsi="Arial" w:cs="Arial"/>
                <w:sz w:val="22"/>
                <w:szCs w:val="22"/>
              </w:rPr>
              <w:t>Por tanto la selección de métodos, estrategias y recursos de enseñanza aprendizaje está enfocada a cumplir los siguientes principios:</w:t>
            </w:r>
          </w:p>
          <w:p w:rsidR="009E3207" w:rsidRPr="009E3207" w:rsidRDefault="009E3207" w:rsidP="009E3207">
            <w:pPr>
              <w:pStyle w:val="Prrafodelista"/>
              <w:spacing w:before="120" w:after="120"/>
              <w:ind w:left="0" w:firstLine="0"/>
              <w:jc w:val="both"/>
              <w:rPr>
                <w:rFonts w:ascii="Arial" w:hAnsi="Arial" w:cs="Arial"/>
                <w:sz w:val="22"/>
                <w:szCs w:val="22"/>
              </w:rPr>
            </w:pPr>
            <w:r w:rsidRPr="009E3207">
              <w:rPr>
                <w:rFonts w:ascii="Arial" w:hAnsi="Arial" w:cs="Arial"/>
                <w:sz w:val="22"/>
                <w:szCs w:val="22"/>
              </w:rPr>
              <w:t>•</w:t>
            </w:r>
            <w:r w:rsidRPr="009E3207">
              <w:rPr>
                <w:rFonts w:ascii="Arial" w:hAnsi="Arial" w:cs="Arial"/>
                <w:sz w:val="22"/>
                <w:szCs w:val="22"/>
              </w:rPr>
              <w:tab/>
              <w:t>El uso de estrategias motivacionales para influir positivamente en la disposición de aprendizaje de los estudiantes.</w:t>
            </w:r>
          </w:p>
          <w:p w:rsidR="009E3207" w:rsidRPr="009E3207" w:rsidRDefault="009E3207" w:rsidP="009E3207">
            <w:pPr>
              <w:pStyle w:val="Prrafodelista"/>
              <w:spacing w:before="120" w:after="120"/>
              <w:ind w:left="0" w:firstLine="0"/>
              <w:jc w:val="both"/>
              <w:rPr>
                <w:rFonts w:ascii="Arial" w:hAnsi="Arial" w:cs="Arial"/>
                <w:sz w:val="22"/>
                <w:szCs w:val="22"/>
              </w:rPr>
            </w:pPr>
            <w:r w:rsidRPr="009E3207">
              <w:rPr>
                <w:rFonts w:ascii="Arial" w:hAnsi="Arial" w:cs="Arial"/>
                <w:sz w:val="22"/>
                <w:szCs w:val="22"/>
              </w:rPr>
              <w:t>•</w:t>
            </w:r>
            <w:r w:rsidRPr="009E3207">
              <w:rPr>
                <w:rFonts w:ascii="Arial" w:hAnsi="Arial" w:cs="Arial"/>
                <w:sz w:val="22"/>
                <w:szCs w:val="22"/>
              </w:rPr>
              <w:tab/>
              <w:t xml:space="preserve">La activación de los conocimientos previos de los estudiantes a fin de vincular lo que ya sabe con lo nuevo que va a aprender. </w:t>
            </w:r>
          </w:p>
          <w:p w:rsidR="009E3207" w:rsidRPr="00167E0C" w:rsidRDefault="009E3207" w:rsidP="009E3207">
            <w:pPr>
              <w:pStyle w:val="Prrafodelista"/>
              <w:spacing w:before="120" w:after="120"/>
              <w:ind w:left="0" w:firstLine="3"/>
              <w:jc w:val="both"/>
              <w:rPr>
                <w:rFonts w:ascii="Arial" w:hAnsi="Arial" w:cs="Arial"/>
                <w:sz w:val="22"/>
                <w:szCs w:val="22"/>
              </w:rPr>
            </w:pPr>
            <w:r w:rsidRPr="009E3207">
              <w:rPr>
                <w:rFonts w:ascii="Arial" w:hAnsi="Arial" w:cs="Arial"/>
                <w:sz w:val="22"/>
                <w:szCs w:val="22"/>
              </w:rPr>
              <w:t>•</w:t>
            </w:r>
            <w:r w:rsidRPr="009E3207">
              <w:rPr>
                <w:rFonts w:ascii="Arial" w:hAnsi="Arial" w:cs="Arial"/>
                <w:sz w:val="22"/>
                <w:szCs w:val="22"/>
              </w:rPr>
              <w:tab/>
              <w:t>Diseñar diversas situaciones y condiciones que posibiliten diferentes tipos de aprendizaje (por recepción, por descubrimiento, por repetición y significativo).</w:t>
            </w:r>
          </w:p>
          <w:p w:rsidR="00BF3BCA" w:rsidRPr="00A62962" w:rsidRDefault="009E3207" w:rsidP="009E3207">
            <w:pPr>
              <w:pStyle w:val="Prrafodelista"/>
              <w:spacing w:before="120" w:after="120"/>
              <w:ind w:left="0" w:firstLine="3"/>
              <w:jc w:val="both"/>
              <w:rPr>
                <w:rFonts w:ascii="Arial" w:hAnsi="Arial" w:cs="Arial"/>
                <w:sz w:val="22"/>
                <w:szCs w:val="22"/>
              </w:rPr>
            </w:pPr>
            <w:r>
              <w:rPr>
                <w:rFonts w:ascii="Arial" w:hAnsi="Arial" w:cs="Arial"/>
                <w:sz w:val="22"/>
                <w:szCs w:val="22"/>
              </w:rPr>
              <w:t xml:space="preserve">El objetivo de la Licenciatura en Seguridad Ciudadana permite </w:t>
            </w:r>
            <w:r w:rsidR="00167E0C" w:rsidRPr="00167E0C">
              <w:rPr>
                <w:rFonts w:ascii="Arial" w:hAnsi="Arial" w:cs="Arial"/>
                <w:sz w:val="22"/>
                <w:szCs w:val="22"/>
              </w:rPr>
              <w:t xml:space="preserve"> “formar profesionistas universitarios con alto sentido de responsabilidad, de ética y de servicio, para contribuir en la seguridad de la población mexicana y en la transformación del Sistema de Seguridad Pública y Justicia Penal, desde la perspectiva de la seguridad ciudadana” y enmarcando este objetivo </w:t>
            </w:r>
            <w:r>
              <w:rPr>
                <w:rFonts w:ascii="Arial" w:hAnsi="Arial" w:cs="Arial"/>
                <w:sz w:val="22"/>
                <w:szCs w:val="22"/>
              </w:rPr>
              <w:t xml:space="preserve">la </w:t>
            </w:r>
            <w:r w:rsidR="00167E0C" w:rsidRPr="00167E0C">
              <w:rPr>
                <w:rFonts w:ascii="Arial" w:hAnsi="Arial" w:cs="Arial"/>
                <w:sz w:val="22"/>
                <w:szCs w:val="22"/>
              </w:rPr>
              <w:t xml:space="preserve"> </w:t>
            </w:r>
            <w:r>
              <w:rPr>
                <w:rFonts w:ascii="Arial" w:hAnsi="Arial" w:cs="Arial"/>
                <w:sz w:val="22"/>
                <w:szCs w:val="22"/>
              </w:rPr>
              <w:t>UA</w:t>
            </w:r>
            <w:r w:rsidR="00167E0C" w:rsidRPr="00167E0C">
              <w:rPr>
                <w:rFonts w:ascii="Arial" w:hAnsi="Arial" w:cs="Arial"/>
                <w:sz w:val="22"/>
                <w:szCs w:val="22"/>
              </w:rPr>
              <w:t xml:space="preserve"> Teoría del riesgo e inseguridad social pretende formar una actitud crítica y propositiva en dichos profesionistas.</w:t>
            </w:r>
            <w:r w:rsidR="00A62962" w:rsidRPr="00A62962">
              <w:rPr>
                <w:rFonts w:ascii="Arial" w:hAnsi="Arial" w:cs="Arial"/>
                <w:sz w:val="22"/>
                <w:szCs w:val="22"/>
              </w:rPr>
              <w:t xml:space="preserve"> </w:t>
            </w:r>
          </w:p>
        </w:tc>
      </w:tr>
    </w:tbl>
    <w:p w:rsidR="00282E08" w:rsidRDefault="0080782B" w:rsidP="0080782B">
      <w:pPr>
        <w:spacing w:after="120"/>
        <w:rPr>
          <w:rFonts w:ascii="Arial" w:hAnsi="Arial" w:cs="Arial"/>
          <w:bCs/>
        </w:rPr>
      </w:pPr>
      <w:r>
        <w:rPr>
          <w:rFonts w:ascii="Arial" w:hAnsi="Arial" w:cs="Arial"/>
          <w:bCs/>
        </w:rPr>
        <w:t xml:space="preserve"> </w:t>
      </w:r>
    </w:p>
    <w:p w:rsidR="00B21B2C" w:rsidRDefault="00B21B2C" w:rsidP="00B2368B">
      <w:pPr>
        <w:shd w:val="clear" w:color="auto" w:fill="FFFFFF"/>
        <w:spacing w:before="120" w:after="120"/>
        <w:jc w:val="both"/>
        <w:rPr>
          <w:rFonts w:ascii="Arial" w:hAnsi="Arial" w:cs="Arial"/>
          <w:bCs/>
        </w:rPr>
      </w:pPr>
      <w:r w:rsidRPr="00CC5105">
        <w:rPr>
          <w:rFonts w:ascii="Arial" w:hAnsi="Arial" w:cs="Arial"/>
          <w:b/>
        </w:rPr>
        <w:lastRenderedPageBreak/>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167E0C" w:rsidP="00313C24">
            <w:pPr>
              <w:spacing w:before="60" w:after="60"/>
              <w:jc w:val="both"/>
              <w:rPr>
                <w:rFonts w:ascii="Arial" w:hAnsi="Arial" w:cs="Arial"/>
              </w:rPr>
            </w:pPr>
            <w:r>
              <w:rPr>
                <w:rFonts w:ascii="Arial" w:hAnsi="Arial" w:cs="Arial"/>
              </w:rPr>
              <w:t xml:space="preserve">Básico </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FB5597" w:rsidRDefault="002D2D9C" w:rsidP="001C7E21">
            <w:pPr>
              <w:spacing w:before="60" w:after="60"/>
              <w:jc w:val="both"/>
              <w:rPr>
                <w:rFonts w:ascii="Arial" w:hAnsi="Arial" w:cs="Arial"/>
              </w:rPr>
            </w:pPr>
            <w:r w:rsidRPr="002D2D9C">
              <w:rPr>
                <w:rFonts w:ascii="Arial" w:hAnsi="Arial" w:cs="Arial"/>
              </w:rPr>
              <w:t xml:space="preserve">Ciencias Sociales </w:t>
            </w:r>
          </w:p>
        </w:tc>
      </w:tr>
      <w:tr w:rsidR="00E712A3" w:rsidRPr="00CC5105" w:rsidTr="0059004B">
        <w:trPr>
          <w:trHeight w:val="60"/>
        </w:trPr>
        <w:tc>
          <w:tcPr>
            <w:tcW w:w="2702" w:type="dxa"/>
            <w:vAlign w:val="center"/>
          </w:tcPr>
          <w:p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rsidR="00E712A3" w:rsidRPr="00CC5105" w:rsidRDefault="00E712A3" w:rsidP="00313C24">
            <w:pPr>
              <w:jc w:val="both"/>
              <w:rPr>
                <w:rFonts w:ascii="Arial" w:hAnsi="Arial" w:cs="Arial"/>
                <w:b/>
                <w:sz w:val="4"/>
                <w:szCs w:val="4"/>
              </w:rPr>
            </w:pPr>
          </w:p>
        </w:tc>
      </w:tr>
      <w:tr w:rsidR="00E712A3" w:rsidRPr="00CC5105" w:rsidTr="0059004B">
        <w:trPr>
          <w:trHeight w:val="362"/>
        </w:trPr>
        <w:tc>
          <w:tcPr>
            <w:tcW w:w="2702" w:type="dxa"/>
            <w:tcBorders>
              <w:right w:val="single" w:sz="4" w:space="0" w:color="auto"/>
            </w:tcBorders>
            <w:vAlign w:val="center"/>
          </w:tcPr>
          <w:p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rsidR="00E712A3" w:rsidRPr="00C367CD" w:rsidRDefault="00167E0C" w:rsidP="00313C24">
            <w:pPr>
              <w:spacing w:before="60" w:after="60"/>
              <w:jc w:val="both"/>
              <w:rPr>
                <w:rFonts w:ascii="Arial" w:hAnsi="Arial" w:cs="Arial"/>
              </w:rPr>
            </w:pPr>
            <w:r>
              <w:rPr>
                <w:rFonts w:ascii="Arial" w:hAnsi="Arial" w:cs="Arial"/>
              </w:rPr>
              <w:t xml:space="preserve">Obligatoria </w:t>
            </w:r>
          </w:p>
        </w:tc>
      </w:tr>
    </w:tbl>
    <w:p w:rsidR="00E712A3" w:rsidRPr="00CC5105" w:rsidRDefault="00E712A3" w:rsidP="00E712A3">
      <w:pPr>
        <w:spacing w:before="120" w:after="120"/>
        <w:jc w:val="both"/>
        <w:rPr>
          <w:rFonts w:ascii="Arial" w:hAnsi="Arial" w:cs="Arial"/>
          <w:b/>
        </w:rPr>
      </w:pPr>
      <w:r w:rsidRPr="00CC5105">
        <w:rPr>
          <w:rFonts w:ascii="Arial" w:hAnsi="Arial" w:cs="Arial"/>
          <w:b/>
        </w:rPr>
        <w:t xml:space="preserve">IV. Objetivos de la formación profesional. </w:t>
      </w:r>
    </w:p>
    <w:p w:rsidR="00E712A3" w:rsidRPr="006923C6" w:rsidRDefault="00E712A3" w:rsidP="006923C6">
      <w:pPr>
        <w:spacing w:before="120" w:after="120"/>
        <w:jc w:val="both"/>
        <w:rPr>
          <w:rFonts w:ascii="Arial" w:hAnsi="Arial" w:cs="Arial"/>
          <w:b/>
        </w:rPr>
      </w:pPr>
      <w:r w:rsidRPr="006923C6">
        <w:rPr>
          <w:rFonts w:ascii="Arial" w:hAnsi="Arial" w:cs="Arial"/>
          <w:b/>
        </w:rPr>
        <w:t>Objetivos del programa educativo:</w:t>
      </w:r>
    </w:p>
    <w:p w:rsidR="006923C6" w:rsidRDefault="006923C6" w:rsidP="006923C6">
      <w:pPr>
        <w:pStyle w:val="Default"/>
        <w:jc w:val="both"/>
      </w:pPr>
      <w:r w:rsidRPr="006923C6">
        <w:t xml:space="preserve">Son objetivos de la Licenciatura en Seguridad Ciudadana, formar profesionistas que contribuyan al progreso social, económico y cultural del país, y desarrollar en los alumnos los aprendizajes y competencias generales para: </w:t>
      </w:r>
    </w:p>
    <w:p w:rsidR="002D2D9C" w:rsidRPr="006923C6" w:rsidRDefault="002D2D9C" w:rsidP="006923C6">
      <w:pPr>
        <w:pStyle w:val="Default"/>
        <w:jc w:val="both"/>
      </w:pPr>
    </w:p>
    <w:p w:rsidR="006923C6" w:rsidRPr="006923C6" w:rsidRDefault="006923C6" w:rsidP="006923C6">
      <w:pPr>
        <w:pStyle w:val="Default"/>
        <w:jc w:val="both"/>
      </w:pPr>
      <w:r w:rsidRPr="006923C6">
        <w:rPr>
          <w:b/>
          <w:bCs/>
        </w:rPr>
        <w:t xml:space="preserve">Generales </w:t>
      </w:r>
    </w:p>
    <w:p w:rsidR="006923C6" w:rsidRPr="006923C6" w:rsidRDefault="006923C6" w:rsidP="001C7E21">
      <w:pPr>
        <w:pStyle w:val="Default"/>
        <w:numPr>
          <w:ilvl w:val="0"/>
          <w:numId w:val="19"/>
        </w:numPr>
        <w:spacing w:before="120" w:after="120"/>
        <w:jc w:val="both"/>
      </w:pPr>
      <w:r w:rsidRPr="006923C6">
        <w:t xml:space="preserve">Adquirir los valores de cooperación y solidaridad. </w:t>
      </w:r>
    </w:p>
    <w:p w:rsidR="006923C6" w:rsidRPr="006923C6" w:rsidRDefault="006923C6" w:rsidP="001C7E21">
      <w:pPr>
        <w:pStyle w:val="Default"/>
        <w:numPr>
          <w:ilvl w:val="0"/>
          <w:numId w:val="19"/>
        </w:numPr>
        <w:spacing w:before="120" w:after="120"/>
        <w:jc w:val="both"/>
      </w:pPr>
      <w:r w:rsidRPr="006923C6">
        <w:t xml:space="preserve">Cuidar su salud y desarrollar armoniosamente su cuerpo; ejercer responsablemente y de manera creativa el tiempo libre. </w:t>
      </w:r>
    </w:p>
    <w:p w:rsidR="006923C6" w:rsidRPr="006923C6" w:rsidRDefault="006923C6" w:rsidP="001C7E21">
      <w:pPr>
        <w:pStyle w:val="Default"/>
        <w:numPr>
          <w:ilvl w:val="0"/>
          <w:numId w:val="19"/>
        </w:numPr>
        <w:spacing w:before="120" w:after="120"/>
        <w:jc w:val="both"/>
      </w:pPr>
      <w:r w:rsidRPr="006923C6">
        <w:t xml:space="preserve">Desarrollar la sensibilidad y el arte como base de la creatividad. </w:t>
      </w:r>
    </w:p>
    <w:p w:rsidR="006923C6" w:rsidRPr="006923C6" w:rsidRDefault="006923C6" w:rsidP="001C7E21">
      <w:pPr>
        <w:pStyle w:val="Default"/>
        <w:numPr>
          <w:ilvl w:val="0"/>
          <w:numId w:val="19"/>
        </w:numPr>
        <w:spacing w:before="120" w:after="120"/>
        <w:jc w:val="both"/>
      </w:pPr>
      <w:r w:rsidRPr="006923C6">
        <w:t xml:space="preserve">Ampliar su universo cultural para mejorar la comprensión del mundo y del entorno en que vive, para cuidar de la naturaleza y potenciar sus expectativas. </w:t>
      </w:r>
    </w:p>
    <w:p w:rsidR="006923C6" w:rsidRPr="006923C6" w:rsidRDefault="006923C6" w:rsidP="001C7E21">
      <w:pPr>
        <w:pStyle w:val="Default"/>
        <w:numPr>
          <w:ilvl w:val="0"/>
          <w:numId w:val="19"/>
        </w:numPr>
        <w:spacing w:before="120" w:after="120"/>
        <w:jc w:val="both"/>
      </w:pPr>
      <w:r w:rsidRPr="006923C6">
        <w:t xml:space="preserve">Participar activamente en su desarrollo académico para acrecentar su capacidad de aprendizaje y evolucionar como profesional con autonomía. </w:t>
      </w:r>
    </w:p>
    <w:p w:rsidR="006923C6" w:rsidRPr="006923C6" w:rsidRDefault="006923C6" w:rsidP="001C7E21">
      <w:pPr>
        <w:pStyle w:val="Default"/>
        <w:numPr>
          <w:ilvl w:val="0"/>
          <w:numId w:val="19"/>
        </w:numPr>
        <w:spacing w:before="120" w:after="120"/>
        <w:jc w:val="both"/>
      </w:pPr>
      <w:r w:rsidRPr="006923C6">
        <w:t xml:space="preserve">Asumir los principios y valores universitarios, y actuar en consecuencia. </w:t>
      </w:r>
    </w:p>
    <w:p w:rsidR="006923C6" w:rsidRPr="006923C6" w:rsidRDefault="006923C6" w:rsidP="001C7E21">
      <w:pPr>
        <w:pStyle w:val="Default"/>
        <w:numPr>
          <w:ilvl w:val="0"/>
          <w:numId w:val="19"/>
        </w:numPr>
        <w:spacing w:before="120" w:after="120"/>
        <w:jc w:val="both"/>
      </w:pPr>
      <w:r w:rsidRPr="006923C6">
        <w:t xml:space="preserve">Emplear habilidades lingüístico-comunicativas de inglés como segunda lengua. </w:t>
      </w:r>
    </w:p>
    <w:p w:rsidR="006923C6" w:rsidRPr="006923C6" w:rsidRDefault="006923C6" w:rsidP="001C7E21">
      <w:pPr>
        <w:pStyle w:val="Default"/>
        <w:numPr>
          <w:ilvl w:val="0"/>
          <w:numId w:val="19"/>
        </w:numPr>
        <w:spacing w:before="120" w:after="120"/>
        <w:jc w:val="both"/>
      </w:pPr>
      <w:r w:rsidRPr="006923C6">
        <w:t xml:space="preserve">Evaluar el progreso, integración e incertidumbre de las ciencias, ante la creciente complejidad de las profesiones. </w:t>
      </w:r>
    </w:p>
    <w:p w:rsidR="006923C6" w:rsidRPr="006923C6" w:rsidRDefault="006923C6" w:rsidP="001C7E21">
      <w:pPr>
        <w:pStyle w:val="Default"/>
        <w:numPr>
          <w:ilvl w:val="0"/>
          <w:numId w:val="19"/>
        </w:numPr>
        <w:spacing w:before="120" w:after="120"/>
        <w:jc w:val="both"/>
      </w:pPr>
      <w:r w:rsidRPr="006923C6">
        <w:t xml:space="preserve">Tomar decisiones y formular soluciones racionales, éticas y estéticas. </w:t>
      </w:r>
    </w:p>
    <w:p w:rsidR="006923C6" w:rsidRPr="006923C6" w:rsidRDefault="006923C6" w:rsidP="001C7E21">
      <w:pPr>
        <w:pStyle w:val="Default"/>
        <w:numPr>
          <w:ilvl w:val="0"/>
          <w:numId w:val="19"/>
        </w:numPr>
        <w:spacing w:before="120" w:after="120"/>
        <w:jc w:val="both"/>
      </w:pPr>
      <w:r w:rsidRPr="006923C6">
        <w:t xml:space="preserve">Desarrollar su forma de expresarse, su creatividad, iniciativa y espíritu emprendedor. </w:t>
      </w:r>
    </w:p>
    <w:p w:rsidR="006923C6" w:rsidRPr="006923C6" w:rsidRDefault="006923C6" w:rsidP="001C7E21">
      <w:pPr>
        <w:pStyle w:val="Default"/>
        <w:numPr>
          <w:ilvl w:val="0"/>
          <w:numId w:val="19"/>
        </w:numPr>
        <w:spacing w:before="120" w:after="120"/>
        <w:jc w:val="both"/>
      </w:pPr>
      <w:r w:rsidRPr="006923C6">
        <w:t xml:space="preserve">Reconocer la diversidad cultural y disfrutar de sus bienes y valores. </w:t>
      </w:r>
    </w:p>
    <w:p w:rsidR="006923C6" w:rsidRPr="006D5B02" w:rsidRDefault="006923C6" w:rsidP="001C7E21">
      <w:pPr>
        <w:pStyle w:val="Default"/>
      </w:pPr>
      <w:r w:rsidRPr="006D5B02">
        <w:rPr>
          <w:b/>
          <w:bCs/>
        </w:rPr>
        <w:t xml:space="preserve">Particulares </w:t>
      </w:r>
    </w:p>
    <w:p w:rsidR="006923C6" w:rsidRPr="001C7E21" w:rsidRDefault="006923C6" w:rsidP="001C7E21">
      <w:pPr>
        <w:pStyle w:val="Default"/>
        <w:numPr>
          <w:ilvl w:val="0"/>
          <w:numId w:val="20"/>
        </w:numPr>
        <w:spacing w:before="120" w:after="120"/>
        <w:ind w:left="709" w:hanging="284"/>
        <w:jc w:val="both"/>
      </w:pPr>
      <w:r w:rsidRPr="001C7E21">
        <w:t xml:space="preserve">Ejercer el diálogo y el respeto como principios de la convivencia con sus semejantes, para impulsar la participación ciudadana incorporando actividades que favorezcan la disminución de riesgos en la ocurrencia de delitos. </w:t>
      </w:r>
    </w:p>
    <w:p w:rsidR="006923C6" w:rsidRPr="001C7E21" w:rsidRDefault="006923C6" w:rsidP="001C7E21">
      <w:pPr>
        <w:pStyle w:val="Default"/>
        <w:numPr>
          <w:ilvl w:val="0"/>
          <w:numId w:val="20"/>
        </w:numPr>
        <w:spacing w:before="120" w:after="120"/>
        <w:ind w:left="709" w:hanging="283"/>
        <w:jc w:val="both"/>
      </w:pPr>
      <w:r w:rsidRPr="001C7E21">
        <w:lastRenderedPageBreak/>
        <w:t xml:space="preserve">Convivir con las reglas de comportamiento socialmente aceptables, para contribuir en el combate al delito. </w:t>
      </w:r>
    </w:p>
    <w:p w:rsidR="006923C6" w:rsidRPr="001C7E21" w:rsidRDefault="006923C6" w:rsidP="001C7E21">
      <w:pPr>
        <w:pStyle w:val="Default"/>
        <w:numPr>
          <w:ilvl w:val="0"/>
          <w:numId w:val="20"/>
        </w:numPr>
        <w:spacing w:before="120" w:after="120"/>
        <w:ind w:left="709" w:hanging="283"/>
        <w:jc w:val="both"/>
      </w:pPr>
      <w:r w:rsidRPr="001C7E21">
        <w:t xml:space="preserve">Incorporar estrategias para el análisis de datos e información, comprender su significado, procesarla y convertirla en conocimiento que permita la comprensión e intervención de los problemas de violencia, seguridad y fenómeno delictivo. </w:t>
      </w:r>
    </w:p>
    <w:p w:rsidR="006923C6" w:rsidRPr="001C7E21" w:rsidRDefault="006923C6" w:rsidP="001C7E21">
      <w:pPr>
        <w:pStyle w:val="Default"/>
        <w:numPr>
          <w:ilvl w:val="0"/>
          <w:numId w:val="20"/>
        </w:numPr>
        <w:spacing w:before="120" w:after="120"/>
        <w:ind w:left="709" w:hanging="283"/>
        <w:jc w:val="both"/>
      </w:pPr>
      <w:r w:rsidRPr="001C7E21">
        <w:t xml:space="preserve">Aprehender los modelos, teorías y ciencias que explican el fenómeno delictivo, sus factores, causas y consecuencias. </w:t>
      </w:r>
    </w:p>
    <w:p w:rsidR="006923C6" w:rsidRPr="001C7E21" w:rsidRDefault="006923C6" w:rsidP="001C7E21">
      <w:pPr>
        <w:pStyle w:val="Default"/>
        <w:numPr>
          <w:ilvl w:val="0"/>
          <w:numId w:val="20"/>
        </w:numPr>
        <w:spacing w:before="120" w:after="120"/>
        <w:ind w:left="709" w:hanging="283"/>
        <w:jc w:val="both"/>
      </w:pPr>
      <w:r w:rsidRPr="001C7E21">
        <w:t xml:space="preserve">Aplicar las metodologías para la Prevención del delito, la Procuración de Justicia, la atención de la Reinserción Social, la Administración de Justicia y la Participación Ciudadana. </w:t>
      </w:r>
    </w:p>
    <w:p w:rsidR="006923C6" w:rsidRPr="001C7E21" w:rsidRDefault="006923C6" w:rsidP="001C7E21">
      <w:pPr>
        <w:pStyle w:val="Prrafodelista"/>
        <w:numPr>
          <w:ilvl w:val="0"/>
          <w:numId w:val="20"/>
        </w:numPr>
        <w:autoSpaceDE w:val="0"/>
        <w:autoSpaceDN w:val="0"/>
        <w:adjustRightInd w:val="0"/>
        <w:spacing w:before="120" w:after="120"/>
        <w:ind w:left="709" w:hanging="283"/>
        <w:jc w:val="both"/>
        <w:rPr>
          <w:rFonts w:ascii="Arial" w:eastAsia="Calibri" w:hAnsi="Arial" w:cs="Arial"/>
          <w:color w:val="000000"/>
          <w:lang w:eastAsia="es-MX"/>
        </w:rPr>
      </w:pPr>
      <w:r w:rsidRPr="001C7E21">
        <w:rPr>
          <w:rFonts w:ascii="Arial" w:eastAsia="Calibri" w:hAnsi="Arial" w:cs="Arial"/>
          <w:color w:val="000000"/>
          <w:lang w:eastAsia="es-MX"/>
        </w:rPr>
        <w:t xml:space="preserve">Comprender y aplicar los principios subyacentes a los métodos, técnicas e instrumentos empleados para la Prevención del Delito, la Procuración de Justicia, la Reinserción Social, la Administración de Justicia y la Participación Ciudadana. </w:t>
      </w:r>
    </w:p>
    <w:p w:rsidR="006923C6" w:rsidRPr="001C7E21" w:rsidRDefault="006923C6" w:rsidP="001C7E21">
      <w:pPr>
        <w:pStyle w:val="Prrafodelista"/>
        <w:numPr>
          <w:ilvl w:val="0"/>
          <w:numId w:val="20"/>
        </w:numPr>
        <w:autoSpaceDE w:val="0"/>
        <w:autoSpaceDN w:val="0"/>
        <w:adjustRightInd w:val="0"/>
        <w:spacing w:before="120" w:after="120"/>
        <w:ind w:left="709" w:hanging="283"/>
        <w:jc w:val="both"/>
        <w:rPr>
          <w:rFonts w:ascii="Arial" w:eastAsia="Calibri" w:hAnsi="Arial" w:cs="Arial"/>
          <w:color w:val="000000"/>
          <w:lang w:eastAsia="es-MX"/>
        </w:rPr>
      </w:pPr>
      <w:r w:rsidRPr="001C7E21">
        <w:rPr>
          <w:rFonts w:ascii="Arial" w:eastAsia="Calibri" w:hAnsi="Arial" w:cs="Arial"/>
          <w:color w:val="000000"/>
          <w:lang w:eastAsia="es-MX"/>
        </w:rPr>
        <w:t xml:space="preserve">Desarrollar un juicio profesional basado en la responsabilidad, objetividad, credibilidad y la justicia. </w:t>
      </w:r>
    </w:p>
    <w:p w:rsidR="002E21B5" w:rsidRPr="001C7E21" w:rsidRDefault="002E21B5" w:rsidP="001C7E21">
      <w:pPr>
        <w:spacing w:before="120" w:after="120"/>
        <w:ind w:left="709" w:hanging="283"/>
        <w:jc w:val="both"/>
        <w:rPr>
          <w:rFonts w:ascii="Arial" w:hAnsi="Arial" w:cs="Arial"/>
        </w:rPr>
      </w:pPr>
    </w:p>
    <w:p w:rsidR="00E712A3" w:rsidRPr="00CC5105" w:rsidRDefault="00E712A3" w:rsidP="00E712A3">
      <w:pPr>
        <w:spacing w:before="120" w:after="120"/>
        <w:jc w:val="both"/>
        <w:rPr>
          <w:rFonts w:ascii="Arial" w:hAnsi="Arial" w:cs="Arial"/>
          <w:b/>
        </w:rPr>
      </w:pPr>
      <w:r w:rsidRPr="00CC5105">
        <w:rPr>
          <w:rFonts w:ascii="Arial" w:hAnsi="Arial" w:cs="Arial"/>
          <w:b/>
        </w:rPr>
        <w:t>Objetivos del núcleo de formación:</w:t>
      </w:r>
      <w:r w:rsidR="005A2E62">
        <w:rPr>
          <w:rFonts w:ascii="Arial" w:hAnsi="Arial" w:cs="Arial"/>
        </w:rPr>
        <w:t xml:space="preserve"> </w:t>
      </w:r>
    </w:p>
    <w:p w:rsidR="0070304C" w:rsidRDefault="0070304C" w:rsidP="0070304C">
      <w:pPr>
        <w:spacing w:before="120" w:after="120"/>
        <w:jc w:val="both"/>
        <w:rPr>
          <w:rFonts w:ascii="Arial" w:hAnsi="Arial" w:cs="Arial"/>
        </w:rPr>
      </w:pPr>
      <w:r w:rsidRPr="0070304C">
        <w:rPr>
          <w:rFonts w:ascii="Arial" w:hAnsi="Arial" w:cs="Arial"/>
          <w:b/>
        </w:rPr>
        <w:t>Núcleo básico:</w:t>
      </w:r>
      <w:r w:rsidRPr="0070304C">
        <w:rPr>
          <w:rFonts w:ascii="Arial" w:hAnsi="Arial" w:cs="Arial"/>
        </w:rPr>
        <w:t xml:space="preserve">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rsidR="00875EEC" w:rsidRPr="0070304C" w:rsidRDefault="00875EEC" w:rsidP="0070304C">
      <w:pPr>
        <w:spacing w:before="120" w:after="120"/>
        <w:jc w:val="both"/>
        <w:rPr>
          <w:rFonts w:ascii="Arial" w:hAnsi="Arial" w:cs="Arial"/>
        </w:rPr>
      </w:pPr>
    </w:p>
    <w:p w:rsidR="00E712A3" w:rsidRPr="00CC5105"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rsidR="0076454A" w:rsidRDefault="0076454A" w:rsidP="00C2170F">
      <w:pPr>
        <w:spacing w:before="120" w:after="120"/>
        <w:jc w:val="both"/>
        <w:rPr>
          <w:rFonts w:ascii="Arial" w:hAnsi="Arial" w:cs="Arial"/>
        </w:rPr>
      </w:pPr>
      <w:r w:rsidRPr="0076454A">
        <w:rPr>
          <w:rFonts w:ascii="Arial" w:hAnsi="Arial" w:cs="Arial"/>
        </w:rPr>
        <w:t xml:space="preserve">Comprender los problemas económicos, sociales y culturales de México, en particular los relacionados con la seguridad ciudadana, desde los puntos de vista histórico, psicológico, antropológico y sociológico. Aplicar las herramientas metodológicas de la planeación para el desarrollo, la planeación estratégica y la planeación prospectiva, para transformar la realidad política y social desde el campo institucional. Aplicar las teorías, modelos y técnicas de la comunicación humana, social e institucional, en la valoración de mensajes e impacto de los medios, en la elaboración de mensajes para la credibilidad y participación social, y en el manejo satisfactorio del lenguaje en el campo profesional. </w:t>
      </w:r>
    </w:p>
    <w:p w:rsidR="0076454A" w:rsidRDefault="0076454A" w:rsidP="00C2170F">
      <w:pPr>
        <w:spacing w:before="120" w:after="120"/>
        <w:jc w:val="both"/>
        <w:rPr>
          <w:rFonts w:ascii="Arial" w:hAnsi="Arial" w:cs="Arial"/>
        </w:rPr>
      </w:pPr>
      <w:r w:rsidRPr="0076454A">
        <w:rPr>
          <w:rFonts w:ascii="Arial" w:hAnsi="Arial" w:cs="Arial"/>
        </w:rPr>
        <w:t xml:space="preserve">Comprender las características generales y singulares del marco político, jurídico, institucional y funcional de los sistemas en Seguridad y Justicia Penal, en los ámbitos nacional e internacional. Comprender la interdisciplinariedad de las teorías y metodologías de la Ciencia Criminológica y Criminalística, y aplicar sus principios en el análisis del delito, el delincuente, la víctima y las formas </w:t>
      </w:r>
      <w:r w:rsidRPr="0076454A">
        <w:rPr>
          <w:rFonts w:ascii="Arial" w:hAnsi="Arial" w:cs="Arial"/>
        </w:rPr>
        <w:lastRenderedPageBreak/>
        <w:t xml:space="preserve">específicas de criminalidad. Comprender los principios de la Constitución Política de los Estados Unidos Mexicanos, que dan lugar a los derechos humanos, así como los instrumentos internacionales relativos para promover la gestión institucional en un marco conceptual de seguridad ciudadana. </w:t>
      </w:r>
    </w:p>
    <w:p w:rsidR="001B0268" w:rsidRDefault="0076454A" w:rsidP="00C2170F">
      <w:pPr>
        <w:spacing w:before="120" w:after="120"/>
        <w:jc w:val="both"/>
        <w:rPr>
          <w:rFonts w:ascii="Arial" w:hAnsi="Arial" w:cs="Arial"/>
        </w:rPr>
      </w:pPr>
      <w:r w:rsidRPr="0076454A">
        <w:rPr>
          <w:rFonts w:ascii="Arial" w:hAnsi="Arial" w:cs="Arial"/>
        </w:rPr>
        <w:t>Analizar el conjunto de normas y las competencias institucionales del sistema de justicia penal en México y en el Estado de México. Comprender y aplicar los métodos cuantitativos y cualitativos de la investigación social y las técnicas apropiadas a las actividades operativas de prevención e investigación del delito.</w:t>
      </w:r>
    </w:p>
    <w:p w:rsidR="00E712A3" w:rsidRPr="00CC5105" w:rsidRDefault="00E712A3" w:rsidP="00E712A3">
      <w:pPr>
        <w:spacing w:before="120" w:after="120"/>
        <w:jc w:val="both"/>
        <w:rPr>
          <w:rFonts w:ascii="Arial" w:hAnsi="Arial" w:cs="Arial"/>
          <w:b/>
        </w:rPr>
      </w:pPr>
      <w:r w:rsidRPr="00CC5105">
        <w:rPr>
          <w:rFonts w:ascii="Arial" w:hAnsi="Arial" w:cs="Arial"/>
          <w:b/>
        </w:rPr>
        <w:t>V. Objetivos de la unidad de aprendizaje.</w:t>
      </w:r>
    </w:p>
    <w:p w:rsidR="0070304C" w:rsidRDefault="0076454A" w:rsidP="00C2170F">
      <w:pPr>
        <w:spacing w:before="120" w:after="120"/>
        <w:jc w:val="both"/>
        <w:rPr>
          <w:rFonts w:ascii="Arial" w:hAnsi="Arial" w:cs="Arial"/>
        </w:rPr>
      </w:pPr>
      <w:r w:rsidRPr="0076454A">
        <w:rPr>
          <w:rFonts w:ascii="Arial" w:hAnsi="Arial" w:cs="Arial"/>
        </w:rPr>
        <w:t xml:space="preserve">Contrastar las visiones racionalistas clásicas del riesgo, basadas en la investigación de los factores causales, la producción de modelos predictivos y en la toma de decisiones en relación a las diversas situaciones de riesgo, con las visiones sociológica, psicológica y antropológica que hacen hincapié en las dimensiones culturales y sociales del riesgo, analizando la participación en la construcción social del riesgo de factores como: la adaptación de los individuos a las expectativas socialmente mantenidas por los grupos de referencia relevantes; los procesos de socialización; los patrones que determinan la gravedad y aceptabilidad de diversas situaciones de riesgo; las funciones sociales y políticas de riesgo, su uso simbólico la imputación de culpas y responsabilidades, el papel de los expertos y del conocimiento de su gestión, el reparto desigual del riesgo al interior de la sociedad; los conflictos asociados y su relación con los procesos de globalización y modernización.  </w:t>
      </w:r>
    </w:p>
    <w:p w:rsidR="00E712A3" w:rsidRPr="00CC5105" w:rsidRDefault="00E712A3" w:rsidP="00E712A3">
      <w:pPr>
        <w:spacing w:before="120" w:after="120"/>
        <w:jc w:val="both"/>
        <w:rPr>
          <w:rFonts w:ascii="Arial" w:hAnsi="Arial" w:cs="Arial"/>
          <w:b/>
        </w:rPr>
      </w:pPr>
      <w:r w:rsidRPr="00833A97">
        <w:rPr>
          <w:rFonts w:ascii="Arial" w:hAnsi="Arial" w:cs="Arial"/>
          <w:b/>
        </w:rPr>
        <w:t>VI. Contenidos de la unidad de aprendizaje</w:t>
      </w:r>
      <w:r w:rsidR="00CB003C" w:rsidRPr="00833A97">
        <w:rPr>
          <w:rFonts w:ascii="Arial" w:hAnsi="Arial" w:cs="Arial"/>
          <w:b/>
        </w:rPr>
        <w:t>,</w:t>
      </w:r>
      <w:r w:rsidRPr="00833A97">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1E0" w:firstRow="1" w:lastRow="1" w:firstColumn="1" w:lastColumn="1" w:noHBand="0" w:noVBand="0"/>
      </w:tblPr>
      <w:tblGrid>
        <w:gridCol w:w="2951"/>
        <w:gridCol w:w="1476"/>
        <w:gridCol w:w="1475"/>
        <w:gridCol w:w="2952"/>
      </w:tblGrid>
      <w:tr w:rsidR="0080782B" w:rsidRPr="001B6072" w:rsidTr="00833A97">
        <w:trPr>
          <w:trHeight w:val="362"/>
          <w:jc w:val="center"/>
        </w:trPr>
        <w:tc>
          <w:tcPr>
            <w:tcW w:w="8854" w:type="dxa"/>
            <w:gridSpan w:val="4"/>
            <w:shd w:val="clear" w:color="auto" w:fill="FFFFFF" w:themeFill="background1"/>
            <w:vAlign w:val="center"/>
          </w:tcPr>
          <w:p w:rsidR="0080782B" w:rsidRPr="001B6072" w:rsidRDefault="0080782B" w:rsidP="00A01119">
            <w:pPr>
              <w:spacing w:before="60" w:after="60"/>
              <w:rPr>
                <w:rFonts w:ascii="Arial" w:hAnsi="Arial" w:cs="Arial"/>
                <w:b/>
                <w:sz w:val="22"/>
                <w:szCs w:val="22"/>
              </w:rPr>
            </w:pPr>
            <w:r w:rsidRPr="001B6072">
              <w:rPr>
                <w:rFonts w:ascii="Arial" w:hAnsi="Arial" w:cs="Arial"/>
                <w:b/>
                <w:sz w:val="22"/>
                <w:szCs w:val="22"/>
              </w:rPr>
              <w:t xml:space="preserve">Unidad 1. </w:t>
            </w:r>
            <w:r w:rsidR="0076454A" w:rsidRPr="0076454A">
              <w:rPr>
                <w:rFonts w:ascii="Arial" w:hAnsi="Arial" w:cs="Arial"/>
                <w:sz w:val="22"/>
                <w:szCs w:val="22"/>
              </w:rPr>
              <w:t>El riesgo y la seguridad</w:t>
            </w:r>
          </w:p>
        </w:tc>
      </w:tr>
      <w:tr w:rsidR="0080782B" w:rsidRPr="001B6072" w:rsidTr="00833A97">
        <w:trPr>
          <w:trHeight w:val="362"/>
          <w:jc w:val="center"/>
        </w:trPr>
        <w:tc>
          <w:tcPr>
            <w:tcW w:w="8854" w:type="dxa"/>
            <w:gridSpan w:val="4"/>
            <w:shd w:val="clear" w:color="auto" w:fill="FFFFFF" w:themeFill="background1"/>
          </w:tcPr>
          <w:p w:rsidR="0080782B" w:rsidRPr="001B6072" w:rsidRDefault="0080782B" w:rsidP="00A01119">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DB2AAA" w:rsidRPr="00DB2AAA">
              <w:rPr>
                <w:rFonts w:ascii="Arial" w:hAnsi="Arial" w:cs="Arial"/>
                <w:sz w:val="22"/>
                <w:szCs w:val="22"/>
                <w:lang w:val="es-ES"/>
              </w:rPr>
              <w:t>Analizar los conceptos relacionados con el riesgo, para poder clasificarlos en los diferentes ámbitos de la seguridad, por medio de la revisión teórica de dichos conceptos para valorar la utilidad de la identificación de riesgos en los ámbitos de seguridad siendo críticos, reflexivos y participativa.</w:t>
            </w:r>
          </w:p>
        </w:tc>
      </w:tr>
      <w:tr w:rsidR="0080782B" w:rsidRPr="001B6072" w:rsidTr="00833A97">
        <w:trPr>
          <w:trHeight w:val="362"/>
          <w:jc w:val="center"/>
        </w:trPr>
        <w:tc>
          <w:tcPr>
            <w:tcW w:w="8854" w:type="dxa"/>
            <w:gridSpan w:val="4"/>
            <w:shd w:val="clear" w:color="auto" w:fill="FFFFFF" w:themeFill="background1"/>
          </w:tcPr>
          <w:p w:rsidR="009E5C21" w:rsidRPr="001B6072" w:rsidRDefault="0080782B" w:rsidP="00A0111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DB2AAA" w:rsidRPr="002D2D9C" w:rsidRDefault="00DB2AAA" w:rsidP="00DB2AAA">
            <w:pPr>
              <w:autoSpaceDE w:val="0"/>
              <w:autoSpaceDN w:val="0"/>
              <w:adjustRightInd w:val="0"/>
              <w:rPr>
                <w:rFonts w:ascii="Arial" w:hAnsi="Arial" w:cs="Arial"/>
                <w:b/>
                <w:lang w:eastAsia="es-MX"/>
              </w:rPr>
            </w:pPr>
            <w:r w:rsidRPr="002D2D9C">
              <w:rPr>
                <w:rFonts w:ascii="Arial" w:hAnsi="Arial" w:cs="Arial"/>
                <w:b/>
                <w:lang w:eastAsia="es-MX"/>
              </w:rPr>
              <w:t>1.1. El riesgo y la seguridad</w:t>
            </w:r>
          </w:p>
          <w:p w:rsidR="00DB2AAA" w:rsidRDefault="00DB2AAA" w:rsidP="000B2A15">
            <w:pPr>
              <w:autoSpaceDE w:val="0"/>
              <w:autoSpaceDN w:val="0"/>
              <w:adjustRightInd w:val="0"/>
              <w:ind w:left="467"/>
              <w:rPr>
                <w:rFonts w:ascii="Arial" w:hAnsi="Arial" w:cs="Arial"/>
                <w:lang w:eastAsia="es-MX"/>
              </w:rPr>
            </w:pPr>
            <w:r>
              <w:rPr>
                <w:rFonts w:ascii="Arial" w:hAnsi="Arial" w:cs="Arial"/>
                <w:lang w:eastAsia="es-MX"/>
              </w:rPr>
              <w:t>1.1. 1. Concepto de riesgo</w:t>
            </w:r>
          </w:p>
          <w:p w:rsidR="00DB2AAA" w:rsidRDefault="00DB2AAA" w:rsidP="000B2A15">
            <w:pPr>
              <w:autoSpaceDE w:val="0"/>
              <w:autoSpaceDN w:val="0"/>
              <w:adjustRightInd w:val="0"/>
              <w:ind w:left="467"/>
              <w:rPr>
                <w:rFonts w:ascii="Arial" w:hAnsi="Arial" w:cs="Arial"/>
                <w:lang w:eastAsia="es-MX"/>
              </w:rPr>
            </w:pPr>
            <w:r>
              <w:rPr>
                <w:rFonts w:ascii="Arial" w:hAnsi="Arial" w:cs="Arial"/>
                <w:lang w:eastAsia="es-MX"/>
              </w:rPr>
              <w:t>1.1. 2. Tipos de riesgo</w:t>
            </w:r>
          </w:p>
          <w:p w:rsidR="00DB2AAA" w:rsidRDefault="00DB2AAA" w:rsidP="000B2A15">
            <w:pPr>
              <w:autoSpaceDE w:val="0"/>
              <w:autoSpaceDN w:val="0"/>
              <w:adjustRightInd w:val="0"/>
              <w:ind w:left="467"/>
              <w:rPr>
                <w:rFonts w:ascii="Arial" w:hAnsi="Arial" w:cs="Arial"/>
                <w:lang w:eastAsia="es-MX"/>
              </w:rPr>
            </w:pPr>
            <w:r>
              <w:rPr>
                <w:rFonts w:ascii="Arial" w:hAnsi="Arial" w:cs="Arial"/>
                <w:lang w:eastAsia="es-MX"/>
              </w:rPr>
              <w:t>1.1. 3. Conceptos básicos enfocados a la seguridad</w:t>
            </w:r>
          </w:p>
          <w:p w:rsidR="00DB2AAA" w:rsidRDefault="00DB2AAA" w:rsidP="000B2A15">
            <w:pPr>
              <w:autoSpaceDE w:val="0"/>
              <w:autoSpaceDN w:val="0"/>
              <w:adjustRightInd w:val="0"/>
              <w:ind w:left="1176"/>
              <w:rPr>
                <w:rFonts w:ascii="Arial" w:hAnsi="Arial" w:cs="Arial"/>
                <w:lang w:eastAsia="es-MX"/>
              </w:rPr>
            </w:pPr>
            <w:r>
              <w:rPr>
                <w:rFonts w:ascii="Arial" w:hAnsi="Arial" w:cs="Arial"/>
                <w:lang w:eastAsia="es-MX"/>
              </w:rPr>
              <w:t>1.1.3.1. Seguridad</w:t>
            </w:r>
          </w:p>
          <w:p w:rsidR="00DB2AAA" w:rsidRDefault="001C7E21" w:rsidP="000B2A15">
            <w:pPr>
              <w:autoSpaceDE w:val="0"/>
              <w:autoSpaceDN w:val="0"/>
              <w:adjustRightInd w:val="0"/>
              <w:ind w:left="1176"/>
              <w:rPr>
                <w:rFonts w:ascii="Arial" w:hAnsi="Arial" w:cs="Arial"/>
                <w:lang w:eastAsia="es-MX"/>
              </w:rPr>
            </w:pPr>
            <w:r>
              <w:rPr>
                <w:rFonts w:ascii="Arial" w:hAnsi="Arial" w:cs="Arial"/>
                <w:lang w:eastAsia="es-MX"/>
              </w:rPr>
              <w:t>1.1.3.2. P</w:t>
            </w:r>
            <w:r w:rsidR="00DB2AAA">
              <w:rPr>
                <w:rFonts w:ascii="Arial" w:hAnsi="Arial" w:cs="Arial"/>
                <w:lang w:eastAsia="es-MX"/>
              </w:rPr>
              <w:t>eligro</w:t>
            </w:r>
          </w:p>
          <w:p w:rsidR="00DB2AAA" w:rsidRDefault="001C7E21" w:rsidP="000B2A15">
            <w:pPr>
              <w:autoSpaceDE w:val="0"/>
              <w:autoSpaceDN w:val="0"/>
              <w:adjustRightInd w:val="0"/>
              <w:ind w:left="1176"/>
              <w:rPr>
                <w:rFonts w:ascii="Arial" w:hAnsi="Arial" w:cs="Arial"/>
                <w:lang w:eastAsia="es-MX"/>
              </w:rPr>
            </w:pPr>
            <w:r>
              <w:rPr>
                <w:rFonts w:ascii="Arial" w:hAnsi="Arial" w:cs="Arial"/>
                <w:lang w:eastAsia="es-MX"/>
              </w:rPr>
              <w:t>1.1.3.3. D</w:t>
            </w:r>
            <w:r w:rsidR="00DB2AAA">
              <w:rPr>
                <w:rFonts w:ascii="Arial" w:hAnsi="Arial" w:cs="Arial"/>
                <w:lang w:eastAsia="es-MX"/>
              </w:rPr>
              <w:t>año</w:t>
            </w:r>
          </w:p>
          <w:p w:rsidR="00DB2AAA" w:rsidRDefault="001C7E21" w:rsidP="000B2A15">
            <w:pPr>
              <w:autoSpaceDE w:val="0"/>
              <w:autoSpaceDN w:val="0"/>
              <w:adjustRightInd w:val="0"/>
              <w:ind w:left="1176"/>
              <w:rPr>
                <w:rFonts w:ascii="Arial" w:hAnsi="Arial" w:cs="Arial"/>
                <w:lang w:eastAsia="es-MX"/>
              </w:rPr>
            </w:pPr>
            <w:r>
              <w:rPr>
                <w:rFonts w:ascii="Arial" w:hAnsi="Arial" w:cs="Arial"/>
                <w:lang w:eastAsia="es-MX"/>
              </w:rPr>
              <w:t>1.1.3.4. A</w:t>
            </w:r>
            <w:r w:rsidR="00DB2AAA">
              <w:rPr>
                <w:rFonts w:ascii="Arial" w:hAnsi="Arial" w:cs="Arial"/>
                <w:lang w:eastAsia="es-MX"/>
              </w:rPr>
              <w:t>menaza</w:t>
            </w:r>
          </w:p>
          <w:p w:rsidR="00DB2AAA" w:rsidRDefault="001C7E21" w:rsidP="000B2A15">
            <w:pPr>
              <w:autoSpaceDE w:val="0"/>
              <w:autoSpaceDN w:val="0"/>
              <w:adjustRightInd w:val="0"/>
              <w:ind w:left="1176"/>
              <w:rPr>
                <w:rFonts w:ascii="Arial" w:hAnsi="Arial" w:cs="Arial"/>
                <w:lang w:eastAsia="es-MX"/>
              </w:rPr>
            </w:pPr>
            <w:r>
              <w:rPr>
                <w:rFonts w:ascii="Arial" w:hAnsi="Arial" w:cs="Arial"/>
                <w:lang w:eastAsia="es-MX"/>
              </w:rPr>
              <w:t>1.1.3.5. V</w:t>
            </w:r>
            <w:r w:rsidR="00DB2AAA">
              <w:rPr>
                <w:rFonts w:ascii="Arial" w:hAnsi="Arial" w:cs="Arial"/>
                <w:lang w:eastAsia="es-MX"/>
              </w:rPr>
              <w:t>ulnerabilidad</w:t>
            </w:r>
          </w:p>
          <w:p w:rsidR="00DB2AAA" w:rsidRPr="002D2D9C" w:rsidRDefault="00DB2AAA" w:rsidP="00DB2AAA">
            <w:pPr>
              <w:autoSpaceDE w:val="0"/>
              <w:autoSpaceDN w:val="0"/>
              <w:adjustRightInd w:val="0"/>
              <w:rPr>
                <w:rFonts w:ascii="Arial" w:hAnsi="Arial" w:cs="Arial"/>
                <w:b/>
                <w:lang w:eastAsia="es-MX"/>
              </w:rPr>
            </w:pPr>
            <w:r w:rsidRPr="002D2D9C">
              <w:rPr>
                <w:rFonts w:ascii="Arial" w:hAnsi="Arial" w:cs="Arial"/>
                <w:b/>
                <w:lang w:eastAsia="es-MX"/>
              </w:rPr>
              <w:t>1.2. Determinación de factores causales de las condiciones de riesgo</w:t>
            </w:r>
          </w:p>
          <w:p w:rsidR="00DB2AAA" w:rsidRDefault="00DB2AAA" w:rsidP="00DB2AAA">
            <w:pPr>
              <w:autoSpaceDE w:val="0"/>
              <w:autoSpaceDN w:val="0"/>
              <w:adjustRightInd w:val="0"/>
              <w:rPr>
                <w:rFonts w:ascii="Arial" w:hAnsi="Arial" w:cs="Arial"/>
                <w:lang w:eastAsia="es-MX"/>
              </w:rPr>
            </w:pPr>
            <w:r>
              <w:rPr>
                <w:rFonts w:ascii="Arial" w:hAnsi="Arial" w:cs="Arial"/>
                <w:lang w:eastAsia="es-MX"/>
              </w:rPr>
              <w:t>1.2.1. Factores micro sociales</w:t>
            </w:r>
          </w:p>
          <w:p w:rsidR="00DB2AAA" w:rsidRDefault="00DB2AAA" w:rsidP="000B2A15">
            <w:pPr>
              <w:autoSpaceDE w:val="0"/>
              <w:autoSpaceDN w:val="0"/>
              <w:adjustRightInd w:val="0"/>
              <w:ind w:left="751"/>
              <w:rPr>
                <w:rFonts w:ascii="Arial" w:hAnsi="Arial" w:cs="Arial"/>
                <w:lang w:eastAsia="es-MX"/>
              </w:rPr>
            </w:pPr>
            <w:r>
              <w:rPr>
                <w:rFonts w:ascii="Arial" w:hAnsi="Arial" w:cs="Arial"/>
                <w:lang w:eastAsia="es-MX"/>
              </w:rPr>
              <w:t>1.2.1.1.</w:t>
            </w:r>
            <w:r w:rsidR="00E75A9D">
              <w:rPr>
                <w:rFonts w:ascii="Arial" w:hAnsi="Arial" w:cs="Arial"/>
                <w:lang w:eastAsia="es-MX"/>
              </w:rPr>
              <w:t>F</w:t>
            </w:r>
            <w:r>
              <w:rPr>
                <w:rFonts w:ascii="Arial" w:hAnsi="Arial" w:cs="Arial"/>
                <w:lang w:eastAsia="es-MX"/>
              </w:rPr>
              <w:t>amilia</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1.2.1.2. E</w:t>
            </w:r>
            <w:r w:rsidR="00DB2AAA">
              <w:rPr>
                <w:rFonts w:ascii="Arial" w:hAnsi="Arial" w:cs="Arial"/>
                <w:lang w:eastAsia="es-MX"/>
              </w:rPr>
              <w:t>scuela</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lastRenderedPageBreak/>
              <w:t>1.2.1.3. R</w:t>
            </w:r>
            <w:r w:rsidR="00DB2AAA">
              <w:rPr>
                <w:rFonts w:ascii="Arial" w:hAnsi="Arial" w:cs="Arial"/>
                <w:lang w:eastAsia="es-MX"/>
              </w:rPr>
              <w:t>eligión</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1.2.1.4. T</w:t>
            </w:r>
            <w:r w:rsidR="00DB2AAA">
              <w:rPr>
                <w:rFonts w:ascii="Arial" w:hAnsi="Arial" w:cs="Arial"/>
                <w:lang w:eastAsia="es-MX"/>
              </w:rPr>
              <w:t>rabajo</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1.2.1.5. G</w:t>
            </w:r>
            <w:r w:rsidR="00DB2AAA">
              <w:rPr>
                <w:rFonts w:ascii="Arial" w:hAnsi="Arial" w:cs="Arial"/>
                <w:lang w:eastAsia="es-MX"/>
              </w:rPr>
              <w:t>rupo de iguales</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1.2.1.6. M</w:t>
            </w:r>
            <w:r w:rsidR="00DB2AAA">
              <w:rPr>
                <w:rFonts w:ascii="Arial" w:hAnsi="Arial" w:cs="Arial"/>
                <w:lang w:eastAsia="es-MX"/>
              </w:rPr>
              <w:t>edios de comunicación</w:t>
            </w:r>
          </w:p>
          <w:p w:rsidR="00DB2AAA" w:rsidRDefault="00DB2AAA" w:rsidP="00DB2AAA">
            <w:pPr>
              <w:autoSpaceDE w:val="0"/>
              <w:autoSpaceDN w:val="0"/>
              <w:adjustRightInd w:val="0"/>
              <w:rPr>
                <w:rFonts w:ascii="Arial" w:hAnsi="Arial" w:cs="Arial"/>
                <w:lang w:eastAsia="es-MX"/>
              </w:rPr>
            </w:pPr>
            <w:r>
              <w:rPr>
                <w:rFonts w:ascii="Arial" w:hAnsi="Arial" w:cs="Arial"/>
                <w:lang w:eastAsia="es-MX"/>
              </w:rPr>
              <w:t>1.2.2. Factores macro sociales</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1.2.2.1. C</w:t>
            </w:r>
            <w:r w:rsidR="00DB2AAA">
              <w:rPr>
                <w:rFonts w:ascii="Arial" w:hAnsi="Arial" w:cs="Arial"/>
                <w:lang w:eastAsia="es-MX"/>
              </w:rPr>
              <w:t>ultura</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1.2.2.2. M</w:t>
            </w:r>
            <w:r w:rsidR="00DB2AAA">
              <w:rPr>
                <w:rFonts w:ascii="Arial" w:hAnsi="Arial" w:cs="Arial"/>
                <w:lang w:eastAsia="es-MX"/>
              </w:rPr>
              <w:t>odernización</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1.2.2.3. G</w:t>
            </w:r>
            <w:r w:rsidR="00DB2AAA">
              <w:rPr>
                <w:rFonts w:ascii="Arial" w:hAnsi="Arial" w:cs="Arial"/>
                <w:lang w:eastAsia="es-MX"/>
              </w:rPr>
              <w:t>lobalización</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1.2.2.4. D</w:t>
            </w:r>
            <w:r w:rsidR="00DB2AAA">
              <w:rPr>
                <w:rFonts w:ascii="Arial" w:hAnsi="Arial" w:cs="Arial"/>
                <w:lang w:eastAsia="es-MX"/>
              </w:rPr>
              <w:t>emocracia</w:t>
            </w:r>
          </w:p>
          <w:p w:rsidR="00DB2AAA" w:rsidRDefault="00E75A9D" w:rsidP="000B2A15">
            <w:pPr>
              <w:autoSpaceDE w:val="0"/>
              <w:autoSpaceDN w:val="0"/>
              <w:adjustRightInd w:val="0"/>
              <w:ind w:left="751"/>
              <w:rPr>
                <w:rFonts w:ascii="Arial" w:hAnsi="Arial" w:cs="Arial"/>
                <w:lang w:eastAsia="es-MX"/>
              </w:rPr>
            </w:pPr>
            <w:r>
              <w:rPr>
                <w:rFonts w:ascii="Arial" w:hAnsi="Arial" w:cs="Arial"/>
                <w:lang w:eastAsia="es-MX"/>
              </w:rPr>
              <w:t>1.2.2.5. P</w:t>
            </w:r>
            <w:r w:rsidR="00DB2AAA">
              <w:rPr>
                <w:rFonts w:ascii="Arial" w:hAnsi="Arial" w:cs="Arial"/>
                <w:lang w:eastAsia="es-MX"/>
              </w:rPr>
              <w:t>obreza</w:t>
            </w:r>
          </w:p>
          <w:p w:rsidR="0080782B" w:rsidRPr="001B6072" w:rsidRDefault="00DB2AAA" w:rsidP="000B2A15">
            <w:pPr>
              <w:spacing w:before="60" w:after="60"/>
              <w:ind w:left="751"/>
              <w:jc w:val="both"/>
              <w:rPr>
                <w:rFonts w:ascii="Arial" w:eastAsia="Batang" w:hAnsi="Arial" w:cs="Arial"/>
                <w:sz w:val="22"/>
                <w:szCs w:val="22"/>
                <w:lang w:val="es-ES" w:eastAsia="en-US"/>
              </w:rPr>
            </w:pPr>
            <w:r>
              <w:rPr>
                <w:rFonts w:ascii="Arial" w:hAnsi="Arial" w:cs="Arial"/>
                <w:lang w:eastAsia="es-MX"/>
              </w:rPr>
              <w:t>1.2.</w:t>
            </w:r>
            <w:r w:rsidR="00E75A9D">
              <w:rPr>
                <w:rFonts w:ascii="Arial" w:hAnsi="Arial" w:cs="Arial"/>
                <w:lang w:eastAsia="es-MX"/>
              </w:rPr>
              <w:t>2.6. M</w:t>
            </w:r>
            <w:r>
              <w:rPr>
                <w:rFonts w:ascii="Arial" w:hAnsi="Arial" w:cs="Arial"/>
                <w:lang w:eastAsia="es-MX"/>
              </w:rPr>
              <w:t>arginación</w:t>
            </w:r>
          </w:p>
        </w:tc>
      </w:tr>
      <w:tr w:rsidR="0080782B" w:rsidRPr="001B6072" w:rsidTr="00833A97">
        <w:trPr>
          <w:trHeight w:val="362"/>
          <w:jc w:val="center"/>
        </w:trPr>
        <w:tc>
          <w:tcPr>
            <w:tcW w:w="8854" w:type="dxa"/>
            <w:gridSpan w:val="4"/>
            <w:shd w:val="clear" w:color="auto" w:fill="FFFFFF" w:themeFill="background1"/>
          </w:tcPr>
          <w:p w:rsidR="0080782B" w:rsidRPr="001B6072" w:rsidRDefault="0080782B" w:rsidP="00A0111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lastRenderedPageBreak/>
              <w:t>Métodos, estrategias y recursos educativos</w:t>
            </w:r>
          </w:p>
        </w:tc>
      </w:tr>
      <w:tr w:rsidR="0080782B" w:rsidRPr="001B6072" w:rsidTr="00833A97">
        <w:trPr>
          <w:trHeight w:val="362"/>
          <w:jc w:val="center"/>
        </w:trPr>
        <w:tc>
          <w:tcPr>
            <w:tcW w:w="8854" w:type="dxa"/>
            <w:gridSpan w:val="4"/>
            <w:shd w:val="clear" w:color="auto" w:fill="FFFFFF" w:themeFill="background1"/>
          </w:tcPr>
          <w:p w:rsidR="00E75A9D" w:rsidRPr="00165724" w:rsidRDefault="002D2D9C" w:rsidP="002D2D9C">
            <w:pPr>
              <w:spacing w:before="60" w:after="60"/>
              <w:jc w:val="both"/>
              <w:rPr>
                <w:rFonts w:ascii="Arial" w:eastAsia="Batang" w:hAnsi="Arial" w:cs="Arial"/>
                <w:b/>
                <w:lang w:eastAsia="en-US"/>
              </w:rPr>
            </w:pPr>
            <w:r w:rsidRPr="00165724">
              <w:rPr>
                <w:rFonts w:ascii="Arial" w:eastAsia="Batang" w:hAnsi="Arial" w:cs="Arial"/>
                <w:b/>
                <w:lang w:eastAsia="en-US"/>
              </w:rPr>
              <w:t>Métodos</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lang w:eastAsia="en-US"/>
              </w:rPr>
              <w:t>P</w:t>
            </w:r>
            <w:r w:rsidRPr="00165724">
              <w:rPr>
                <w:rFonts w:ascii="Arial" w:eastAsia="Batang" w:hAnsi="Arial" w:cs="Arial"/>
                <w:color w:val="000000" w:themeColor="text1"/>
                <w:lang w:eastAsia="en-US"/>
              </w:rPr>
              <w:t>sicológico</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Lógico</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S</w:t>
            </w:r>
            <w:r w:rsidR="0017468B" w:rsidRPr="00165724">
              <w:rPr>
                <w:rFonts w:ascii="Arial" w:eastAsia="Batang" w:hAnsi="Arial" w:cs="Arial"/>
                <w:color w:val="000000" w:themeColor="text1"/>
                <w:lang w:eastAsia="en-US"/>
              </w:rPr>
              <w:t>istematización</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A</w:t>
            </w:r>
            <w:r w:rsidR="0017468B" w:rsidRPr="00165724">
              <w:rPr>
                <w:rFonts w:ascii="Arial" w:eastAsia="Batang" w:hAnsi="Arial" w:cs="Arial"/>
                <w:color w:val="000000" w:themeColor="text1"/>
                <w:lang w:eastAsia="en-US"/>
              </w:rPr>
              <w:t>nalítico</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Colectivo</w:t>
            </w:r>
          </w:p>
          <w:p w:rsidR="00E75A9D" w:rsidRPr="00165724" w:rsidRDefault="00E75A9D" w:rsidP="00E75A9D">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H</w:t>
            </w:r>
            <w:r w:rsidR="002D2D9C" w:rsidRPr="00165724">
              <w:rPr>
                <w:rFonts w:ascii="Arial" w:eastAsia="Batang" w:hAnsi="Arial" w:cs="Arial"/>
                <w:color w:val="000000" w:themeColor="text1"/>
                <w:lang w:eastAsia="en-US"/>
              </w:rPr>
              <w:t>eurístico</w:t>
            </w:r>
            <w:r w:rsidRPr="00165724">
              <w:rPr>
                <w:rFonts w:ascii="Arial" w:eastAsia="Batang" w:hAnsi="Arial" w:cs="Arial"/>
                <w:color w:val="000000" w:themeColor="text1"/>
                <w:lang w:eastAsia="en-US"/>
              </w:rPr>
              <w:t xml:space="preserve"> </w:t>
            </w:r>
          </w:p>
          <w:p w:rsidR="00E75A9D" w:rsidRPr="00165724" w:rsidRDefault="00E75A9D" w:rsidP="00E75A9D">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 xml:space="preserve">Lluvia de ideas </w:t>
            </w:r>
          </w:p>
          <w:p w:rsidR="002D2D9C"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Exposi</w:t>
            </w:r>
            <w:r w:rsidRPr="00165724">
              <w:rPr>
                <w:rFonts w:ascii="Arial" w:eastAsia="Batang" w:hAnsi="Arial" w:cs="Arial"/>
                <w:color w:val="000000" w:themeColor="text1"/>
                <w:lang w:eastAsia="en-US"/>
              </w:rPr>
              <w:t>tivo</w:t>
            </w:r>
          </w:p>
          <w:p w:rsidR="00D86991" w:rsidRPr="00165724" w:rsidRDefault="00D86991"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Encuadre</w:t>
            </w:r>
          </w:p>
          <w:p w:rsidR="002D2D9C" w:rsidRPr="00165724" w:rsidRDefault="002D2D9C" w:rsidP="002D2D9C">
            <w:pPr>
              <w:spacing w:before="60" w:after="60"/>
              <w:jc w:val="both"/>
              <w:rPr>
                <w:rFonts w:ascii="Arial" w:eastAsia="Batang" w:hAnsi="Arial" w:cs="Arial"/>
                <w:b/>
                <w:lang w:eastAsia="en-US"/>
              </w:rPr>
            </w:pPr>
            <w:r w:rsidRPr="00165724">
              <w:rPr>
                <w:rFonts w:ascii="Arial" w:eastAsia="Batang" w:hAnsi="Arial" w:cs="Arial"/>
                <w:b/>
                <w:lang w:eastAsia="en-US"/>
              </w:rPr>
              <w:t>Estrateg</w:t>
            </w:r>
            <w:r w:rsidR="00E75A9D" w:rsidRPr="00165724">
              <w:rPr>
                <w:rFonts w:ascii="Arial" w:eastAsia="Batang" w:hAnsi="Arial" w:cs="Arial"/>
                <w:b/>
                <w:lang w:eastAsia="en-US"/>
              </w:rPr>
              <w:t>i</w:t>
            </w:r>
            <w:r w:rsidRPr="00165724">
              <w:rPr>
                <w:rFonts w:ascii="Arial" w:eastAsia="Batang" w:hAnsi="Arial" w:cs="Arial"/>
                <w:b/>
                <w:lang w:eastAsia="en-US"/>
              </w:rPr>
              <w:t>as</w:t>
            </w:r>
            <w:r w:rsidR="0017468B" w:rsidRPr="00165724">
              <w:rPr>
                <w:rFonts w:ascii="Arial" w:eastAsia="Batang" w:hAnsi="Arial" w:cs="Arial"/>
                <w:b/>
                <w:lang w:eastAsia="en-US"/>
              </w:rPr>
              <w:t xml:space="preserve">: </w:t>
            </w:r>
          </w:p>
          <w:p w:rsidR="0017468B" w:rsidRPr="00165724" w:rsidRDefault="0017468B"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 xml:space="preserve">Discusión en grupos </w:t>
            </w:r>
          </w:p>
          <w:p w:rsidR="002D2D9C" w:rsidRPr="00165724" w:rsidRDefault="002D2D9C"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Video (descripción)</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Investigación documental</w:t>
            </w:r>
          </w:p>
          <w:p w:rsidR="00E75A9D" w:rsidRPr="00165724" w:rsidRDefault="00E75A9D" w:rsidP="002D2D9C">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Resumen</w:t>
            </w:r>
          </w:p>
          <w:p w:rsidR="00D86991" w:rsidRPr="00165724" w:rsidRDefault="00D86991" w:rsidP="002D2D9C">
            <w:pPr>
              <w:spacing w:before="60" w:after="60"/>
              <w:jc w:val="both"/>
              <w:rPr>
                <w:rFonts w:ascii="Arial" w:eastAsia="Batang" w:hAnsi="Arial" w:cs="Arial"/>
                <w:color w:val="000000" w:themeColor="text1"/>
                <w:lang w:eastAsia="en-US"/>
              </w:rPr>
            </w:pPr>
            <w:proofErr w:type="spellStart"/>
            <w:r w:rsidRPr="00165724">
              <w:rPr>
                <w:rFonts w:ascii="Arial" w:eastAsia="Batang" w:hAnsi="Arial" w:cs="Arial"/>
                <w:color w:val="000000" w:themeColor="text1"/>
                <w:lang w:eastAsia="en-US"/>
              </w:rPr>
              <w:t>Rool</w:t>
            </w:r>
            <w:proofErr w:type="spellEnd"/>
            <w:r w:rsidRPr="00165724">
              <w:rPr>
                <w:rFonts w:ascii="Arial" w:eastAsia="Batang" w:hAnsi="Arial" w:cs="Arial"/>
                <w:color w:val="000000" w:themeColor="text1"/>
                <w:lang w:eastAsia="en-US"/>
              </w:rPr>
              <w:t xml:space="preserve"> </w:t>
            </w:r>
            <w:proofErr w:type="spellStart"/>
            <w:r w:rsidRPr="00165724">
              <w:rPr>
                <w:rFonts w:ascii="Arial" w:eastAsia="Batang" w:hAnsi="Arial" w:cs="Arial"/>
                <w:color w:val="000000" w:themeColor="text1"/>
                <w:lang w:eastAsia="en-US"/>
              </w:rPr>
              <w:t>Playing</w:t>
            </w:r>
            <w:proofErr w:type="spellEnd"/>
          </w:p>
          <w:p w:rsidR="002D2D9C" w:rsidRPr="00165724" w:rsidRDefault="002D2D9C" w:rsidP="002D2D9C">
            <w:pPr>
              <w:spacing w:before="60" w:after="60"/>
              <w:jc w:val="both"/>
              <w:rPr>
                <w:rFonts w:ascii="Arial" w:eastAsia="Batang" w:hAnsi="Arial" w:cs="Arial"/>
                <w:b/>
                <w:color w:val="000000" w:themeColor="text1"/>
                <w:lang w:eastAsia="en-US"/>
              </w:rPr>
            </w:pPr>
            <w:r w:rsidRPr="00165724">
              <w:rPr>
                <w:rFonts w:ascii="Arial" w:eastAsia="Batang" w:hAnsi="Arial" w:cs="Arial"/>
                <w:b/>
                <w:color w:val="000000" w:themeColor="text1"/>
                <w:lang w:eastAsia="en-US"/>
              </w:rPr>
              <w:t>Recursos educativos</w:t>
            </w:r>
            <w:r w:rsidR="0017468B" w:rsidRPr="00165724">
              <w:rPr>
                <w:rFonts w:ascii="Arial" w:eastAsia="Batang" w:hAnsi="Arial" w:cs="Arial"/>
                <w:b/>
                <w:color w:val="000000" w:themeColor="text1"/>
                <w:lang w:eastAsia="en-US"/>
              </w:rPr>
              <w:t xml:space="preserve">: </w:t>
            </w:r>
          </w:p>
          <w:p w:rsidR="00DB2AAA" w:rsidRPr="00165724" w:rsidRDefault="0017468B" w:rsidP="002D2D9C">
            <w:pPr>
              <w:tabs>
                <w:tab w:val="left" w:pos="708"/>
                <w:tab w:val="left" w:pos="1416"/>
                <w:tab w:val="left" w:pos="2715"/>
              </w:tabs>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 xml:space="preserve">- </w:t>
            </w:r>
            <w:r w:rsidR="00DB2AAA" w:rsidRPr="00165724">
              <w:rPr>
                <w:rFonts w:ascii="Arial" w:eastAsia="Batang" w:hAnsi="Arial" w:cs="Arial"/>
                <w:color w:val="000000" w:themeColor="text1"/>
                <w:lang w:eastAsia="en-US"/>
              </w:rPr>
              <w:t xml:space="preserve">Diapositivas </w:t>
            </w:r>
            <w:r w:rsidR="002D2D9C" w:rsidRPr="00165724">
              <w:rPr>
                <w:rFonts w:ascii="Arial" w:eastAsia="Batang" w:hAnsi="Arial" w:cs="Arial"/>
                <w:color w:val="000000" w:themeColor="text1"/>
                <w:lang w:eastAsia="en-US"/>
              </w:rPr>
              <w:tab/>
            </w:r>
          </w:p>
          <w:p w:rsidR="00DB2AAA" w:rsidRPr="00165724" w:rsidRDefault="0017468B" w:rsidP="00DB2AAA">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 xml:space="preserve">- </w:t>
            </w:r>
            <w:r w:rsidR="00DB2AAA" w:rsidRPr="00165724">
              <w:rPr>
                <w:rFonts w:ascii="Arial" w:eastAsia="Batang" w:hAnsi="Arial" w:cs="Arial"/>
                <w:color w:val="000000" w:themeColor="text1"/>
                <w:lang w:eastAsia="en-US"/>
              </w:rPr>
              <w:t xml:space="preserve">Proyector </w:t>
            </w:r>
          </w:p>
          <w:p w:rsidR="00DB2AAA" w:rsidRPr="00C66629" w:rsidRDefault="0017468B" w:rsidP="00DB2AAA">
            <w:pPr>
              <w:spacing w:before="60" w:after="60"/>
              <w:jc w:val="both"/>
              <w:rPr>
                <w:rFonts w:ascii="Arial" w:eastAsia="Batang" w:hAnsi="Arial" w:cs="Arial"/>
                <w:sz w:val="22"/>
                <w:szCs w:val="22"/>
                <w:lang w:eastAsia="en-US"/>
              </w:rPr>
            </w:pPr>
            <w:r w:rsidRPr="00165724">
              <w:rPr>
                <w:rFonts w:ascii="Arial" w:eastAsia="Batang" w:hAnsi="Arial" w:cs="Arial"/>
                <w:color w:val="000000" w:themeColor="text1"/>
                <w:lang w:eastAsia="en-US"/>
              </w:rPr>
              <w:t xml:space="preserve">- </w:t>
            </w:r>
            <w:r w:rsidR="00DB2AAA" w:rsidRPr="00165724">
              <w:rPr>
                <w:rFonts w:ascii="Arial" w:eastAsia="Batang" w:hAnsi="Arial" w:cs="Arial"/>
                <w:color w:val="000000" w:themeColor="text1"/>
                <w:lang w:eastAsia="en-US"/>
              </w:rPr>
              <w:t>Lectura bibliográfica</w:t>
            </w:r>
            <w:r w:rsidR="00DB2AAA" w:rsidRPr="00833A97">
              <w:rPr>
                <w:rFonts w:ascii="Arial" w:eastAsia="Batang" w:hAnsi="Arial" w:cs="Arial"/>
                <w:color w:val="000000" w:themeColor="text1"/>
                <w:sz w:val="22"/>
                <w:szCs w:val="22"/>
                <w:lang w:eastAsia="en-US"/>
              </w:rPr>
              <w:t xml:space="preserve"> </w:t>
            </w:r>
          </w:p>
        </w:tc>
      </w:tr>
      <w:tr w:rsidR="0080782B" w:rsidRPr="001B6072" w:rsidTr="00833A97">
        <w:trPr>
          <w:trHeight w:val="362"/>
          <w:jc w:val="center"/>
        </w:trPr>
        <w:tc>
          <w:tcPr>
            <w:tcW w:w="8854" w:type="dxa"/>
            <w:gridSpan w:val="4"/>
            <w:shd w:val="clear" w:color="auto" w:fill="FFFFFF" w:themeFill="background1"/>
          </w:tcPr>
          <w:p w:rsidR="0080782B" w:rsidRPr="000D1FA5" w:rsidRDefault="0080782B" w:rsidP="00A01119">
            <w:pPr>
              <w:spacing w:before="60" w:after="60"/>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80782B" w:rsidRPr="001B6072" w:rsidTr="00833A97">
        <w:trPr>
          <w:trHeight w:val="362"/>
          <w:jc w:val="center"/>
        </w:trPr>
        <w:tc>
          <w:tcPr>
            <w:tcW w:w="2951" w:type="dxa"/>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rsidTr="00833A97">
        <w:trPr>
          <w:trHeight w:val="362"/>
          <w:jc w:val="center"/>
        </w:trPr>
        <w:tc>
          <w:tcPr>
            <w:tcW w:w="2951" w:type="dxa"/>
            <w:shd w:val="clear" w:color="auto" w:fill="FFFFFF" w:themeFill="background1"/>
            <w:vAlign w:val="center"/>
          </w:tcPr>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Dinámica grupal:</w:t>
            </w:r>
            <w:r w:rsidRPr="00DB2AAA">
              <w:rPr>
                <w:rFonts w:ascii="Arial" w:eastAsia="Batang" w:hAnsi="Arial" w:cs="Arial"/>
                <w:sz w:val="22"/>
                <w:szCs w:val="22"/>
                <w:lang w:val="es-ES" w:eastAsia="en-US"/>
              </w:rPr>
              <w:t xml:space="preserve"> El docente se presenta ante el grupo y aplica una dinámica para promover la integración, llamada </w:t>
            </w:r>
            <w:r w:rsidRPr="00DB2AAA">
              <w:rPr>
                <w:rFonts w:ascii="Arial" w:eastAsia="Batang" w:hAnsi="Arial" w:cs="Arial"/>
                <w:sz w:val="22"/>
                <w:szCs w:val="22"/>
                <w:lang w:val="es-ES" w:eastAsia="en-US"/>
              </w:rPr>
              <w:lastRenderedPageBreak/>
              <w:t>“Carrera de amibas”</w:t>
            </w: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Encuadre:</w:t>
            </w:r>
            <w:r w:rsidRPr="00DB2AAA">
              <w:rPr>
                <w:rFonts w:ascii="Arial" w:eastAsia="Batang" w:hAnsi="Arial" w:cs="Arial"/>
                <w:sz w:val="22"/>
                <w:szCs w:val="22"/>
                <w:lang w:val="es-ES" w:eastAsia="en-US"/>
              </w:rPr>
              <w:t xml:space="preserve"> El docente presenta el objetivo, la secuencia de contenidos, la forma de trabajo y los criterios de evaluación.</w:t>
            </w:r>
          </w:p>
          <w:p w:rsidR="00DB2AAA" w:rsidRP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A1.</w:t>
            </w:r>
            <w:r w:rsidRPr="00DB2AAA">
              <w:rPr>
                <w:rFonts w:ascii="Arial" w:eastAsia="Batang" w:hAnsi="Arial" w:cs="Arial"/>
                <w:sz w:val="22"/>
                <w:szCs w:val="22"/>
                <w:lang w:val="es-ES" w:eastAsia="en-US"/>
              </w:rPr>
              <w:t xml:space="preserve"> Revisar el programa, comentar dudas, inquietudes y expectativas, para establecer acuerdos con el docente. </w:t>
            </w:r>
          </w:p>
          <w:p w:rsidR="00DB2AAA" w:rsidRP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Evaluación diagnóstica:</w:t>
            </w:r>
            <w:r w:rsidRPr="00DB2AAA">
              <w:rPr>
                <w:rFonts w:ascii="Arial" w:eastAsia="Batang" w:hAnsi="Arial" w:cs="Arial"/>
                <w:sz w:val="22"/>
                <w:szCs w:val="22"/>
                <w:lang w:val="es-ES" w:eastAsia="en-US"/>
              </w:rPr>
              <w:t xml:space="preserve"> El docente aplica un cuestionario de exploración. </w:t>
            </w:r>
          </w:p>
          <w:p w:rsidR="00DB2AAA" w:rsidRPr="00DB2AAA" w:rsidRDefault="00DB2AAA" w:rsidP="00DB2AAA">
            <w:pPr>
              <w:spacing w:before="60" w:after="60"/>
              <w:jc w:val="both"/>
              <w:rPr>
                <w:rFonts w:ascii="Arial" w:eastAsia="Batang" w:hAnsi="Arial" w:cs="Arial"/>
                <w:b/>
                <w:sz w:val="22"/>
                <w:szCs w:val="22"/>
                <w:lang w:val="es-ES" w:eastAsia="en-US"/>
              </w:rPr>
            </w:pPr>
          </w:p>
          <w:p w:rsidR="0080782B" w:rsidRPr="00B53F98"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A2.</w:t>
            </w:r>
            <w:r w:rsidRPr="00DB2AAA">
              <w:rPr>
                <w:rFonts w:ascii="Arial" w:eastAsia="Batang" w:hAnsi="Arial" w:cs="Arial"/>
                <w:sz w:val="22"/>
                <w:szCs w:val="22"/>
                <w:lang w:val="es-ES" w:eastAsia="en-US"/>
              </w:rPr>
              <w:t xml:space="preserve"> Resolver el cuestionario de exploración.</w:t>
            </w:r>
          </w:p>
          <w:p w:rsidR="0080782B" w:rsidRPr="00B53F98" w:rsidRDefault="0080782B" w:rsidP="00A01119">
            <w:pPr>
              <w:spacing w:before="60" w:after="60"/>
              <w:rPr>
                <w:rFonts w:ascii="Arial" w:eastAsia="Batang" w:hAnsi="Arial" w:cs="Arial"/>
                <w:sz w:val="22"/>
                <w:szCs w:val="22"/>
                <w:lang w:val="es-ES" w:eastAsia="en-US"/>
              </w:rPr>
            </w:pPr>
          </w:p>
          <w:p w:rsidR="0080782B" w:rsidRPr="00B53F98" w:rsidRDefault="0080782B" w:rsidP="00A01119">
            <w:pPr>
              <w:spacing w:before="60" w:after="60"/>
              <w:rPr>
                <w:rFonts w:ascii="Arial" w:eastAsia="Batang" w:hAnsi="Arial" w:cs="Arial"/>
                <w:sz w:val="22"/>
                <w:szCs w:val="22"/>
                <w:lang w:val="es-ES" w:eastAsia="en-US"/>
              </w:rPr>
            </w:pPr>
          </w:p>
        </w:tc>
        <w:tc>
          <w:tcPr>
            <w:tcW w:w="2951" w:type="dxa"/>
            <w:gridSpan w:val="2"/>
            <w:shd w:val="clear" w:color="auto" w:fill="FFFFFF" w:themeFill="background1"/>
            <w:vAlign w:val="center"/>
          </w:tcPr>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lastRenderedPageBreak/>
              <w:t>Lluvia de ideas:</w:t>
            </w:r>
            <w:r w:rsidRPr="00DB2AAA">
              <w:rPr>
                <w:rFonts w:ascii="Arial" w:eastAsia="Batang" w:hAnsi="Arial" w:cs="Arial"/>
                <w:sz w:val="22"/>
                <w:szCs w:val="22"/>
                <w:lang w:val="es-ES" w:eastAsia="en-US"/>
              </w:rPr>
              <w:t xml:space="preserve"> Introducir al tema de conceptos básicos  </w:t>
            </w:r>
          </w:p>
          <w:p w:rsidR="00DB2AAA" w:rsidRP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A3.</w:t>
            </w:r>
            <w:r w:rsidRPr="00DB2AAA">
              <w:rPr>
                <w:rFonts w:ascii="Arial" w:eastAsia="Batang" w:hAnsi="Arial" w:cs="Arial"/>
                <w:sz w:val="22"/>
                <w:szCs w:val="22"/>
                <w:lang w:val="es-ES" w:eastAsia="en-US"/>
              </w:rPr>
              <w:t xml:space="preserve"> Identificar los </w:t>
            </w:r>
            <w:r w:rsidRPr="00DB2AAA">
              <w:rPr>
                <w:rFonts w:ascii="Arial" w:eastAsia="Batang" w:hAnsi="Arial" w:cs="Arial"/>
                <w:sz w:val="22"/>
                <w:szCs w:val="22"/>
                <w:lang w:val="es-ES" w:eastAsia="en-US"/>
              </w:rPr>
              <w:lastRenderedPageBreak/>
              <w:t xml:space="preserve">conceptos básicos y tipos de riesgo para realizar una </w:t>
            </w:r>
            <w:r w:rsidRPr="00E75A9D">
              <w:rPr>
                <w:rFonts w:ascii="Arial" w:eastAsia="Batang" w:hAnsi="Arial" w:cs="Arial"/>
                <w:b/>
                <w:sz w:val="22"/>
                <w:szCs w:val="22"/>
                <w:lang w:val="es-ES" w:eastAsia="en-US"/>
              </w:rPr>
              <w:t>investigación documental</w:t>
            </w:r>
            <w:r w:rsidRPr="00DB2AAA">
              <w:rPr>
                <w:rFonts w:ascii="Arial" w:eastAsia="Batang" w:hAnsi="Arial" w:cs="Arial"/>
                <w:sz w:val="22"/>
                <w:szCs w:val="22"/>
                <w:lang w:val="es-ES" w:eastAsia="en-US"/>
              </w:rPr>
              <w:t xml:space="preserve"> de los mismos. </w:t>
            </w:r>
          </w:p>
          <w:p w:rsidR="00DB2AAA" w:rsidRP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Exposición:</w:t>
            </w:r>
            <w:r w:rsidRPr="00DB2AAA">
              <w:rPr>
                <w:rFonts w:ascii="Arial" w:eastAsia="Batang" w:hAnsi="Arial" w:cs="Arial"/>
                <w:sz w:val="22"/>
                <w:szCs w:val="22"/>
                <w:lang w:val="es-ES" w:eastAsia="en-US"/>
              </w:rPr>
              <w:t xml:space="preserve"> el docente realizará una explicación relacionando los conceptos investigados por los alumnos y el tema formal. </w:t>
            </w:r>
          </w:p>
          <w:p w:rsidR="00DB2AAA" w:rsidRP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A4.</w:t>
            </w:r>
            <w:r w:rsidRPr="00DB2AAA">
              <w:rPr>
                <w:rFonts w:ascii="Arial" w:eastAsia="Batang" w:hAnsi="Arial" w:cs="Arial"/>
                <w:sz w:val="22"/>
                <w:szCs w:val="22"/>
                <w:lang w:val="es-ES" w:eastAsia="en-US"/>
              </w:rPr>
              <w:t xml:space="preserve"> Realizar </w:t>
            </w:r>
            <w:r w:rsidRPr="00E75A9D">
              <w:rPr>
                <w:rFonts w:ascii="Arial" w:eastAsia="Batang" w:hAnsi="Arial" w:cs="Arial"/>
                <w:b/>
                <w:sz w:val="22"/>
                <w:szCs w:val="22"/>
                <w:lang w:val="es-ES" w:eastAsia="en-US"/>
              </w:rPr>
              <w:t>investigación documental</w:t>
            </w:r>
            <w:r w:rsidRPr="00DB2AAA">
              <w:rPr>
                <w:rFonts w:ascii="Arial" w:eastAsia="Batang" w:hAnsi="Arial" w:cs="Arial"/>
                <w:sz w:val="22"/>
                <w:szCs w:val="22"/>
                <w:lang w:val="es-ES" w:eastAsia="en-US"/>
              </w:rPr>
              <w:t xml:space="preserve"> previa a la sesión.</w:t>
            </w:r>
          </w:p>
          <w:p w:rsid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Discusión en grupos:</w:t>
            </w:r>
            <w:r w:rsidRPr="00DB2AAA">
              <w:rPr>
                <w:rFonts w:ascii="Arial" w:eastAsia="Batang" w:hAnsi="Arial" w:cs="Arial"/>
                <w:sz w:val="22"/>
                <w:szCs w:val="22"/>
                <w:lang w:val="es-ES" w:eastAsia="en-US"/>
              </w:rPr>
              <w:t xml:space="preserve"> Organizar grupos de trabajo para la discusión de la información.</w:t>
            </w:r>
          </w:p>
          <w:p w:rsidR="00DB2AAA" w:rsidRPr="00DB2AAA" w:rsidRDefault="00DB2AAA" w:rsidP="00DB2AAA">
            <w:pPr>
              <w:spacing w:before="60" w:after="60"/>
              <w:jc w:val="both"/>
              <w:rPr>
                <w:rFonts w:ascii="Arial" w:eastAsia="Batang" w:hAnsi="Arial" w:cs="Arial"/>
                <w:sz w:val="22"/>
                <w:szCs w:val="22"/>
                <w:lang w:val="es-ES" w:eastAsia="en-US"/>
              </w:rPr>
            </w:pPr>
          </w:p>
          <w:p w:rsidR="00DB2AAA" w:rsidRPr="00DB2AAA"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A5.</w:t>
            </w:r>
            <w:r w:rsidRPr="00DB2AAA">
              <w:rPr>
                <w:rFonts w:ascii="Arial" w:eastAsia="Batang" w:hAnsi="Arial" w:cs="Arial"/>
                <w:sz w:val="22"/>
                <w:szCs w:val="22"/>
                <w:lang w:val="es-ES" w:eastAsia="en-US"/>
              </w:rPr>
              <w:t xml:space="preserve"> Realizar </w:t>
            </w:r>
            <w:r w:rsidRPr="00E75A9D">
              <w:rPr>
                <w:rFonts w:ascii="Arial" w:eastAsia="Batang" w:hAnsi="Arial" w:cs="Arial"/>
                <w:b/>
                <w:sz w:val="22"/>
                <w:szCs w:val="22"/>
                <w:lang w:val="es-ES" w:eastAsia="en-US"/>
              </w:rPr>
              <w:t xml:space="preserve">Roll </w:t>
            </w:r>
            <w:proofErr w:type="spellStart"/>
            <w:r w:rsidRPr="00E75A9D">
              <w:rPr>
                <w:rFonts w:ascii="Arial" w:eastAsia="Batang" w:hAnsi="Arial" w:cs="Arial"/>
                <w:b/>
                <w:sz w:val="22"/>
                <w:szCs w:val="22"/>
                <w:lang w:val="es-ES" w:eastAsia="en-US"/>
              </w:rPr>
              <w:t>Playing</w:t>
            </w:r>
            <w:proofErr w:type="spellEnd"/>
            <w:r w:rsidRPr="00DB2AAA">
              <w:rPr>
                <w:rFonts w:ascii="Arial" w:eastAsia="Batang" w:hAnsi="Arial" w:cs="Arial"/>
                <w:sz w:val="22"/>
                <w:szCs w:val="22"/>
                <w:lang w:val="es-ES" w:eastAsia="en-US"/>
              </w:rPr>
              <w:t xml:space="preserve"> para identificar las características de los diferentes factores causales de riesgo. </w:t>
            </w:r>
          </w:p>
          <w:p w:rsidR="00DB2AAA" w:rsidRPr="00DB2AAA" w:rsidRDefault="00DB2AAA" w:rsidP="00DB2AAA">
            <w:pPr>
              <w:spacing w:before="60" w:after="60"/>
              <w:jc w:val="both"/>
              <w:rPr>
                <w:rFonts w:ascii="Arial" w:eastAsia="Batang" w:hAnsi="Arial" w:cs="Arial"/>
                <w:sz w:val="22"/>
                <w:szCs w:val="22"/>
                <w:lang w:val="es-ES" w:eastAsia="en-US"/>
              </w:rPr>
            </w:pPr>
          </w:p>
          <w:p w:rsidR="0080782B" w:rsidRPr="00B53F98" w:rsidRDefault="00DB2AAA" w:rsidP="00DB2AAA">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Video- proyección:</w:t>
            </w:r>
            <w:r w:rsidRPr="00DB2AAA">
              <w:rPr>
                <w:rFonts w:ascii="Arial" w:eastAsia="Batang" w:hAnsi="Arial" w:cs="Arial"/>
                <w:sz w:val="22"/>
                <w:szCs w:val="22"/>
                <w:lang w:val="es-ES" w:eastAsia="en-US"/>
              </w:rPr>
              <w:t xml:space="preserve"> de la película Mi nombre es Hank con la finalidad de conjuntar los diferentes factores causales de los riesgo y como estos son determinantes de nuestra conducta</w:t>
            </w:r>
            <w:r w:rsidR="00D86991">
              <w:rPr>
                <w:rFonts w:ascii="Arial" w:eastAsia="Batang" w:hAnsi="Arial" w:cs="Arial"/>
                <w:sz w:val="22"/>
                <w:szCs w:val="22"/>
                <w:lang w:val="es-ES" w:eastAsia="en-US"/>
              </w:rPr>
              <w:t xml:space="preserve"> y solicita elaborar </w:t>
            </w:r>
            <w:r w:rsidR="00D86991" w:rsidRPr="00D86991">
              <w:rPr>
                <w:rFonts w:ascii="Arial" w:eastAsia="Batang" w:hAnsi="Arial" w:cs="Arial"/>
                <w:b/>
                <w:sz w:val="22"/>
                <w:szCs w:val="22"/>
                <w:lang w:val="es-ES" w:eastAsia="en-US"/>
              </w:rPr>
              <w:t>resumen</w:t>
            </w:r>
          </w:p>
        </w:tc>
        <w:tc>
          <w:tcPr>
            <w:tcW w:w="2952" w:type="dxa"/>
            <w:shd w:val="clear" w:color="auto" w:fill="FFFFFF" w:themeFill="background1"/>
            <w:vAlign w:val="center"/>
          </w:tcPr>
          <w:p w:rsidR="00833A97" w:rsidRPr="003A590B" w:rsidRDefault="00833A97" w:rsidP="00833A97">
            <w:pPr>
              <w:jc w:val="both"/>
              <w:rPr>
                <w:rFonts w:ascii="Arial" w:hAnsi="Arial" w:cs="Arial"/>
                <w:b/>
                <w:sz w:val="23"/>
                <w:szCs w:val="23"/>
              </w:rPr>
            </w:pPr>
            <w:r w:rsidRPr="003A590B">
              <w:rPr>
                <w:rFonts w:ascii="Arial" w:hAnsi="Arial" w:cs="Arial"/>
                <w:b/>
                <w:sz w:val="23"/>
                <w:szCs w:val="23"/>
              </w:rPr>
              <w:lastRenderedPageBreak/>
              <w:t>A</w:t>
            </w:r>
            <w:r>
              <w:rPr>
                <w:rFonts w:ascii="Arial" w:hAnsi="Arial" w:cs="Arial"/>
                <w:b/>
                <w:sz w:val="23"/>
                <w:szCs w:val="23"/>
              </w:rPr>
              <w:t>6</w:t>
            </w:r>
            <w:r w:rsidRPr="003A590B">
              <w:rPr>
                <w:rFonts w:ascii="Arial" w:hAnsi="Arial" w:cs="Arial"/>
                <w:b/>
                <w:sz w:val="23"/>
                <w:szCs w:val="23"/>
              </w:rPr>
              <w:t xml:space="preserve">. </w:t>
            </w:r>
            <w:r>
              <w:rPr>
                <w:rFonts w:ascii="Arial" w:hAnsi="Arial" w:cs="Arial"/>
                <w:sz w:val="23"/>
                <w:szCs w:val="23"/>
              </w:rPr>
              <w:t xml:space="preserve">Realizar un </w:t>
            </w:r>
            <w:r w:rsidRPr="00E75A9D">
              <w:rPr>
                <w:rFonts w:ascii="Arial" w:hAnsi="Arial" w:cs="Arial"/>
                <w:b/>
                <w:sz w:val="23"/>
                <w:szCs w:val="23"/>
              </w:rPr>
              <w:t>resumen</w:t>
            </w:r>
            <w:r>
              <w:rPr>
                <w:rFonts w:ascii="Arial" w:hAnsi="Arial" w:cs="Arial"/>
                <w:sz w:val="23"/>
                <w:szCs w:val="23"/>
              </w:rPr>
              <w:t xml:space="preserve"> analítico del tema</w:t>
            </w:r>
          </w:p>
          <w:p w:rsidR="00833A97" w:rsidRPr="003A590B" w:rsidRDefault="00833A97" w:rsidP="00833A97">
            <w:pPr>
              <w:jc w:val="both"/>
              <w:rPr>
                <w:rFonts w:ascii="Arial" w:hAnsi="Arial" w:cs="Arial"/>
                <w:b/>
                <w:sz w:val="23"/>
                <w:szCs w:val="23"/>
              </w:rPr>
            </w:pPr>
          </w:p>
          <w:p w:rsidR="0080782B" w:rsidRPr="00B53F98" w:rsidRDefault="00D86991" w:rsidP="00D86991">
            <w:pPr>
              <w:spacing w:before="60" w:after="60"/>
              <w:jc w:val="both"/>
              <w:rPr>
                <w:rFonts w:ascii="Arial" w:eastAsia="Batang" w:hAnsi="Arial" w:cs="Arial"/>
                <w:sz w:val="22"/>
                <w:szCs w:val="22"/>
                <w:lang w:val="es-ES" w:eastAsia="en-US"/>
              </w:rPr>
            </w:pPr>
            <w:r w:rsidRPr="00D86991">
              <w:rPr>
                <w:rFonts w:ascii="Arial" w:hAnsi="Arial" w:cs="Arial"/>
                <w:b/>
                <w:sz w:val="23"/>
                <w:szCs w:val="23"/>
              </w:rPr>
              <w:t>R</w:t>
            </w:r>
            <w:r w:rsidR="00E75A9D" w:rsidRPr="00D86991">
              <w:rPr>
                <w:rFonts w:ascii="Arial" w:hAnsi="Arial" w:cs="Arial"/>
                <w:b/>
                <w:sz w:val="23"/>
                <w:szCs w:val="23"/>
              </w:rPr>
              <w:t>esumen</w:t>
            </w:r>
            <w:r>
              <w:rPr>
                <w:rFonts w:ascii="Arial" w:hAnsi="Arial" w:cs="Arial"/>
                <w:sz w:val="23"/>
                <w:szCs w:val="23"/>
              </w:rPr>
              <w:t>:</w:t>
            </w:r>
            <w:r w:rsidR="00E75A9D" w:rsidRPr="003A590B">
              <w:rPr>
                <w:rFonts w:ascii="Arial" w:hAnsi="Arial" w:cs="Arial"/>
                <w:sz w:val="23"/>
                <w:szCs w:val="23"/>
              </w:rPr>
              <w:t xml:space="preserve"> </w:t>
            </w:r>
            <w:r w:rsidR="00833A97" w:rsidRPr="003A590B">
              <w:rPr>
                <w:rFonts w:ascii="Arial" w:hAnsi="Arial" w:cs="Arial"/>
                <w:sz w:val="23"/>
                <w:szCs w:val="23"/>
              </w:rPr>
              <w:t xml:space="preserve">evalúa y retroalimenta </w:t>
            </w:r>
          </w:p>
        </w:tc>
      </w:tr>
      <w:tr w:rsidR="0080782B" w:rsidRPr="001B6072" w:rsidTr="00833A97">
        <w:trPr>
          <w:trHeight w:val="362"/>
          <w:jc w:val="center"/>
        </w:trPr>
        <w:tc>
          <w:tcPr>
            <w:tcW w:w="2951" w:type="dxa"/>
            <w:shd w:val="clear" w:color="auto" w:fill="FFFFFF" w:themeFill="background1"/>
          </w:tcPr>
          <w:p w:rsidR="0080782B" w:rsidRPr="001B6072" w:rsidRDefault="0080782B" w:rsidP="00833A9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w:t>
            </w:r>
            <w:r w:rsidR="00833A97">
              <w:rPr>
                <w:rFonts w:ascii="Arial" w:eastAsia="Batang" w:hAnsi="Arial" w:cs="Arial"/>
                <w:b/>
                <w:sz w:val="22"/>
                <w:szCs w:val="22"/>
                <w:lang w:val="es-ES" w:eastAsia="en-US"/>
              </w:rPr>
              <w:t>1</w:t>
            </w:r>
            <w:r w:rsidR="00DB2AAA">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w:t>
            </w:r>
          </w:p>
        </w:tc>
        <w:tc>
          <w:tcPr>
            <w:tcW w:w="2951" w:type="dxa"/>
            <w:gridSpan w:val="2"/>
            <w:shd w:val="clear" w:color="auto" w:fill="FFFFFF" w:themeFill="background1"/>
          </w:tcPr>
          <w:p w:rsidR="0080782B" w:rsidRPr="001B6072" w:rsidRDefault="0080782B" w:rsidP="00ED02F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ED02F4">
              <w:rPr>
                <w:rFonts w:ascii="Arial" w:eastAsia="Batang" w:hAnsi="Arial" w:cs="Arial"/>
                <w:b/>
                <w:sz w:val="22"/>
                <w:szCs w:val="22"/>
                <w:lang w:val="es-ES" w:eastAsia="en-US"/>
              </w:rPr>
              <w:t>8</w:t>
            </w:r>
            <w:r w:rsidR="00DB2AAA">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shd w:val="clear" w:color="auto" w:fill="FFFFFF" w:themeFill="background1"/>
          </w:tcPr>
          <w:p w:rsidR="0080782B" w:rsidRPr="001B6072" w:rsidRDefault="0080782B" w:rsidP="00833A97">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833A97">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w:t>
            </w:r>
          </w:p>
        </w:tc>
      </w:tr>
      <w:tr w:rsidR="0080782B" w:rsidRPr="001B6072" w:rsidTr="00833A97">
        <w:trPr>
          <w:trHeight w:val="362"/>
          <w:jc w:val="center"/>
        </w:trPr>
        <w:tc>
          <w:tcPr>
            <w:tcW w:w="8854" w:type="dxa"/>
            <w:gridSpan w:val="4"/>
            <w:shd w:val="clear" w:color="auto" w:fill="FFFFFF" w:themeFill="background1"/>
          </w:tcPr>
          <w:p w:rsidR="0080782B" w:rsidRPr="001B6072" w:rsidRDefault="0080782B" w:rsidP="00A0111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rsidTr="00833A97">
        <w:trPr>
          <w:trHeight w:val="362"/>
          <w:jc w:val="center"/>
        </w:trPr>
        <w:tc>
          <w:tcPr>
            <w:tcW w:w="4427" w:type="dxa"/>
            <w:gridSpan w:val="2"/>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33A97" w:rsidRPr="001B6072" w:rsidTr="00833A97">
        <w:trPr>
          <w:trHeight w:val="362"/>
          <w:jc w:val="center"/>
        </w:trPr>
        <w:tc>
          <w:tcPr>
            <w:tcW w:w="4427" w:type="dxa"/>
            <w:gridSpan w:val="2"/>
            <w:shd w:val="clear" w:color="auto" w:fill="FFFFFF" w:themeFill="background1"/>
          </w:tcPr>
          <w:p w:rsidR="00833A97" w:rsidRDefault="00833A97" w:rsidP="00833A97">
            <w:pPr>
              <w:spacing w:before="60" w:after="60"/>
              <w:jc w:val="both"/>
              <w:rPr>
                <w:rFonts w:ascii="Arial" w:eastAsia="Batang" w:hAnsi="Arial" w:cs="Arial"/>
                <w:sz w:val="23"/>
                <w:szCs w:val="23"/>
                <w:lang w:val="es-ES" w:eastAsia="en-US"/>
              </w:rPr>
            </w:pPr>
          </w:p>
          <w:p w:rsidR="00833A97" w:rsidRPr="00833A97" w:rsidRDefault="00833A97" w:rsidP="00833A97">
            <w:pPr>
              <w:pStyle w:val="Prrafodelista"/>
              <w:numPr>
                <w:ilvl w:val="0"/>
                <w:numId w:val="23"/>
              </w:numPr>
              <w:spacing w:before="60" w:after="60"/>
              <w:jc w:val="both"/>
              <w:rPr>
                <w:rFonts w:ascii="Arial" w:hAnsi="Arial" w:cs="Arial"/>
                <w:sz w:val="23"/>
                <w:szCs w:val="23"/>
                <w:lang w:val="es-ES" w:eastAsia="en-US"/>
              </w:rPr>
            </w:pPr>
            <w:r w:rsidRPr="00833A97">
              <w:rPr>
                <w:rFonts w:ascii="Arial" w:hAnsi="Arial" w:cs="Arial"/>
                <w:sz w:val="23"/>
                <w:szCs w:val="23"/>
                <w:lang w:val="es-ES" w:eastAsia="en-US"/>
              </w:rPr>
              <w:t xml:space="preserve">Aula </w:t>
            </w:r>
          </w:p>
          <w:p w:rsidR="00833A97" w:rsidRPr="003A590B" w:rsidRDefault="00833A97" w:rsidP="00833A97">
            <w:pPr>
              <w:spacing w:before="60" w:after="60"/>
              <w:jc w:val="both"/>
              <w:rPr>
                <w:rFonts w:ascii="Arial" w:eastAsia="Batang" w:hAnsi="Arial" w:cs="Arial"/>
                <w:sz w:val="23"/>
                <w:szCs w:val="23"/>
                <w:lang w:val="es-ES" w:eastAsia="en-US"/>
              </w:rPr>
            </w:pPr>
          </w:p>
        </w:tc>
        <w:tc>
          <w:tcPr>
            <w:tcW w:w="4427" w:type="dxa"/>
            <w:gridSpan w:val="2"/>
            <w:shd w:val="clear" w:color="auto" w:fill="FFFFFF" w:themeFill="background1"/>
          </w:tcPr>
          <w:p w:rsidR="00833A97" w:rsidRPr="00833A97" w:rsidRDefault="00833A97" w:rsidP="00833A97">
            <w:pPr>
              <w:pStyle w:val="Prrafodelista"/>
              <w:numPr>
                <w:ilvl w:val="0"/>
                <w:numId w:val="23"/>
              </w:numPr>
              <w:spacing w:before="60" w:after="60"/>
              <w:jc w:val="both"/>
              <w:rPr>
                <w:rFonts w:ascii="Arial" w:hAnsi="Arial" w:cs="Arial"/>
                <w:sz w:val="23"/>
                <w:szCs w:val="23"/>
                <w:lang w:val="en-US" w:eastAsia="en-US"/>
              </w:rPr>
            </w:pPr>
            <w:r w:rsidRPr="00833A97">
              <w:rPr>
                <w:rFonts w:ascii="Arial" w:hAnsi="Arial" w:cs="Arial"/>
                <w:sz w:val="23"/>
                <w:szCs w:val="23"/>
                <w:lang w:val="en-US" w:eastAsia="en-US"/>
              </w:rPr>
              <w:t>Lap top</w:t>
            </w:r>
          </w:p>
          <w:p w:rsidR="00833A97" w:rsidRPr="00833A97" w:rsidRDefault="00833A97" w:rsidP="00833A97">
            <w:pPr>
              <w:pStyle w:val="Prrafodelista"/>
              <w:numPr>
                <w:ilvl w:val="0"/>
                <w:numId w:val="23"/>
              </w:numPr>
              <w:spacing w:before="60" w:after="60"/>
              <w:jc w:val="both"/>
              <w:rPr>
                <w:rFonts w:ascii="Arial" w:hAnsi="Arial" w:cs="Arial"/>
                <w:sz w:val="23"/>
                <w:szCs w:val="23"/>
                <w:lang w:val="en-US" w:eastAsia="en-US"/>
              </w:rPr>
            </w:pPr>
            <w:r w:rsidRPr="00833A97">
              <w:rPr>
                <w:rFonts w:ascii="Arial" w:hAnsi="Arial" w:cs="Arial"/>
                <w:sz w:val="23"/>
                <w:szCs w:val="23"/>
                <w:lang w:val="en-US" w:eastAsia="en-US"/>
              </w:rPr>
              <w:t xml:space="preserve">Video </w:t>
            </w:r>
            <w:proofErr w:type="spellStart"/>
            <w:r w:rsidRPr="00833A97">
              <w:rPr>
                <w:rFonts w:ascii="Arial" w:hAnsi="Arial" w:cs="Arial"/>
                <w:sz w:val="23"/>
                <w:szCs w:val="23"/>
                <w:lang w:val="en-US" w:eastAsia="en-US"/>
              </w:rPr>
              <w:t>proyector</w:t>
            </w:r>
            <w:proofErr w:type="spellEnd"/>
          </w:p>
          <w:p w:rsidR="00833A97" w:rsidRPr="00833A97" w:rsidRDefault="00833A97" w:rsidP="00833A97">
            <w:pPr>
              <w:pStyle w:val="Prrafodelista"/>
              <w:numPr>
                <w:ilvl w:val="0"/>
                <w:numId w:val="23"/>
              </w:numPr>
              <w:spacing w:before="60" w:after="60"/>
              <w:jc w:val="both"/>
              <w:rPr>
                <w:rFonts w:ascii="Arial" w:hAnsi="Arial" w:cs="Arial"/>
                <w:sz w:val="23"/>
                <w:szCs w:val="23"/>
                <w:lang w:val="en-US" w:eastAsia="en-US"/>
              </w:rPr>
            </w:pPr>
            <w:proofErr w:type="spellStart"/>
            <w:r w:rsidRPr="00833A97">
              <w:rPr>
                <w:rFonts w:ascii="Arial" w:hAnsi="Arial" w:cs="Arial"/>
                <w:sz w:val="23"/>
                <w:szCs w:val="23"/>
                <w:lang w:val="en-US" w:eastAsia="en-US"/>
              </w:rPr>
              <w:t>Bocinas</w:t>
            </w:r>
            <w:proofErr w:type="spellEnd"/>
            <w:r w:rsidRPr="00833A97">
              <w:rPr>
                <w:rFonts w:ascii="Arial" w:hAnsi="Arial" w:cs="Arial"/>
                <w:sz w:val="23"/>
                <w:szCs w:val="23"/>
                <w:lang w:val="en-US" w:eastAsia="en-US"/>
              </w:rPr>
              <w:t xml:space="preserve"> </w:t>
            </w:r>
          </w:p>
          <w:p w:rsidR="00833A97" w:rsidRPr="003A590B" w:rsidRDefault="00833A97" w:rsidP="00ED02F4">
            <w:pPr>
              <w:pStyle w:val="Prrafodelista"/>
              <w:spacing w:before="60" w:after="60"/>
              <w:ind w:left="720"/>
              <w:jc w:val="both"/>
              <w:rPr>
                <w:rFonts w:ascii="Arial" w:hAnsi="Arial" w:cs="Arial"/>
                <w:sz w:val="23"/>
                <w:szCs w:val="23"/>
                <w:lang w:val="en-US"/>
              </w:rPr>
            </w:pPr>
          </w:p>
        </w:tc>
      </w:tr>
    </w:tbl>
    <w:p w:rsidR="00DB2AAA" w:rsidRDefault="00DB2AAA" w:rsidP="0080782B">
      <w:pPr>
        <w:spacing w:line="276" w:lineRule="auto"/>
        <w:rPr>
          <w:rFonts w:ascii="Arial" w:hAnsi="Arial" w:cs="Arial"/>
          <w:b/>
        </w:rPr>
      </w:pPr>
    </w:p>
    <w:p w:rsidR="00833A97" w:rsidRDefault="00833A97" w:rsidP="0080782B">
      <w:pPr>
        <w:spacing w:line="276" w:lineRule="auto"/>
        <w:rPr>
          <w:rFonts w:ascii="Arial" w:hAnsi="Arial" w:cs="Arial"/>
          <w:b/>
        </w:rPr>
      </w:pPr>
    </w:p>
    <w:p w:rsidR="00833A97" w:rsidRDefault="00833A97" w:rsidP="0080782B">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1E0" w:firstRow="1" w:lastRow="1" w:firstColumn="1" w:lastColumn="1" w:noHBand="0" w:noVBand="0"/>
      </w:tblPr>
      <w:tblGrid>
        <w:gridCol w:w="2951"/>
        <w:gridCol w:w="1476"/>
        <w:gridCol w:w="1805"/>
        <w:gridCol w:w="2622"/>
      </w:tblGrid>
      <w:tr w:rsidR="0080782B" w:rsidRPr="001B6072" w:rsidTr="00BB02CE">
        <w:trPr>
          <w:trHeight w:val="362"/>
          <w:jc w:val="center"/>
        </w:trPr>
        <w:tc>
          <w:tcPr>
            <w:tcW w:w="8854" w:type="dxa"/>
            <w:gridSpan w:val="4"/>
            <w:shd w:val="clear" w:color="auto" w:fill="FFFFFF" w:themeFill="background1"/>
            <w:vAlign w:val="center"/>
          </w:tcPr>
          <w:p w:rsidR="0080782B" w:rsidRPr="001B6072" w:rsidRDefault="0080782B" w:rsidP="00A01119">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A61147" w:rsidRPr="00A61147">
              <w:rPr>
                <w:rFonts w:ascii="Arial" w:hAnsi="Arial" w:cs="Arial"/>
                <w:sz w:val="22"/>
                <w:szCs w:val="22"/>
              </w:rPr>
              <w:t>La teoría del rie</w:t>
            </w:r>
            <w:r w:rsidR="00D86991">
              <w:rPr>
                <w:rFonts w:ascii="Arial" w:hAnsi="Arial" w:cs="Arial"/>
                <w:sz w:val="22"/>
                <w:szCs w:val="22"/>
              </w:rPr>
              <w:t>s</w:t>
            </w:r>
            <w:r w:rsidR="00A61147" w:rsidRPr="00A61147">
              <w:rPr>
                <w:rFonts w:ascii="Arial" w:hAnsi="Arial" w:cs="Arial"/>
                <w:sz w:val="22"/>
                <w:szCs w:val="22"/>
              </w:rPr>
              <w:t>go</w:t>
            </w:r>
          </w:p>
        </w:tc>
      </w:tr>
      <w:tr w:rsidR="0080782B" w:rsidRPr="001B6072" w:rsidTr="00BB02CE">
        <w:trPr>
          <w:trHeight w:val="362"/>
          <w:jc w:val="center"/>
        </w:trPr>
        <w:tc>
          <w:tcPr>
            <w:tcW w:w="8854" w:type="dxa"/>
            <w:gridSpan w:val="4"/>
            <w:shd w:val="clear" w:color="auto" w:fill="FFFFFF" w:themeFill="background1"/>
          </w:tcPr>
          <w:p w:rsidR="0080782B" w:rsidRPr="001B6072" w:rsidRDefault="0080782B" w:rsidP="00A61147">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A61147" w:rsidRPr="00A61147">
              <w:rPr>
                <w:rFonts w:ascii="Arial" w:hAnsi="Arial" w:cs="Arial"/>
                <w:sz w:val="22"/>
                <w:szCs w:val="22"/>
                <w:lang w:val="es-ES"/>
              </w:rPr>
              <w:t>Analizar la teoría del riesgo desde las perspectivas sociológi</w:t>
            </w:r>
            <w:r w:rsidR="00A61147">
              <w:rPr>
                <w:rFonts w:ascii="Arial" w:hAnsi="Arial" w:cs="Arial"/>
                <w:sz w:val="22"/>
                <w:szCs w:val="22"/>
                <w:lang w:val="es-ES"/>
              </w:rPr>
              <w:t xml:space="preserve">ca, antropológica y psicológica </w:t>
            </w:r>
            <w:r w:rsidR="00A61147" w:rsidRPr="00A61147">
              <w:rPr>
                <w:rFonts w:ascii="Arial" w:hAnsi="Arial" w:cs="Arial"/>
                <w:sz w:val="22"/>
                <w:szCs w:val="22"/>
                <w:lang w:val="es-ES"/>
              </w:rPr>
              <w:t>identificando los elementos que construyen la sociedad de riesgo, la cu</w:t>
            </w:r>
            <w:r w:rsidR="00A61147">
              <w:rPr>
                <w:rFonts w:ascii="Arial" w:hAnsi="Arial" w:cs="Arial"/>
                <w:sz w:val="22"/>
                <w:szCs w:val="22"/>
                <w:lang w:val="es-ES"/>
              </w:rPr>
              <w:t xml:space="preserve">ltura de riesgo y la percepción </w:t>
            </w:r>
            <w:r w:rsidR="00A61147" w:rsidRPr="00A61147">
              <w:rPr>
                <w:rFonts w:ascii="Arial" w:hAnsi="Arial" w:cs="Arial"/>
                <w:sz w:val="22"/>
                <w:szCs w:val="22"/>
                <w:lang w:val="es-ES"/>
              </w:rPr>
              <w:t>del riesgo por medio de la revisi</w:t>
            </w:r>
            <w:r w:rsidR="00A61147">
              <w:rPr>
                <w:rFonts w:ascii="Arial" w:hAnsi="Arial" w:cs="Arial"/>
                <w:sz w:val="22"/>
                <w:szCs w:val="22"/>
                <w:lang w:val="es-ES"/>
              </w:rPr>
              <w:t xml:space="preserve">ón teórica y actitud reflexiva, </w:t>
            </w:r>
            <w:r w:rsidR="00A61147" w:rsidRPr="00A61147">
              <w:rPr>
                <w:rFonts w:ascii="Arial" w:hAnsi="Arial" w:cs="Arial"/>
                <w:sz w:val="22"/>
                <w:szCs w:val="22"/>
                <w:lang w:val="es-ES"/>
              </w:rPr>
              <w:t>analític</w:t>
            </w:r>
            <w:r w:rsidR="00A61147">
              <w:rPr>
                <w:rFonts w:ascii="Arial" w:hAnsi="Arial" w:cs="Arial"/>
                <w:sz w:val="22"/>
                <w:szCs w:val="22"/>
                <w:lang w:val="es-ES"/>
              </w:rPr>
              <w:t xml:space="preserve">a y crítica para justificar sus </w:t>
            </w:r>
            <w:r w:rsidR="00A61147" w:rsidRPr="00A61147">
              <w:rPr>
                <w:rFonts w:ascii="Arial" w:hAnsi="Arial" w:cs="Arial"/>
                <w:sz w:val="22"/>
                <w:szCs w:val="22"/>
                <w:lang w:val="es-ES"/>
              </w:rPr>
              <w:t>análisis.</w:t>
            </w:r>
          </w:p>
        </w:tc>
      </w:tr>
      <w:tr w:rsidR="0080782B" w:rsidRPr="001B6072" w:rsidTr="00BB02CE">
        <w:trPr>
          <w:trHeight w:val="362"/>
          <w:jc w:val="center"/>
        </w:trPr>
        <w:tc>
          <w:tcPr>
            <w:tcW w:w="8854" w:type="dxa"/>
            <w:gridSpan w:val="4"/>
            <w:shd w:val="clear" w:color="auto" w:fill="FFFFFF" w:themeFill="background1"/>
          </w:tcPr>
          <w:p w:rsidR="0080782B" w:rsidRDefault="0080782B" w:rsidP="00A0111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580A93" w:rsidRPr="001B6072" w:rsidRDefault="00580A93" w:rsidP="00A01119">
            <w:pPr>
              <w:spacing w:before="60" w:after="60"/>
              <w:jc w:val="both"/>
              <w:rPr>
                <w:rFonts w:ascii="Arial" w:eastAsia="Batang" w:hAnsi="Arial" w:cs="Arial"/>
                <w:b/>
                <w:sz w:val="22"/>
                <w:szCs w:val="22"/>
                <w:lang w:val="es-ES" w:eastAsia="en-US"/>
              </w:rPr>
            </w:pPr>
          </w:p>
          <w:p w:rsidR="00A61147" w:rsidRPr="00BB02CE" w:rsidRDefault="00A61147" w:rsidP="00A61147">
            <w:pPr>
              <w:spacing w:before="60" w:after="60"/>
              <w:jc w:val="both"/>
              <w:rPr>
                <w:rFonts w:ascii="Arial" w:eastAsia="Batang" w:hAnsi="Arial" w:cs="Arial"/>
                <w:b/>
                <w:sz w:val="22"/>
                <w:szCs w:val="22"/>
                <w:lang w:val="es-ES" w:eastAsia="en-US"/>
              </w:rPr>
            </w:pPr>
            <w:r w:rsidRPr="00BB02CE">
              <w:rPr>
                <w:rFonts w:ascii="Arial" w:eastAsia="Batang" w:hAnsi="Arial" w:cs="Arial"/>
                <w:b/>
                <w:sz w:val="22"/>
                <w:szCs w:val="22"/>
                <w:lang w:val="es-ES" w:eastAsia="en-US"/>
              </w:rPr>
              <w:t>2.1. Relación de los riesgos y la seguridad</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2.1.1. Seguridad nacional</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2.1.2. Seguridad pública</w:t>
            </w:r>
          </w:p>
          <w:p w:rsid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2.1.3. Seguridad ciudadana</w:t>
            </w:r>
          </w:p>
          <w:p w:rsidR="00A61147" w:rsidRPr="00BB02CE" w:rsidRDefault="00A61147" w:rsidP="00A61147">
            <w:pPr>
              <w:spacing w:before="60" w:after="60"/>
              <w:jc w:val="both"/>
              <w:rPr>
                <w:rFonts w:ascii="Arial" w:eastAsia="Batang" w:hAnsi="Arial" w:cs="Arial"/>
                <w:b/>
                <w:sz w:val="22"/>
                <w:szCs w:val="22"/>
                <w:lang w:val="es-ES" w:eastAsia="en-US"/>
              </w:rPr>
            </w:pPr>
            <w:r w:rsidRPr="00BB02CE">
              <w:rPr>
                <w:rFonts w:ascii="Arial" w:eastAsia="Batang" w:hAnsi="Arial" w:cs="Arial"/>
                <w:b/>
                <w:sz w:val="22"/>
                <w:szCs w:val="22"/>
                <w:lang w:val="es-ES" w:eastAsia="en-US"/>
              </w:rPr>
              <w:t>2.2. El riesgo desde diferentes perspectivas</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2.2.1. El riesgo desde el punto de vista sociológico</w:t>
            </w:r>
          </w:p>
          <w:p w:rsidR="00A61147" w:rsidRPr="00A61147" w:rsidRDefault="00A61147"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A61147">
              <w:rPr>
                <w:rFonts w:ascii="Arial" w:eastAsia="Batang" w:hAnsi="Arial" w:cs="Arial"/>
                <w:sz w:val="22"/>
                <w:szCs w:val="22"/>
                <w:lang w:val="es-ES" w:eastAsia="en-US"/>
              </w:rPr>
              <w:t xml:space="preserve">2.2.1.1. </w:t>
            </w:r>
            <w:r w:rsidR="000B2A15">
              <w:rPr>
                <w:rFonts w:ascii="Arial" w:eastAsia="Batang" w:hAnsi="Arial" w:cs="Arial"/>
                <w:sz w:val="22"/>
                <w:szCs w:val="22"/>
                <w:lang w:val="es-ES" w:eastAsia="en-US"/>
              </w:rPr>
              <w:t>L</w:t>
            </w:r>
            <w:r w:rsidRPr="00A61147">
              <w:rPr>
                <w:rFonts w:ascii="Arial" w:eastAsia="Batang" w:hAnsi="Arial" w:cs="Arial"/>
                <w:sz w:val="22"/>
                <w:szCs w:val="22"/>
                <w:lang w:val="es-ES" w:eastAsia="en-US"/>
              </w:rPr>
              <w:t>a sociedad de riesgo</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2.2.2. El riesgo desde el punto de vista antropológico</w:t>
            </w:r>
          </w:p>
          <w:p w:rsidR="00A61147" w:rsidRPr="00A61147" w:rsidRDefault="00A61147"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Pr="00A61147">
              <w:rPr>
                <w:rFonts w:ascii="Arial" w:eastAsia="Batang" w:hAnsi="Arial" w:cs="Arial"/>
                <w:sz w:val="22"/>
                <w:szCs w:val="22"/>
                <w:lang w:val="es-ES" w:eastAsia="en-US"/>
              </w:rPr>
              <w:t>2.2.2.1. Cultura de riesgo</w:t>
            </w:r>
          </w:p>
          <w:p w:rsidR="00A61147" w:rsidRPr="00A61147" w:rsidRDefault="00A61147"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0B2A15">
              <w:rPr>
                <w:rFonts w:ascii="Arial" w:eastAsia="Batang" w:hAnsi="Arial" w:cs="Arial"/>
                <w:sz w:val="22"/>
                <w:szCs w:val="22"/>
                <w:lang w:val="es-ES" w:eastAsia="en-US"/>
              </w:rPr>
              <w:t>2.2.2.2. M</w:t>
            </w:r>
            <w:r w:rsidRPr="00A61147">
              <w:rPr>
                <w:rFonts w:ascii="Arial" w:eastAsia="Batang" w:hAnsi="Arial" w:cs="Arial"/>
                <w:sz w:val="22"/>
                <w:szCs w:val="22"/>
                <w:lang w:val="es-ES" w:eastAsia="en-US"/>
              </w:rPr>
              <w:t>utación cultural</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2.2.3. El riesgo desde el punto de vista psicológico</w:t>
            </w:r>
          </w:p>
          <w:p w:rsidR="00A61147" w:rsidRPr="00A61147" w:rsidRDefault="00A61147"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0B2A15">
              <w:rPr>
                <w:rFonts w:ascii="Arial" w:eastAsia="Batang" w:hAnsi="Arial" w:cs="Arial"/>
                <w:sz w:val="22"/>
                <w:szCs w:val="22"/>
                <w:lang w:val="es-ES" w:eastAsia="en-US"/>
              </w:rPr>
              <w:t>2.2.3.1. P</w:t>
            </w:r>
            <w:r w:rsidRPr="00A61147">
              <w:rPr>
                <w:rFonts w:ascii="Arial" w:eastAsia="Batang" w:hAnsi="Arial" w:cs="Arial"/>
                <w:sz w:val="22"/>
                <w:szCs w:val="22"/>
                <w:lang w:val="es-ES" w:eastAsia="en-US"/>
              </w:rPr>
              <w:t>ercepción de riesgo</w:t>
            </w:r>
          </w:p>
          <w:p w:rsidR="00A61147" w:rsidRPr="00A61147" w:rsidRDefault="00A61147"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0B2A15">
              <w:rPr>
                <w:rFonts w:ascii="Arial" w:eastAsia="Batang" w:hAnsi="Arial" w:cs="Arial"/>
                <w:sz w:val="22"/>
                <w:szCs w:val="22"/>
                <w:lang w:val="es-ES" w:eastAsia="en-US"/>
              </w:rPr>
              <w:t xml:space="preserve">2.2.3.2. </w:t>
            </w:r>
            <w:proofErr w:type="spellStart"/>
            <w:r w:rsidR="000B2A15">
              <w:rPr>
                <w:rFonts w:ascii="Arial" w:eastAsia="Batang" w:hAnsi="Arial" w:cs="Arial"/>
                <w:sz w:val="22"/>
                <w:szCs w:val="22"/>
                <w:lang w:val="es-ES" w:eastAsia="en-US"/>
              </w:rPr>
              <w:t>R</w:t>
            </w:r>
            <w:r w:rsidRPr="00A61147">
              <w:rPr>
                <w:rFonts w:ascii="Arial" w:eastAsia="Batang" w:hAnsi="Arial" w:cs="Arial"/>
                <w:sz w:val="22"/>
                <w:szCs w:val="22"/>
                <w:lang w:val="es-ES" w:eastAsia="en-US"/>
              </w:rPr>
              <w:t>esiliencia</w:t>
            </w:r>
            <w:proofErr w:type="spellEnd"/>
          </w:p>
          <w:p w:rsidR="0080782B" w:rsidRPr="001B6072" w:rsidRDefault="00A61147"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0B2A15">
              <w:rPr>
                <w:rFonts w:ascii="Arial" w:eastAsia="Batang" w:hAnsi="Arial" w:cs="Arial"/>
                <w:sz w:val="22"/>
                <w:szCs w:val="22"/>
                <w:lang w:val="es-ES" w:eastAsia="en-US"/>
              </w:rPr>
              <w:t>2.2.3.3. E</w:t>
            </w:r>
            <w:r w:rsidRPr="00A61147">
              <w:rPr>
                <w:rFonts w:ascii="Arial" w:eastAsia="Batang" w:hAnsi="Arial" w:cs="Arial"/>
                <w:sz w:val="22"/>
                <w:szCs w:val="22"/>
                <w:lang w:val="es-ES" w:eastAsia="en-US"/>
              </w:rPr>
              <w:t>lementos psicológicos del rie</w:t>
            </w:r>
            <w:r w:rsidR="000B2A15">
              <w:rPr>
                <w:rFonts w:ascii="Arial" w:eastAsia="Batang" w:hAnsi="Arial" w:cs="Arial"/>
                <w:sz w:val="22"/>
                <w:szCs w:val="22"/>
                <w:lang w:val="es-ES" w:eastAsia="en-US"/>
              </w:rPr>
              <w:t>s</w:t>
            </w:r>
            <w:r w:rsidRPr="00A61147">
              <w:rPr>
                <w:rFonts w:ascii="Arial" w:eastAsia="Batang" w:hAnsi="Arial" w:cs="Arial"/>
                <w:sz w:val="22"/>
                <w:szCs w:val="22"/>
                <w:lang w:val="es-ES" w:eastAsia="en-US"/>
              </w:rPr>
              <w:t>go</w:t>
            </w:r>
          </w:p>
        </w:tc>
      </w:tr>
      <w:tr w:rsidR="0080782B" w:rsidRPr="001B6072" w:rsidTr="00BB02CE">
        <w:trPr>
          <w:trHeight w:val="362"/>
          <w:jc w:val="center"/>
        </w:trPr>
        <w:tc>
          <w:tcPr>
            <w:tcW w:w="8854" w:type="dxa"/>
            <w:gridSpan w:val="4"/>
            <w:shd w:val="clear" w:color="auto" w:fill="FFFFFF" w:themeFill="background1"/>
          </w:tcPr>
          <w:p w:rsidR="0080782B" w:rsidRPr="001B6072" w:rsidRDefault="0080782B" w:rsidP="00A0111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rsidTr="00BB02CE">
        <w:trPr>
          <w:trHeight w:val="362"/>
          <w:jc w:val="center"/>
        </w:trPr>
        <w:tc>
          <w:tcPr>
            <w:tcW w:w="8854" w:type="dxa"/>
            <w:gridSpan w:val="4"/>
            <w:shd w:val="clear" w:color="auto" w:fill="FFFFFF" w:themeFill="background1"/>
          </w:tcPr>
          <w:p w:rsidR="00ED02F4" w:rsidRPr="00165724" w:rsidRDefault="00833A97" w:rsidP="00833A97">
            <w:pPr>
              <w:spacing w:before="60" w:after="60"/>
              <w:jc w:val="both"/>
              <w:rPr>
                <w:rFonts w:ascii="Arial" w:eastAsia="Batang" w:hAnsi="Arial" w:cs="Arial"/>
                <w:b/>
                <w:lang w:eastAsia="en-US"/>
              </w:rPr>
            </w:pPr>
            <w:r w:rsidRPr="00165724">
              <w:rPr>
                <w:rFonts w:ascii="Arial" w:eastAsia="Batang" w:hAnsi="Arial" w:cs="Arial"/>
                <w:b/>
                <w:lang w:eastAsia="en-US"/>
              </w:rPr>
              <w:t>Métodos:</w:t>
            </w:r>
          </w:p>
          <w:p w:rsidR="000B2A15" w:rsidRPr="00165724" w:rsidRDefault="00833A97" w:rsidP="00833A97">
            <w:pPr>
              <w:spacing w:before="60" w:after="60"/>
              <w:jc w:val="both"/>
              <w:rPr>
                <w:rFonts w:ascii="Arial" w:eastAsia="Batang" w:hAnsi="Arial" w:cs="Arial"/>
                <w:lang w:eastAsia="en-US"/>
              </w:rPr>
            </w:pPr>
            <w:r w:rsidRPr="00165724">
              <w:rPr>
                <w:rFonts w:ascii="Arial" w:eastAsia="Batang" w:hAnsi="Arial" w:cs="Arial"/>
                <w:lang w:eastAsia="en-US"/>
              </w:rPr>
              <w:t>Deductivo</w:t>
            </w:r>
          </w:p>
          <w:p w:rsidR="000B2A15" w:rsidRPr="00165724" w:rsidRDefault="000B2A15" w:rsidP="00833A97">
            <w:pPr>
              <w:spacing w:before="60" w:after="60"/>
              <w:jc w:val="both"/>
              <w:rPr>
                <w:rFonts w:ascii="Arial" w:eastAsia="Batang" w:hAnsi="Arial" w:cs="Arial"/>
                <w:lang w:eastAsia="en-US"/>
              </w:rPr>
            </w:pPr>
            <w:r w:rsidRPr="00165724">
              <w:rPr>
                <w:rFonts w:ascii="Arial" w:eastAsia="Batang" w:hAnsi="Arial" w:cs="Arial"/>
                <w:lang w:eastAsia="en-US"/>
              </w:rPr>
              <w:t>P</w:t>
            </w:r>
            <w:r w:rsidR="00833A97" w:rsidRPr="00165724">
              <w:rPr>
                <w:rFonts w:ascii="Arial" w:eastAsia="Batang" w:hAnsi="Arial" w:cs="Arial"/>
                <w:lang w:eastAsia="en-US"/>
              </w:rPr>
              <w:t>sicológico</w:t>
            </w:r>
          </w:p>
          <w:p w:rsidR="000B2A15" w:rsidRPr="00165724" w:rsidRDefault="000B2A15" w:rsidP="00833A97">
            <w:pPr>
              <w:spacing w:before="60" w:after="60"/>
              <w:jc w:val="both"/>
              <w:rPr>
                <w:rFonts w:ascii="Arial" w:eastAsia="Batang" w:hAnsi="Arial" w:cs="Arial"/>
                <w:lang w:eastAsia="en-US"/>
              </w:rPr>
            </w:pPr>
            <w:r w:rsidRPr="00165724">
              <w:rPr>
                <w:rFonts w:ascii="Arial" w:eastAsia="Batang" w:hAnsi="Arial" w:cs="Arial"/>
                <w:lang w:eastAsia="en-US"/>
              </w:rPr>
              <w:t>A</w:t>
            </w:r>
            <w:r w:rsidR="003760DB" w:rsidRPr="00165724">
              <w:rPr>
                <w:rFonts w:ascii="Arial" w:eastAsia="Batang" w:hAnsi="Arial" w:cs="Arial"/>
                <w:lang w:eastAsia="en-US"/>
              </w:rPr>
              <w:t>nal</w:t>
            </w:r>
            <w:r w:rsidR="003F0A94" w:rsidRPr="00165724">
              <w:rPr>
                <w:rFonts w:ascii="Arial" w:eastAsia="Batang" w:hAnsi="Arial" w:cs="Arial"/>
                <w:lang w:eastAsia="en-US"/>
              </w:rPr>
              <w:t>ógico o comparativo</w:t>
            </w:r>
          </w:p>
          <w:p w:rsidR="00833A97" w:rsidRPr="00165724" w:rsidRDefault="000B2A15" w:rsidP="00833A97">
            <w:pPr>
              <w:spacing w:before="60" w:after="60"/>
              <w:jc w:val="both"/>
              <w:rPr>
                <w:rFonts w:ascii="Arial" w:eastAsia="Batang" w:hAnsi="Arial" w:cs="Arial"/>
                <w:lang w:eastAsia="en-US"/>
              </w:rPr>
            </w:pPr>
            <w:r w:rsidRPr="00165724">
              <w:rPr>
                <w:rFonts w:ascii="Arial" w:eastAsia="Batang" w:hAnsi="Arial" w:cs="Arial"/>
                <w:lang w:eastAsia="en-US"/>
              </w:rPr>
              <w:t>M</w:t>
            </w:r>
            <w:r w:rsidR="003F0A94" w:rsidRPr="00165724">
              <w:rPr>
                <w:rFonts w:ascii="Arial" w:eastAsia="Batang" w:hAnsi="Arial" w:cs="Arial"/>
                <w:lang w:eastAsia="en-US"/>
              </w:rPr>
              <w:t xml:space="preserve">étodo ocasional. </w:t>
            </w:r>
          </w:p>
          <w:p w:rsidR="00B00559" w:rsidRPr="00165724" w:rsidRDefault="000B2A15" w:rsidP="00833A97">
            <w:pPr>
              <w:spacing w:before="60" w:after="60"/>
              <w:jc w:val="both"/>
              <w:rPr>
                <w:rFonts w:ascii="Arial" w:eastAsia="Batang" w:hAnsi="Arial" w:cs="Arial"/>
                <w:lang w:eastAsia="en-US"/>
              </w:rPr>
            </w:pPr>
            <w:r w:rsidRPr="00165724">
              <w:rPr>
                <w:rFonts w:ascii="Arial" w:eastAsia="Batang" w:hAnsi="Arial" w:cs="Arial"/>
                <w:lang w:eastAsia="en-US"/>
              </w:rPr>
              <w:t>Lluvia de ideas</w:t>
            </w:r>
          </w:p>
          <w:p w:rsidR="000B2A15" w:rsidRDefault="000B2A15" w:rsidP="00833A97">
            <w:pPr>
              <w:spacing w:before="60" w:after="60"/>
              <w:jc w:val="both"/>
              <w:rPr>
                <w:rFonts w:ascii="Arial" w:eastAsia="Batang" w:hAnsi="Arial" w:cs="Arial"/>
                <w:lang w:eastAsia="en-US"/>
              </w:rPr>
            </w:pPr>
            <w:r w:rsidRPr="00165724">
              <w:rPr>
                <w:rFonts w:ascii="Arial" w:eastAsia="Batang" w:hAnsi="Arial" w:cs="Arial"/>
                <w:lang w:eastAsia="en-US"/>
              </w:rPr>
              <w:t>Debate</w:t>
            </w:r>
          </w:p>
          <w:p w:rsidR="00165724" w:rsidRDefault="00165724" w:rsidP="00833A97">
            <w:pPr>
              <w:spacing w:before="60" w:after="60"/>
              <w:jc w:val="both"/>
              <w:rPr>
                <w:rFonts w:ascii="Arial" w:eastAsia="Batang" w:hAnsi="Arial" w:cs="Arial"/>
                <w:lang w:eastAsia="en-US"/>
              </w:rPr>
            </w:pPr>
            <w:r>
              <w:rPr>
                <w:rFonts w:ascii="Arial" w:eastAsia="Batang" w:hAnsi="Arial" w:cs="Arial"/>
                <w:lang w:eastAsia="en-US"/>
              </w:rPr>
              <w:t>Encuadre</w:t>
            </w:r>
          </w:p>
          <w:p w:rsidR="00165724" w:rsidRPr="00165724" w:rsidRDefault="00165724" w:rsidP="00833A97">
            <w:pPr>
              <w:spacing w:before="60" w:after="60"/>
              <w:jc w:val="both"/>
              <w:rPr>
                <w:rFonts w:ascii="Arial" w:eastAsia="Batang" w:hAnsi="Arial" w:cs="Arial"/>
                <w:lang w:eastAsia="en-US"/>
              </w:rPr>
            </w:pPr>
            <w:r>
              <w:rPr>
                <w:rFonts w:ascii="Arial" w:eastAsia="Batang" w:hAnsi="Arial" w:cs="Arial"/>
                <w:lang w:eastAsia="en-US"/>
              </w:rPr>
              <w:t>Expositivo</w:t>
            </w:r>
          </w:p>
          <w:p w:rsidR="00833A97" w:rsidRPr="00165724" w:rsidRDefault="00833A97" w:rsidP="00833A97">
            <w:pPr>
              <w:spacing w:before="60" w:after="60"/>
              <w:jc w:val="both"/>
              <w:rPr>
                <w:rFonts w:ascii="Arial" w:eastAsia="Batang" w:hAnsi="Arial" w:cs="Arial"/>
                <w:b/>
                <w:lang w:eastAsia="en-US"/>
              </w:rPr>
            </w:pPr>
            <w:r w:rsidRPr="00165724">
              <w:rPr>
                <w:rFonts w:ascii="Arial" w:eastAsia="Batang" w:hAnsi="Arial" w:cs="Arial"/>
                <w:b/>
                <w:lang w:eastAsia="en-US"/>
              </w:rPr>
              <w:t>Estrategias</w:t>
            </w:r>
          </w:p>
          <w:p w:rsidR="00833A97" w:rsidRPr="00165724" w:rsidRDefault="003F0A94" w:rsidP="00833A97">
            <w:pPr>
              <w:spacing w:before="60" w:after="60"/>
              <w:jc w:val="both"/>
              <w:rPr>
                <w:rFonts w:ascii="Arial" w:eastAsia="Batang" w:hAnsi="Arial" w:cs="Arial"/>
                <w:lang w:eastAsia="en-US"/>
              </w:rPr>
            </w:pPr>
            <w:r w:rsidRPr="00165724">
              <w:rPr>
                <w:rFonts w:ascii="Arial" w:eastAsia="Batang" w:hAnsi="Arial" w:cs="Arial"/>
                <w:lang w:eastAsia="en-US"/>
              </w:rPr>
              <w:t xml:space="preserve">Investigaciones previas </w:t>
            </w:r>
          </w:p>
          <w:p w:rsidR="000B2A15" w:rsidRPr="00165724" w:rsidRDefault="00833A97" w:rsidP="00833A97">
            <w:pPr>
              <w:spacing w:before="60" w:after="60"/>
              <w:jc w:val="both"/>
              <w:rPr>
                <w:rFonts w:ascii="Arial" w:eastAsia="Batang" w:hAnsi="Arial" w:cs="Arial"/>
                <w:lang w:eastAsia="en-US"/>
              </w:rPr>
            </w:pPr>
            <w:r w:rsidRPr="00165724">
              <w:rPr>
                <w:rFonts w:ascii="Arial" w:eastAsia="Batang" w:hAnsi="Arial" w:cs="Arial"/>
                <w:lang w:eastAsia="en-US"/>
              </w:rPr>
              <w:t>Comprensión de lectura</w:t>
            </w:r>
            <w:r w:rsidR="003F0A94" w:rsidRPr="00165724">
              <w:rPr>
                <w:rFonts w:ascii="Arial" w:eastAsia="Batang" w:hAnsi="Arial" w:cs="Arial"/>
                <w:lang w:eastAsia="en-US"/>
              </w:rPr>
              <w:t xml:space="preserve"> </w:t>
            </w:r>
          </w:p>
          <w:p w:rsidR="00BB02CE" w:rsidRPr="00165724" w:rsidRDefault="00833A97" w:rsidP="00833A97">
            <w:pPr>
              <w:spacing w:before="60" w:after="60"/>
              <w:jc w:val="both"/>
              <w:rPr>
                <w:rFonts w:ascii="Arial" w:eastAsia="Batang" w:hAnsi="Arial" w:cs="Arial"/>
                <w:lang w:eastAsia="en-US"/>
              </w:rPr>
            </w:pPr>
            <w:r w:rsidRPr="00165724">
              <w:rPr>
                <w:rFonts w:ascii="Arial" w:eastAsia="Batang" w:hAnsi="Arial" w:cs="Arial"/>
                <w:lang w:eastAsia="en-US"/>
              </w:rPr>
              <w:t>Video</w:t>
            </w:r>
            <w:r w:rsidR="003F0A94" w:rsidRPr="00165724">
              <w:rPr>
                <w:rFonts w:ascii="Arial" w:eastAsia="Batang" w:hAnsi="Arial" w:cs="Arial"/>
                <w:lang w:eastAsia="en-US"/>
              </w:rPr>
              <w:t xml:space="preserve">- proyección </w:t>
            </w:r>
            <w:r w:rsidRPr="00165724">
              <w:rPr>
                <w:rFonts w:ascii="Arial" w:eastAsia="Batang" w:hAnsi="Arial" w:cs="Arial"/>
                <w:lang w:eastAsia="en-US"/>
              </w:rPr>
              <w:t xml:space="preserve"> </w:t>
            </w:r>
          </w:p>
          <w:p w:rsidR="000B2A15" w:rsidRDefault="000B2A15" w:rsidP="00833A97">
            <w:pPr>
              <w:spacing w:before="60" w:after="60"/>
              <w:jc w:val="both"/>
              <w:rPr>
                <w:rFonts w:ascii="Arial" w:eastAsia="Batang" w:hAnsi="Arial" w:cs="Arial"/>
                <w:lang w:eastAsia="en-US"/>
              </w:rPr>
            </w:pPr>
            <w:r w:rsidRPr="00165724">
              <w:rPr>
                <w:rFonts w:ascii="Arial" w:eastAsia="Batang" w:hAnsi="Arial" w:cs="Arial"/>
                <w:lang w:eastAsia="en-US"/>
              </w:rPr>
              <w:t xml:space="preserve">Discusión en grupos </w:t>
            </w:r>
          </w:p>
          <w:p w:rsidR="00165724" w:rsidRDefault="00165724" w:rsidP="00833A97">
            <w:pPr>
              <w:spacing w:before="60" w:after="60"/>
              <w:jc w:val="both"/>
              <w:rPr>
                <w:rFonts w:ascii="Arial" w:eastAsia="Batang" w:hAnsi="Arial" w:cs="Arial"/>
                <w:lang w:eastAsia="en-US"/>
              </w:rPr>
            </w:pPr>
            <w:r>
              <w:rPr>
                <w:rFonts w:ascii="Arial" w:eastAsia="Batang" w:hAnsi="Arial" w:cs="Arial"/>
                <w:lang w:eastAsia="en-US"/>
              </w:rPr>
              <w:t xml:space="preserve">Preguntas abiertas </w:t>
            </w:r>
          </w:p>
          <w:p w:rsidR="00165724" w:rsidRPr="00165724" w:rsidRDefault="00165724" w:rsidP="00833A97">
            <w:pPr>
              <w:spacing w:before="60" w:after="60"/>
              <w:jc w:val="both"/>
              <w:rPr>
                <w:rFonts w:ascii="Arial" w:eastAsia="Batang" w:hAnsi="Arial" w:cs="Arial"/>
                <w:b/>
                <w:lang w:eastAsia="en-US"/>
              </w:rPr>
            </w:pPr>
            <w:r>
              <w:rPr>
                <w:rFonts w:ascii="Arial" w:eastAsia="Batang" w:hAnsi="Arial" w:cs="Arial"/>
                <w:lang w:eastAsia="en-US"/>
              </w:rPr>
              <w:lastRenderedPageBreak/>
              <w:t>Collage</w:t>
            </w:r>
          </w:p>
          <w:p w:rsidR="00833A97" w:rsidRPr="00165724" w:rsidRDefault="00833A97" w:rsidP="00833A97">
            <w:pPr>
              <w:spacing w:before="60" w:after="60"/>
              <w:jc w:val="both"/>
              <w:rPr>
                <w:rFonts w:ascii="Arial" w:eastAsia="Batang" w:hAnsi="Arial" w:cs="Arial"/>
                <w:b/>
                <w:lang w:eastAsia="en-US"/>
              </w:rPr>
            </w:pPr>
            <w:r w:rsidRPr="00165724">
              <w:rPr>
                <w:rFonts w:ascii="Arial" w:eastAsia="Batang" w:hAnsi="Arial" w:cs="Arial"/>
                <w:b/>
                <w:lang w:eastAsia="en-US"/>
              </w:rPr>
              <w:t>Recursos educativos</w:t>
            </w:r>
          </w:p>
          <w:p w:rsidR="00B00559" w:rsidRPr="00165724" w:rsidRDefault="00B00559" w:rsidP="00B00559">
            <w:pPr>
              <w:tabs>
                <w:tab w:val="left" w:pos="708"/>
                <w:tab w:val="left" w:pos="1416"/>
                <w:tab w:val="left" w:pos="2715"/>
              </w:tabs>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 xml:space="preserve">- Diapositivas </w:t>
            </w:r>
            <w:r w:rsidRPr="00165724">
              <w:rPr>
                <w:rFonts w:ascii="Arial" w:eastAsia="Batang" w:hAnsi="Arial" w:cs="Arial"/>
                <w:color w:val="000000" w:themeColor="text1"/>
                <w:lang w:eastAsia="en-US"/>
              </w:rPr>
              <w:tab/>
            </w:r>
          </w:p>
          <w:p w:rsidR="00B00559" w:rsidRPr="00165724" w:rsidRDefault="00B00559" w:rsidP="00B00559">
            <w:pPr>
              <w:spacing w:before="60" w:after="60"/>
              <w:jc w:val="both"/>
              <w:rPr>
                <w:rFonts w:ascii="Arial" w:eastAsia="Batang" w:hAnsi="Arial" w:cs="Arial"/>
                <w:color w:val="000000" w:themeColor="text1"/>
                <w:lang w:eastAsia="en-US"/>
              </w:rPr>
            </w:pPr>
            <w:r w:rsidRPr="00165724">
              <w:rPr>
                <w:rFonts w:ascii="Arial" w:eastAsia="Batang" w:hAnsi="Arial" w:cs="Arial"/>
                <w:color w:val="000000" w:themeColor="text1"/>
                <w:lang w:eastAsia="en-US"/>
              </w:rPr>
              <w:t xml:space="preserve">- Proyector </w:t>
            </w:r>
          </w:p>
          <w:p w:rsidR="00B00559" w:rsidRPr="00C66629" w:rsidRDefault="00B00559" w:rsidP="00165724">
            <w:pPr>
              <w:spacing w:before="60" w:after="60"/>
              <w:jc w:val="both"/>
              <w:rPr>
                <w:rFonts w:ascii="Arial" w:eastAsia="Batang" w:hAnsi="Arial" w:cs="Arial"/>
                <w:sz w:val="22"/>
                <w:szCs w:val="22"/>
                <w:lang w:eastAsia="en-US"/>
              </w:rPr>
            </w:pPr>
            <w:r w:rsidRPr="00165724">
              <w:rPr>
                <w:rFonts w:ascii="Arial" w:eastAsia="Batang" w:hAnsi="Arial" w:cs="Arial"/>
                <w:color w:val="000000" w:themeColor="text1"/>
                <w:lang w:eastAsia="en-US"/>
              </w:rPr>
              <w:t xml:space="preserve">- Lectura bibliográfica </w:t>
            </w:r>
          </w:p>
        </w:tc>
      </w:tr>
      <w:tr w:rsidR="0080782B" w:rsidRPr="001B6072" w:rsidTr="00BB02CE">
        <w:trPr>
          <w:trHeight w:val="362"/>
          <w:jc w:val="center"/>
        </w:trPr>
        <w:tc>
          <w:tcPr>
            <w:tcW w:w="8854" w:type="dxa"/>
            <w:gridSpan w:val="4"/>
            <w:shd w:val="clear" w:color="auto" w:fill="FFFFFF" w:themeFill="background1"/>
          </w:tcPr>
          <w:p w:rsidR="00BB02CE" w:rsidRPr="001B6072" w:rsidRDefault="0080782B" w:rsidP="00165724">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w:t>
            </w:r>
            <w:r w:rsidR="00BB02CE">
              <w:rPr>
                <w:rFonts w:ascii="Arial" w:eastAsia="Batang" w:hAnsi="Arial" w:cs="Arial"/>
                <w:b/>
                <w:sz w:val="22"/>
                <w:szCs w:val="22"/>
                <w:lang w:val="es-ES" w:eastAsia="en-US"/>
              </w:rPr>
              <w:t>s de enseñanza y de aprendizaje</w:t>
            </w:r>
          </w:p>
        </w:tc>
      </w:tr>
      <w:tr w:rsidR="0080782B" w:rsidRPr="001B6072" w:rsidTr="00A04875">
        <w:trPr>
          <w:trHeight w:val="362"/>
          <w:jc w:val="center"/>
        </w:trPr>
        <w:tc>
          <w:tcPr>
            <w:tcW w:w="2951" w:type="dxa"/>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3281" w:type="dxa"/>
            <w:gridSpan w:val="2"/>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622" w:type="dxa"/>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rsidTr="00A04875">
        <w:trPr>
          <w:trHeight w:val="362"/>
          <w:jc w:val="center"/>
        </w:trPr>
        <w:tc>
          <w:tcPr>
            <w:tcW w:w="2951" w:type="dxa"/>
            <w:shd w:val="clear" w:color="auto" w:fill="FFFFFF" w:themeFill="background1"/>
            <w:vAlign w:val="center"/>
          </w:tcPr>
          <w:p w:rsidR="003450D4" w:rsidRDefault="003450D4" w:rsidP="000B2A15">
            <w:pPr>
              <w:jc w:val="both"/>
              <w:rPr>
                <w:rFonts w:ascii="Arial" w:hAnsi="Arial" w:cs="Arial"/>
                <w:b/>
                <w:sz w:val="22"/>
                <w:szCs w:val="22"/>
              </w:rPr>
            </w:pPr>
          </w:p>
          <w:p w:rsidR="003450D4" w:rsidRDefault="003450D4" w:rsidP="000B2A15">
            <w:pPr>
              <w:jc w:val="both"/>
              <w:rPr>
                <w:rFonts w:ascii="Arial" w:hAnsi="Arial" w:cs="Arial"/>
                <w:b/>
                <w:sz w:val="22"/>
                <w:szCs w:val="22"/>
              </w:rPr>
            </w:pPr>
          </w:p>
          <w:p w:rsidR="00B00559" w:rsidRDefault="00B00559" w:rsidP="000B2A15">
            <w:pPr>
              <w:jc w:val="both"/>
              <w:rPr>
                <w:rFonts w:ascii="Arial" w:hAnsi="Arial" w:cs="Arial"/>
                <w:sz w:val="22"/>
                <w:szCs w:val="22"/>
              </w:rPr>
            </w:pPr>
            <w:r w:rsidRPr="00255441">
              <w:rPr>
                <w:rFonts w:ascii="Arial" w:hAnsi="Arial" w:cs="Arial"/>
                <w:b/>
                <w:sz w:val="22"/>
                <w:szCs w:val="22"/>
              </w:rPr>
              <w:t xml:space="preserve">Encuadre: </w:t>
            </w:r>
            <w:r>
              <w:rPr>
                <w:rFonts w:ascii="Arial" w:hAnsi="Arial" w:cs="Arial"/>
                <w:sz w:val="22"/>
                <w:szCs w:val="22"/>
              </w:rPr>
              <w:t xml:space="preserve">el profesor presenta el objetivo de la unidad temática “la </w:t>
            </w:r>
            <w:r w:rsidR="000B2A15">
              <w:rPr>
                <w:rFonts w:ascii="Arial" w:hAnsi="Arial" w:cs="Arial"/>
                <w:sz w:val="22"/>
                <w:szCs w:val="22"/>
              </w:rPr>
              <w:t>T</w:t>
            </w:r>
            <w:r>
              <w:rPr>
                <w:rFonts w:ascii="Arial" w:hAnsi="Arial" w:cs="Arial"/>
                <w:sz w:val="22"/>
                <w:szCs w:val="22"/>
              </w:rPr>
              <w:t>eoría del riesgo”</w:t>
            </w:r>
          </w:p>
          <w:p w:rsidR="00B00559" w:rsidRDefault="00B00559" w:rsidP="000B2A15">
            <w:pPr>
              <w:jc w:val="both"/>
              <w:rPr>
                <w:rFonts w:ascii="Arial" w:hAnsi="Arial" w:cs="Arial"/>
                <w:sz w:val="22"/>
                <w:szCs w:val="22"/>
              </w:rPr>
            </w:pPr>
          </w:p>
          <w:p w:rsidR="00B00559" w:rsidRDefault="00B00559" w:rsidP="000B2A15">
            <w:pPr>
              <w:jc w:val="both"/>
              <w:rPr>
                <w:rFonts w:ascii="Arial" w:hAnsi="Arial" w:cs="Arial"/>
                <w:sz w:val="22"/>
                <w:szCs w:val="22"/>
              </w:rPr>
            </w:pPr>
            <w:r>
              <w:rPr>
                <w:rFonts w:ascii="Arial" w:hAnsi="Arial" w:cs="Arial"/>
                <w:sz w:val="22"/>
                <w:szCs w:val="22"/>
              </w:rPr>
              <w:t xml:space="preserve">El docente realiza dinámica para dividir al grupo </w:t>
            </w:r>
            <w:r w:rsidR="003450D4">
              <w:rPr>
                <w:rFonts w:ascii="Arial" w:hAnsi="Arial" w:cs="Arial"/>
                <w:sz w:val="22"/>
                <w:szCs w:val="22"/>
              </w:rPr>
              <w:t xml:space="preserve">en 3 subgrupos. </w:t>
            </w:r>
          </w:p>
          <w:p w:rsidR="00B00559" w:rsidRPr="00255441" w:rsidRDefault="00B00559" w:rsidP="000B2A15">
            <w:pPr>
              <w:jc w:val="both"/>
              <w:rPr>
                <w:rFonts w:ascii="Arial" w:hAnsi="Arial" w:cs="Arial"/>
                <w:sz w:val="22"/>
                <w:szCs w:val="22"/>
              </w:rPr>
            </w:pPr>
          </w:p>
          <w:p w:rsidR="00B00559" w:rsidRPr="00255441" w:rsidRDefault="00B00559" w:rsidP="000B2A15">
            <w:pPr>
              <w:jc w:val="both"/>
              <w:rPr>
                <w:rFonts w:ascii="Arial" w:hAnsi="Arial" w:cs="Arial"/>
                <w:sz w:val="22"/>
                <w:szCs w:val="22"/>
              </w:rPr>
            </w:pPr>
            <w:r>
              <w:rPr>
                <w:rFonts w:ascii="Arial" w:hAnsi="Arial" w:cs="Arial"/>
                <w:b/>
                <w:sz w:val="22"/>
                <w:szCs w:val="22"/>
              </w:rPr>
              <w:t>A6</w:t>
            </w:r>
            <w:r w:rsidRPr="00255441">
              <w:rPr>
                <w:rFonts w:ascii="Arial" w:hAnsi="Arial" w:cs="Arial"/>
                <w:b/>
                <w:sz w:val="22"/>
                <w:szCs w:val="22"/>
              </w:rPr>
              <w:t xml:space="preserve">. </w:t>
            </w:r>
            <w:r w:rsidRPr="00A04875">
              <w:rPr>
                <w:rFonts w:ascii="Arial" w:hAnsi="Arial" w:cs="Arial"/>
                <w:sz w:val="22"/>
                <w:szCs w:val="22"/>
              </w:rPr>
              <w:t xml:space="preserve">Participar en juego </w:t>
            </w:r>
            <w:r w:rsidR="003450D4" w:rsidRPr="00A04875">
              <w:rPr>
                <w:rFonts w:ascii="Arial" w:hAnsi="Arial" w:cs="Arial"/>
                <w:sz w:val="22"/>
                <w:szCs w:val="22"/>
              </w:rPr>
              <w:t>lanchas humanas.</w:t>
            </w:r>
          </w:p>
          <w:p w:rsidR="00B00559" w:rsidRPr="00255441" w:rsidRDefault="00B00559" w:rsidP="000B2A15">
            <w:pPr>
              <w:spacing w:before="60" w:after="60"/>
              <w:jc w:val="both"/>
              <w:rPr>
                <w:rFonts w:ascii="Arial" w:eastAsia="Batang" w:hAnsi="Arial" w:cs="Arial"/>
                <w:sz w:val="22"/>
                <w:szCs w:val="22"/>
                <w:lang w:val="es-ES" w:eastAsia="en-US"/>
              </w:rPr>
            </w:pPr>
          </w:p>
          <w:p w:rsidR="0080782B" w:rsidRPr="00B53F98" w:rsidRDefault="0080782B" w:rsidP="000B2A15">
            <w:pPr>
              <w:spacing w:before="60" w:after="60"/>
              <w:jc w:val="both"/>
              <w:rPr>
                <w:rFonts w:ascii="Arial" w:eastAsia="Batang" w:hAnsi="Arial" w:cs="Arial"/>
                <w:sz w:val="22"/>
                <w:szCs w:val="22"/>
                <w:lang w:val="es-ES" w:eastAsia="en-US"/>
              </w:rPr>
            </w:pPr>
          </w:p>
          <w:p w:rsidR="0080782B" w:rsidRPr="00B53F98" w:rsidRDefault="0080782B" w:rsidP="000B2A15">
            <w:pPr>
              <w:spacing w:before="60" w:after="60"/>
              <w:jc w:val="both"/>
              <w:rPr>
                <w:rFonts w:ascii="Arial" w:eastAsia="Batang" w:hAnsi="Arial" w:cs="Arial"/>
                <w:sz w:val="22"/>
                <w:szCs w:val="22"/>
                <w:lang w:val="es-ES" w:eastAsia="en-US"/>
              </w:rPr>
            </w:pPr>
          </w:p>
          <w:p w:rsidR="0080782B" w:rsidRPr="00B53F98" w:rsidRDefault="0080782B" w:rsidP="000B2A15">
            <w:pPr>
              <w:spacing w:before="60" w:after="60"/>
              <w:jc w:val="both"/>
              <w:rPr>
                <w:rFonts w:ascii="Arial" w:eastAsia="Batang" w:hAnsi="Arial" w:cs="Arial"/>
                <w:sz w:val="22"/>
                <w:szCs w:val="22"/>
                <w:lang w:val="es-ES" w:eastAsia="en-US"/>
              </w:rPr>
            </w:pPr>
          </w:p>
        </w:tc>
        <w:tc>
          <w:tcPr>
            <w:tcW w:w="3281" w:type="dxa"/>
            <w:gridSpan w:val="2"/>
            <w:shd w:val="clear" w:color="auto" w:fill="FFFFFF" w:themeFill="background1"/>
            <w:vAlign w:val="center"/>
          </w:tcPr>
          <w:p w:rsidR="003450D4" w:rsidRPr="00DB2AAA" w:rsidRDefault="003450D4" w:rsidP="000B2A15">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Lluvia de ideas:</w:t>
            </w:r>
            <w:r w:rsidRPr="00DB2AAA">
              <w:rPr>
                <w:rFonts w:ascii="Arial" w:eastAsia="Batang" w:hAnsi="Arial" w:cs="Arial"/>
                <w:sz w:val="22"/>
                <w:szCs w:val="22"/>
                <w:lang w:val="es-ES" w:eastAsia="en-US"/>
              </w:rPr>
              <w:t xml:space="preserve"> Introducir al tema </w:t>
            </w:r>
            <w:r>
              <w:rPr>
                <w:rFonts w:ascii="Arial" w:eastAsia="Batang" w:hAnsi="Arial" w:cs="Arial"/>
                <w:sz w:val="22"/>
                <w:szCs w:val="22"/>
                <w:lang w:val="es-ES" w:eastAsia="en-US"/>
              </w:rPr>
              <w:t xml:space="preserve">Seguridad ciudadana, seguridad pública y seguridad nacional. </w:t>
            </w:r>
            <w:r w:rsidRPr="00DB2AAA">
              <w:rPr>
                <w:rFonts w:ascii="Arial" w:eastAsia="Batang" w:hAnsi="Arial" w:cs="Arial"/>
                <w:sz w:val="22"/>
                <w:szCs w:val="22"/>
                <w:lang w:val="es-ES" w:eastAsia="en-US"/>
              </w:rPr>
              <w:t xml:space="preserve">  </w:t>
            </w:r>
          </w:p>
          <w:p w:rsidR="003450D4" w:rsidRPr="00DB2AAA" w:rsidRDefault="003450D4" w:rsidP="000B2A15">
            <w:pPr>
              <w:spacing w:before="60" w:after="60"/>
              <w:jc w:val="both"/>
              <w:rPr>
                <w:rFonts w:ascii="Arial" w:eastAsia="Batang" w:hAnsi="Arial" w:cs="Arial"/>
                <w:sz w:val="22"/>
                <w:szCs w:val="22"/>
                <w:lang w:val="es-ES" w:eastAsia="en-US"/>
              </w:rPr>
            </w:pPr>
          </w:p>
          <w:p w:rsidR="003450D4" w:rsidRPr="00DB2AAA" w:rsidRDefault="003450D4" w:rsidP="000B2A15">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w:t>
            </w:r>
            <w:r>
              <w:rPr>
                <w:rFonts w:ascii="Arial" w:eastAsia="Batang" w:hAnsi="Arial" w:cs="Arial"/>
                <w:b/>
                <w:sz w:val="22"/>
                <w:szCs w:val="22"/>
                <w:lang w:val="es-ES" w:eastAsia="en-US"/>
              </w:rPr>
              <w:t>7</w:t>
            </w:r>
            <w:r w:rsidRPr="00DB2AAA">
              <w:rPr>
                <w:rFonts w:ascii="Arial" w:eastAsia="Batang" w:hAnsi="Arial" w:cs="Arial"/>
                <w:b/>
                <w:sz w:val="22"/>
                <w:szCs w:val="22"/>
                <w:lang w:val="es-ES" w:eastAsia="en-US"/>
              </w:rPr>
              <w:t>.</w:t>
            </w:r>
            <w:r w:rsidRPr="00DB2AAA">
              <w:rPr>
                <w:rFonts w:ascii="Arial" w:eastAsia="Batang" w:hAnsi="Arial" w:cs="Arial"/>
                <w:sz w:val="22"/>
                <w:szCs w:val="22"/>
                <w:lang w:val="es-ES" w:eastAsia="en-US"/>
              </w:rPr>
              <w:t xml:space="preserve"> </w:t>
            </w:r>
            <w:r>
              <w:rPr>
                <w:rFonts w:ascii="Arial" w:eastAsia="Batang" w:hAnsi="Arial" w:cs="Arial"/>
                <w:sz w:val="22"/>
                <w:szCs w:val="22"/>
                <w:lang w:val="es-ES" w:eastAsia="en-US"/>
              </w:rPr>
              <w:t xml:space="preserve">Diferenciar los </w:t>
            </w:r>
            <w:r w:rsidRPr="00DB2AAA">
              <w:rPr>
                <w:rFonts w:ascii="Arial" w:eastAsia="Batang" w:hAnsi="Arial" w:cs="Arial"/>
                <w:sz w:val="22"/>
                <w:szCs w:val="22"/>
                <w:lang w:val="es-ES" w:eastAsia="en-US"/>
              </w:rPr>
              <w:t>conceptos</w:t>
            </w:r>
            <w:r>
              <w:rPr>
                <w:rFonts w:ascii="Arial" w:eastAsia="Batang" w:hAnsi="Arial" w:cs="Arial"/>
                <w:sz w:val="22"/>
                <w:szCs w:val="22"/>
                <w:lang w:val="es-ES" w:eastAsia="en-US"/>
              </w:rPr>
              <w:t xml:space="preserve"> de seguridad ciudadana, seguridad pública y seguridad nacional por medio de una </w:t>
            </w:r>
            <w:r w:rsidRPr="000B2A15">
              <w:rPr>
                <w:rFonts w:ascii="Arial" w:eastAsia="Batang" w:hAnsi="Arial" w:cs="Arial"/>
                <w:b/>
                <w:sz w:val="22"/>
                <w:szCs w:val="22"/>
                <w:lang w:val="es-ES" w:eastAsia="en-US"/>
              </w:rPr>
              <w:t>investigación documental</w:t>
            </w:r>
            <w:r>
              <w:rPr>
                <w:rFonts w:ascii="Arial" w:eastAsia="Batang" w:hAnsi="Arial" w:cs="Arial"/>
                <w:sz w:val="22"/>
                <w:szCs w:val="22"/>
                <w:lang w:val="es-ES" w:eastAsia="en-US"/>
              </w:rPr>
              <w:t xml:space="preserve">. </w:t>
            </w:r>
            <w:r w:rsidRPr="00DB2AAA">
              <w:rPr>
                <w:rFonts w:ascii="Arial" w:eastAsia="Batang" w:hAnsi="Arial" w:cs="Arial"/>
                <w:sz w:val="22"/>
                <w:szCs w:val="22"/>
                <w:lang w:val="es-ES" w:eastAsia="en-US"/>
              </w:rPr>
              <w:t xml:space="preserve"> </w:t>
            </w:r>
          </w:p>
          <w:p w:rsidR="003450D4" w:rsidRPr="00DB2AAA" w:rsidRDefault="003450D4" w:rsidP="000B2A15">
            <w:pPr>
              <w:spacing w:before="60" w:after="60"/>
              <w:jc w:val="both"/>
              <w:rPr>
                <w:rFonts w:ascii="Arial" w:eastAsia="Batang" w:hAnsi="Arial" w:cs="Arial"/>
                <w:sz w:val="22"/>
                <w:szCs w:val="22"/>
                <w:lang w:val="es-ES" w:eastAsia="en-US"/>
              </w:rPr>
            </w:pPr>
          </w:p>
          <w:p w:rsidR="003450D4" w:rsidRPr="00DB2AAA" w:rsidRDefault="003450D4" w:rsidP="000B2A15">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Exposición:</w:t>
            </w:r>
            <w:r w:rsidRPr="00DB2AAA">
              <w:rPr>
                <w:rFonts w:ascii="Arial" w:eastAsia="Batang" w:hAnsi="Arial" w:cs="Arial"/>
                <w:sz w:val="22"/>
                <w:szCs w:val="22"/>
                <w:lang w:val="es-ES" w:eastAsia="en-US"/>
              </w:rPr>
              <w:t xml:space="preserve"> el docente realizará una explicación relacionando los conceptos investigados por los alumnos y el tema formal. </w:t>
            </w:r>
          </w:p>
          <w:p w:rsidR="003450D4" w:rsidRDefault="003450D4" w:rsidP="000B2A15">
            <w:pPr>
              <w:spacing w:before="60" w:after="60"/>
              <w:jc w:val="both"/>
              <w:rPr>
                <w:rFonts w:ascii="Arial" w:eastAsia="Batang" w:hAnsi="Arial" w:cs="Arial"/>
                <w:sz w:val="22"/>
                <w:szCs w:val="22"/>
                <w:lang w:val="es-ES" w:eastAsia="en-US"/>
              </w:rPr>
            </w:pPr>
          </w:p>
          <w:p w:rsidR="003450D4" w:rsidRDefault="003450D4" w:rsidP="000B2A15">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Discusión en grupos:</w:t>
            </w:r>
            <w:r w:rsidRPr="00DB2AAA">
              <w:rPr>
                <w:rFonts w:ascii="Arial" w:eastAsia="Batang" w:hAnsi="Arial" w:cs="Arial"/>
                <w:sz w:val="22"/>
                <w:szCs w:val="22"/>
                <w:lang w:val="es-ES" w:eastAsia="en-US"/>
              </w:rPr>
              <w:t xml:space="preserve"> Organizar grupos de trabajo para la discusión de la información.</w:t>
            </w:r>
          </w:p>
          <w:p w:rsidR="0080782B" w:rsidRDefault="003450D4" w:rsidP="000B2A15">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Video- proyección:</w:t>
            </w:r>
            <w:r w:rsidRPr="00DB2AAA">
              <w:rPr>
                <w:rFonts w:ascii="Arial" w:eastAsia="Batang" w:hAnsi="Arial" w:cs="Arial"/>
                <w:sz w:val="22"/>
                <w:szCs w:val="22"/>
                <w:lang w:val="es-ES" w:eastAsia="en-US"/>
              </w:rPr>
              <w:t xml:space="preserve"> de </w:t>
            </w:r>
            <w:r>
              <w:rPr>
                <w:rFonts w:ascii="Arial" w:eastAsia="Batang" w:hAnsi="Arial" w:cs="Arial"/>
                <w:sz w:val="22"/>
                <w:szCs w:val="22"/>
                <w:lang w:val="es-ES" w:eastAsia="en-US"/>
              </w:rPr>
              <w:t xml:space="preserve">los videos relacionados con la seguridad ciudadana, seguridad pública y seguridad nacional, </w:t>
            </w:r>
            <w:r w:rsidRPr="00DB2AAA">
              <w:rPr>
                <w:rFonts w:ascii="Arial" w:eastAsia="Batang" w:hAnsi="Arial" w:cs="Arial"/>
                <w:sz w:val="22"/>
                <w:szCs w:val="22"/>
                <w:lang w:val="es-ES" w:eastAsia="en-US"/>
              </w:rPr>
              <w:t xml:space="preserve">con la finalidad de </w:t>
            </w:r>
            <w:r>
              <w:rPr>
                <w:rFonts w:ascii="Arial" w:eastAsia="Batang" w:hAnsi="Arial" w:cs="Arial"/>
                <w:sz w:val="22"/>
                <w:szCs w:val="22"/>
                <w:lang w:val="es-ES" w:eastAsia="en-US"/>
              </w:rPr>
              <w:t xml:space="preserve">distinguir entre estos tres campos de la seguridad. </w:t>
            </w:r>
          </w:p>
          <w:p w:rsidR="00FE2710" w:rsidRDefault="000B2A15" w:rsidP="000B2A15">
            <w:pPr>
              <w:spacing w:before="60" w:after="60"/>
              <w:jc w:val="both"/>
              <w:rPr>
                <w:rFonts w:ascii="Arial" w:eastAsia="Batang" w:hAnsi="Arial" w:cs="Arial"/>
                <w:sz w:val="22"/>
                <w:szCs w:val="22"/>
                <w:lang w:val="es-ES" w:eastAsia="en-US"/>
              </w:rPr>
            </w:pPr>
            <w:r>
              <w:rPr>
                <w:rFonts w:ascii="Arial" w:eastAsia="Batang" w:hAnsi="Arial" w:cs="Arial"/>
                <w:b/>
                <w:sz w:val="22"/>
                <w:szCs w:val="22"/>
                <w:lang w:val="es-ES" w:eastAsia="en-US"/>
              </w:rPr>
              <w:t>P</w:t>
            </w:r>
            <w:r w:rsidRPr="000B2A15">
              <w:rPr>
                <w:rFonts w:ascii="Arial" w:eastAsia="Batang" w:hAnsi="Arial" w:cs="Arial"/>
                <w:b/>
                <w:sz w:val="22"/>
                <w:szCs w:val="22"/>
                <w:lang w:val="es-ES" w:eastAsia="en-US"/>
              </w:rPr>
              <w:t>reguntas abiertas</w:t>
            </w:r>
            <w:r>
              <w:rPr>
                <w:rFonts w:ascii="Arial" w:eastAsia="Batang" w:hAnsi="Arial" w:cs="Arial"/>
                <w:b/>
                <w:sz w:val="22"/>
                <w:szCs w:val="22"/>
                <w:lang w:val="es-ES" w:eastAsia="en-US"/>
              </w:rPr>
              <w:t>:</w:t>
            </w:r>
            <w:r>
              <w:rPr>
                <w:rFonts w:ascii="Arial" w:eastAsia="Batang" w:hAnsi="Arial" w:cs="Arial"/>
                <w:sz w:val="22"/>
                <w:szCs w:val="22"/>
                <w:lang w:val="es-ES" w:eastAsia="en-US"/>
              </w:rPr>
              <w:t xml:space="preserve"> </w:t>
            </w:r>
            <w:r w:rsidR="00FE2710">
              <w:rPr>
                <w:rFonts w:ascii="Arial" w:eastAsia="Batang" w:hAnsi="Arial" w:cs="Arial"/>
                <w:sz w:val="22"/>
                <w:szCs w:val="22"/>
                <w:lang w:val="es-ES" w:eastAsia="en-US"/>
              </w:rPr>
              <w:t xml:space="preserve">El docente realiza al grupo de la temática sociedad de riesgo. </w:t>
            </w:r>
          </w:p>
          <w:p w:rsidR="00A254E4" w:rsidRDefault="00A254E4" w:rsidP="000B2A15">
            <w:pPr>
              <w:spacing w:before="60" w:after="60"/>
              <w:jc w:val="both"/>
              <w:rPr>
                <w:rFonts w:ascii="Arial" w:eastAsia="Batang" w:hAnsi="Arial" w:cs="Arial"/>
                <w:sz w:val="22"/>
                <w:szCs w:val="22"/>
                <w:lang w:val="es-ES" w:eastAsia="en-US"/>
              </w:rPr>
            </w:pPr>
          </w:p>
          <w:p w:rsidR="003450D4" w:rsidRPr="00B53F98" w:rsidRDefault="00FE2710" w:rsidP="000B2A15">
            <w:pPr>
              <w:spacing w:before="60" w:after="60"/>
              <w:jc w:val="both"/>
              <w:rPr>
                <w:rFonts w:ascii="Arial" w:eastAsia="Batang" w:hAnsi="Arial" w:cs="Arial"/>
                <w:sz w:val="22"/>
                <w:szCs w:val="22"/>
                <w:lang w:val="es-ES" w:eastAsia="en-US"/>
              </w:rPr>
            </w:pPr>
            <w:r w:rsidRPr="00DB2AAA">
              <w:rPr>
                <w:rFonts w:ascii="Arial" w:eastAsia="Batang" w:hAnsi="Arial" w:cs="Arial"/>
                <w:b/>
                <w:sz w:val="22"/>
                <w:szCs w:val="22"/>
                <w:lang w:val="es-ES" w:eastAsia="en-US"/>
              </w:rPr>
              <w:t>A</w:t>
            </w:r>
            <w:r>
              <w:rPr>
                <w:rFonts w:ascii="Arial" w:eastAsia="Batang" w:hAnsi="Arial" w:cs="Arial"/>
                <w:b/>
                <w:sz w:val="22"/>
                <w:szCs w:val="22"/>
                <w:lang w:val="es-ES" w:eastAsia="en-US"/>
              </w:rPr>
              <w:t>8</w:t>
            </w:r>
            <w:r w:rsidRPr="00DB2AAA">
              <w:rPr>
                <w:rFonts w:ascii="Arial" w:eastAsia="Batang" w:hAnsi="Arial" w:cs="Arial"/>
                <w:b/>
                <w:sz w:val="22"/>
                <w:szCs w:val="22"/>
                <w:lang w:val="es-ES" w:eastAsia="en-US"/>
              </w:rPr>
              <w:t>.</w:t>
            </w:r>
            <w:r w:rsidRPr="00DB2AAA">
              <w:rPr>
                <w:rFonts w:ascii="Arial" w:eastAsia="Batang" w:hAnsi="Arial" w:cs="Arial"/>
                <w:sz w:val="22"/>
                <w:szCs w:val="22"/>
                <w:lang w:val="es-ES" w:eastAsia="en-US"/>
              </w:rPr>
              <w:t xml:space="preserve"> </w:t>
            </w:r>
            <w:r>
              <w:rPr>
                <w:rFonts w:ascii="Arial" w:eastAsia="Batang" w:hAnsi="Arial" w:cs="Arial"/>
                <w:sz w:val="22"/>
                <w:szCs w:val="22"/>
                <w:lang w:val="es-ES" w:eastAsia="en-US"/>
              </w:rPr>
              <w:t xml:space="preserve">Realización de un </w:t>
            </w:r>
            <w:r w:rsidRPr="000B2A15">
              <w:rPr>
                <w:rFonts w:ascii="Arial" w:eastAsia="Batang" w:hAnsi="Arial" w:cs="Arial"/>
                <w:b/>
                <w:sz w:val="22"/>
                <w:szCs w:val="22"/>
                <w:lang w:val="es-ES" w:eastAsia="en-US"/>
              </w:rPr>
              <w:t>debate</w:t>
            </w:r>
            <w:r>
              <w:rPr>
                <w:rFonts w:ascii="Arial" w:eastAsia="Batang" w:hAnsi="Arial" w:cs="Arial"/>
                <w:sz w:val="22"/>
                <w:szCs w:val="22"/>
                <w:lang w:val="es-ES" w:eastAsia="en-US"/>
              </w:rPr>
              <w:t xml:space="preserve"> grupal acerca de la </w:t>
            </w:r>
            <w:r w:rsidR="00BB02CE">
              <w:rPr>
                <w:rFonts w:ascii="Arial" w:eastAsia="Batang" w:hAnsi="Arial" w:cs="Arial"/>
                <w:sz w:val="22"/>
                <w:szCs w:val="22"/>
                <w:lang w:val="es-ES" w:eastAsia="en-US"/>
              </w:rPr>
              <w:t xml:space="preserve">mutación cultural. </w:t>
            </w:r>
          </w:p>
        </w:tc>
        <w:tc>
          <w:tcPr>
            <w:tcW w:w="2622" w:type="dxa"/>
            <w:shd w:val="clear" w:color="auto" w:fill="FFFFFF" w:themeFill="background1"/>
            <w:vAlign w:val="center"/>
          </w:tcPr>
          <w:p w:rsidR="00BB02CE" w:rsidRDefault="003450D4" w:rsidP="000B2A15">
            <w:pPr>
              <w:jc w:val="both"/>
              <w:rPr>
                <w:rFonts w:ascii="Arial" w:hAnsi="Arial" w:cs="Arial"/>
                <w:b/>
                <w:sz w:val="22"/>
                <w:szCs w:val="22"/>
              </w:rPr>
            </w:pPr>
            <w:r>
              <w:rPr>
                <w:rFonts w:ascii="Arial" w:hAnsi="Arial" w:cs="Arial"/>
                <w:b/>
                <w:sz w:val="22"/>
                <w:szCs w:val="22"/>
              </w:rPr>
              <w:t>A</w:t>
            </w:r>
            <w:r w:rsidR="00BB02CE">
              <w:rPr>
                <w:rFonts w:ascii="Arial" w:hAnsi="Arial" w:cs="Arial"/>
                <w:b/>
                <w:sz w:val="22"/>
                <w:szCs w:val="22"/>
              </w:rPr>
              <w:t>9</w:t>
            </w:r>
            <w:r w:rsidRPr="00255441">
              <w:rPr>
                <w:rFonts w:ascii="Arial" w:hAnsi="Arial" w:cs="Arial"/>
                <w:b/>
                <w:sz w:val="22"/>
                <w:szCs w:val="22"/>
              </w:rPr>
              <w:t xml:space="preserve">. </w:t>
            </w:r>
            <w:r w:rsidR="00165724" w:rsidRPr="00165724">
              <w:rPr>
                <w:rFonts w:ascii="Arial" w:hAnsi="Arial" w:cs="Arial"/>
                <w:sz w:val="22"/>
                <w:szCs w:val="22"/>
              </w:rPr>
              <w:t>Realizarán</w:t>
            </w:r>
            <w:r w:rsidR="00BB02CE" w:rsidRPr="00165724">
              <w:rPr>
                <w:rFonts w:ascii="Arial" w:hAnsi="Arial" w:cs="Arial"/>
                <w:sz w:val="22"/>
                <w:szCs w:val="22"/>
              </w:rPr>
              <w:t xml:space="preserve"> </w:t>
            </w:r>
            <w:r w:rsidR="00165724">
              <w:rPr>
                <w:rFonts w:ascii="Arial" w:hAnsi="Arial" w:cs="Arial"/>
                <w:sz w:val="22"/>
                <w:szCs w:val="22"/>
              </w:rPr>
              <w:t>un</w:t>
            </w:r>
            <w:r w:rsidR="00BB02CE">
              <w:rPr>
                <w:rFonts w:ascii="Arial" w:hAnsi="Arial" w:cs="Arial"/>
                <w:b/>
                <w:sz w:val="22"/>
                <w:szCs w:val="22"/>
              </w:rPr>
              <w:t xml:space="preserve"> Collage </w:t>
            </w:r>
            <w:r w:rsidR="00BB02CE" w:rsidRPr="00165724">
              <w:rPr>
                <w:rFonts w:ascii="Arial" w:hAnsi="Arial" w:cs="Arial"/>
                <w:sz w:val="22"/>
                <w:szCs w:val="22"/>
              </w:rPr>
              <w:t>acerca de la sociedad de riesgo</w:t>
            </w:r>
            <w:r w:rsidR="00BB02CE">
              <w:rPr>
                <w:rFonts w:ascii="Arial" w:hAnsi="Arial" w:cs="Arial"/>
                <w:b/>
                <w:sz w:val="22"/>
                <w:szCs w:val="22"/>
              </w:rPr>
              <w:t>.</w:t>
            </w:r>
          </w:p>
          <w:p w:rsidR="003450D4" w:rsidRPr="00255441" w:rsidRDefault="003450D4" w:rsidP="000B2A15">
            <w:pPr>
              <w:jc w:val="both"/>
              <w:rPr>
                <w:rFonts w:ascii="Arial" w:hAnsi="Arial" w:cs="Arial"/>
                <w:b/>
                <w:sz w:val="22"/>
                <w:szCs w:val="22"/>
              </w:rPr>
            </w:pPr>
            <w:r w:rsidRPr="00255441">
              <w:rPr>
                <w:rFonts w:ascii="Arial" w:hAnsi="Arial" w:cs="Arial"/>
                <w:b/>
                <w:sz w:val="22"/>
                <w:szCs w:val="22"/>
              </w:rPr>
              <w:t xml:space="preserve"> </w:t>
            </w:r>
          </w:p>
          <w:p w:rsidR="0080782B" w:rsidRPr="00B53F98" w:rsidRDefault="003450D4" w:rsidP="000B2A15">
            <w:pPr>
              <w:spacing w:before="60" w:after="60"/>
              <w:jc w:val="both"/>
              <w:rPr>
                <w:rFonts w:ascii="Arial" w:eastAsia="Batang" w:hAnsi="Arial" w:cs="Arial"/>
                <w:sz w:val="22"/>
                <w:szCs w:val="22"/>
                <w:lang w:val="es-ES" w:eastAsia="en-US"/>
              </w:rPr>
            </w:pPr>
            <w:r w:rsidRPr="00255441">
              <w:rPr>
                <w:rFonts w:ascii="Arial" w:hAnsi="Arial" w:cs="Arial"/>
                <w:sz w:val="22"/>
                <w:szCs w:val="22"/>
              </w:rPr>
              <w:t xml:space="preserve"> El docente evalúa la </w:t>
            </w:r>
            <w:r w:rsidR="00BB02CE">
              <w:rPr>
                <w:rFonts w:ascii="Arial" w:hAnsi="Arial" w:cs="Arial"/>
                <w:sz w:val="22"/>
                <w:szCs w:val="22"/>
              </w:rPr>
              <w:t xml:space="preserve">dinámica grupal. </w:t>
            </w:r>
          </w:p>
        </w:tc>
      </w:tr>
      <w:tr w:rsidR="0080782B" w:rsidRPr="001B6072" w:rsidTr="00A04875">
        <w:trPr>
          <w:trHeight w:val="362"/>
          <w:jc w:val="center"/>
        </w:trPr>
        <w:tc>
          <w:tcPr>
            <w:tcW w:w="2951" w:type="dxa"/>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BB02CE">
              <w:rPr>
                <w:rFonts w:ascii="Arial" w:eastAsia="Batang" w:hAnsi="Arial" w:cs="Arial"/>
                <w:b/>
                <w:sz w:val="22"/>
                <w:szCs w:val="22"/>
                <w:lang w:val="es-ES" w:eastAsia="en-US"/>
              </w:rPr>
              <w:t>1Hr</w:t>
            </w:r>
            <w:r>
              <w:rPr>
                <w:rFonts w:ascii="Arial" w:eastAsia="Batang" w:hAnsi="Arial" w:cs="Arial"/>
                <w:b/>
                <w:sz w:val="22"/>
                <w:szCs w:val="22"/>
                <w:lang w:val="es-ES" w:eastAsia="en-US"/>
              </w:rPr>
              <w:t>.)</w:t>
            </w:r>
          </w:p>
        </w:tc>
        <w:tc>
          <w:tcPr>
            <w:tcW w:w="3281" w:type="dxa"/>
            <w:gridSpan w:val="2"/>
            <w:shd w:val="clear" w:color="auto" w:fill="FFFFFF" w:themeFill="background1"/>
          </w:tcPr>
          <w:p w:rsidR="0080782B" w:rsidRPr="001B6072" w:rsidRDefault="0080782B" w:rsidP="00ED02F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ED02F4">
              <w:rPr>
                <w:rFonts w:ascii="Arial" w:eastAsia="Batang" w:hAnsi="Arial" w:cs="Arial"/>
                <w:b/>
                <w:sz w:val="22"/>
                <w:szCs w:val="22"/>
                <w:lang w:val="es-ES" w:eastAsia="en-US"/>
              </w:rPr>
              <w:t>8</w:t>
            </w:r>
            <w:r w:rsidR="00BB02CE">
              <w:rPr>
                <w:rFonts w:ascii="Arial" w:eastAsia="Batang" w:hAnsi="Arial" w:cs="Arial"/>
                <w:b/>
                <w:sz w:val="22"/>
                <w:szCs w:val="22"/>
                <w:lang w:val="es-ES" w:eastAsia="en-US"/>
              </w:rPr>
              <w:t xml:space="preserve">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622" w:type="dxa"/>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BB02CE">
              <w:rPr>
                <w:rFonts w:ascii="Arial" w:eastAsia="Batang" w:hAnsi="Arial" w:cs="Arial"/>
                <w:b/>
                <w:sz w:val="22"/>
                <w:szCs w:val="22"/>
                <w:lang w:val="es-ES" w:eastAsia="en-US"/>
              </w:rPr>
              <w:t xml:space="preserve">1 </w:t>
            </w:r>
            <w:proofErr w:type="spellStart"/>
            <w:r w:rsidR="00BB02CE">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w:t>
            </w:r>
          </w:p>
        </w:tc>
      </w:tr>
      <w:tr w:rsidR="0080782B" w:rsidRPr="001B6072" w:rsidTr="00BB02CE">
        <w:trPr>
          <w:trHeight w:val="362"/>
          <w:jc w:val="center"/>
        </w:trPr>
        <w:tc>
          <w:tcPr>
            <w:tcW w:w="8854" w:type="dxa"/>
            <w:gridSpan w:val="4"/>
            <w:shd w:val="clear" w:color="auto" w:fill="FFFFFF" w:themeFill="background1"/>
          </w:tcPr>
          <w:p w:rsidR="0080782B" w:rsidRPr="001B6072" w:rsidRDefault="0080782B" w:rsidP="00A0111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Escenarios y recursos para el aprendizaje (uso del alumno)</w:t>
            </w:r>
          </w:p>
        </w:tc>
      </w:tr>
      <w:tr w:rsidR="0080782B" w:rsidRPr="001B6072" w:rsidTr="00BB02CE">
        <w:trPr>
          <w:trHeight w:val="362"/>
          <w:jc w:val="center"/>
        </w:trPr>
        <w:tc>
          <w:tcPr>
            <w:tcW w:w="4427" w:type="dxa"/>
            <w:gridSpan w:val="2"/>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shd w:val="clear" w:color="auto" w:fill="FFFFFF" w:themeFill="background1"/>
          </w:tcPr>
          <w:p w:rsidR="0080782B" w:rsidRPr="001B6072" w:rsidRDefault="0080782B"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B00559" w:rsidRPr="001B6072" w:rsidTr="00BB02CE">
        <w:trPr>
          <w:trHeight w:val="362"/>
          <w:jc w:val="center"/>
        </w:trPr>
        <w:tc>
          <w:tcPr>
            <w:tcW w:w="4427" w:type="dxa"/>
            <w:gridSpan w:val="2"/>
            <w:shd w:val="clear" w:color="auto" w:fill="FFFFFF" w:themeFill="background1"/>
          </w:tcPr>
          <w:p w:rsidR="00B00559" w:rsidRPr="00B00559" w:rsidRDefault="00B00559" w:rsidP="00B00559">
            <w:pPr>
              <w:pStyle w:val="Prrafodelista"/>
              <w:numPr>
                <w:ilvl w:val="0"/>
                <w:numId w:val="23"/>
              </w:numPr>
              <w:spacing w:before="60" w:after="60"/>
              <w:jc w:val="both"/>
              <w:rPr>
                <w:rFonts w:ascii="Arial" w:hAnsi="Arial" w:cs="Arial"/>
                <w:sz w:val="22"/>
                <w:szCs w:val="22"/>
                <w:lang w:val="es-ES" w:eastAsia="en-US"/>
              </w:rPr>
            </w:pPr>
            <w:r w:rsidRPr="00B00559">
              <w:rPr>
                <w:rFonts w:ascii="Arial" w:hAnsi="Arial" w:cs="Arial"/>
                <w:sz w:val="22"/>
                <w:szCs w:val="22"/>
                <w:lang w:val="es-ES" w:eastAsia="en-US"/>
              </w:rPr>
              <w:t xml:space="preserve">Aula </w:t>
            </w:r>
          </w:p>
        </w:tc>
        <w:tc>
          <w:tcPr>
            <w:tcW w:w="4427" w:type="dxa"/>
            <w:gridSpan w:val="2"/>
            <w:shd w:val="clear" w:color="auto" w:fill="FFFFFF" w:themeFill="background1"/>
          </w:tcPr>
          <w:p w:rsidR="00B00559" w:rsidRPr="00B00559" w:rsidRDefault="00B00559" w:rsidP="00B00559">
            <w:pPr>
              <w:pStyle w:val="Prrafodelista"/>
              <w:numPr>
                <w:ilvl w:val="0"/>
                <w:numId w:val="23"/>
              </w:numPr>
              <w:spacing w:before="60" w:after="60"/>
              <w:jc w:val="both"/>
              <w:rPr>
                <w:rFonts w:ascii="Arial" w:hAnsi="Arial" w:cs="Arial"/>
                <w:sz w:val="22"/>
                <w:szCs w:val="22"/>
                <w:lang w:val="en-US" w:eastAsia="en-US"/>
              </w:rPr>
            </w:pPr>
            <w:r w:rsidRPr="00B00559">
              <w:rPr>
                <w:rFonts w:ascii="Arial" w:hAnsi="Arial" w:cs="Arial"/>
                <w:sz w:val="22"/>
                <w:szCs w:val="22"/>
                <w:lang w:val="en-US" w:eastAsia="en-US"/>
              </w:rPr>
              <w:t>Lap top</w:t>
            </w:r>
          </w:p>
          <w:p w:rsidR="00B00559" w:rsidRPr="00B00559" w:rsidRDefault="00B00559" w:rsidP="00B00559">
            <w:pPr>
              <w:pStyle w:val="Prrafodelista"/>
              <w:numPr>
                <w:ilvl w:val="0"/>
                <w:numId w:val="23"/>
              </w:numPr>
              <w:spacing w:before="60" w:after="60"/>
              <w:jc w:val="both"/>
              <w:rPr>
                <w:rFonts w:ascii="Arial" w:hAnsi="Arial" w:cs="Arial"/>
                <w:sz w:val="22"/>
                <w:szCs w:val="22"/>
                <w:lang w:val="en-US"/>
              </w:rPr>
            </w:pPr>
            <w:r w:rsidRPr="00B00559">
              <w:rPr>
                <w:rFonts w:ascii="Arial" w:hAnsi="Arial" w:cs="Arial"/>
                <w:sz w:val="22"/>
                <w:szCs w:val="22"/>
                <w:lang w:val="en-US"/>
              </w:rPr>
              <w:t>Video-</w:t>
            </w:r>
            <w:proofErr w:type="spellStart"/>
            <w:r w:rsidRPr="00B00559">
              <w:rPr>
                <w:rFonts w:ascii="Arial" w:hAnsi="Arial" w:cs="Arial"/>
                <w:sz w:val="22"/>
                <w:szCs w:val="22"/>
                <w:lang w:val="en-US"/>
              </w:rPr>
              <w:t>proyector</w:t>
            </w:r>
            <w:proofErr w:type="spellEnd"/>
          </w:p>
          <w:p w:rsidR="00B00559" w:rsidRPr="00ED02F4" w:rsidRDefault="00B00559" w:rsidP="00ED02F4">
            <w:pPr>
              <w:pStyle w:val="Prrafodelista"/>
              <w:numPr>
                <w:ilvl w:val="0"/>
                <w:numId w:val="23"/>
              </w:numPr>
              <w:spacing w:before="60" w:after="60"/>
              <w:jc w:val="both"/>
              <w:rPr>
                <w:rFonts w:ascii="Arial" w:hAnsi="Arial" w:cs="Arial"/>
                <w:sz w:val="22"/>
                <w:szCs w:val="22"/>
                <w:lang w:val="en-US"/>
              </w:rPr>
            </w:pPr>
            <w:proofErr w:type="spellStart"/>
            <w:r w:rsidRPr="00B00559">
              <w:rPr>
                <w:rFonts w:ascii="Arial" w:hAnsi="Arial" w:cs="Arial"/>
                <w:sz w:val="22"/>
                <w:szCs w:val="22"/>
                <w:lang w:val="en-US"/>
              </w:rPr>
              <w:t>Bocinas</w:t>
            </w:r>
            <w:proofErr w:type="spellEnd"/>
            <w:r w:rsidRPr="00B00559">
              <w:rPr>
                <w:rFonts w:ascii="Arial" w:hAnsi="Arial" w:cs="Arial"/>
                <w:sz w:val="22"/>
                <w:szCs w:val="22"/>
                <w:lang w:val="en-US"/>
              </w:rPr>
              <w:t xml:space="preserve"> </w:t>
            </w:r>
          </w:p>
        </w:tc>
      </w:tr>
    </w:tbl>
    <w:p w:rsidR="00A61147" w:rsidRDefault="00A6114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1E0" w:firstRow="1" w:lastRow="1" w:firstColumn="1" w:lastColumn="1" w:noHBand="0" w:noVBand="0"/>
      </w:tblPr>
      <w:tblGrid>
        <w:gridCol w:w="2951"/>
        <w:gridCol w:w="1476"/>
        <w:gridCol w:w="1475"/>
        <w:gridCol w:w="2952"/>
      </w:tblGrid>
      <w:tr w:rsidR="00A61147" w:rsidRPr="001B6072" w:rsidTr="003B10D8">
        <w:trPr>
          <w:trHeight w:val="362"/>
          <w:jc w:val="center"/>
        </w:trPr>
        <w:tc>
          <w:tcPr>
            <w:tcW w:w="8854" w:type="dxa"/>
            <w:gridSpan w:val="4"/>
            <w:shd w:val="clear" w:color="auto" w:fill="FFFFFF" w:themeFill="background1"/>
            <w:vAlign w:val="center"/>
          </w:tcPr>
          <w:p w:rsidR="00A61147" w:rsidRPr="001B6072" w:rsidRDefault="00A61147" w:rsidP="00B00559">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Pr="00A61147">
              <w:rPr>
                <w:rFonts w:ascii="Arial" w:hAnsi="Arial" w:cs="Arial"/>
                <w:sz w:val="22"/>
                <w:szCs w:val="22"/>
              </w:rPr>
              <w:t>Evaluación del riesgo</w:t>
            </w:r>
          </w:p>
        </w:tc>
      </w:tr>
      <w:tr w:rsidR="00A61147" w:rsidRPr="001B6072" w:rsidTr="003B10D8">
        <w:trPr>
          <w:trHeight w:val="362"/>
          <w:jc w:val="center"/>
        </w:trPr>
        <w:tc>
          <w:tcPr>
            <w:tcW w:w="8854" w:type="dxa"/>
            <w:gridSpan w:val="4"/>
            <w:shd w:val="clear" w:color="auto" w:fill="FFFFFF" w:themeFill="background1"/>
          </w:tcPr>
          <w:p w:rsidR="00A61147" w:rsidRPr="00A61147" w:rsidRDefault="00A61147" w:rsidP="00A61147">
            <w:pPr>
              <w:spacing w:before="60" w:after="60"/>
              <w:jc w:val="both"/>
              <w:rPr>
                <w:rFonts w:ascii="Arial" w:hAnsi="Arial" w:cs="Arial"/>
                <w:b/>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Pr="00A61147">
              <w:rPr>
                <w:rFonts w:ascii="Arial" w:hAnsi="Arial" w:cs="Arial"/>
                <w:sz w:val="22"/>
                <w:szCs w:val="22"/>
                <w:lang w:val="es-ES"/>
              </w:rPr>
              <w:t>Identificar las características de los modelos predictivos del riesgo, por medio de la revisión teórica y actitud crítica de dichos conceptos, para realizar un reporte de evaluación de riesgos.</w:t>
            </w:r>
          </w:p>
        </w:tc>
      </w:tr>
      <w:tr w:rsidR="00A61147" w:rsidRPr="001B6072" w:rsidTr="003B10D8">
        <w:trPr>
          <w:trHeight w:val="362"/>
          <w:jc w:val="center"/>
        </w:trPr>
        <w:tc>
          <w:tcPr>
            <w:tcW w:w="8854" w:type="dxa"/>
            <w:gridSpan w:val="4"/>
            <w:shd w:val="clear" w:color="auto" w:fill="FFFFFF" w:themeFill="background1"/>
          </w:tcPr>
          <w:p w:rsidR="00A61147" w:rsidRPr="001B6072" w:rsidRDefault="00A61147" w:rsidP="00B0055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A61147" w:rsidRPr="00BB02CE" w:rsidRDefault="00A61147" w:rsidP="00A61147">
            <w:pPr>
              <w:spacing w:before="60" w:after="60"/>
              <w:jc w:val="both"/>
              <w:rPr>
                <w:rFonts w:ascii="Arial" w:eastAsia="Batang" w:hAnsi="Arial" w:cs="Arial"/>
                <w:b/>
                <w:color w:val="000000" w:themeColor="text1"/>
                <w:sz w:val="22"/>
                <w:szCs w:val="22"/>
                <w:lang w:val="es-ES" w:eastAsia="en-US"/>
              </w:rPr>
            </w:pPr>
            <w:r w:rsidRPr="00BB02CE">
              <w:rPr>
                <w:rFonts w:ascii="Arial" w:eastAsia="Batang" w:hAnsi="Arial" w:cs="Arial"/>
                <w:b/>
                <w:color w:val="000000" w:themeColor="text1"/>
                <w:sz w:val="22"/>
                <w:szCs w:val="22"/>
                <w:lang w:val="es-ES" w:eastAsia="en-US"/>
              </w:rPr>
              <w:t>3.1. Modelos predictivos que enlazan diversos riesgos</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3.1. 1. Modelo norteamericano</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3.1. 2. Modelo canadiense</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3.1. 3. Probabilidad de riesgo</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3.1. 4. Medición del riesgo</w:t>
            </w:r>
          </w:p>
          <w:p w:rsidR="00A61147" w:rsidRPr="00A61147" w:rsidRDefault="00B304EB"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165724">
              <w:rPr>
                <w:rFonts w:ascii="Arial" w:eastAsia="Batang" w:hAnsi="Arial" w:cs="Arial"/>
                <w:sz w:val="22"/>
                <w:szCs w:val="22"/>
                <w:lang w:val="es-ES" w:eastAsia="en-US"/>
              </w:rPr>
              <w:t>3.1.4.1. C</w:t>
            </w:r>
            <w:r w:rsidR="00A61147" w:rsidRPr="00A61147">
              <w:rPr>
                <w:rFonts w:ascii="Arial" w:eastAsia="Batang" w:hAnsi="Arial" w:cs="Arial"/>
                <w:sz w:val="22"/>
                <w:szCs w:val="22"/>
                <w:lang w:val="es-ES" w:eastAsia="en-US"/>
              </w:rPr>
              <w:t>uantitativa</w:t>
            </w:r>
          </w:p>
          <w:p w:rsidR="00A61147" w:rsidRPr="00A61147" w:rsidRDefault="00B304EB"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165724">
              <w:rPr>
                <w:rFonts w:ascii="Arial" w:eastAsia="Batang" w:hAnsi="Arial" w:cs="Arial"/>
                <w:sz w:val="22"/>
                <w:szCs w:val="22"/>
                <w:lang w:val="es-ES" w:eastAsia="en-US"/>
              </w:rPr>
              <w:t xml:space="preserve">3.1.4.2. </w:t>
            </w:r>
            <w:proofErr w:type="spellStart"/>
            <w:r w:rsidR="00165724">
              <w:rPr>
                <w:rFonts w:ascii="Arial" w:eastAsia="Batang" w:hAnsi="Arial" w:cs="Arial"/>
                <w:sz w:val="22"/>
                <w:szCs w:val="22"/>
                <w:lang w:val="es-ES" w:eastAsia="en-US"/>
              </w:rPr>
              <w:t>S</w:t>
            </w:r>
            <w:r w:rsidR="00A61147" w:rsidRPr="00A61147">
              <w:rPr>
                <w:rFonts w:ascii="Arial" w:eastAsia="Batang" w:hAnsi="Arial" w:cs="Arial"/>
                <w:sz w:val="22"/>
                <w:szCs w:val="22"/>
                <w:lang w:val="es-ES" w:eastAsia="en-US"/>
              </w:rPr>
              <w:t>emi</w:t>
            </w:r>
            <w:proofErr w:type="spellEnd"/>
            <w:r w:rsidR="00A61147" w:rsidRPr="00A61147">
              <w:rPr>
                <w:rFonts w:ascii="Arial" w:eastAsia="Batang" w:hAnsi="Arial" w:cs="Arial"/>
                <w:sz w:val="22"/>
                <w:szCs w:val="22"/>
                <w:lang w:val="es-ES" w:eastAsia="en-US"/>
              </w:rPr>
              <w:t xml:space="preserve"> cuantitativa</w:t>
            </w:r>
          </w:p>
          <w:p w:rsidR="00A61147" w:rsidRPr="00A61147" w:rsidRDefault="00B304EB"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r w:rsidR="00165724">
              <w:rPr>
                <w:rFonts w:ascii="Arial" w:eastAsia="Batang" w:hAnsi="Arial" w:cs="Arial"/>
                <w:sz w:val="22"/>
                <w:szCs w:val="22"/>
                <w:lang w:val="es-ES" w:eastAsia="en-US"/>
              </w:rPr>
              <w:t>3.1.4.3. C</w:t>
            </w:r>
            <w:r w:rsidR="00A61147" w:rsidRPr="00A61147">
              <w:rPr>
                <w:rFonts w:ascii="Arial" w:eastAsia="Batang" w:hAnsi="Arial" w:cs="Arial"/>
                <w:sz w:val="22"/>
                <w:szCs w:val="22"/>
                <w:lang w:val="es-ES" w:eastAsia="en-US"/>
              </w:rPr>
              <w:t>ualitativa</w:t>
            </w:r>
          </w:p>
          <w:p w:rsidR="00A61147" w:rsidRPr="00BB02CE" w:rsidRDefault="00A61147" w:rsidP="00B304EB">
            <w:pPr>
              <w:spacing w:before="60" w:after="60"/>
              <w:jc w:val="both"/>
              <w:rPr>
                <w:rFonts w:ascii="Arial" w:eastAsia="Batang" w:hAnsi="Arial" w:cs="Arial"/>
                <w:b/>
                <w:sz w:val="22"/>
                <w:szCs w:val="22"/>
                <w:lang w:val="es-ES" w:eastAsia="en-US"/>
              </w:rPr>
            </w:pPr>
            <w:r w:rsidRPr="00BB02CE">
              <w:rPr>
                <w:rFonts w:ascii="Arial" w:eastAsia="Batang" w:hAnsi="Arial" w:cs="Arial"/>
                <w:b/>
                <w:sz w:val="22"/>
                <w:szCs w:val="22"/>
                <w:lang w:val="es-ES" w:eastAsia="en-US"/>
              </w:rPr>
              <w:t>3.2. Examen de la percepción, análisis y toma de decisiones en diversas situaciones de riesgo</w:t>
            </w:r>
          </w:p>
          <w:p w:rsidR="00A61147" w:rsidRPr="00BB02CE" w:rsidRDefault="00A61147" w:rsidP="00B304EB">
            <w:pPr>
              <w:spacing w:before="60" w:after="60"/>
              <w:jc w:val="both"/>
              <w:rPr>
                <w:rFonts w:ascii="Arial" w:eastAsia="Batang" w:hAnsi="Arial" w:cs="Arial"/>
                <w:b/>
                <w:sz w:val="22"/>
                <w:szCs w:val="22"/>
                <w:lang w:val="es-ES" w:eastAsia="en-US"/>
              </w:rPr>
            </w:pPr>
            <w:r w:rsidRPr="00BB02CE">
              <w:rPr>
                <w:rFonts w:ascii="Arial" w:eastAsia="Batang" w:hAnsi="Arial" w:cs="Arial"/>
                <w:b/>
                <w:sz w:val="22"/>
                <w:szCs w:val="22"/>
                <w:lang w:val="es-ES" w:eastAsia="en-US"/>
              </w:rPr>
              <w:t>3.3. Evaluación de los riesgos</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3.3.1. Riesgos de la seguridad</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3.3.2. Riesgos de la salud</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3.3.3. Riesgos ecológicos y ambientales</w:t>
            </w:r>
          </w:p>
          <w:p w:rsidR="00A61147" w:rsidRPr="00A61147" w:rsidRDefault="00A61147" w:rsidP="00A61147">
            <w:pPr>
              <w:spacing w:before="60" w:after="60"/>
              <w:ind w:left="720"/>
              <w:jc w:val="both"/>
              <w:rPr>
                <w:rFonts w:ascii="Arial" w:eastAsia="Batang" w:hAnsi="Arial" w:cs="Arial"/>
                <w:sz w:val="22"/>
                <w:szCs w:val="22"/>
                <w:lang w:val="es-ES" w:eastAsia="en-US"/>
              </w:rPr>
            </w:pPr>
            <w:r w:rsidRPr="00A61147">
              <w:rPr>
                <w:rFonts w:ascii="Arial" w:eastAsia="Batang" w:hAnsi="Arial" w:cs="Arial"/>
                <w:sz w:val="22"/>
                <w:szCs w:val="22"/>
                <w:lang w:val="es-ES" w:eastAsia="en-US"/>
              </w:rPr>
              <w:t>3.3.4. Riesgos del bienestar público</w:t>
            </w:r>
          </w:p>
          <w:p w:rsidR="00A61147" w:rsidRPr="00A61147" w:rsidRDefault="00A11D84" w:rsidP="00A61147">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3.3.5. R</w:t>
            </w:r>
            <w:r w:rsidR="00A61147" w:rsidRPr="00A61147">
              <w:rPr>
                <w:rFonts w:ascii="Arial" w:eastAsia="Batang" w:hAnsi="Arial" w:cs="Arial"/>
                <w:sz w:val="22"/>
                <w:szCs w:val="22"/>
                <w:lang w:val="es-ES" w:eastAsia="en-US"/>
              </w:rPr>
              <w:t>iesgos financieros</w:t>
            </w:r>
          </w:p>
          <w:p w:rsidR="00BB02CE" w:rsidRPr="00BB02CE" w:rsidRDefault="00A61147" w:rsidP="00165724">
            <w:pPr>
              <w:spacing w:before="60" w:after="60"/>
              <w:jc w:val="both"/>
              <w:rPr>
                <w:rFonts w:ascii="Arial" w:eastAsia="Batang" w:hAnsi="Arial" w:cs="Arial"/>
                <w:b/>
                <w:sz w:val="22"/>
                <w:szCs w:val="22"/>
                <w:lang w:val="es-ES" w:eastAsia="en-US"/>
              </w:rPr>
            </w:pPr>
            <w:r w:rsidRPr="00BB02CE">
              <w:rPr>
                <w:rFonts w:ascii="Arial" w:eastAsia="Batang" w:hAnsi="Arial" w:cs="Arial"/>
                <w:b/>
                <w:sz w:val="22"/>
                <w:szCs w:val="22"/>
                <w:lang w:val="es-ES" w:eastAsia="en-US"/>
              </w:rPr>
              <w:t>3.4. Reporte de evaluación del riesgo</w:t>
            </w:r>
          </w:p>
        </w:tc>
      </w:tr>
      <w:tr w:rsidR="00A61147" w:rsidRPr="001B6072" w:rsidTr="003B10D8">
        <w:trPr>
          <w:trHeight w:val="362"/>
          <w:jc w:val="center"/>
        </w:trPr>
        <w:tc>
          <w:tcPr>
            <w:tcW w:w="8854" w:type="dxa"/>
            <w:gridSpan w:val="4"/>
            <w:shd w:val="clear" w:color="auto" w:fill="FFFFFF" w:themeFill="background1"/>
          </w:tcPr>
          <w:p w:rsidR="00A61147" w:rsidRPr="001B6072" w:rsidRDefault="00A61147" w:rsidP="00B0055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A61147" w:rsidRPr="001B6072" w:rsidTr="003B10D8">
        <w:trPr>
          <w:trHeight w:val="362"/>
          <w:jc w:val="center"/>
        </w:trPr>
        <w:tc>
          <w:tcPr>
            <w:tcW w:w="8854" w:type="dxa"/>
            <w:gridSpan w:val="4"/>
            <w:shd w:val="clear" w:color="auto" w:fill="FFFFFF" w:themeFill="background1"/>
          </w:tcPr>
          <w:p w:rsidR="00BB02CE" w:rsidRPr="00165724" w:rsidRDefault="00BB02CE" w:rsidP="00BB02CE">
            <w:pPr>
              <w:spacing w:before="60" w:after="60"/>
              <w:jc w:val="both"/>
              <w:rPr>
                <w:rFonts w:ascii="Arial" w:eastAsia="Batang" w:hAnsi="Arial" w:cs="Arial"/>
                <w:b/>
                <w:lang w:eastAsia="en-US"/>
              </w:rPr>
            </w:pPr>
            <w:r w:rsidRPr="00165724">
              <w:rPr>
                <w:rFonts w:ascii="Arial" w:eastAsia="Batang" w:hAnsi="Arial" w:cs="Arial"/>
                <w:b/>
                <w:lang w:eastAsia="en-US"/>
              </w:rPr>
              <w:t xml:space="preserve">Métodos: </w:t>
            </w:r>
          </w:p>
          <w:p w:rsidR="00165724" w:rsidRDefault="00BB02CE" w:rsidP="00BB02CE">
            <w:pPr>
              <w:spacing w:before="60" w:after="60"/>
              <w:jc w:val="both"/>
              <w:rPr>
                <w:rFonts w:ascii="Arial" w:eastAsia="Batang" w:hAnsi="Arial" w:cs="Arial"/>
                <w:lang w:eastAsia="en-US"/>
              </w:rPr>
            </w:pPr>
            <w:r w:rsidRPr="00165724">
              <w:rPr>
                <w:rFonts w:ascii="Arial" w:eastAsia="Batang" w:hAnsi="Arial" w:cs="Arial"/>
                <w:lang w:eastAsia="en-US"/>
              </w:rPr>
              <w:t>Ded</w:t>
            </w:r>
            <w:r w:rsidR="00043929" w:rsidRPr="00165724">
              <w:rPr>
                <w:rFonts w:ascii="Arial" w:eastAsia="Batang" w:hAnsi="Arial" w:cs="Arial"/>
                <w:lang w:eastAsia="en-US"/>
              </w:rPr>
              <w:t>uctivo</w:t>
            </w:r>
          </w:p>
          <w:p w:rsidR="00165724" w:rsidRDefault="00165724" w:rsidP="00BB02CE">
            <w:pPr>
              <w:spacing w:before="60" w:after="60"/>
              <w:jc w:val="both"/>
              <w:rPr>
                <w:rFonts w:ascii="Arial" w:eastAsia="Batang" w:hAnsi="Arial" w:cs="Arial"/>
                <w:lang w:eastAsia="en-US"/>
              </w:rPr>
            </w:pPr>
            <w:r>
              <w:rPr>
                <w:rFonts w:ascii="Arial" w:eastAsia="Batang" w:hAnsi="Arial" w:cs="Arial"/>
                <w:lang w:eastAsia="en-US"/>
              </w:rPr>
              <w:t>Psicológico</w:t>
            </w:r>
          </w:p>
          <w:p w:rsidR="00165724" w:rsidRDefault="00165724" w:rsidP="00BB02CE">
            <w:pPr>
              <w:spacing w:before="60" w:after="60"/>
              <w:jc w:val="both"/>
              <w:rPr>
                <w:rFonts w:ascii="Arial" w:eastAsia="Batang" w:hAnsi="Arial" w:cs="Arial"/>
                <w:lang w:eastAsia="en-US"/>
              </w:rPr>
            </w:pPr>
            <w:r>
              <w:rPr>
                <w:rFonts w:ascii="Arial" w:eastAsia="Batang" w:hAnsi="Arial" w:cs="Arial"/>
                <w:lang w:eastAsia="en-US"/>
              </w:rPr>
              <w:t>Ocasional</w:t>
            </w:r>
          </w:p>
          <w:p w:rsidR="00165724" w:rsidRDefault="00165724" w:rsidP="00BB02CE">
            <w:pPr>
              <w:spacing w:before="60" w:after="60"/>
              <w:jc w:val="both"/>
              <w:rPr>
                <w:rFonts w:ascii="Arial" w:eastAsia="Batang" w:hAnsi="Arial" w:cs="Arial"/>
                <w:lang w:eastAsia="en-US"/>
              </w:rPr>
            </w:pPr>
            <w:r>
              <w:rPr>
                <w:rFonts w:ascii="Arial" w:eastAsia="Batang" w:hAnsi="Arial" w:cs="Arial"/>
                <w:lang w:eastAsia="en-US"/>
              </w:rPr>
              <w:t>Activo</w:t>
            </w:r>
          </w:p>
          <w:p w:rsidR="00165724" w:rsidRDefault="00165724" w:rsidP="00BB02CE">
            <w:pPr>
              <w:spacing w:before="60" w:after="60"/>
              <w:jc w:val="both"/>
              <w:rPr>
                <w:rFonts w:ascii="Arial" w:eastAsia="Batang" w:hAnsi="Arial" w:cs="Arial"/>
                <w:lang w:eastAsia="en-US"/>
              </w:rPr>
            </w:pPr>
            <w:r>
              <w:rPr>
                <w:rFonts w:ascii="Arial" w:eastAsia="Batang" w:hAnsi="Arial" w:cs="Arial"/>
                <w:lang w:eastAsia="en-US"/>
              </w:rPr>
              <w:t>C</w:t>
            </w:r>
            <w:r w:rsidR="00BB02CE" w:rsidRPr="00165724">
              <w:rPr>
                <w:rFonts w:ascii="Arial" w:eastAsia="Batang" w:hAnsi="Arial" w:cs="Arial"/>
                <w:lang w:eastAsia="en-US"/>
              </w:rPr>
              <w:t>olectivo</w:t>
            </w:r>
          </w:p>
          <w:p w:rsidR="00BB02CE" w:rsidRDefault="00165724" w:rsidP="00BB02CE">
            <w:pPr>
              <w:spacing w:before="60" w:after="60"/>
              <w:jc w:val="both"/>
              <w:rPr>
                <w:rFonts w:ascii="Arial" w:eastAsia="Batang" w:hAnsi="Arial" w:cs="Arial"/>
                <w:lang w:eastAsia="en-US"/>
              </w:rPr>
            </w:pPr>
            <w:r>
              <w:rPr>
                <w:rFonts w:ascii="Arial" w:eastAsia="Batang" w:hAnsi="Arial" w:cs="Arial"/>
                <w:lang w:eastAsia="en-US"/>
              </w:rPr>
              <w:t>H</w:t>
            </w:r>
            <w:r w:rsidR="00BB02CE" w:rsidRPr="00165724">
              <w:rPr>
                <w:rFonts w:ascii="Arial" w:eastAsia="Batang" w:hAnsi="Arial" w:cs="Arial"/>
                <w:lang w:eastAsia="en-US"/>
              </w:rPr>
              <w:t>eurístico</w:t>
            </w:r>
          </w:p>
          <w:p w:rsidR="00165724" w:rsidRDefault="00165724" w:rsidP="00BB02CE">
            <w:pPr>
              <w:spacing w:before="60" w:after="60"/>
              <w:jc w:val="both"/>
              <w:rPr>
                <w:rFonts w:ascii="Arial" w:eastAsia="Batang" w:hAnsi="Arial" w:cs="Arial"/>
                <w:lang w:eastAsia="en-US"/>
              </w:rPr>
            </w:pPr>
            <w:proofErr w:type="spellStart"/>
            <w:r>
              <w:rPr>
                <w:rFonts w:ascii="Arial" w:eastAsia="Batang" w:hAnsi="Arial" w:cs="Arial"/>
                <w:lang w:eastAsia="en-US"/>
              </w:rPr>
              <w:t>Verbalistico</w:t>
            </w:r>
            <w:proofErr w:type="spellEnd"/>
          </w:p>
          <w:p w:rsidR="00165724" w:rsidRPr="00165724" w:rsidRDefault="00165724" w:rsidP="00BB02CE">
            <w:pPr>
              <w:spacing w:before="60" w:after="60"/>
              <w:jc w:val="both"/>
              <w:rPr>
                <w:rFonts w:ascii="Arial" w:eastAsia="Batang" w:hAnsi="Arial" w:cs="Arial"/>
                <w:lang w:eastAsia="en-US"/>
              </w:rPr>
            </w:pPr>
            <w:r>
              <w:rPr>
                <w:rFonts w:ascii="Arial" w:eastAsia="Batang" w:hAnsi="Arial" w:cs="Arial"/>
                <w:lang w:eastAsia="en-US"/>
              </w:rPr>
              <w:t>Expositiva</w:t>
            </w:r>
          </w:p>
          <w:p w:rsidR="00BB02CE" w:rsidRPr="00165724" w:rsidRDefault="00BB02CE" w:rsidP="00BB02CE">
            <w:pPr>
              <w:spacing w:before="60" w:after="60"/>
              <w:jc w:val="both"/>
              <w:rPr>
                <w:rFonts w:ascii="Arial" w:eastAsia="Batang" w:hAnsi="Arial" w:cs="Arial"/>
                <w:b/>
                <w:lang w:eastAsia="en-US"/>
              </w:rPr>
            </w:pPr>
            <w:r w:rsidRPr="00165724">
              <w:rPr>
                <w:rFonts w:ascii="Arial" w:eastAsia="Batang" w:hAnsi="Arial" w:cs="Arial"/>
                <w:b/>
                <w:lang w:eastAsia="en-US"/>
              </w:rPr>
              <w:lastRenderedPageBreak/>
              <w:t>Estrategias</w:t>
            </w:r>
          </w:p>
          <w:p w:rsidR="00BB02CE" w:rsidRPr="00165724" w:rsidRDefault="00BB02CE" w:rsidP="00BB02CE">
            <w:pPr>
              <w:spacing w:before="60" w:after="60"/>
              <w:jc w:val="both"/>
              <w:rPr>
                <w:rFonts w:ascii="Arial" w:eastAsia="Batang" w:hAnsi="Arial" w:cs="Arial"/>
                <w:lang w:eastAsia="en-US"/>
              </w:rPr>
            </w:pPr>
            <w:r w:rsidRPr="00165724">
              <w:rPr>
                <w:rFonts w:ascii="Arial" w:eastAsia="Batang" w:hAnsi="Arial" w:cs="Arial"/>
                <w:lang w:eastAsia="en-US"/>
              </w:rPr>
              <w:t>Pregunta detona</w:t>
            </w:r>
            <w:r w:rsidR="00165724">
              <w:rPr>
                <w:rFonts w:ascii="Arial" w:eastAsia="Batang" w:hAnsi="Arial" w:cs="Arial"/>
                <w:lang w:eastAsia="en-US"/>
              </w:rPr>
              <w:t>dora</w:t>
            </w:r>
          </w:p>
          <w:p w:rsidR="00BB02CE" w:rsidRPr="00165724" w:rsidRDefault="00BB02CE" w:rsidP="00BB02CE">
            <w:pPr>
              <w:spacing w:before="60" w:after="60"/>
              <w:jc w:val="both"/>
              <w:rPr>
                <w:rFonts w:ascii="Arial" w:eastAsia="Batang" w:hAnsi="Arial" w:cs="Arial"/>
                <w:lang w:eastAsia="en-US"/>
              </w:rPr>
            </w:pPr>
            <w:r w:rsidRPr="00165724">
              <w:rPr>
                <w:rFonts w:ascii="Arial" w:eastAsia="Batang" w:hAnsi="Arial" w:cs="Arial"/>
                <w:lang w:eastAsia="en-US"/>
              </w:rPr>
              <w:t xml:space="preserve">Comprensión de lectura </w:t>
            </w:r>
          </w:p>
          <w:p w:rsidR="00BB02CE" w:rsidRDefault="00BB02CE" w:rsidP="00BB02CE">
            <w:pPr>
              <w:spacing w:before="60" w:after="60"/>
              <w:jc w:val="both"/>
              <w:rPr>
                <w:rFonts w:ascii="Arial" w:eastAsia="Batang" w:hAnsi="Arial" w:cs="Arial"/>
                <w:lang w:eastAsia="en-US"/>
              </w:rPr>
            </w:pPr>
            <w:r w:rsidRPr="00165724">
              <w:rPr>
                <w:rFonts w:ascii="Arial" w:eastAsia="Batang" w:hAnsi="Arial" w:cs="Arial"/>
                <w:lang w:eastAsia="en-US"/>
              </w:rPr>
              <w:t>Cuadro comparativo</w:t>
            </w:r>
          </w:p>
          <w:p w:rsidR="000476FB" w:rsidRDefault="000476FB" w:rsidP="00BB02CE">
            <w:pPr>
              <w:spacing w:before="60" w:after="60"/>
              <w:jc w:val="both"/>
              <w:rPr>
                <w:rFonts w:ascii="Arial" w:eastAsia="Batang" w:hAnsi="Arial" w:cs="Arial"/>
                <w:lang w:eastAsia="en-US"/>
              </w:rPr>
            </w:pPr>
            <w:r>
              <w:rPr>
                <w:rFonts w:ascii="Arial" w:eastAsia="Batang" w:hAnsi="Arial" w:cs="Arial"/>
                <w:lang w:eastAsia="en-US"/>
              </w:rPr>
              <w:t>Mapa conceptual</w:t>
            </w:r>
          </w:p>
          <w:p w:rsidR="000476FB" w:rsidRPr="00165724" w:rsidRDefault="000476FB" w:rsidP="00BB02CE">
            <w:pPr>
              <w:spacing w:before="60" w:after="60"/>
              <w:jc w:val="both"/>
              <w:rPr>
                <w:rFonts w:ascii="Arial" w:eastAsia="Batang" w:hAnsi="Arial" w:cs="Arial"/>
                <w:lang w:eastAsia="en-US"/>
              </w:rPr>
            </w:pPr>
            <w:r>
              <w:rPr>
                <w:rFonts w:ascii="Arial" w:eastAsia="Batang" w:hAnsi="Arial" w:cs="Arial"/>
                <w:lang w:eastAsia="en-US"/>
              </w:rPr>
              <w:t>Mapa mental</w:t>
            </w:r>
          </w:p>
          <w:p w:rsidR="00BB02CE" w:rsidRPr="00165724" w:rsidRDefault="00BB02CE" w:rsidP="00BB02CE">
            <w:pPr>
              <w:spacing w:before="60" w:after="60"/>
              <w:jc w:val="both"/>
              <w:rPr>
                <w:rFonts w:ascii="Arial" w:eastAsia="Batang" w:hAnsi="Arial" w:cs="Arial"/>
                <w:b/>
                <w:lang w:eastAsia="en-US"/>
              </w:rPr>
            </w:pPr>
            <w:r w:rsidRPr="00165724">
              <w:rPr>
                <w:rFonts w:ascii="Arial" w:eastAsia="Batang" w:hAnsi="Arial" w:cs="Arial"/>
                <w:b/>
                <w:lang w:eastAsia="en-US"/>
              </w:rPr>
              <w:t>Recursos educativos</w:t>
            </w:r>
          </w:p>
          <w:p w:rsidR="00BB02CE" w:rsidRPr="00165724" w:rsidRDefault="00BB02CE" w:rsidP="00BB02CE">
            <w:pPr>
              <w:spacing w:before="60" w:after="60"/>
              <w:jc w:val="both"/>
              <w:rPr>
                <w:rFonts w:ascii="Arial" w:eastAsia="Batang" w:hAnsi="Arial" w:cs="Arial"/>
                <w:lang w:eastAsia="en-US"/>
              </w:rPr>
            </w:pPr>
            <w:r w:rsidRPr="00165724">
              <w:rPr>
                <w:rFonts w:ascii="Arial" w:eastAsia="Batang" w:hAnsi="Arial" w:cs="Arial"/>
                <w:lang w:eastAsia="en-US"/>
              </w:rPr>
              <w:t>Presentaciones digitales</w:t>
            </w:r>
          </w:p>
          <w:p w:rsidR="00055808" w:rsidRPr="00165724" w:rsidRDefault="00BB02CE" w:rsidP="00247732">
            <w:pPr>
              <w:spacing w:before="60" w:after="60"/>
              <w:jc w:val="both"/>
              <w:rPr>
                <w:rFonts w:ascii="Arial" w:eastAsia="Batang" w:hAnsi="Arial" w:cs="Arial"/>
                <w:lang w:eastAsia="en-US"/>
              </w:rPr>
            </w:pPr>
            <w:r w:rsidRPr="00165724">
              <w:rPr>
                <w:rFonts w:ascii="Arial" w:hAnsi="Arial" w:cs="Arial"/>
              </w:rPr>
              <w:t>Video- proy</w:t>
            </w:r>
            <w:r w:rsidR="00055808" w:rsidRPr="00165724">
              <w:rPr>
                <w:rFonts w:ascii="Arial" w:hAnsi="Arial" w:cs="Arial"/>
              </w:rPr>
              <w:t>ector</w:t>
            </w:r>
          </w:p>
        </w:tc>
      </w:tr>
      <w:tr w:rsidR="00A61147" w:rsidRPr="001B6072" w:rsidTr="003B10D8">
        <w:trPr>
          <w:trHeight w:val="362"/>
          <w:jc w:val="center"/>
        </w:trPr>
        <w:tc>
          <w:tcPr>
            <w:tcW w:w="8854" w:type="dxa"/>
            <w:gridSpan w:val="4"/>
            <w:shd w:val="clear" w:color="auto" w:fill="FFFFFF" w:themeFill="background1"/>
          </w:tcPr>
          <w:p w:rsidR="00A61147" w:rsidRPr="001B6072" w:rsidRDefault="00A61147" w:rsidP="00B0055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Actividades de enseñanza y de aprendizaje</w:t>
            </w:r>
          </w:p>
        </w:tc>
      </w:tr>
      <w:tr w:rsidR="00A61147" w:rsidRPr="001B6072" w:rsidTr="003B10D8">
        <w:trPr>
          <w:trHeight w:val="362"/>
          <w:jc w:val="center"/>
        </w:trPr>
        <w:tc>
          <w:tcPr>
            <w:tcW w:w="2951" w:type="dxa"/>
            <w:shd w:val="clear" w:color="auto" w:fill="FFFFFF" w:themeFill="background1"/>
          </w:tcPr>
          <w:p w:rsidR="00A61147" w:rsidRPr="001B6072" w:rsidRDefault="00A61147" w:rsidP="00B0055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shd w:val="clear" w:color="auto" w:fill="FFFFFF" w:themeFill="background1"/>
          </w:tcPr>
          <w:p w:rsidR="00A61147" w:rsidRPr="001B6072" w:rsidRDefault="00A61147" w:rsidP="00B0055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shd w:val="clear" w:color="auto" w:fill="FFFFFF" w:themeFill="background1"/>
          </w:tcPr>
          <w:p w:rsidR="00A61147" w:rsidRPr="001B6072" w:rsidRDefault="00A61147" w:rsidP="00B0055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A61147" w:rsidRPr="00B53F98" w:rsidTr="003B10D8">
        <w:trPr>
          <w:trHeight w:val="362"/>
          <w:jc w:val="center"/>
        </w:trPr>
        <w:tc>
          <w:tcPr>
            <w:tcW w:w="2951" w:type="dxa"/>
            <w:shd w:val="clear" w:color="auto" w:fill="FFFFFF" w:themeFill="background1"/>
            <w:vAlign w:val="center"/>
          </w:tcPr>
          <w:p w:rsidR="00043929" w:rsidRPr="00165724" w:rsidRDefault="00043929" w:rsidP="00043929">
            <w:pPr>
              <w:spacing w:before="60" w:after="60"/>
              <w:jc w:val="both"/>
              <w:rPr>
                <w:rFonts w:ascii="Arial" w:eastAsia="Batang" w:hAnsi="Arial" w:cs="Arial"/>
                <w:b/>
                <w:sz w:val="22"/>
                <w:szCs w:val="22"/>
                <w:lang w:val="es-ES" w:eastAsia="en-US"/>
              </w:rPr>
            </w:pPr>
            <w:r w:rsidRPr="00043929">
              <w:rPr>
                <w:rFonts w:ascii="Arial" w:eastAsia="Batang" w:hAnsi="Arial" w:cs="Arial"/>
                <w:b/>
                <w:sz w:val="22"/>
                <w:szCs w:val="22"/>
                <w:lang w:val="es-ES" w:eastAsia="en-US"/>
              </w:rPr>
              <w:t>Encuadre:</w:t>
            </w:r>
            <w:r w:rsidRPr="00043929">
              <w:rPr>
                <w:rFonts w:ascii="Arial" w:eastAsia="Batang" w:hAnsi="Arial" w:cs="Arial"/>
                <w:sz w:val="22"/>
                <w:szCs w:val="22"/>
                <w:lang w:val="es-ES" w:eastAsia="en-US"/>
              </w:rPr>
              <w:t xml:space="preserve"> </w:t>
            </w:r>
            <w:r>
              <w:rPr>
                <w:rFonts w:ascii="Arial" w:eastAsia="Batang" w:hAnsi="Arial" w:cs="Arial"/>
                <w:sz w:val="22"/>
                <w:szCs w:val="22"/>
                <w:lang w:val="es-ES" w:eastAsia="en-US"/>
              </w:rPr>
              <w:t xml:space="preserve">el docente presenta </w:t>
            </w:r>
            <w:r w:rsidRPr="00043929">
              <w:rPr>
                <w:rFonts w:ascii="Arial" w:eastAsia="Batang" w:hAnsi="Arial" w:cs="Arial"/>
                <w:sz w:val="22"/>
                <w:szCs w:val="22"/>
                <w:lang w:val="es-ES" w:eastAsia="en-US"/>
              </w:rPr>
              <w:t xml:space="preserve">los objetivos de la unidad temática, captar la atención del estudiante mediante una </w:t>
            </w:r>
            <w:r w:rsidRPr="00165724">
              <w:rPr>
                <w:rFonts w:ascii="Arial" w:eastAsia="Batang" w:hAnsi="Arial" w:cs="Arial"/>
                <w:b/>
                <w:sz w:val="22"/>
                <w:szCs w:val="22"/>
                <w:lang w:val="es-ES" w:eastAsia="en-US"/>
              </w:rPr>
              <w:t>pregunta detona</w:t>
            </w:r>
            <w:r w:rsidR="00165724">
              <w:rPr>
                <w:rFonts w:ascii="Arial" w:eastAsia="Batang" w:hAnsi="Arial" w:cs="Arial"/>
                <w:b/>
                <w:sz w:val="22"/>
                <w:szCs w:val="22"/>
                <w:lang w:val="es-ES" w:eastAsia="en-US"/>
              </w:rPr>
              <w:t>dora</w:t>
            </w:r>
            <w:r w:rsidRPr="00165724">
              <w:rPr>
                <w:rFonts w:ascii="Arial" w:eastAsia="Batang" w:hAnsi="Arial" w:cs="Arial"/>
                <w:b/>
                <w:sz w:val="22"/>
                <w:szCs w:val="22"/>
                <w:lang w:val="es-ES" w:eastAsia="en-US"/>
              </w:rPr>
              <w:t>.</w:t>
            </w:r>
          </w:p>
          <w:p w:rsidR="00043929" w:rsidRPr="00043929" w:rsidRDefault="00043929" w:rsidP="00043929">
            <w:pPr>
              <w:spacing w:before="60" w:after="60"/>
              <w:jc w:val="both"/>
              <w:rPr>
                <w:rFonts w:ascii="Arial" w:eastAsia="Batang" w:hAnsi="Arial" w:cs="Arial"/>
                <w:sz w:val="22"/>
                <w:szCs w:val="22"/>
                <w:lang w:val="es-ES" w:eastAsia="en-US"/>
              </w:rPr>
            </w:pPr>
          </w:p>
          <w:p w:rsidR="00A61147" w:rsidRPr="00B53F98" w:rsidRDefault="00043929" w:rsidP="00043929">
            <w:pPr>
              <w:spacing w:before="60" w:after="60"/>
              <w:jc w:val="both"/>
              <w:rPr>
                <w:rFonts w:ascii="Arial" w:eastAsia="Batang" w:hAnsi="Arial" w:cs="Arial"/>
                <w:sz w:val="22"/>
                <w:szCs w:val="22"/>
                <w:lang w:val="es-ES" w:eastAsia="en-US"/>
              </w:rPr>
            </w:pPr>
            <w:r w:rsidRPr="00043929">
              <w:rPr>
                <w:rFonts w:ascii="Arial" w:eastAsia="Batang" w:hAnsi="Arial" w:cs="Arial"/>
                <w:b/>
                <w:sz w:val="22"/>
                <w:szCs w:val="22"/>
                <w:lang w:val="es-ES" w:eastAsia="en-US"/>
              </w:rPr>
              <w:t>A10.</w:t>
            </w:r>
            <w:r w:rsidRPr="00043929">
              <w:rPr>
                <w:rFonts w:ascii="Arial" w:eastAsia="Batang" w:hAnsi="Arial" w:cs="Arial"/>
                <w:sz w:val="22"/>
                <w:szCs w:val="22"/>
                <w:lang w:val="es-ES" w:eastAsia="en-US"/>
              </w:rPr>
              <w:t xml:space="preserve"> Contestar de manera verbal la pregunta planteada por el docente</w:t>
            </w:r>
          </w:p>
          <w:p w:rsidR="00A61147" w:rsidRPr="00B53F98" w:rsidRDefault="00A61147" w:rsidP="00B00559">
            <w:pPr>
              <w:spacing w:before="60" w:after="60"/>
              <w:rPr>
                <w:rFonts w:ascii="Arial" w:eastAsia="Batang" w:hAnsi="Arial" w:cs="Arial"/>
                <w:sz w:val="22"/>
                <w:szCs w:val="22"/>
                <w:lang w:val="es-ES" w:eastAsia="en-US"/>
              </w:rPr>
            </w:pPr>
          </w:p>
          <w:p w:rsidR="00A61147" w:rsidRPr="00B53F98" w:rsidRDefault="00A61147" w:rsidP="00B00559">
            <w:pPr>
              <w:spacing w:before="60" w:after="60"/>
              <w:rPr>
                <w:rFonts w:ascii="Arial" w:eastAsia="Batang" w:hAnsi="Arial" w:cs="Arial"/>
                <w:sz w:val="22"/>
                <w:szCs w:val="22"/>
                <w:lang w:val="es-ES" w:eastAsia="en-US"/>
              </w:rPr>
            </w:pPr>
          </w:p>
        </w:tc>
        <w:tc>
          <w:tcPr>
            <w:tcW w:w="2951" w:type="dxa"/>
            <w:gridSpan w:val="2"/>
            <w:shd w:val="clear" w:color="auto" w:fill="FFFFFF" w:themeFill="background1"/>
            <w:vAlign w:val="center"/>
          </w:tcPr>
          <w:p w:rsidR="001251FE" w:rsidRPr="001251FE" w:rsidRDefault="00165724" w:rsidP="001251FE">
            <w:pPr>
              <w:spacing w:before="60" w:after="60"/>
              <w:jc w:val="both"/>
              <w:rPr>
                <w:rFonts w:ascii="Arial" w:eastAsia="Batang" w:hAnsi="Arial" w:cs="Arial"/>
                <w:sz w:val="22"/>
                <w:szCs w:val="22"/>
                <w:lang w:val="es-ES" w:eastAsia="en-US"/>
              </w:rPr>
            </w:pPr>
            <w:r w:rsidRPr="00165724">
              <w:rPr>
                <w:rFonts w:ascii="Arial" w:eastAsia="Batang" w:hAnsi="Arial" w:cs="Arial"/>
                <w:b/>
                <w:sz w:val="22"/>
                <w:szCs w:val="22"/>
                <w:lang w:val="es-ES" w:eastAsia="en-US"/>
              </w:rPr>
              <w:t>Discusión en Grupos</w:t>
            </w:r>
            <w:r>
              <w:rPr>
                <w:rFonts w:ascii="Arial" w:eastAsia="Batang" w:hAnsi="Arial" w:cs="Arial"/>
                <w:sz w:val="22"/>
                <w:szCs w:val="22"/>
                <w:lang w:val="es-ES" w:eastAsia="en-US"/>
              </w:rPr>
              <w:t xml:space="preserve">: </w:t>
            </w:r>
            <w:r w:rsidR="001251FE" w:rsidRPr="001251FE">
              <w:rPr>
                <w:rFonts w:ascii="Arial" w:eastAsia="Batang" w:hAnsi="Arial" w:cs="Arial"/>
                <w:sz w:val="22"/>
                <w:szCs w:val="22"/>
                <w:lang w:val="es-ES" w:eastAsia="en-US"/>
              </w:rPr>
              <w:t xml:space="preserve">organiza a los estudiantes en pequeños grupos </w:t>
            </w:r>
            <w:r w:rsidR="001A245B">
              <w:rPr>
                <w:rFonts w:ascii="Arial" w:eastAsia="Batang" w:hAnsi="Arial" w:cs="Arial"/>
                <w:sz w:val="22"/>
                <w:szCs w:val="22"/>
                <w:lang w:val="es-ES" w:eastAsia="en-US"/>
              </w:rPr>
              <w:t xml:space="preserve">para </w:t>
            </w:r>
            <w:r w:rsidR="001251FE">
              <w:rPr>
                <w:rFonts w:ascii="Arial" w:eastAsia="Batang" w:hAnsi="Arial" w:cs="Arial"/>
                <w:sz w:val="22"/>
                <w:szCs w:val="22"/>
                <w:lang w:val="es-ES" w:eastAsia="en-US"/>
              </w:rPr>
              <w:t xml:space="preserve">discutir el tema de Modelos de seguridad. </w:t>
            </w:r>
          </w:p>
          <w:p w:rsidR="001251FE" w:rsidRDefault="001251FE" w:rsidP="001251FE">
            <w:pPr>
              <w:spacing w:before="60" w:after="60"/>
              <w:jc w:val="both"/>
              <w:rPr>
                <w:rFonts w:ascii="Arial" w:eastAsia="Batang" w:hAnsi="Arial" w:cs="Arial"/>
                <w:sz w:val="22"/>
                <w:szCs w:val="22"/>
                <w:lang w:val="es-ES" w:eastAsia="en-US"/>
              </w:rPr>
            </w:pPr>
          </w:p>
          <w:p w:rsidR="007C0B1D" w:rsidRPr="001251FE" w:rsidRDefault="001251FE" w:rsidP="001251FE">
            <w:pPr>
              <w:spacing w:before="60" w:after="60"/>
              <w:jc w:val="both"/>
              <w:rPr>
                <w:rFonts w:ascii="Arial" w:eastAsia="Batang" w:hAnsi="Arial" w:cs="Arial"/>
                <w:sz w:val="22"/>
                <w:szCs w:val="22"/>
                <w:lang w:val="es-ES" w:eastAsia="en-US"/>
              </w:rPr>
            </w:pPr>
            <w:r w:rsidRPr="001251FE">
              <w:rPr>
                <w:rFonts w:ascii="Arial" w:eastAsia="Batang" w:hAnsi="Arial" w:cs="Arial"/>
                <w:b/>
                <w:sz w:val="22"/>
                <w:szCs w:val="22"/>
                <w:lang w:val="es-ES" w:eastAsia="en-US"/>
              </w:rPr>
              <w:t>A11.</w:t>
            </w:r>
            <w:r w:rsidRPr="001251FE">
              <w:rPr>
                <w:rFonts w:ascii="Arial" w:eastAsia="Batang" w:hAnsi="Arial" w:cs="Arial"/>
                <w:sz w:val="22"/>
                <w:szCs w:val="22"/>
                <w:lang w:val="es-ES" w:eastAsia="en-US"/>
              </w:rPr>
              <w:t xml:space="preserve"> Realizar y exponer </w:t>
            </w:r>
            <w:r w:rsidR="007C0B1D">
              <w:rPr>
                <w:rFonts w:ascii="Arial" w:eastAsia="Batang" w:hAnsi="Arial" w:cs="Arial"/>
                <w:sz w:val="22"/>
                <w:szCs w:val="22"/>
                <w:lang w:val="es-ES" w:eastAsia="en-US"/>
              </w:rPr>
              <w:t xml:space="preserve">un </w:t>
            </w:r>
            <w:r w:rsidR="007C0B1D" w:rsidRPr="00165724">
              <w:rPr>
                <w:rFonts w:ascii="Arial" w:eastAsia="Batang" w:hAnsi="Arial" w:cs="Arial"/>
                <w:b/>
                <w:sz w:val="22"/>
                <w:szCs w:val="22"/>
                <w:lang w:val="es-ES" w:eastAsia="en-US"/>
              </w:rPr>
              <w:t>cuadro comparativo</w:t>
            </w:r>
            <w:r w:rsidR="007C0B1D">
              <w:rPr>
                <w:rFonts w:ascii="Arial" w:eastAsia="Batang" w:hAnsi="Arial" w:cs="Arial"/>
                <w:sz w:val="22"/>
                <w:szCs w:val="22"/>
                <w:lang w:val="es-ES" w:eastAsia="en-US"/>
              </w:rPr>
              <w:t xml:space="preserve"> </w:t>
            </w:r>
            <w:r w:rsidR="007C0B1D" w:rsidRPr="001251FE">
              <w:rPr>
                <w:rFonts w:ascii="Arial" w:eastAsia="Batang" w:hAnsi="Arial" w:cs="Arial"/>
                <w:sz w:val="22"/>
                <w:szCs w:val="22"/>
                <w:lang w:val="es-ES" w:eastAsia="en-US"/>
              </w:rPr>
              <w:t>acerca</w:t>
            </w:r>
            <w:r w:rsidRPr="001251FE">
              <w:rPr>
                <w:rFonts w:ascii="Arial" w:eastAsia="Batang" w:hAnsi="Arial" w:cs="Arial"/>
                <w:sz w:val="22"/>
                <w:szCs w:val="22"/>
                <w:lang w:val="es-ES" w:eastAsia="en-US"/>
              </w:rPr>
              <w:t xml:space="preserve"> de los </w:t>
            </w:r>
            <w:r w:rsidR="007C0B1D">
              <w:rPr>
                <w:rFonts w:ascii="Arial" w:eastAsia="Batang" w:hAnsi="Arial" w:cs="Arial"/>
                <w:sz w:val="22"/>
                <w:szCs w:val="22"/>
                <w:lang w:val="es-ES" w:eastAsia="en-US"/>
              </w:rPr>
              <w:t>modelos de seguridad.</w:t>
            </w:r>
          </w:p>
          <w:p w:rsidR="001251FE" w:rsidRPr="001251FE" w:rsidRDefault="001251FE" w:rsidP="001251FE">
            <w:pPr>
              <w:spacing w:before="60" w:after="60"/>
              <w:jc w:val="both"/>
              <w:rPr>
                <w:rFonts w:ascii="Arial" w:eastAsia="Batang" w:hAnsi="Arial" w:cs="Arial"/>
                <w:sz w:val="22"/>
                <w:szCs w:val="22"/>
                <w:lang w:val="es-ES" w:eastAsia="en-US"/>
              </w:rPr>
            </w:pPr>
            <w:r w:rsidRPr="001251FE">
              <w:rPr>
                <w:rFonts w:ascii="Arial" w:eastAsia="Batang" w:hAnsi="Arial" w:cs="Arial"/>
                <w:sz w:val="22"/>
                <w:szCs w:val="22"/>
                <w:lang w:val="es-ES" w:eastAsia="en-US"/>
              </w:rPr>
              <w:t xml:space="preserve">El docente monitorea para aclarar dudas </w:t>
            </w:r>
            <w:r w:rsidR="00A11D84">
              <w:rPr>
                <w:rFonts w:ascii="Arial" w:eastAsia="Batang" w:hAnsi="Arial" w:cs="Arial"/>
                <w:sz w:val="22"/>
                <w:szCs w:val="22"/>
                <w:lang w:val="es-ES" w:eastAsia="en-US"/>
              </w:rPr>
              <w:t>de los modelos de seguridad (canadiense y norteamericano)</w:t>
            </w:r>
            <w:r w:rsidRPr="001251FE">
              <w:rPr>
                <w:rFonts w:ascii="Arial" w:eastAsia="Batang" w:hAnsi="Arial" w:cs="Arial"/>
                <w:sz w:val="22"/>
                <w:szCs w:val="22"/>
                <w:lang w:val="es-ES" w:eastAsia="en-US"/>
              </w:rPr>
              <w:t xml:space="preserve"> y retroalimenta</w:t>
            </w:r>
            <w:r w:rsidR="00A11D84">
              <w:rPr>
                <w:rFonts w:ascii="Arial" w:eastAsia="Batang" w:hAnsi="Arial" w:cs="Arial"/>
                <w:sz w:val="22"/>
                <w:szCs w:val="22"/>
                <w:lang w:val="es-ES" w:eastAsia="en-US"/>
              </w:rPr>
              <w:t xml:space="preserve"> la información </w:t>
            </w:r>
          </w:p>
          <w:p w:rsidR="001251FE" w:rsidRPr="001251FE" w:rsidRDefault="001251FE" w:rsidP="001251FE">
            <w:pPr>
              <w:spacing w:before="60" w:after="60"/>
              <w:jc w:val="both"/>
              <w:rPr>
                <w:rFonts w:ascii="Arial" w:eastAsia="Batang" w:hAnsi="Arial" w:cs="Arial"/>
                <w:sz w:val="22"/>
                <w:szCs w:val="22"/>
                <w:lang w:val="es-ES" w:eastAsia="en-US"/>
              </w:rPr>
            </w:pPr>
          </w:p>
          <w:p w:rsidR="00A11D84" w:rsidRDefault="001251FE" w:rsidP="00A11D84">
            <w:pPr>
              <w:spacing w:before="60" w:after="60"/>
              <w:jc w:val="both"/>
              <w:rPr>
                <w:rFonts w:ascii="Arial" w:eastAsia="Batang" w:hAnsi="Arial" w:cs="Arial"/>
                <w:sz w:val="22"/>
                <w:szCs w:val="22"/>
                <w:lang w:val="es-ES" w:eastAsia="en-US"/>
              </w:rPr>
            </w:pPr>
            <w:r w:rsidRPr="001251FE">
              <w:rPr>
                <w:rFonts w:ascii="Arial" w:eastAsia="Batang" w:hAnsi="Arial" w:cs="Arial"/>
                <w:sz w:val="22"/>
                <w:szCs w:val="22"/>
                <w:lang w:val="es-ES" w:eastAsia="en-US"/>
              </w:rPr>
              <w:t xml:space="preserve">El docente </w:t>
            </w:r>
            <w:r w:rsidR="00A11D84">
              <w:rPr>
                <w:rFonts w:ascii="Arial" w:eastAsia="Batang" w:hAnsi="Arial" w:cs="Arial"/>
                <w:sz w:val="22"/>
                <w:szCs w:val="22"/>
                <w:lang w:val="es-ES" w:eastAsia="en-US"/>
              </w:rPr>
              <w:t xml:space="preserve">realiza una explicación </w:t>
            </w:r>
            <w:r w:rsidR="00A11D84" w:rsidRPr="00165724">
              <w:rPr>
                <w:rFonts w:ascii="Arial" w:eastAsia="Batang" w:hAnsi="Arial" w:cs="Arial"/>
                <w:b/>
                <w:sz w:val="22"/>
                <w:szCs w:val="22"/>
                <w:lang w:val="es-ES" w:eastAsia="en-US"/>
              </w:rPr>
              <w:t>expositiva</w:t>
            </w:r>
            <w:r w:rsidR="00A11D84">
              <w:rPr>
                <w:rFonts w:ascii="Arial" w:eastAsia="Batang" w:hAnsi="Arial" w:cs="Arial"/>
                <w:sz w:val="22"/>
                <w:szCs w:val="22"/>
                <w:lang w:val="es-ES" w:eastAsia="en-US"/>
              </w:rPr>
              <w:t xml:space="preserve"> de la evaluación de riesgos.</w:t>
            </w:r>
          </w:p>
          <w:p w:rsidR="00A11D84" w:rsidRDefault="00A11D84" w:rsidP="00A11D84">
            <w:pPr>
              <w:spacing w:before="60" w:after="60"/>
              <w:jc w:val="both"/>
              <w:rPr>
                <w:rFonts w:ascii="Arial" w:eastAsia="Batang" w:hAnsi="Arial" w:cs="Arial"/>
                <w:sz w:val="22"/>
                <w:szCs w:val="22"/>
                <w:lang w:val="es-ES" w:eastAsia="en-US"/>
              </w:rPr>
            </w:pPr>
            <w:r w:rsidRPr="001A245B">
              <w:rPr>
                <w:rFonts w:ascii="Arial" w:eastAsia="Batang" w:hAnsi="Arial" w:cs="Arial"/>
                <w:b/>
                <w:sz w:val="22"/>
                <w:szCs w:val="22"/>
                <w:lang w:val="es-ES" w:eastAsia="en-US"/>
              </w:rPr>
              <w:t>A12.</w:t>
            </w:r>
            <w:r>
              <w:rPr>
                <w:rFonts w:ascii="Arial" w:eastAsia="Batang" w:hAnsi="Arial" w:cs="Arial"/>
                <w:sz w:val="22"/>
                <w:szCs w:val="22"/>
                <w:lang w:val="es-ES" w:eastAsia="en-US"/>
              </w:rPr>
              <w:t xml:space="preserve"> Identificar los distintos tipos de evaluación de riesgos (seguridad, salud, ecológicos</w:t>
            </w:r>
            <w:r w:rsidR="001A245B">
              <w:rPr>
                <w:rFonts w:ascii="Arial" w:eastAsia="Batang" w:hAnsi="Arial" w:cs="Arial"/>
                <w:sz w:val="22"/>
                <w:szCs w:val="22"/>
                <w:lang w:val="es-ES" w:eastAsia="en-US"/>
              </w:rPr>
              <w:t xml:space="preserve">, </w:t>
            </w:r>
            <w:r w:rsidRPr="00A61147">
              <w:rPr>
                <w:rFonts w:ascii="Arial" w:eastAsia="Batang" w:hAnsi="Arial" w:cs="Arial"/>
                <w:sz w:val="22"/>
                <w:szCs w:val="22"/>
                <w:lang w:val="es-ES" w:eastAsia="en-US"/>
              </w:rPr>
              <w:t>bienestar público</w:t>
            </w:r>
            <w:r w:rsidR="001A245B">
              <w:rPr>
                <w:rFonts w:ascii="Arial" w:eastAsia="Batang" w:hAnsi="Arial" w:cs="Arial"/>
                <w:sz w:val="22"/>
                <w:szCs w:val="22"/>
                <w:lang w:val="es-ES" w:eastAsia="en-US"/>
              </w:rPr>
              <w:t>, financieros</w:t>
            </w:r>
            <w:r>
              <w:rPr>
                <w:rFonts w:ascii="Arial" w:eastAsia="Batang" w:hAnsi="Arial" w:cs="Arial"/>
                <w:sz w:val="22"/>
                <w:szCs w:val="22"/>
                <w:lang w:val="es-ES" w:eastAsia="en-US"/>
              </w:rPr>
              <w:t>)</w:t>
            </w:r>
            <w:r w:rsidR="001A245B">
              <w:rPr>
                <w:rFonts w:ascii="Arial" w:eastAsia="Batang" w:hAnsi="Arial" w:cs="Arial"/>
                <w:sz w:val="22"/>
                <w:szCs w:val="22"/>
                <w:lang w:val="es-ES" w:eastAsia="en-US"/>
              </w:rPr>
              <w:t xml:space="preserve"> dentro del campo de la Seguridad. </w:t>
            </w:r>
          </w:p>
          <w:p w:rsidR="000476FB" w:rsidRDefault="000476FB" w:rsidP="00A11D84">
            <w:pPr>
              <w:spacing w:before="60" w:after="60"/>
              <w:jc w:val="both"/>
              <w:rPr>
                <w:rFonts w:ascii="Arial" w:eastAsia="Batang" w:hAnsi="Arial" w:cs="Arial"/>
                <w:sz w:val="22"/>
                <w:szCs w:val="22"/>
                <w:lang w:val="es-ES" w:eastAsia="en-US"/>
              </w:rPr>
            </w:pPr>
          </w:p>
          <w:p w:rsidR="001A245B" w:rsidRPr="00B53F98" w:rsidRDefault="000476FB" w:rsidP="000476FB">
            <w:pPr>
              <w:spacing w:before="60" w:after="60"/>
              <w:jc w:val="both"/>
              <w:rPr>
                <w:rFonts w:ascii="Arial" w:eastAsia="Batang" w:hAnsi="Arial" w:cs="Arial"/>
                <w:sz w:val="22"/>
                <w:szCs w:val="22"/>
                <w:lang w:val="es-ES" w:eastAsia="en-US"/>
              </w:rPr>
            </w:pPr>
            <w:r w:rsidRPr="000476FB">
              <w:rPr>
                <w:rFonts w:ascii="Arial" w:eastAsia="Batang" w:hAnsi="Arial" w:cs="Arial"/>
                <w:b/>
                <w:sz w:val="22"/>
                <w:szCs w:val="22"/>
                <w:lang w:val="es-ES" w:eastAsia="en-US"/>
              </w:rPr>
              <w:t>Mapa conceptual</w:t>
            </w:r>
            <w:r>
              <w:rPr>
                <w:rFonts w:ascii="Arial" w:eastAsia="Batang" w:hAnsi="Arial" w:cs="Arial"/>
                <w:b/>
                <w:sz w:val="22"/>
                <w:szCs w:val="22"/>
                <w:lang w:val="es-ES" w:eastAsia="en-US"/>
              </w:rPr>
              <w:t>:</w:t>
            </w:r>
            <w:r w:rsidR="001A245B">
              <w:rPr>
                <w:rFonts w:ascii="Arial" w:eastAsia="Batang" w:hAnsi="Arial" w:cs="Arial"/>
                <w:sz w:val="22"/>
                <w:szCs w:val="22"/>
                <w:lang w:val="es-ES" w:eastAsia="en-US"/>
              </w:rPr>
              <w:t xml:space="preserve"> ejemplifica cada uno de los tipos de Evaluación de riesgos. </w:t>
            </w:r>
          </w:p>
        </w:tc>
        <w:tc>
          <w:tcPr>
            <w:tcW w:w="2952" w:type="dxa"/>
            <w:shd w:val="clear" w:color="auto" w:fill="FFFFFF" w:themeFill="background1"/>
            <w:vAlign w:val="center"/>
          </w:tcPr>
          <w:p w:rsidR="00A61147" w:rsidRPr="00B53F98" w:rsidRDefault="001A245B" w:rsidP="000476FB">
            <w:pPr>
              <w:spacing w:before="60" w:after="60"/>
              <w:jc w:val="both"/>
              <w:rPr>
                <w:rFonts w:ascii="Arial" w:eastAsia="Batang" w:hAnsi="Arial" w:cs="Arial"/>
                <w:sz w:val="22"/>
                <w:szCs w:val="22"/>
                <w:lang w:val="es-ES" w:eastAsia="en-US"/>
              </w:rPr>
            </w:pPr>
            <w:r w:rsidRPr="001A245B">
              <w:rPr>
                <w:rFonts w:ascii="Arial" w:eastAsia="Batang" w:hAnsi="Arial" w:cs="Arial"/>
                <w:b/>
                <w:sz w:val="22"/>
                <w:szCs w:val="22"/>
                <w:lang w:val="es-ES" w:eastAsia="en-US"/>
              </w:rPr>
              <w:t>A13.</w:t>
            </w:r>
            <w:r w:rsidRPr="001A245B">
              <w:rPr>
                <w:rFonts w:ascii="Arial" w:eastAsia="Batang" w:hAnsi="Arial" w:cs="Arial"/>
                <w:sz w:val="22"/>
                <w:szCs w:val="22"/>
                <w:lang w:val="es-ES" w:eastAsia="en-US"/>
              </w:rPr>
              <w:t xml:space="preserve"> </w:t>
            </w:r>
            <w:r w:rsidR="00A04875">
              <w:rPr>
                <w:rFonts w:ascii="Arial" w:eastAsia="Batang" w:hAnsi="Arial" w:cs="Arial"/>
                <w:sz w:val="22"/>
                <w:szCs w:val="22"/>
                <w:lang w:val="es-ES" w:eastAsia="en-US"/>
              </w:rPr>
              <w:t xml:space="preserve">Realización de un </w:t>
            </w:r>
            <w:r w:rsidR="000476FB">
              <w:rPr>
                <w:rFonts w:ascii="Arial" w:eastAsia="Batang" w:hAnsi="Arial" w:cs="Arial"/>
                <w:b/>
                <w:sz w:val="22"/>
                <w:szCs w:val="22"/>
                <w:lang w:val="es-ES" w:eastAsia="en-US"/>
              </w:rPr>
              <w:t>M</w:t>
            </w:r>
            <w:r w:rsidR="00A04875" w:rsidRPr="000476FB">
              <w:rPr>
                <w:rFonts w:ascii="Arial" w:eastAsia="Batang" w:hAnsi="Arial" w:cs="Arial"/>
                <w:b/>
                <w:sz w:val="22"/>
                <w:szCs w:val="22"/>
                <w:lang w:val="es-ES" w:eastAsia="en-US"/>
              </w:rPr>
              <w:t>apa mental</w:t>
            </w:r>
            <w:r w:rsidR="00A04875">
              <w:rPr>
                <w:rFonts w:ascii="Arial" w:eastAsia="Batang" w:hAnsi="Arial" w:cs="Arial"/>
                <w:sz w:val="22"/>
                <w:szCs w:val="22"/>
                <w:lang w:val="es-ES" w:eastAsia="en-US"/>
              </w:rPr>
              <w:t xml:space="preserve"> y hacer la diferenciación entre los distintos tipos de evaluación de riesgo. </w:t>
            </w:r>
          </w:p>
        </w:tc>
      </w:tr>
      <w:tr w:rsidR="00A61147" w:rsidRPr="001B6072" w:rsidTr="003B10D8">
        <w:trPr>
          <w:trHeight w:val="362"/>
          <w:jc w:val="center"/>
        </w:trPr>
        <w:tc>
          <w:tcPr>
            <w:tcW w:w="2951" w:type="dxa"/>
            <w:shd w:val="clear" w:color="auto" w:fill="FFFFFF" w:themeFill="background1"/>
          </w:tcPr>
          <w:p w:rsidR="00A61147" w:rsidRPr="001B6072" w:rsidRDefault="00A61147" w:rsidP="00A04875">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A04875">
              <w:rPr>
                <w:rFonts w:ascii="Arial" w:eastAsia="Batang" w:hAnsi="Arial" w:cs="Arial"/>
                <w:b/>
                <w:sz w:val="22"/>
                <w:szCs w:val="22"/>
                <w:lang w:val="es-ES" w:eastAsia="en-US"/>
              </w:rPr>
              <w:t>1</w:t>
            </w:r>
            <w:r>
              <w:rPr>
                <w:rFonts w:ascii="Arial" w:eastAsia="Batang" w:hAnsi="Arial" w:cs="Arial"/>
                <w:b/>
                <w:sz w:val="22"/>
                <w:szCs w:val="22"/>
                <w:lang w:val="es-ES" w:eastAsia="en-US"/>
              </w:rPr>
              <w:t>Hr.)</w:t>
            </w:r>
          </w:p>
        </w:tc>
        <w:tc>
          <w:tcPr>
            <w:tcW w:w="2951" w:type="dxa"/>
            <w:gridSpan w:val="2"/>
            <w:shd w:val="clear" w:color="auto" w:fill="FFFFFF" w:themeFill="background1"/>
          </w:tcPr>
          <w:p w:rsidR="00A61147" w:rsidRPr="001B6072" w:rsidRDefault="00A61147" w:rsidP="00ED02F4">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ED02F4">
              <w:rPr>
                <w:rFonts w:ascii="Arial" w:eastAsia="Batang" w:hAnsi="Arial" w:cs="Arial"/>
                <w:b/>
                <w:sz w:val="22"/>
                <w:szCs w:val="22"/>
                <w:lang w:val="es-ES" w:eastAsia="en-US"/>
              </w:rPr>
              <w:t>8</w:t>
            </w:r>
            <w:r>
              <w:rPr>
                <w:rFonts w:ascii="Arial" w:eastAsia="Batang" w:hAnsi="Arial" w:cs="Arial"/>
                <w:b/>
                <w:sz w:val="22"/>
                <w:szCs w:val="22"/>
                <w:lang w:val="es-ES" w:eastAsia="en-US"/>
              </w:rPr>
              <w:t>Hrs.)</w:t>
            </w:r>
          </w:p>
        </w:tc>
        <w:tc>
          <w:tcPr>
            <w:tcW w:w="2952" w:type="dxa"/>
            <w:shd w:val="clear" w:color="auto" w:fill="FFFFFF" w:themeFill="background1"/>
          </w:tcPr>
          <w:p w:rsidR="00A61147" w:rsidRPr="001B6072" w:rsidRDefault="00A61147" w:rsidP="00B0055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A04875">
              <w:rPr>
                <w:rFonts w:ascii="Arial" w:eastAsia="Batang" w:hAnsi="Arial" w:cs="Arial"/>
                <w:b/>
                <w:sz w:val="22"/>
                <w:szCs w:val="22"/>
                <w:lang w:val="es-ES" w:eastAsia="en-US"/>
              </w:rPr>
              <w:t>2</w:t>
            </w:r>
            <w:r>
              <w:rPr>
                <w:rFonts w:ascii="Arial" w:eastAsia="Batang" w:hAnsi="Arial" w:cs="Arial"/>
                <w:b/>
                <w:sz w:val="22"/>
                <w:szCs w:val="22"/>
                <w:lang w:val="es-ES" w:eastAsia="en-US"/>
              </w:rPr>
              <w:t>Hrs.)</w:t>
            </w:r>
          </w:p>
        </w:tc>
      </w:tr>
      <w:tr w:rsidR="00A61147" w:rsidRPr="001B6072" w:rsidTr="003B10D8">
        <w:trPr>
          <w:trHeight w:val="362"/>
          <w:jc w:val="center"/>
        </w:trPr>
        <w:tc>
          <w:tcPr>
            <w:tcW w:w="8854" w:type="dxa"/>
            <w:gridSpan w:val="4"/>
            <w:shd w:val="clear" w:color="auto" w:fill="FFFFFF" w:themeFill="background1"/>
          </w:tcPr>
          <w:p w:rsidR="00A61147" w:rsidRPr="001B6072" w:rsidRDefault="00A61147" w:rsidP="00B0055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Escenarios y recursos para el aprendizaje (uso del alumno)</w:t>
            </w:r>
          </w:p>
        </w:tc>
      </w:tr>
      <w:tr w:rsidR="00A61147" w:rsidRPr="001B6072" w:rsidTr="003B10D8">
        <w:trPr>
          <w:trHeight w:val="362"/>
          <w:jc w:val="center"/>
        </w:trPr>
        <w:tc>
          <w:tcPr>
            <w:tcW w:w="4427" w:type="dxa"/>
            <w:gridSpan w:val="2"/>
            <w:shd w:val="clear" w:color="auto" w:fill="FFFFFF" w:themeFill="background1"/>
          </w:tcPr>
          <w:p w:rsidR="00A61147" w:rsidRPr="001B6072" w:rsidRDefault="00A61147" w:rsidP="00B0055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shd w:val="clear" w:color="auto" w:fill="FFFFFF" w:themeFill="background1"/>
          </w:tcPr>
          <w:p w:rsidR="00A61147" w:rsidRPr="001B6072" w:rsidRDefault="00A61147" w:rsidP="00B0055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055808" w:rsidRPr="001B6072" w:rsidTr="003B10D8">
        <w:trPr>
          <w:trHeight w:val="362"/>
          <w:jc w:val="center"/>
        </w:trPr>
        <w:tc>
          <w:tcPr>
            <w:tcW w:w="4427" w:type="dxa"/>
            <w:gridSpan w:val="2"/>
            <w:shd w:val="clear" w:color="auto" w:fill="FFFFFF" w:themeFill="background1"/>
          </w:tcPr>
          <w:p w:rsidR="00055808" w:rsidRPr="00055808" w:rsidRDefault="00055808" w:rsidP="00055808">
            <w:pPr>
              <w:pStyle w:val="Prrafodelista"/>
              <w:numPr>
                <w:ilvl w:val="0"/>
                <w:numId w:val="23"/>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tc>
        <w:tc>
          <w:tcPr>
            <w:tcW w:w="4427" w:type="dxa"/>
            <w:gridSpan w:val="2"/>
            <w:shd w:val="clear" w:color="auto" w:fill="FFFFFF" w:themeFill="background1"/>
          </w:tcPr>
          <w:p w:rsidR="00055808" w:rsidRPr="00055808" w:rsidRDefault="00055808" w:rsidP="00055808">
            <w:pPr>
              <w:pStyle w:val="Prrafodelista"/>
              <w:numPr>
                <w:ilvl w:val="0"/>
                <w:numId w:val="23"/>
              </w:numPr>
              <w:spacing w:before="60" w:after="60"/>
              <w:jc w:val="both"/>
              <w:rPr>
                <w:rFonts w:ascii="Arial" w:hAnsi="Arial" w:cs="Arial"/>
                <w:sz w:val="22"/>
                <w:szCs w:val="22"/>
                <w:lang w:val="en-US" w:eastAsia="en-US"/>
              </w:rPr>
            </w:pPr>
            <w:r w:rsidRPr="00055808">
              <w:rPr>
                <w:rFonts w:ascii="Arial" w:hAnsi="Arial" w:cs="Arial"/>
                <w:sz w:val="22"/>
                <w:szCs w:val="22"/>
                <w:lang w:val="en-US" w:eastAsia="en-US"/>
              </w:rPr>
              <w:t>Lap top</w:t>
            </w:r>
          </w:p>
          <w:p w:rsidR="00ED02F4" w:rsidRPr="00ED02F4" w:rsidRDefault="00055808" w:rsidP="00ED02F4">
            <w:pPr>
              <w:pStyle w:val="Prrafodelista"/>
              <w:numPr>
                <w:ilvl w:val="0"/>
                <w:numId w:val="23"/>
              </w:numPr>
              <w:spacing w:before="60" w:after="60"/>
              <w:jc w:val="both"/>
              <w:rPr>
                <w:rFonts w:ascii="Arial" w:hAnsi="Arial" w:cs="Arial"/>
                <w:sz w:val="22"/>
                <w:szCs w:val="22"/>
                <w:lang w:val="en-US"/>
              </w:rPr>
            </w:pPr>
            <w:r w:rsidRPr="00B00559">
              <w:rPr>
                <w:rFonts w:ascii="Arial" w:hAnsi="Arial" w:cs="Arial"/>
                <w:sz w:val="22"/>
                <w:szCs w:val="22"/>
                <w:lang w:val="en-US"/>
              </w:rPr>
              <w:t>Video-</w:t>
            </w:r>
            <w:proofErr w:type="spellStart"/>
            <w:r w:rsidRPr="00B00559">
              <w:rPr>
                <w:rFonts w:ascii="Arial" w:hAnsi="Arial" w:cs="Arial"/>
                <w:sz w:val="22"/>
                <w:szCs w:val="22"/>
                <w:lang w:val="en-US"/>
              </w:rPr>
              <w:t>proyector</w:t>
            </w:r>
            <w:proofErr w:type="spellEnd"/>
          </w:p>
        </w:tc>
      </w:tr>
    </w:tbl>
    <w:p w:rsidR="00A61147" w:rsidRDefault="00A61147"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9E5C21" w:rsidRPr="001B6072" w:rsidTr="00ED02F4">
        <w:trPr>
          <w:trHeight w:val="362"/>
          <w:jc w:val="center"/>
        </w:trPr>
        <w:tc>
          <w:tcPr>
            <w:tcW w:w="8854" w:type="dxa"/>
            <w:gridSpan w:val="4"/>
            <w:shd w:val="clear" w:color="auto" w:fill="auto"/>
            <w:vAlign w:val="center"/>
          </w:tcPr>
          <w:p w:rsidR="009E5C21" w:rsidRPr="001B6072" w:rsidRDefault="009E5C21" w:rsidP="009E5C21">
            <w:pPr>
              <w:spacing w:before="60" w:after="60"/>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B304EB" w:rsidRPr="00B304EB">
              <w:rPr>
                <w:rFonts w:ascii="Arial" w:hAnsi="Arial" w:cs="Arial"/>
                <w:sz w:val="22"/>
                <w:szCs w:val="22"/>
              </w:rPr>
              <w:t>Rol del experto en seguridad en la prevención del riesgo</w:t>
            </w:r>
          </w:p>
        </w:tc>
      </w:tr>
      <w:tr w:rsidR="009E5C21" w:rsidRPr="001B6072" w:rsidTr="00ED02F4">
        <w:trPr>
          <w:trHeight w:val="362"/>
          <w:jc w:val="center"/>
        </w:trPr>
        <w:tc>
          <w:tcPr>
            <w:tcW w:w="8854" w:type="dxa"/>
            <w:gridSpan w:val="4"/>
            <w:shd w:val="clear" w:color="auto" w:fill="auto"/>
          </w:tcPr>
          <w:p w:rsidR="009E5C21" w:rsidRPr="001B6072" w:rsidRDefault="009E5C21" w:rsidP="00B304EB">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B304EB" w:rsidRPr="00B304EB">
              <w:rPr>
                <w:rFonts w:ascii="Arial" w:hAnsi="Arial" w:cs="Arial"/>
                <w:sz w:val="22"/>
                <w:szCs w:val="22"/>
                <w:lang w:val="es-ES"/>
              </w:rPr>
              <w:t>Analizar el perfil del experto en seguridad en cuanto a la p</w:t>
            </w:r>
            <w:r w:rsidR="00B304EB">
              <w:rPr>
                <w:rFonts w:ascii="Arial" w:hAnsi="Arial" w:cs="Arial"/>
                <w:sz w:val="22"/>
                <w:szCs w:val="22"/>
                <w:lang w:val="es-ES"/>
              </w:rPr>
              <w:t xml:space="preserve">revención de riesgos, por medio </w:t>
            </w:r>
            <w:r w:rsidR="00B304EB" w:rsidRPr="00B304EB">
              <w:rPr>
                <w:rFonts w:ascii="Arial" w:hAnsi="Arial" w:cs="Arial"/>
                <w:sz w:val="22"/>
                <w:szCs w:val="22"/>
                <w:lang w:val="es-ES"/>
              </w:rPr>
              <w:t>de la diferenciación de las funciones que debe cumplir el exp</w:t>
            </w:r>
            <w:r w:rsidR="00B304EB">
              <w:rPr>
                <w:rFonts w:ascii="Arial" w:hAnsi="Arial" w:cs="Arial"/>
                <w:sz w:val="22"/>
                <w:szCs w:val="22"/>
                <w:lang w:val="es-ES"/>
              </w:rPr>
              <w:t xml:space="preserve">erto en seguridad en materia de </w:t>
            </w:r>
            <w:r w:rsidR="00B304EB" w:rsidRPr="00B304EB">
              <w:rPr>
                <w:rFonts w:ascii="Arial" w:hAnsi="Arial" w:cs="Arial"/>
                <w:sz w:val="22"/>
                <w:szCs w:val="22"/>
                <w:lang w:val="es-ES"/>
              </w:rPr>
              <w:t>prevención de riesgos, para poder desarrollar un programa de prevención de riesgos.</w:t>
            </w:r>
          </w:p>
        </w:tc>
      </w:tr>
      <w:tr w:rsidR="009E5C21" w:rsidRPr="001B6072" w:rsidTr="00ED02F4">
        <w:trPr>
          <w:trHeight w:val="362"/>
          <w:jc w:val="center"/>
        </w:trPr>
        <w:tc>
          <w:tcPr>
            <w:tcW w:w="8854" w:type="dxa"/>
            <w:gridSpan w:val="4"/>
            <w:shd w:val="clear" w:color="auto" w:fill="auto"/>
          </w:tcPr>
          <w:p w:rsidR="009E5C21" w:rsidRPr="001B6072" w:rsidRDefault="009E5C21" w:rsidP="00A01119">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rsidR="00B304EB" w:rsidRPr="00B304EB" w:rsidRDefault="00B304EB" w:rsidP="00B304EB">
            <w:pPr>
              <w:spacing w:before="60" w:after="60"/>
              <w:jc w:val="both"/>
              <w:rPr>
                <w:rFonts w:ascii="Arial" w:eastAsia="Batang" w:hAnsi="Arial" w:cs="Arial"/>
                <w:sz w:val="22"/>
                <w:szCs w:val="22"/>
                <w:lang w:val="es-ES" w:eastAsia="en-US"/>
              </w:rPr>
            </w:pPr>
            <w:r w:rsidRPr="00B304EB">
              <w:rPr>
                <w:rFonts w:ascii="Arial" w:eastAsia="Batang" w:hAnsi="Arial" w:cs="Arial"/>
                <w:sz w:val="22"/>
                <w:szCs w:val="22"/>
                <w:lang w:val="es-ES" w:eastAsia="en-US"/>
              </w:rPr>
              <w:t>4.1. Perfil del experto en seguridad</w:t>
            </w:r>
          </w:p>
          <w:p w:rsidR="00B304EB" w:rsidRPr="00B304EB" w:rsidRDefault="008A4852" w:rsidP="00B304EB">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4.1</w:t>
            </w:r>
            <w:r w:rsidR="00B304EB" w:rsidRPr="00B304EB">
              <w:rPr>
                <w:rFonts w:ascii="Arial" w:eastAsia="Batang" w:hAnsi="Arial" w:cs="Arial"/>
                <w:sz w:val="22"/>
                <w:szCs w:val="22"/>
                <w:lang w:val="es-ES" w:eastAsia="en-US"/>
              </w:rPr>
              <w:t>. 1. Capacidades del experto en seguridad ciudadana</w:t>
            </w:r>
          </w:p>
          <w:p w:rsidR="00B304EB" w:rsidRPr="00B304EB" w:rsidRDefault="008A4852" w:rsidP="00B304EB">
            <w:pPr>
              <w:spacing w:before="60" w:after="60"/>
              <w:ind w:left="720"/>
              <w:jc w:val="both"/>
              <w:rPr>
                <w:rFonts w:ascii="Arial" w:eastAsia="Batang" w:hAnsi="Arial" w:cs="Arial"/>
                <w:sz w:val="22"/>
                <w:szCs w:val="22"/>
                <w:lang w:val="es-ES" w:eastAsia="en-US"/>
              </w:rPr>
            </w:pPr>
            <w:r>
              <w:rPr>
                <w:rFonts w:ascii="Arial" w:eastAsia="Batang" w:hAnsi="Arial" w:cs="Arial"/>
                <w:sz w:val="22"/>
                <w:szCs w:val="22"/>
                <w:lang w:val="es-ES" w:eastAsia="en-US"/>
              </w:rPr>
              <w:t>4.1</w:t>
            </w:r>
            <w:r w:rsidR="00B304EB" w:rsidRPr="00B304EB">
              <w:rPr>
                <w:rFonts w:ascii="Arial" w:eastAsia="Batang" w:hAnsi="Arial" w:cs="Arial"/>
                <w:sz w:val="22"/>
                <w:szCs w:val="22"/>
                <w:lang w:val="es-ES" w:eastAsia="en-US"/>
              </w:rPr>
              <w:t>. 2. Habilidades del experto en seguridad ciudadana</w:t>
            </w:r>
          </w:p>
          <w:p w:rsidR="00B304EB" w:rsidRPr="00B304EB" w:rsidRDefault="00B304EB" w:rsidP="00B304EB">
            <w:pPr>
              <w:spacing w:before="60" w:after="60"/>
              <w:jc w:val="both"/>
              <w:rPr>
                <w:rFonts w:ascii="Arial" w:eastAsia="Batang" w:hAnsi="Arial" w:cs="Arial"/>
                <w:sz w:val="22"/>
                <w:szCs w:val="22"/>
                <w:lang w:val="es-ES" w:eastAsia="en-US"/>
              </w:rPr>
            </w:pPr>
            <w:r w:rsidRPr="00B304EB">
              <w:rPr>
                <w:rFonts w:ascii="Arial" w:eastAsia="Batang" w:hAnsi="Arial" w:cs="Arial"/>
                <w:sz w:val="22"/>
                <w:szCs w:val="22"/>
                <w:lang w:val="es-ES" w:eastAsia="en-US"/>
              </w:rPr>
              <w:t>4.2. Funciones sociales y diseño de políticas en cuanto a prevención de riesgos</w:t>
            </w:r>
          </w:p>
          <w:p w:rsidR="00B304EB" w:rsidRPr="00B304EB" w:rsidRDefault="00B304EB" w:rsidP="00B304EB">
            <w:pPr>
              <w:spacing w:before="60" w:after="60"/>
              <w:jc w:val="both"/>
              <w:rPr>
                <w:rFonts w:ascii="Arial" w:eastAsia="Batang" w:hAnsi="Arial" w:cs="Arial"/>
                <w:sz w:val="22"/>
                <w:szCs w:val="22"/>
                <w:lang w:val="es-ES" w:eastAsia="en-US"/>
              </w:rPr>
            </w:pPr>
            <w:r w:rsidRPr="00B304EB">
              <w:rPr>
                <w:rFonts w:ascii="Arial" w:eastAsia="Batang" w:hAnsi="Arial" w:cs="Arial"/>
                <w:sz w:val="22"/>
                <w:szCs w:val="22"/>
                <w:lang w:val="es-ES" w:eastAsia="en-US"/>
              </w:rPr>
              <w:t>4.3. Desarrollo de Programas de prevención de riesgos</w:t>
            </w:r>
          </w:p>
          <w:p w:rsidR="009E5C21" w:rsidRPr="001B6072" w:rsidRDefault="00B304EB" w:rsidP="00B304EB">
            <w:pPr>
              <w:spacing w:before="60" w:after="60"/>
              <w:jc w:val="both"/>
              <w:rPr>
                <w:rFonts w:ascii="Arial" w:eastAsia="Batang" w:hAnsi="Arial" w:cs="Arial"/>
                <w:sz w:val="22"/>
                <w:szCs w:val="22"/>
                <w:lang w:val="es-ES" w:eastAsia="en-US"/>
              </w:rPr>
            </w:pPr>
            <w:r w:rsidRPr="00B304EB">
              <w:rPr>
                <w:rFonts w:ascii="Arial" w:eastAsia="Batang" w:hAnsi="Arial" w:cs="Arial"/>
                <w:sz w:val="22"/>
                <w:szCs w:val="22"/>
                <w:lang w:val="es-ES" w:eastAsia="en-US"/>
              </w:rPr>
              <w:t>4.4. La ética en la evaluación y prevención de riesgos.</w:t>
            </w:r>
          </w:p>
        </w:tc>
      </w:tr>
      <w:tr w:rsidR="009E5C21" w:rsidRPr="001B6072" w:rsidTr="00ED02F4">
        <w:trPr>
          <w:trHeight w:val="362"/>
          <w:jc w:val="center"/>
        </w:trPr>
        <w:tc>
          <w:tcPr>
            <w:tcW w:w="8854" w:type="dxa"/>
            <w:gridSpan w:val="4"/>
            <w:shd w:val="clear" w:color="auto" w:fill="auto"/>
          </w:tcPr>
          <w:p w:rsidR="009E5C21" w:rsidRPr="001B6072" w:rsidRDefault="009E5C21" w:rsidP="00A01119">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9E5C21" w:rsidRPr="001B6072" w:rsidTr="00ED02F4">
        <w:trPr>
          <w:trHeight w:val="362"/>
          <w:jc w:val="center"/>
        </w:trPr>
        <w:tc>
          <w:tcPr>
            <w:tcW w:w="8854" w:type="dxa"/>
            <w:gridSpan w:val="4"/>
            <w:shd w:val="clear" w:color="auto" w:fill="auto"/>
          </w:tcPr>
          <w:p w:rsidR="00247732" w:rsidRDefault="00E06B2A" w:rsidP="00E06B2A">
            <w:pPr>
              <w:spacing w:before="60" w:after="60"/>
              <w:jc w:val="both"/>
              <w:rPr>
                <w:rFonts w:ascii="Arial" w:eastAsia="Batang" w:hAnsi="Arial" w:cs="Arial"/>
                <w:b/>
                <w:sz w:val="23"/>
                <w:szCs w:val="23"/>
                <w:lang w:eastAsia="en-US"/>
              </w:rPr>
            </w:pPr>
            <w:r w:rsidRPr="00C018E5">
              <w:rPr>
                <w:rFonts w:ascii="Arial" w:eastAsia="Batang" w:hAnsi="Arial" w:cs="Arial"/>
                <w:b/>
                <w:sz w:val="23"/>
                <w:szCs w:val="23"/>
                <w:lang w:eastAsia="en-US"/>
              </w:rPr>
              <w:t>Métodos:</w:t>
            </w:r>
          </w:p>
          <w:p w:rsidR="00247732"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I</w:t>
            </w:r>
            <w:r w:rsidR="008A4852">
              <w:rPr>
                <w:rFonts w:ascii="Arial" w:eastAsia="Batang" w:hAnsi="Arial" w:cs="Arial"/>
                <w:sz w:val="23"/>
                <w:szCs w:val="23"/>
                <w:lang w:eastAsia="en-US"/>
              </w:rPr>
              <w:t>nductivo</w:t>
            </w:r>
          </w:p>
          <w:p w:rsidR="00247732"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C</w:t>
            </w:r>
            <w:r w:rsidR="008A4852">
              <w:rPr>
                <w:rFonts w:ascii="Arial" w:eastAsia="Batang" w:hAnsi="Arial" w:cs="Arial"/>
                <w:sz w:val="23"/>
                <w:szCs w:val="23"/>
                <w:lang w:eastAsia="en-US"/>
              </w:rPr>
              <w:t>omparativo</w:t>
            </w:r>
          </w:p>
          <w:p w:rsidR="00247732"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Psicológico</w:t>
            </w:r>
          </w:p>
          <w:p w:rsidR="00247732"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O</w:t>
            </w:r>
            <w:r w:rsidR="008A4852">
              <w:rPr>
                <w:rFonts w:ascii="Arial" w:eastAsia="Batang" w:hAnsi="Arial" w:cs="Arial"/>
                <w:sz w:val="23"/>
                <w:szCs w:val="23"/>
                <w:lang w:eastAsia="en-US"/>
              </w:rPr>
              <w:t>casional</w:t>
            </w:r>
          </w:p>
          <w:p w:rsidR="00E06B2A"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M</w:t>
            </w:r>
            <w:r w:rsidR="0078660A">
              <w:rPr>
                <w:rFonts w:ascii="Arial" w:eastAsia="Batang" w:hAnsi="Arial" w:cs="Arial"/>
                <w:sz w:val="23"/>
                <w:szCs w:val="23"/>
                <w:lang w:eastAsia="en-US"/>
              </w:rPr>
              <w:t>ixto</w:t>
            </w:r>
          </w:p>
          <w:p w:rsidR="00247732"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Encuadre</w:t>
            </w:r>
          </w:p>
          <w:p w:rsidR="00247732" w:rsidRPr="00C018E5" w:rsidRDefault="0024773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Lluvia de ideas</w:t>
            </w:r>
          </w:p>
          <w:p w:rsidR="00E06B2A" w:rsidRPr="00C018E5" w:rsidRDefault="00E06B2A" w:rsidP="00E06B2A">
            <w:pPr>
              <w:spacing w:before="60" w:after="60"/>
              <w:jc w:val="both"/>
              <w:rPr>
                <w:rFonts w:ascii="Arial" w:eastAsia="Batang" w:hAnsi="Arial" w:cs="Arial"/>
                <w:b/>
                <w:sz w:val="23"/>
                <w:szCs w:val="23"/>
                <w:lang w:eastAsia="en-US"/>
              </w:rPr>
            </w:pPr>
            <w:r w:rsidRPr="00C018E5">
              <w:rPr>
                <w:rFonts w:ascii="Arial" w:eastAsia="Batang" w:hAnsi="Arial" w:cs="Arial"/>
                <w:b/>
                <w:sz w:val="23"/>
                <w:szCs w:val="23"/>
                <w:lang w:eastAsia="en-US"/>
              </w:rPr>
              <w:t>Estrategias</w:t>
            </w:r>
          </w:p>
          <w:p w:rsidR="00E06B2A" w:rsidRPr="00C018E5" w:rsidRDefault="00E06B2A" w:rsidP="00E06B2A">
            <w:pPr>
              <w:spacing w:before="60" w:after="60"/>
              <w:jc w:val="both"/>
              <w:rPr>
                <w:rFonts w:ascii="Arial" w:eastAsia="Batang" w:hAnsi="Arial" w:cs="Arial"/>
                <w:sz w:val="23"/>
                <w:szCs w:val="23"/>
                <w:lang w:eastAsia="en-US"/>
              </w:rPr>
            </w:pPr>
            <w:r w:rsidRPr="00C018E5">
              <w:rPr>
                <w:rFonts w:ascii="Arial" w:eastAsia="Batang" w:hAnsi="Arial" w:cs="Arial"/>
                <w:sz w:val="23"/>
                <w:szCs w:val="23"/>
                <w:lang w:eastAsia="en-US"/>
              </w:rPr>
              <w:t>Pregunta detonante</w:t>
            </w:r>
          </w:p>
          <w:p w:rsidR="00E06B2A" w:rsidRPr="00C018E5" w:rsidRDefault="00E06B2A" w:rsidP="00E06B2A">
            <w:pPr>
              <w:spacing w:before="60" w:after="60"/>
              <w:jc w:val="both"/>
              <w:rPr>
                <w:rFonts w:ascii="Arial" w:eastAsia="Batang" w:hAnsi="Arial" w:cs="Arial"/>
                <w:sz w:val="23"/>
                <w:szCs w:val="23"/>
                <w:lang w:eastAsia="en-US"/>
              </w:rPr>
            </w:pPr>
            <w:r w:rsidRPr="00C018E5">
              <w:rPr>
                <w:rFonts w:ascii="Arial" w:eastAsia="Batang" w:hAnsi="Arial" w:cs="Arial"/>
                <w:sz w:val="23"/>
                <w:szCs w:val="23"/>
                <w:lang w:eastAsia="en-US"/>
              </w:rPr>
              <w:t>Preguntas</w:t>
            </w:r>
            <w:r w:rsidR="00247732">
              <w:rPr>
                <w:rFonts w:ascii="Arial" w:eastAsia="Batang" w:hAnsi="Arial" w:cs="Arial"/>
                <w:sz w:val="23"/>
                <w:szCs w:val="23"/>
                <w:lang w:eastAsia="en-US"/>
              </w:rPr>
              <w:t xml:space="preserve"> dirigidas</w:t>
            </w:r>
          </w:p>
          <w:p w:rsidR="00E06B2A" w:rsidRDefault="00E06B2A" w:rsidP="00E06B2A">
            <w:pPr>
              <w:spacing w:before="60" w:after="60"/>
              <w:jc w:val="both"/>
              <w:rPr>
                <w:rFonts w:ascii="Arial" w:eastAsia="Batang" w:hAnsi="Arial" w:cs="Arial"/>
                <w:sz w:val="23"/>
                <w:szCs w:val="23"/>
                <w:lang w:eastAsia="en-US"/>
              </w:rPr>
            </w:pPr>
            <w:r w:rsidRPr="00C018E5">
              <w:rPr>
                <w:rFonts w:ascii="Arial" w:eastAsia="Batang" w:hAnsi="Arial" w:cs="Arial"/>
                <w:sz w:val="23"/>
                <w:szCs w:val="23"/>
                <w:lang w:eastAsia="en-US"/>
              </w:rPr>
              <w:t xml:space="preserve">Comprensión </w:t>
            </w:r>
          </w:p>
          <w:p w:rsidR="00A150C2" w:rsidRDefault="00A150C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 xml:space="preserve">Lecturas previas </w:t>
            </w:r>
          </w:p>
          <w:p w:rsidR="00A150C2" w:rsidRPr="00C018E5" w:rsidRDefault="00A150C2"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Discusión en Grupos</w:t>
            </w:r>
          </w:p>
          <w:p w:rsidR="00E06B2A" w:rsidRPr="00C018E5" w:rsidRDefault="00E06B2A" w:rsidP="00E06B2A">
            <w:pPr>
              <w:spacing w:before="60" w:after="60"/>
              <w:jc w:val="both"/>
              <w:rPr>
                <w:rFonts w:ascii="Arial" w:eastAsia="Batang" w:hAnsi="Arial" w:cs="Arial"/>
                <w:b/>
                <w:sz w:val="23"/>
                <w:szCs w:val="23"/>
                <w:lang w:eastAsia="en-US"/>
              </w:rPr>
            </w:pPr>
            <w:r w:rsidRPr="00C018E5">
              <w:rPr>
                <w:rFonts w:ascii="Arial" w:eastAsia="Batang" w:hAnsi="Arial" w:cs="Arial"/>
                <w:b/>
                <w:sz w:val="23"/>
                <w:szCs w:val="23"/>
                <w:lang w:eastAsia="en-US"/>
              </w:rPr>
              <w:t>Recursos educativos</w:t>
            </w:r>
          </w:p>
          <w:p w:rsidR="00E06B2A" w:rsidRDefault="00E06B2A" w:rsidP="00E06B2A">
            <w:pPr>
              <w:spacing w:before="60" w:after="60"/>
              <w:jc w:val="both"/>
              <w:rPr>
                <w:rFonts w:ascii="Arial" w:eastAsia="Batang" w:hAnsi="Arial" w:cs="Arial"/>
                <w:sz w:val="23"/>
                <w:szCs w:val="23"/>
                <w:lang w:eastAsia="en-US"/>
              </w:rPr>
            </w:pPr>
            <w:r w:rsidRPr="00C018E5">
              <w:rPr>
                <w:rFonts w:ascii="Arial" w:eastAsia="Batang" w:hAnsi="Arial" w:cs="Arial"/>
                <w:sz w:val="23"/>
                <w:szCs w:val="23"/>
                <w:lang w:eastAsia="en-US"/>
              </w:rPr>
              <w:t>Presentaciones digitales</w:t>
            </w:r>
          </w:p>
          <w:p w:rsidR="003712EA" w:rsidRPr="00C018E5" w:rsidRDefault="003712EA" w:rsidP="00E06B2A">
            <w:pPr>
              <w:spacing w:before="60" w:after="60"/>
              <w:jc w:val="both"/>
              <w:rPr>
                <w:rFonts w:ascii="Arial" w:eastAsia="Batang" w:hAnsi="Arial" w:cs="Arial"/>
                <w:sz w:val="23"/>
                <w:szCs w:val="23"/>
                <w:lang w:eastAsia="en-US"/>
              </w:rPr>
            </w:pPr>
            <w:r>
              <w:rPr>
                <w:rFonts w:ascii="Arial" w:eastAsia="Batang" w:hAnsi="Arial" w:cs="Arial"/>
                <w:sz w:val="23"/>
                <w:szCs w:val="23"/>
                <w:lang w:eastAsia="en-US"/>
              </w:rPr>
              <w:t xml:space="preserve">Lecturas </w:t>
            </w:r>
            <w:r>
              <w:rPr>
                <w:rFonts w:ascii="Arial" w:eastAsia="Batang" w:hAnsi="Arial" w:cs="Arial"/>
                <w:sz w:val="23"/>
                <w:szCs w:val="23"/>
                <w:lang w:eastAsia="en-US"/>
              </w:rPr>
              <w:t>bibliográfica</w:t>
            </w:r>
            <w:r>
              <w:rPr>
                <w:rFonts w:ascii="Arial" w:eastAsia="Batang" w:hAnsi="Arial" w:cs="Arial"/>
                <w:sz w:val="23"/>
                <w:szCs w:val="23"/>
                <w:lang w:eastAsia="en-US"/>
              </w:rPr>
              <w:t>s</w:t>
            </w:r>
          </w:p>
          <w:p w:rsidR="009E5C21" w:rsidRPr="00C66629" w:rsidRDefault="009E5C21" w:rsidP="00E06B2A">
            <w:pPr>
              <w:spacing w:before="60" w:after="60"/>
              <w:jc w:val="both"/>
              <w:rPr>
                <w:rFonts w:ascii="Arial" w:eastAsia="Batang" w:hAnsi="Arial" w:cs="Arial"/>
                <w:sz w:val="22"/>
                <w:szCs w:val="22"/>
                <w:lang w:eastAsia="en-US"/>
              </w:rPr>
            </w:pPr>
          </w:p>
        </w:tc>
      </w:tr>
      <w:tr w:rsidR="009E5C21" w:rsidRPr="001B6072" w:rsidTr="00ED02F4">
        <w:trPr>
          <w:trHeight w:val="362"/>
          <w:jc w:val="center"/>
        </w:trPr>
        <w:tc>
          <w:tcPr>
            <w:tcW w:w="8854" w:type="dxa"/>
            <w:gridSpan w:val="4"/>
            <w:shd w:val="clear" w:color="auto" w:fill="auto"/>
          </w:tcPr>
          <w:p w:rsidR="009E5C21" w:rsidRPr="001B6072" w:rsidRDefault="009E5C21" w:rsidP="00A0111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9E5C21" w:rsidRPr="001B6072" w:rsidTr="00ED02F4">
        <w:trPr>
          <w:trHeight w:val="362"/>
          <w:jc w:val="center"/>
        </w:trPr>
        <w:tc>
          <w:tcPr>
            <w:tcW w:w="2951" w:type="dxa"/>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9E5C21" w:rsidRPr="00B53F98" w:rsidTr="00ED02F4">
        <w:trPr>
          <w:trHeight w:val="362"/>
          <w:jc w:val="center"/>
        </w:trPr>
        <w:tc>
          <w:tcPr>
            <w:tcW w:w="2951" w:type="dxa"/>
            <w:shd w:val="clear" w:color="auto" w:fill="auto"/>
            <w:vAlign w:val="center"/>
          </w:tcPr>
          <w:p w:rsidR="0078660A" w:rsidRPr="0078660A" w:rsidRDefault="0078660A" w:rsidP="0078660A">
            <w:pPr>
              <w:spacing w:before="60" w:after="60"/>
              <w:jc w:val="both"/>
              <w:rPr>
                <w:rFonts w:ascii="Arial" w:eastAsia="Batang" w:hAnsi="Arial" w:cs="Arial"/>
                <w:sz w:val="22"/>
                <w:szCs w:val="22"/>
                <w:lang w:val="es-ES" w:eastAsia="en-US"/>
              </w:rPr>
            </w:pPr>
            <w:r w:rsidRPr="0078660A">
              <w:rPr>
                <w:rFonts w:ascii="Arial" w:eastAsia="Batang" w:hAnsi="Arial" w:cs="Arial"/>
                <w:b/>
                <w:sz w:val="22"/>
                <w:szCs w:val="22"/>
                <w:lang w:val="es-ES" w:eastAsia="en-US"/>
              </w:rPr>
              <w:lastRenderedPageBreak/>
              <w:t>Encuad</w:t>
            </w:r>
            <w:r w:rsidR="00580A93">
              <w:rPr>
                <w:rFonts w:ascii="Arial" w:eastAsia="Batang" w:hAnsi="Arial" w:cs="Arial"/>
                <w:b/>
                <w:sz w:val="22"/>
                <w:szCs w:val="22"/>
                <w:lang w:val="es-ES" w:eastAsia="en-US"/>
              </w:rPr>
              <w:t>r</w:t>
            </w:r>
            <w:r w:rsidRPr="0078660A">
              <w:rPr>
                <w:rFonts w:ascii="Arial" w:eastAsia="Batang" w:hAnsi="Arial" w:cs="Arial"/>
                <w:b/>
                <w:sz w:val="22"/>
                <w:szCs w:val="22"/>
                <w:lang w:val="es-ES" w:eastAsia="en-US"/>
              </w:rPr>
              <w:t>e:</w:t>
            </w:r>
            <w:r w:rsidRPr="0078660A">
              <w:rPr>
                <w:rFonts w:ascii="Arial" w:eastAsia="Batang" w:hAnsi="Arial" w:cs="Arial"/>
                <w:sz w:val="22"/>
                <w:szCs w:val="22"/>
                <w:lang w:val="es-ES" w:eastAsia="en-US"/>
              </w:rPr>
              <w:t xml:space="preserve"> Presentar los objetivos de la unidad temática, y activación d</w:t>
            </w:r>
            <w:r>
              <w:rPr>
                <w:rFonts w:ascii="Arial" w:eastAsia="Batang" w:hAnsi="Arial" w:cs="Arial"/>
                <w:sz w:val="22"/>
                <w:szCs w:val="22"/>
                <w:lang w:val="es-ES" w:eastAsia="en-US"/>
              </w:rPr>
              <w:t xml:space="preserve">e conocimientos previos mediante la </w:t>
            </w:r>
            <w:r w:rsidRPr="00247732">
              <w:rPr>
                <w:rFonts w:ascii="Arial" w:eastAsia="Batang" w:hAnsi="Arial" w:cs="Arial"/>
                <w:b/>
                <w:sz w:val="22"/>
                <w:szCs w:val="22"/>
                <w:lang w:val="es-ES" w:eastAsia="en-US"/>
              </w:rPr>
              <w:t>lluvia de ideas</w:t>
            </w:r>
            <w:r>
              <w:rPr>
                <w:rFonts w:ascii="Arial" w:eastAsia="Batang" w:hAnsi="Arial" w:cs="Arial"/>
                <w:sz w:val="22"/>
                <w:szCs w:val="22"/>
                <w:lang w:val="es-ES" w:eastAsia="en-US"/>
              </w:rPr>
              <w:t>.</w:t>
            </w:r>
          </w:p>
          <w:p w:rsidR="0078660A" w:rsidRPr="0078660A" w:rsidRDefault="0078660A" w:rsidP="0078660A">
            <w:pPr>
              <w:spacing w:before="60" w:after="60"/>
              <w:rPr>
                <w:rFonts w:ascii="Arial" w:eastAsia="Batang" w:hAnsi="Arial" w:cs="Arial"/>
                <w:sz w:val="22"/>
                <w:szCs w:val="22"/>
                <w:lang w:val="es-ES" w:eastAsia="en-US"/>
              </w:rPr>
            </w:pPr>
          </w:p>
          <w:p w:rsidR="0078660A" w:rsidRDefault="0078660A" w:rsidP="00124815">
            <w:pPr>
              <w:spacing w:before="60" w:after="60"/>
              <w:jc w:val="both"/>
              <w:rPr>
                <w:rFonts w:ascii="Arial" w:eastAsia="Batang" w:hAnsi="Arial" w:cs="Arial"/>
                <w:sz w:val="22"/>
                <w:szCs w:val="22"/>
                <w:lang w:val="es-ES" w:eastAsia="en-US"/>
              </w:rPr>
            </w:pPr>
            <w:r w:rsidRPr="0078660A">
              <w:rPr>
                <w:rFonts w:ascii="Arial" w:eastAsia="Batang" w:hAnsi="Arial" w:cs="Arial"/>
                <w:sz w:val="22"/>
                <w:szCs w:val="22"/>
                <w:lang w:val="es-ES" w:eastAsia="en-US"/>
              </w:rPr>
              <w:t>El docente</w:t>
            </w:r>
            <w:r>
              <w:rPr>
                <w:rFonts w:ascii="Arial" w:eastAsia="Batang" w:hAnsi="Arial" w:cs="Arial"/>
                <w:sz w:val="22"/>
                <w:szCs w:val="22"/>
                <w:lang w:val="es-ES" w:eastAsia="en-US"/>
              </w:rPr>
              <w:t xml:space="preserve"> lanza </w:t>
            </w:r>
            <w:r w:rsidRPr="00247732">
              <w:rPr>
                <w:rFonts w:ascii="Arial" w:eastAsia="Batang" w:hAnsi="Arial" w:cs="Arial"/>
                <w:b/>
                <w:sz w:val="22"/>
                <w:szCs w:val="22"/>
                <w:lang w:val="es-ES" w:eastAsia="en-US"/>
              </w:rPr>
              <w:t>pregunta</w:t>
            </w:r>
            <w:r w:rsidR="00247732">
              <w:rPr>
                <w:rFonts w:ascii="Arial" w:eastAsia="Batang" w:hAnsi="Arial" w:cs="Arial"/>
                <w:b/>
                <w:sz w:val="22"/>
                <w:szCs w:val="22"/>
                <w:lang w:val="es-ES" w:eastAsia="en-US"/>
              </w:rPr>
              <w:t>s</w:t>
            </w:r>
            <w:r w:rsidR="00247732" w:rsidRPr="00247732">
              <w:rPr>
                <w:rFonts w:ascii="Arial" w:eastAsia="Batang" w:hAnsi="Arial" w:cs="Arial"/>
                <w:b/>
                <w:sz w:val="22"/>
                <w:szCs w:val="22"/>
                <w:lang w:val="es-ES" w:eastAsia="en-US"/>
              </w:rPr>
              <w:t xml:space="preserve"> </w:t>
            </w:r>
            <w:r w:rsidR="00247732">
              <w:rPr>
                <w:rFonts w:ascii="Arial" w:eastAsia="Batang" w:hAnsi="Arial" w:cs="Arial"/>
                <w:b/>
                <w:sz w:val="22"/>
                <w:szCs w:val="22"/>
                <w:lang w:val="es-ES" w:eastAsia="en-US"/>
              </w:rPr>
              <w:t>dirigidas</w:t>
            </w:r>
            <w:r>
              <w:rPr>
                <w:rFonts w:ascii="Arial" w:eastAsia="Batang" w:hAnsi="Arial" w:cs="Arial"/>
                <w:sz w:val="22"/>
                <w:szCs w:val="22"/>
                <w:lang w:val="es-ES" w:eastAsia="en-US"/>
              </w:rPr>
              <w:t xml:space="preserve"> a los alumnos de la </w:t>
            </w:r>
            <w:r w:rsidR="00124815">
              <w:rPr>
                <w:rFonts w:ascii="Arial" w:eastAsia="Batang" w:hAnsi="Arial" w:cs="Arial"/>
                <w:sz w:val="22"/>
                <w:szCs w:val="22"/>
                <w:lang w:val="es-ES" w:eastAsia="en-US"/>
              </w:rPr>
              <w:t xml:space="preserve">lectura </w:t>
            </w:r>
            <w:r w:rsidR="00124815" w:rsidRPr="0078660A">
              <w:rPr>
                <w:rFonts w:ascii="Arial" w:eastAsia="Batang" w:hAnsi="Arial" w:cs="Arial"/>
                <w:sz w:val="22"/>
                <w:szCs w:val="22"/>
                <w:lang w:val="es-ES" w:eastAsia="en-US"/>
              </w:rPr>
              <w:t>previa</w:t>
            </w:r>
            <w:r w:rsidR="00124815">
              <w:rPr>
                <w:rFonts w:ascii="Arial" w:eastAsia="Batang" w:hAnsi="Arial" w:cs="Arial"/>
                <w:sz w:val="22"/>
                <w:szCs w:val="22"/>
                <w:lang w:val="es-ES" w:eastAsia="en-US"/>
              </w:rPr>
              <w:t xml:space="preserve">. </w:t>
            </w:r>
          </w:p>
          <w:p w:rsidR="0078660A" w:rsidRDefault="0078660A" w:rsidP="0078660A">
            <w:pPr>
              <w:spacing w:before="60" w:after="60"/>
              <w:rPr>
                <w:rFonts w:ascii="Arial" w:eastAsia="Batang" w:hAnsi="Arial" w:cs="Arial"/>
                <w:sz w:val="22"/>
                <w:szCs w:val="22"/>
                <w:lang w:val="es-ES" w:eastAsia="en-US"/>
              </w:rPr>
            </w:pPr>
          </w:p>
          <w:p w:rsidR="0078660A" w:rsidRPr="0078660A" w:rsidRDefault="0078660A" w:rsidP="0078660A">
            <w:pPr>
              <w:spacing w:before="60" w:after="60"/>
              <w:rPr>
                <w:rFonts w:ascii="Arial" w:eastAsia="Batang" w:hAnsi="Arial" w:cs="Arial"/>
                <w:sz w:val="22"/>
                <w:szCs w:val="22"/>
                <w:lang w:val="es-ES" w:eastAsia="en-US"/>
              </w:rPr>
            </w:pPr>
          </w:p>
          <w:p w:rsidR="009E5C21" w:rsidRPr="00A150C2" w:rsidRDefault="0078660A" w:rsidP="00124815">
            <w:pPr>
              <w:spacing w:before="60" w:after="60"/>
              <w:jc w:val="both"/>
              <w:rPr>
                <w:rFonts w:ascii="Arial" w:eastAsia="Batang" w:hAnsi="Arial" w:cs="Arial"/>
                <w:b/>
                <w:sz w:val="22"/>
                <w:szCs w:val="22"/>
                <w:lang w:val="es-ES" w:eastAsia="en-US"/>
              </w:rPr>
            </w:pPr>
            <w:r w:rsidRPr="00124815">
              <w:rPr>
                <w:rFonts w:ascii="Arial" w:eastAsia="Batang" w:hAnsi="Arial" w:cs="Arial"/>
                <w:b/>
                <w:sz w:val="22"/>
                <w:szCs w:val="22"/>
                <w:lang w:val="es-ES" w:eastAsia="en-US"/>
              </w:rPr>
              <w:t>A</w:t>
            </w:r>
            <w:r w:rsidR="00124815" w:rsidRPr="00124815">
              <w:rPr>
                <w:rFonts w:ascii="Arial" w:eastAsia="Batang" w:hAnsi="Arial" w:cs="Arial"/>
                <w:b/>
                <w:sz w:val="22"/>
                <w:szCs w:val="22"/>
                <w:lang w:val="es-ES" w:eastAsia="en-US"/>
              </w:rPr>
              <w:t>14</w:t>
            </w:r>
            <w:r w:rsidRPr="00124815">
              <w:rPr>
                <w:rFonts w:ascii="Arial" w:eastAsia="Batang" w:hAnsi="Arial" w:cs="Arial"/>
                <w:b/>
                <w:sz w:val="22"/>
                <w:szCs w:val="22"/>
                <w:lang w:val="es-ES" w:eastAsia="en-US"/>
              </w:rPr>
              <w:t>.</w:t>
            </w:r>
            <w:r w:rsidRPr="0078660A">
              <w:rPr>
                <w:rFonts w:ascii="Arial" w:eastAsia="Batang" w:hAnsi="Arial" w:cs="Arial"/>
                <w:sz w:val="22"/>
                <w:szCs w:val="22"/>
                <w:lang w:val="es-ES" w:eastAsia="en-US"/>
              </w:rPr>
              <w:t xml:space="preserve"> </w:t>
            </w:r>
            <w:r w:rsidR="00124815">
              <w:rPr>
                <w:rFonts w:ascii="Arial" w:eastAsia="Batang" w:hAnsi="Arial" w:cs="Arial"/>
                <w:sz w:val="22"/>
                <w:szCs w:val="22"/>
                <w:lang w:val="es-ES" w:eastAsia="en-US"/>
              </w:rPr>
              <w:t xml:space="preserve">Los alumnos participan externando su opinión acerca de la </w:t>
            </w:r>
            <w:r w:rsidR="00124815" w:rsidRPr="00A150C2">
              <w:rPr>
                <w:rFonts w:ascii="Arial" w:eastAsia="Batang" w:hAnsi="Arial" w:cs="Arial"/>
                <w:b/>
                <w:sz w:val="22"/>
                <w:szCs w:val="22"/>
                <w:lang w:val="es-ES" w:eastAsia="en-US"/>
              </w:rPr>
              <w:t xml:space="preserve">lectura bibliográfica </w:t>
            </w:r>
          </w:p>
          <w:p w:rsidR="009E5C21" w:rsidRPr="00B53F98" w:rsidRDefault="009E5C21" w:rsidP="00A01119">
            <w:pPr>
              <w:spacing w:before="60" w:after="60"/>
              <w:rPr>
                <w:rFonts w:ascii="Arial" w:eastAsia="Batang" w:hAnsi="Arial" w:cs="Arial"/>
                <w:sz w:val="22"/>
                <w:szCs w:val="22"/>
                <w:lang w:val="es-ES" w:eastAsia="en-US"/>
              </w:rPr>
            </w:pPr>
          </w:p>
        </w:tc>
        <w:tc>
          <w:tcPr>
            <w:tcW w:w="2951" w:type="dxa"/>
            <w:gridSpan w:val="2"/>
            <w:shd w:val="clear" w:color="auto" w:fill="auto"/>
            <w:vAlign w:val="center"/>
          </w:tcPr>
          <w:p w:rsidR="00907FF2" w:rsidRPr="00A150C2" w:rsidRDefault="00907FF2" w:rsidP="00124815">
            <w:pPr>
              <w:spacing w:before="60" w:after="60"/>
              <w:jc w:val="both"/>
              <w:rPr>
                <w:rFonts w:ascii="Arial" w:eastAsia="Batang" w:hAnsi="Arial" w:cs="Arial"/>
                <w:b/>
                <w:sz w:val="22"/>
                <w:szCs w:val="22"/>
                <w:lang w:val="es-ES" w:eastAsia="en-US"/>
              </w:rPr>
            </w:pPr>
          </w:p>
          <w:p w:rsidR="009E5C21" w:rsidRDefault="00A150C2" w:rsidP="00124815">
            <w:pPr>
              <w:spacing w:before="60" w:after="60"/>
              <w:jc w:val="both"/>
              <w:rPr>
                <w:rFonts w:ascii="Arial" w:eastAsia="Batang" w:hAnsi="Arial" w:cs="Arial"/>
                <w:sz w:val="22"/>
                <w:szCs w:val="22"/>
                <w:lang w:val="es-ES" w:eastAsia="en-US"/>
              </w:rPr>
            </w:pPr>
            <w:r w:rsidRPr="00A150C2">
              <w:rPr>
                <w:rFonts w:ascii="Arial" w:eastAsia="Batang" w:hAnsi="Arial" w:cs="Arial"/>
                <w:b/>
                <w:sz w:val="22"/>
                <w:szCs w:val="22"/>
                <w:lang w:val="es-ES" w:eastAsia="en-US"/>
              </w:rPr>
              <w:t>E</w:t>
            </w:r>
            <w:r w:rsidRPr="00A150C2">
              <w:rPr>
                <w:rFonts w:ascii="Arial" w:eastAsia="Batang" w:hAnsi="Arial" w:cs="Arial"/>
                <w:b/>
                <w:sz w:val="22"/>
                <w:szCs w:val="22"/>
                <w:lang w:val="es-ES" w:eastAsia="en-US"/>
              </w:rPr>
              <w:t>xpo</w:t>
            </w:r>
            <w:r w:rsidRPr="00A150C2">
              <w:rPr>
                <w:rFonts w:ascii="Arial" w:eastAsia="Batang" w:hAnsi="Arial" w:cs="Arial"/>
                <w:b/>
                <w:sz w:val="22"/>
                <w:szCs w:val="22"/>
                <w:lang w:val="es-ES" w:eastAsia="en-US"/>
              </w:rPr>
              <w:t>sición</w:t>
            </w:r>
            <w:r>
              <w:rPr>
                <w:rFonts w:ascii="Arial" w:eastAsia="Batang" w:hAnsi="Arial" w:cs="Arial"/>
                <w:sz w:val="22"/>
                <w:szCs w:val="22"/>
                <w:lang w:val="es-ES" w:eastAsia="en-US"/>
              </w:rPr>
              <w:t>: d</w:t>
            </w:r>
            <w:r w:rsidR="00124815">
              <w:rPr>
                <w:rFonts w:ascii="Arial" w:eastAsia="Batang" w:hAnsi="Arial" w:cs="Arial"/>
                <w:sz w:val="22"/>
                <w:szCs w:val="22"/>
                <w:lang w:val="es-ES" w:eastAsia="en-US"/>
              </w:rPr>
              <w:t>el perfil del experto en seguridad ciudadana, así como sus capacidades y habilidades.</w:t>
            </w:r>
          </w:p>
          <w:p w:rsidR="00124815" w:rsidRDefault="00124815" w:rsidP="00A01119">
            <w:pPr>
              <w:spacing w:before="60" w:after="60"/>
              <w:rPr>
                <w:rFonts w:ascii="Arial" w:eastAsia="Batang" w:hAnsi="Arial" w:cs="Arial"/>
                <w:sz w:val="22"/>
                <w:szCs w:val="22"/>
                <w:lang w:val="es-ES" w:eastAsia="en-US"/>
              </w:rPr>
            </w:pPr>
          </w:p>
          <w:p w:rsidR="00124815" w:rsidRDefault="00124815" w:rsidP="00907FF2">
            <w:pPr>
              <w:spacing w:before="60" w:after="60"/>
              <w:jc w:val="both"/>
              <w:rPr>
                <w:rFonts w:ascii="Arial" w:eastAsia="Batang" w:hAnsi="Arial" w:cs="Arial"/>
                <w:sz w:val="22"/>
                <w:szCs w:val="22"/>
                <w:lang w:val="es-ES" w:eastAsia="en-US"/>
              </w:rPr>
            </w:pPr>
            <w:r w:rsidRPr="00124815">
              <w:rPr>
                <w:rFonts w:ascii="Arial" w:eastAsia="Batang" w:hAnsi="Arial" w:cs="Arial"/>
                <w:b/>
                <w:sz w:val="22"/>
                <w:szCs w:val="22"/>
                <w:lang w:val="es-ES" w:eastAsia="en-US"/>
              </w:rPr>
              <w:t>A15.</w:t>
            </w:r>
            <w:r>
              <w:rPr>
                <w:rFonts w:ascii="Arial" w:eastAsia="Batang" w:hAnsi="Arial" w:cs="Arial"/>
                <w:sz w:val="22"/>
                <w:szCs w:val="22"/>
                <w:lang w:val="es-ES" w:eastAsia="en-US"/>
              </w:rPr>
              <w:t xml:space="preserve"> </w:t>
            </w:r>
            <w:r w:rsidR="00A150C2">
              <w:rPr>
                <w:rFonts w:ascii="Arial" w:eastAsia="Batang" w:hAnsi="Arial" w:cs="Arial"/>
                <w:sz w:val="22"/>
                <w:szCs w:val="22"/>
                <w:lang w:val="es-ES" w:eastAsia="en-US"/>
              </w:rPr>
              <w:t>E</w:t>
            </w:r>
            <w:r>
              <w:rPr>
                <w:rFonts w:ascii="Arial" w:eastAsia="Batang" w:hAnsi="Arial" w:cs="Arial"/>
                <w:sz w:val="22"/>
                <w:szCs w:val="22"/>
                <w:lang w:val="es-ES" w:eastAsia="en-US"/>
              </w:rPr>
              <w:t xml:space="preserve">mite su </w:t>
            </w:r>
            <w:r w:rsidR="00907FF2">
              <w:rPr>
                <w:rFonts w:ascii="Arial" w:eastAsia="Batang" w:hAnsi="Arial" w:cs="Arial"/>
                <w:sz w:val="22"/>
                <w:szCs w:val="22"/>
                <w:lang w:val="es-ES" w:eastAsia="en-US"/>
              </w:rPr>
              <w:t>punto de vista acerca de la temática expuesta por el docente.</w:t>
            </w:r>
          </w:p>
          <w:p w:rsidR="00B61055" w:rsidRDefault="00B61055" w:rsidP="00907FF2">
            <w:pPr>
              <w:spacing w:before="60" w:after="60"/>
              <w:jc w:val="both"/>
              <w:rPr>
                <w:rFonts w:ascii="Arial" w:eastAsia="Batang" w:hAnsi="Arial" w:cs="Arial"/>
                <w:sz w:val="22"/>
                <w:szCs w:val="22"/>
                <w:lang w:val="es-ES" w:eastAsia="en-US"/>
              </w:rPr>
            </w:pPr>
          </w:p>
          <w:p w:rsidR="00907FF2" w:rsidRDefault="00A150C2" w:rsidP="00907FF2">
            <w:pPr>
              <w:spacing w:before="60" w:after="60"/>
              <w:jc w:val="both"/>
              <w:rPr>
                <w:rFonts w:ascii="Arial" w:eastAsia="Batang" w:hAnsi="Arial" w:cs="Arial"/>
                <w:sz w:val="22"/>
                <w:szCs w:val="22"/>
                <w:lang w:val="es-ES" w:eastAsia="en-US"/>
              </w:rPr>
            </w:pPr>
            <w:r>
              <w:rPr>
                <w:rFonts w:ascii="Arial" w:eastAsia="Batang" w:hAnsi="Arial" w:cs="Arial"/>
                <w:b/>
                <w:sz w:val="22"/>
                <w:szCs w:val="22"/>
                <w:lang w:val="es-ES" w:eastAsia="en-US"/>
              </w:rPr>
              <w:t>R</w:t>
            </w:r>
            <w:r w:rsidRPr="00A150C2">
              <w:rPr>
                <w:rFonts w:ascii="Arial" w:eastAsia="Batang" w:hAnsi="Arial" w:cs="Arial"/>
                <w:b/>
                <w:sz w:val="22"/>
                <w:szCs w:val="22"/>
                <w:lang w:val="es-ES" w:eastAsia="en-US"/>
              </w:rPr>
              <w:t>etroalimenta</w:t>
            </w:r>
            <w:r>
              <w:rPr>
                <w:rFonts w:ascii="Arial" w:eastAsia="Batang" w:hAnsi="Arial" w:cs="Arial"/>
                <w:b/>
                <w:sz w:val="22"/>
                <w:szCs w:val="22"/>
                <w:lang w:val="es-ES" w:eastAsia="en-US"/>
              </w:rPr>
              <w:t>:</w:t>
            </w:r>
            <w:r w:rsidRPr="00A150C2">
              <w:rPr>
                <w:rFonts w:ascii="Arial" w:eastAsia="Batang" w:hAnsi="Arial" w:cs="Arial"/>
                <w:b/>
                <w:sz w:val="22"/>
                <w:szCs w:val="22"/>
                <w:lang w:val="es-ES" w:eastAsia="en-US"/>
              </w:rPr>
              <w:t xml:space="preserve"> </w:t>
            </w:r>
            <w:r w:rsidR="00907FF2" w:rsidRPr="00907FF2">
              <w:rPr>
                <w:rFonts w:ascii="Arial" w:eastAsia="Batang" w:hAnsi="Arial" w:cs="Arial"/>
                <w:sz w:val="22"/>
                <w:szCs w:val="22"/>
                <w:lang w:val="es-ES" w:eastAsia="en-US"/>
              </w:rPr>
              <w:t>monitorea y</w:t>
            </w:r>
            <w:r>
              <w:rPr>
                <w:rFonts w:ascii="Arial" w:eastAsia="Batang" w:hAnsi="Arial" w:cs="Arial"/>
                <w:sz w:val="22"/>
                <w:szCs w:val="22"/>
                <w:lang w:val="es-ES" w:eastAsia="en-US"/>
              </w:rPr>
              <w:t xml:space="preserve"> retroalimenta</w:t>
            </w:r>
            <w:r w:rsidR="00907FF2" w:rsidRPr="00907FF2">
              <w:rPr>
                <w:rFonts w:ascii="Arial" w:eastAsia="Batang" w:hAnsi="Arial" w:cs="Arial"/>
                <w:sz w:val="22"/>
                <w:szCs w:val="22"/>
                <w:lang w:val="es-ES" w:eastAsia="en-US"/>
              </w:rPr>
              <w:t xml:space="preserve"> </w:t>
            </w:r>
            <w:r w:rsidR="008D20AA">
              <w:rPr>
                <w:rFonts w:ascii="Arial" w:eastAsia="Batang" w:hAnsi="Arial" w:cs="Arial"/>
                <w:sz w:val="22"/>
                <w:szCs w:val="22"/>
                <w:lang w:val="es-ES" w:eastAsia="en-US"/>
              </w:rPr>
              <w:t>las opi</w:t>
            </w:r>
            <w:r w:rsidR="00907FF2" w:rsidRPr="00907FF2">
              <w:rPr>
                <w:rFonts w:ascii="Arial" w:eastAsia="Batang" w:hAnsi="Arial" w:cs="Arial"/>
                <w:sz w:val="22"/>
                <w:szCs w:val="22"/>
                <w:lang w:val="es-ES" w:eastAsia="en-US"/>
              </w:rPr>
              <w:t>niones</w:t>
            </w:r>
            <w:r w:rsidR="00907FF2">
              <w:rPr>
                <w:rFonts w:ascii="Arial" w:eastAsia="Batang" w:hAnsi="Arial" w:cs="Arial"/>
                <w:sz w:val="22"/>
                <w:szCs w:val="22"/>
                <w:lang w:val="es-ES" w:eastAsia="en-US"/>
              </w:rPr>
              <w:t xml:space="preserve">. </w:t>
            </w:r>
          </w:p>
          <w:p w:rsidR="00907FF2" w:rsidRDefault="00907FF2" w:rsidP="00907FF2">
            <w:pPr>
              <w:spacing w:before="60" w:after="60"/>
              <w:jc w:val="both"/>
              <w:rPr>
                <w:rFonts w:ascii="Arial" w:eastAsia="Batang" w:hAnsi="Arial" w:cs="Arial"/>
                <w:sz w:val="22"/>
                <w:szCs w:val="22"/>
                <w:lang w:val="es-ES" w:eastAsia="en-US"/>
              </w:rPr>
            </w:pPr>
          </w:p>
          <w:p w:rsidR="00907FF2" w:rsidRDefault="00A150C2" w:rsidP="00907FF2">
            <w:pPr>
              <w:spacing w:before="60" w:after="60"/>
              <w:jc w:val="both"/>
              <w:rPr>
                <w:rFonts w:ascii="Arial" w:eastAsia="Batang" w:hAnsi="Arial" w:cs="Arial"/>
                <w:sz w:val="22"/>
                <w:szCs w:val="22"/>
                <w:lang w:val="es-ES" w:eastAsia="en-US"/>
              </w:rPr>
            </w:pPr>
            <w:r w:rsidRPr="00A150C2">
              <w:rPr>
                <w:rFonts w:ascii="Arial" w:eastAsia="Batang" w:hAnsi="Arial" w:cs="Arial"/>
                <w:b/>
                <w:sz w:val="22"/>
                <w:szCs w:val="22"/>
                <w:lang w:val="es-ES" w:eastAsia="en-US"/>
              </w:rPr>
              <w:t xml:space="preserve">Discusión en </w:t>
            </w:r>
            <w:r w:rsidRPr="00A150C2">
              <w:rPr>
                <w:rFonts w:ascii="Arial" w:eastAsia="Batang" w:hAnsi="Arial" w:cs="Arial"/>
                <w:b/>
                <w:sz w:val="22"/>
                <w:szCs w:val="22"/>
                <w:lang w:val="es-ES" w:eastAsia="en-US"/>
              </w:rPr>
              <w:t>pequeños grupos</w:t>
            </w:r>
            <w:r>
              <w:rPr>
                <w:rFonts w:ascii="Arial" w:eastAsia="Batang" w:hAnsi="Arial" w:cs="Arial"/>
                <w:b/>
                <w:sz w:val="22"/>
                <w:szCs w:val="22"/>
                <w:lang w:val="es-ES" w:eastAsia="en-US"/>
              </w:rPr>
              <w:t>:</w:t>
            </w:r>
            <w:r>
              <w:rPr>
                <w:rFonts w:ascii="Arial" w:eastAsia="Batang" w:hAnsi="Arial" w:cs="Arial"/>
                <w:sz w:val="22"/>
                <w:szCs w:val="22"/>
                <w:lang w:val="es-ES" w:eastAsia="en-US"/>
              </w:rPr>
              <w:t xml:space="preserve"> </w:t>
            </w:r>
            <w:r w:rsidR="00907FF2">
              <w:rPr>
                <w:rFonts w:ascii="Arial" w:eastAsia="Batang" w:hAnsi="Arial" w:cs="Arial"/>
                <w:sz w:val="22"/>
                <w:szCs w:val="22"/>
                <w:lang w:val="es-ES" w:eastAsia="en-US"/>
              </w:rPr>
              <w:t>divide en</w:t>
            </w:r>
            <w:r>
              <w:rPr>
                <w:rFonts w:ascii="Arial" w:eastAsia="Batang" w:hAnsi="Arial" w:cs="Arial"/>
                <w:sz w:val="22"/>
                <w:szCs w:val="22"/>
                <w:lang w:val="es-ES" w:eastAsia="en-US"/>
              </w:rPr>
              <w:t xml:space="preserve"> grupos </w:t>
            </w:r>
            <w:r w:rsidR="00907FF2">
              <w:rPr>
                <w:rFonts w:ascii="Arial" w:eastAsia="Batang" w:hAnsi="Arial" w:cs="Arial"/>
                <w:sz w:val="22"/>
                <w:szCs w:val="22"/>
                <w:lang w:val="es-ES" w:eastAsia="en-US"/>
              </w:rPr>
              <w:t xml:space="preserve"> </w:t>
            </w:r>
            <w:r w:rsidR="008D20AA">
              <w:rPr>
                <w:rFonts w:ascii="Arial" w:eastAsia="Batang" w:hAnsi="Arial" w:cs="Arial"/>
                <w:sz w:val="22"/>
                <w:szCs w:val="22"/>
                <w:lang w:val="es-ES" w:eastAsia="en-US"/>
              </w:rPr>
              <w:t>de trabajo</w:t>
            </w:r>
            <w:r w:rsidR="00907FF2">
              <w:rPr>
                <w:rFonts w:ascii="Arial" w:eastAsia="Batang" w:hAnsi="Arial" w:cs="Arial"/>
                <w:sz w:val="22"/>
                <w:szCs w:val="22"/>
                <w:lang w:val="es-ES" w:eastAsia="en-US"/>
              </w:rPr>
              <w:t xml:space="preserve"> a los alumnos para que discutan las funciones sociales y políticas de prevención de riesgos. </w:t>
            </w:r>
          </w:p>
          <w:p w:rsidR="00907FF2" w:rsidRDefault="00907FF2" w:rsidP="00907FF2">
            <w:pPr>
              <w:spacing w:before="60" w:after="60"/>
              <w:jc w:val="both"/>
              <w:rPr>
                <w:rFonts w:ascii="Arial" w:eastAsia="Batang" w:hAnsi="Arial" w:cs="Arial"/>
                <w:sz w:val="22"/>
                <w:szCs w:val="22"/>
                <w:lang w:val="es-ES" w:eastAsia="en-US"/>
              </w:rPr>
            </w:pPr>
          </w:p>
          <w:p w:rsidR="00907FF2" w:rsidRDefault="00907FF2" w:rsidP="00907FF2">
            <w:pPr>
              <w:spacing w:before="60" w:after="60"/>
              <w:jc w:val="both"/>
              <w:rPr>
                <w:rFonts w:ascii="Arial" w:eastAsia="Batang" w:hAnsi="Arial" w:cs="Arial"/>
                <w:sz w:val="22"/>
                <w:szCs w:val="22"/>
                <w:lang w:val="es-ES" w:eastAsia="en-US"/>
              </w:rPr>
            </w:pPr>
            <w:r w:rsidRPr="00907FF2">
              <w:rPr>
                <w:rFonts w:ascii="Arial" w:eastAsia="Batang" w:hAnsi="Arial" w:cs="Arial"/>
                <w:b/>
                <w:sz w:val="22"/>
                <w:szCs w:val="22"/>
                <w:lang w:val="es-ES" w:eastAsia="en-US"/>
              </w:rPr>
              <w:t>A16.</w:t>
            </w:r>
            <w:r w:rsidR="008D20AA">
              <w:rPr>
                <w:rFonts w:ascii="Arial" w:eastAsia="Batang" w:hAnsi="Arial" w:cs="Arial"/>
                <w:b/>
                <w:sz w:val="22"/>
                <w:szCs w:val="22"/>
                <w:lang w:val="es-ES" w:eastAsia="en-US"/>
              </w:rPr>
              <w:t xml:space="preserve"> </w:t>
            </w:r>
            <w:r w:rsidR="008D20AA" w:rsidRPr="008D20AA">
              <w:rPr>
                <w:rFonts w:ascii="Arial" w:eastAsia="Batang" w:hAnsi="Arial" w:cs="Arial"/>
                <w:sz w:val="22"/>
                <w:szCs w:val="22"/>
                <w:lang w:val="es-ES" w:eastAsia="en-US"/>
              </w:rPr>
              <w:t>Eligen un tema de interés para d</w:t>
            </w:r>
            <w:r w:rsidRPr="008D20AA">
              <w:rPr>
                <w:rFonts w:ascii="Arial" w:eastAsia="Batang" w:hAnsi="Arial" w:cs="Arial"/>
                <w:sz w:val="22"/>
                <w:szCs w:val="22"/>
                <w:lang w:val="es-ES" w:eastAsia="en-US"/>
              </w:rPr>
              <w:t>esarrollarán programas</w:t>
            </w:r>
            <w:r>
              <w:rPr>
                <w:rFonts w:ascii="Arial" w:eastAsia="Batang" w:hAnsi="Arial" w:cs="Arial"/>
                <w:sz w:val="22"/>
                <w:szCs w:val="22"/>
                <w:lang w:val="es-ES" w:eastAsia="en-US"/>
              </w:rPr>
              <w:t xml:space="preserve"> de prevención de riesgos</w:t>
            </w:r>
            <w:r w:rsidR="008D20AA">
              <w:rPr>
                <w:rFonts w:ascii="Arial" w:eastAsia="Batang" w:hAnsi="Arial" w:cs="Arial"/>
                <w:sz w:val="22"/>
                <w:szCs w:val="22"/>
                <w:lang w:val="es-ES" w:eastAsia="en-US"/>
              </w:rPr>
              <w:t>.</w:t>
            </w:r>
            <w:r>
              <w:rPr>
                <w:rFonts w:ascii="Arial" w:eastAsia="Batang" w:hAnsi="Arial" w:cs="Arial"/>
                <w:sz w:val="22"/>
                <w:szCs w:val="22"/>
                <w:lang w:val="es-ES" w:eastAsia="en-US"/>
              </w:rPr>
              <w:t xml:space="preserve"> </w:t>
            </w:r>
          </w:p>
          <w:p w:rsidR="008D20AA" w:rsidRDefault="008D20AA" w:rsidP="00907FF2">
            <w:pPr>
              <w:spacing w:before="60" w:after="60"/>
              <w:jc w:val="both"/>
              <w:rPr>
                <w:rFonts w:ascii="Arial" w:eastAsia="Batang" w:hAnsi="Arial" w:cs="Arial"/>
                <w:sz w:val="22"/>
                <w:szCs w:val="22"/>
                <w:lang w:val="es-ES" w:eastAsia="en-US"/>
              </w:rPr>
            </w:pPr>
          </w:p>
          <w:p w:rsidR="00907FF2" w:rsidRDefault="00907FF2" w:rsidP="00907FF2">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El docente monitorea </w:t>
            </w:r>
            <w:r w:rsidR="008D20AA">
              <w:rPr>
                <w:rFonts w:ascii="Arial" w:eastAsia="Batang" w:hAnsi="Arial" w:cs="Arial"/>
                <w:sz w:val="22"/>
                <w:szCs w:val="22"/>
                <w:lang w:val="es-ES" w:eastAsia="en-US"/>
              </w:rPr>
              <w:t xml:space="preserve">y retroalimenta </w:t>
            </w:r>
            <w:r>
              <w:rPr>
                <w:rFonts w:ascii="Arial" w:eastAsia="Batang" w:hAnsi="Arial" w:cs="Arial"/>
                <w:sz w:val="22"/>
                <w:szCs w:val="22"/>
                <w:lang w:val="es-ES" w:eastAsia="en-US"/>
              </w:rPr>
              <w:t xml:space="preserve">que se efectúen los programas de forma adecuada.  </w:t>
            </w:r>
            <w:r w:rsidR="008D20AA">
              <w:rPr>
                <w:rFonts w:ascii="Arial" w:eastAsia="Batang" w:hAnsi="Arial" w:cs="Arial"/>
                <w:sz w:val="22"/>
                <w:szCs w:val="22"/>
                <w:lang w:val="es-ES" w:eastAsia="en-US"/>
              </w:rPr>
              <w:t xml:space="preserve">Que éstos sean desarrollados con ética y profesionalismo. </w:t>
            </w:r>
          </w:p>
          <w:p w:rsidR="00907FF2" w:rsidRPr="00B53F98" w:rsidRDefault="00907FF2" w:rsidP="00907FF2">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
        </w:tc>
        <w:tc>
          <w:tcPr>
            <w:tcW w:w="2952" w:type="dxa"/>
            <w:shd w:val="clear" w:color="auto" w:fill="auto"/>
            <w:vAlign w:val="center"/>
          </w:tcPr>
          <w:p w:rsidR="008D20AA" w:rsidRDefault="008D20AA" w:rsidP="008D20AA">
            <w:pPr>
              <w:jc w:val="both"/>
              <w:rPr>
                <w:rFonts w:ascii="Arial" w:hAnsi="Arial" w:cs="Arial"/>
                <w:sz w:val="23"/>
                <w:szCs w:val="23"/>
              </w:rPr>
            </w:pPr>
          </w:p>
          <w:p w:rsidR="008D20AA" w:rsidRDefault="008D20AA" w:rsidP="008D20AA">
            <w:pPr>
              <w:jc w:val="both"/>
              <w:rPr>
                <w:rFonts w:ascii="Arial" w:hAnsi="Arial" w:cs="Arial"/>
                <w:sz w:val="23"/>
                <w:szCs w:val="23"/>
              </w:rPr>
            </w:pPr>
          </w:p>
          <w:p w:rsidR="009E5C21" w:rsidRPr="003712EA" w:rsidRDefault="00B61055" w:rsidP="00DE4875">
            <w:pPr>
              <w:spacing w:before="60" w:after="60"/>
              <w:jc w:val="both"/>
              <w:rPr>
                <w:rFonts w:ascii="Arial" w:hAnsi="Arial" w:cs="Arial"/>
                <w:b/>
                <w:sz w:val="22"/>
                <w:szCs w:val="22"/>
              </w:rPr>
            </w:pPr>
            <w:r w:rsidRPr="003712EA">
              <w:rPr>
                <w:rFonts w:ascii="Arial" w:hAnsi="Arial" w:cs="Arial"/>
                <w:b/>
                <w:sz w:val="22"/>
                <w:szCs w:val="22"/>
              </w:rPr>
              <w:t xml:space="preserve">A17. </w:t>
            </w:r>
            <w:r w:rsidR="00DE4875" w:rsidRPr="003712EA">
              <w:rPr>
                <w:rFonts w:ascii="Arial" w:hAnsi="Arial" w:cs="Arial"/>
                <w:sz w:val="22"/>
                <w:szCs w:val="22"/>
              </w:rPr>
              <w:t xml:space="preserve">Por equipos exponen Programas de prevención de riesgos. </w:t>
            </w:r>
          </w:p>
          <w:p w:rsidR="00B61055" w:rsidRPr="003712EA" w:rsidRDefault="00B61055" w:rsidP="00B61055">
            <w:pPr>
              <w:spacing w:before="60" w:after="60"/>
              <w:rPr>
                <w:rFonts w:ascii="Arial" w:hAnsi="Arial" w:cs="Arial"/>
                <w:b/>
                <w:sz w:val="22"/>
                <w:szCs w:val="22"/>
              </w:rPr>
            </w:pPr>
          </w:p>
          <w:p w:rsidR="00B61055" w:rsidRPr="003712EA" w:rsidRDefault="00B61055" w:rsidP="00B61055">
            <w:pPr>
              <w:jc w:val="both"/>
              <w:rPr>
                <w:rFonts w:ascii="Arial" w:hAnsi="Arial" w:cs="Arial"/>
                <w:sz w:val="22"/>
                <w:szCs w:val="22"/>
              </w:rPr>
            </w:pPr>
            <w:r w:rsidRPr="003712EA">
              <w:rPr>
                <w:rFonts w:ascii="Arial" w:hAnsi="Arial" w:cs="Arial"/>
                <w:sz w:val="22"/>
                <w:szCs w:val="22"/>
              </w:rPr>
              <w:t xml:space="preserve">El docente </w:t>
            </w:r>
            <w:r w:rsidR="00DE4875" w:rsidRPr="003712EA">
              <w:rPr>
                <w:rFonts w:ascii="Arial" w:hAnsi="Arial" w:cs="Arial"/>
                <w:sz w:val="22"/>
                <w:szCs w:val="22"/>
              </w:rPr>
              <w:t xml:space="preserve">retroalimenta el trabajo realizado por los alumnos.  </w:t>
            </w:r>
          </w:p>
          <w:p w:rsidR="00B61055" w:rsidRPr="00B53F98" w:rsidRDefault="00B61055" w:rsidP="00B61055">
            <w:pPr>
              <w:spacing w:before="60" w:after="60"/>
              <w:rPr>
                <w:rFonts w:ascii="Arial" w:eastAsia="Batang" w:hAnsi="Arial" w:cs="Arial"/>
                <w:sz w:val="22"/>
                <w:szCs w:val="22"/>
                <w:lang w:val="es-ES" w:eastAsia="en-US"/>
              </w:rPr>
            </w:pPr>
          </w:p>
        </w:tc>
      </w:tr>
      <w:tr w:rsidR="009E5C21" w:rsidRPr="001B6072" w:rsidTr="00ED02F4">
        <w:trPr>
          <w:trHeight w:val="362"/>
          <w:jc w:val="center"/>
        </w:trPr>
        <w:tc>
          <w:tcPr>
            <w:tcW w:w="2951" w:type="dxa"/>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E4875">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E4875">
              <w:rPr>
                <w:rFonts w:ascii="Arial" w:eastAsia="Batang" w:hAnsi="Arial" w:cs="Arial"/>
                <w:b/>
                <w:sz w:val="22"/>
                <w:szCs w:val="22"/>
                <w:lang w:val="es-ES" w:eastAsia="en-US"/>
              </w:rPr>
              <w:t>10</w:t>
            </w:r>
            <w:r>
              <w:rPr>
                <w:rFonts w:ascii="Arial" w:eastAsia="Batang" w:hAnsi="Arial" w:cs="Arial"/>
                <w:b/>
                <w:sz w:val="22"/>
                <w:szCs w:val="22"/>
                <w:lang w:val="es-ES" w:eastAsia="en-US"/>
              </w:rPr>
              <w:t>Hrs.)</w:t>
            </w:r>
          </w:p>
        </w:tc>
        <w:tc>
          <w:tcPr>
            <w:tcW w:w="2952" w:type="dxa"/>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w:t>
            </w:r>
            <w:r w:rsidR="00DE4875">
              <w:rPr>
                <w:rFonts w:ascii="Arial" w:eastAsia="Batang" w:hAnsi="Arial" w:cs="Arial"/>
                <w:b/>
                <w:sz w:val="22"/>
                <w:szCs w:val="22"/>
                <w:lang w:val="es-ES" w:eastAsia="en-US"/>
              </w:rPr>
              <w:t>2</w:t>
            </w:r>
            <w:r>
              <w:rPr>
                <w:rFonts w:ascii="Arial" w:eastAsia="Batang" w:hAnsi="Arial" w:cs="Arial"/>
                <w:b/>
                <w:sz w:val="22"/>
                <w:szCs w:val="22"/>
                <w:lang w:val="es-ES" w:eastAsia="en-US"/>
              </w:rPr>
              <w:t>Hrs.)</w:t>
            </w:r>
          </w:p>
        </w:tc>
      </w:tr>
      <w:tr w:rsidR="009E5C21" w:rsidRPr="001B6072" w:rsidTr="00ED02F4">
        <w:trPr>
          <w:trHeight w:val="362"/>
          <w:jc w:val="center"/>
        </w:trPr>
        <w:tc>
          <w:tcPr>
            <w:tcW w:w="8854" w:type="dxa"/>
            <w:gridSpan w:val="4"/>
            <w:shd w:val="clear" w:color="auto" w:fill="auto"/>
          </w:tcPr>
          <w:p w:rsidR="009E5C21" w:rsidRPr="001B6072" w:rsidRDefault="009E5C21" w:rsidP="00A01119">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9E5C21" w:rsidRPr="001B6072" w:rsidTr="00ED02F4">
        <w:trPr>
          <w:trHeight w:val="362"/>
          <w:jc w:val="center"/>
        </w:trPr>
        <w:tc>
          <w:tcPr>
            <w:tcW w:w="4427" w:type="dxa"/>
            <w:gridSpan w:val="2"/>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shd w:val="clear" w:color="auto" w:fill="auto"/>
          </w:tcPr>
          <w:p w:rsidR="009E5C21" w:rsidRPr="001B6072" w:rsidRDefault="009E5C21" w:rsidP="00A01119">
            <w:pPr>
              <w:spacing w:before="60" w:after="60"/>
              <w:jc w:val="center"/>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9E5C21" w:rsidRPr="001B6072" w:rsidTr="00ED02F4">
        <w:trPr>
          <w:trHeight w:val="362"/>
          <w:jc w:val="center"/>
        </w:trPr>
        <w:tc>
          <w:tcPr>
            <w:tcW w:w="4427" w:type="dxa"/>
            <w:gridSpan w:val="2"/>
            <w:shd w:val="clear" w:color="auto" w:fill="auto"/>
          </w:tcPr>
          <w:p w:rsidR="009E5C21" w:rsidRDefault="00DE4875" w:rsidP="00DE4875">
            <w:pPr>
              <w:tabs>
                <w:tab w:val="left" w:pos="1140"/>
              </w:tabs>
              <w:spacing w:before="60" w:after="60"/>
              <w:rPr>
                <w:rFonts w:ascii="Arial" w:eastAsia="Batang" w:hAnsi="Arial" w:cs="Arial"/>
                <w:sz w:val="23"/>
                <w:szCs w:val="23"/>
                <w:lang w:val="es-ES" w:eastAsia="en-US"/>
              </w:rPr>
            </w:pPr>
            <w:r>
              <w:rPr>
                <w:rFonts w:ascii="Arial" w:eastAsia="Batang" w:hAnsi="Arial" w:cs="Arial"/>
                <w:sz w:val="23"/>
                <w:szCs w:val="23"/>
                <w:lang w:val="es-ES" w:eastAsia="en-US"/>
              </w:rPr>
              <w:t>Salón de clases</w:t>
            </w:r>
          </w:p>
          <w:p w:rsidR="00DE4875" w:rsidRDefault="00DE4875" w:rsidP="00DE4875">
            <w:pPr>
              <w:tabs>
                <w:tab w:val="left" w:pos="1140"/>
              </w:tabs>
              <w:spacing w:before="60" w:after="60"/>
              <w:rPr>
                <w:rFonts w:ascii="Arial" w:eastAsia="Batang" w:hAnsi="Arial" w:cs="Arial"/>
                <w:sz w:val="23"/>
                <w:szCs w:val="23"/>
                <w:lang w:val="es-ES" w:eastAsia="en-US"/>
              </w:rPr>
            </w:pPr>
            <w:r>
              <w:rPr>
                <w:rFonts w:ascii="Arial" w:eastAsia="Batang" w:hAnsi="Arial" w:cs="Arial"/>
                <w:sz w:val="23"/>
                <w:szCs w:val="23"/>
                <w:lang w:val="es-ES" w:eastAsia="en-US"/>
              </w:rPr>
              <w:t>Diferentes estancias donde los alumnos participan</w:t>
            </w:r>
          </w:p>
          <w:p w:rsidR="00DE4875" w:rsidRPr="00B53F98" w:rsidRDefault="00DE4875" w:rsidP="00DE4875">
            <w:pPr>
              <w:tabs>
                <w:tab w:val="left" w:pos="1140"/>
              </w:tabs>
              <w:spacing w:before="60" w:after="60"/>
              <w:rPr>
                <w:rFonts w:ascii="Arial" w:eastAsia="Batang" w:hAnsi="Arial" w:cs="Arial"/>
                <w:sz w:val="22"/>
                <w:szCs w:val="22"/>
                <w:lang w:val="es-ES" w:eastAsia="en-US"/>
              </w:rPr>
            </w:pPr>
          </w:p>
        </w:tc>
        <w:tc>
          <w:tcPr>
            <w:tcW w:w="4427" w:type="dxa"/>
            <w:gridSpan w:val="2"/>
            <w:shd w:val="clear" w:color="auto" w:fill="auto"/>
          </w:tcPr>
          <w:p w:rsidR="00DE4875" w:rsidRDefault="00DE4875" w:rsidP="00DE4875">
            <w:pPr>
              <w:spacing w:before="60" w:after="60"/>
              <w:jc w:val="both"/>
              <w:rPr>
                <w:rFonts w:ascii="Arial" w:eastAsia="Batang" w:hAnsi="Arial" w:cs="Arial"/>
                <w:sz w:val="23"/>
                <w:szCs w:val="23"/>
                <w:lang w:val="en-US" w:eastAsia="en-US"/>
              </w:rPr>
            </w:pPr>
            <w:r>
              <w:rPr>
                <w:rFonts w:ascii="Arial" w:eastAsia="Batang" w:hAnsi="Arial" w:cs="Arial"/>
                <w:sz w:val="23"/>
                <w:szCs w:val="23"/>
                <w:lang w:val="en-US" w:eastAsia="en-US"/>
              </w:rPr>
              <w:t>Lap top</w:t>
            </w:r>
          </w:p>
          <w:p w:rsidR="009E5C21" w:rsidRDefault="00C17677" w:rsidP="00A0111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Video-proyector </w:t>
            </w:r>
          </w:p>
          <w:p w:rsidR="00ED02F4" w:rsidRPr="00B53F98" w:rsidRDefault="00ED02F4" w:rsidP="00A01119">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Bocinas </w:t>
            </w:r>
          </w:p>
        </w:tc>
      </w:tr>
    </w:tbl>
    <w:p w:rsidR="00ED02F4" w:rsidRDefault="00ED02F4" w:rsidP="00E712A3">
      <w:pPr>
        <w:spacing w:before="60" w:after="60"/>
        <w:jc w:val="both"/>
        <w:rPr>
          <w:rFonts w:ascii="Arial" w:hAnsi="Arial" w:cs="Arial"/>
          <w:b/>
        </w:rPr>
      </w:pPr>
    </w:p>
    <w:p w:rsidR="00E712A3" w:rsidRPr="009F59DA" w:rsidRDefault="00E712A3" w:rsidP="00E712A3">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rsidR="00E712A3" w:rsidRPr="00CC5105" w:rsidRDefault="00E712A3" w:rsidP="00E712A3">
      <w:pPr>
        <w:spacing w:before="120" w:after="120"/>
        <w:jc w:val="both"/>
        <w:rPr>
          <w:rFonts w:ascii="Arial" w:hAnsi="Arial" w:cs="Arial"/>
          <w:b/>
          <w:lang w:eastAsia="es-MX"/>
        </w:rPr>
      </w:pPr>
      <w:r w:rsidRPr="00CC5105">
        <w:rPr>
          <w:rFonts w:ascii="Arial" w:hAnsi="Arial" w:cs="Arial"/>
          <w:b/>
          <w:lang w:eastAsia="es-MX"/>
        </w:rPr>
        <w:lastRenderedPageBreak/>
        <w:t>Básic</w:t>
      </w:r>
      <w:r w:rsidR="000778B7">
        <w:rPr>
          <w:rFonts w:ascii="Arial" w:hAnsi="Arial" w:cs="Arial"/>
          <w:b/>
          <w:lang w:eastAsia="es-MX"/>
        </w:rPr>
        <w:t>o</w:t>
      </w:r>
      <w:r w:rsidRPr="00CC5105">
        <w:rPr>
          <w:rFonts w:ascii="Arial" w:hAnsi="Arial" w:cs="Arial"/>
          <w:b/>
          <w:lang w:eastAsia="es-MX"/>
        </w:rPr>
        <w:t>:</w:t>
      </w:r>
    </w:p>
    <w:p w:rsidR="00B304EB" w:rsidRDefault="009E5C21" w:rsidP="0087183A">
      <w:pPr>
        <w:spacing w:after="120" w:line="360" w:lineRule="auto"/>
        <w:jc w:val="both"/>
        <w:rPr>
          <w:rFonts w:ascii="Arial" w:hAnsi="Arial" w:cs="Arial"/>
        </w:rPr>
      </w:pPr>
      <w:r w:rsidRPr="009E5C21">
        <w:rPr>
          <w:rFonts w:ascii="Arial" w:hAnsi="Arial" w:cs="Arial"/>
        </w:rPr>
        <w:t>Beck, Ulrico (1998</w:t>
      </w:r>
      <w:r w:rsidRPr="003712EA">
        <w:rPr>
          <w:rFonts w:ascii="Arial" w:hAnsi="Arial" w:cs="Arial"/>
          <w:i/>
        </w:rPr>
        <w:t>). La sociedad del riesgo</w:t>
      </w:r>
      <w:r w:rsidRPr="009E5C21">
        <w:rPr>
          <w:rFonts w:ascii="Arial" w:hAnsi="Arial" w:cs="Arial"/>
        </w:rPr>
        <w:t>. Barcelona. Paidós</w:t>
      </w:r>
    </w:p>
    <w:p w:rsidR="00B304EB" w:rsidRDefault="009E5C21" w:rsidP="0087183A">
      <w:pPr>
        <w:spacing w:after="120" w:line="360" w:lineRule="auto"/>
        <w:jc w:val="both"/>
        <w:rPr>
          <w:rFonts w:ascii="Arial" w:hAnsi="Arial" w:cs="Arial"/>
        </w:rPr>
      </w:pPr>
      <w:proofErr w:type="spellStart"/>
      <w:r w:rsidRPr="009E5C21">
        <w:rPr>
          <w:rFonts w:ascii="Arial" w:hAnsi="Arial" w:cs="Arial"/>
        </w:rPr>
        <w:t>Fermoso</w:t>
      </w:r>
      <w:proofErr w:type="spellEnd"/>
      <w:r w:rsidRPr="009E5C21">
        <w:rPr>
          <w:rFonts w:ascii="Arial" w:hAnsi="Arial" w:cs="Arial"/>
        </w:rPr>
        <w:t xml:space="preserve">, P. (1994) </w:t>
      </w:r>
      <w:r w:rsidRPr="003712EA">
        <w:rPr>
          <w:rFonts w:ascii="Arial" w:hAnsi="Arial" w:cs="Arial"/>
          <w:i/>
        </w:rPr>
        <w:t>Pedagogía Social.</w:t>
      </w:r>
      <w:r w:rsidRPr="009E5C21">
        <w:rPr>
          <w:rFonts w:ascii="Arial" w:hAnsi="Arial" w:cs="Arial"/>
        </w:rPr>
        <w:t xml:space="preserve"> Barcelona: Herder  </w:t>
      </w:r>
    </w:p>
    <w:p w:rsidR="001B0268" w:rsidRPr="009765D3" w:rsidRDefault="009E5C21" w:rsidP="0087183A">
      <w:pPr>
        <w:spacing w:after="120" w:line="360" w:lineRule="auto"/>
        <w:jc w:val="both"/>
        <w:rPr>
          <w:rFonts w:ascii="Arial" w:hAnsi="Arial" w:cs="Arial"/>
        </w:rPr>
      </w:pPr>
      <w:proofErr w:type="spellStart"/>
      <w:r w:rsidRPr="009E5C21">
        <w:rPr>
          <w:rFonts w:ascii="Arial" w:hAnsi="Arial" w:cs="Arial"/>
        </w:rPr>
        <w:t>Luhmann</w:t>
      </w:r>
      <w:proofErr w:type="spellEnd"/>
      <w:r w:rsidRPr="009E5C21">
        <w:rPr>
          <w:rFonts w:ascii="Arial" w:hAnsi="Arial" w:cs="Arial"/>
        </w:rPr>
        <w:t xml:space="preserve">, </w:t>
      </w:r>
      <w:r w:rsidR="003712EA">
        <w:rPr>
          <w:rFonts w:ascii="Arial" w:hAnsi="Arial" w:cs="Arial"/>
        </w:rPr>
        <w:t>N. (1992)</w:t>
      </w:r>
      <w:r w:rsidRPr="009E5C21">
        <w:rPr>
          <w:rFonts w:ascii="Arial" w:hAnsi="Arial" w:cs="Arial"/>
        </w:rPr>
        <w:t xml:space="preserve"> </w:t>
      </w:r>
      <w:r w:rsidRPr="003712EA">
        <w:rPr>
          <w:rFonts w:ascii="Arial" w:hAnsi="Arial" w:cs="Arial"/>
          <w:i/>
        </w:rPr>
        <w:t>Sociología del riesgo</w:t>
      </w:r>
      <w:r w:rsidRPr="009E5C21">
        <w:rPr>
          <w:rFonts w:ascii="Arial" w:hAnsi="Arial" w:cs="Arial"/>
        </w:rPr>
        <w:t xml:space="preserve">. México. Universidad Iberoamericana.  </w:t>
      </w:r>
    </w:p>
    <w:p w:rsidR="00B304EB" w:rsidRDefault="00B938DE" w:rsidP="00B938DE">
      <w:pPr>
        <w:spacing w:before="120" w:after="120"/>
        <w:jc w:val="both"/>
        <w:rPr>
          <w:rFonts w:ascii="Arial" w:hAnsi="Arial" w:cs="Arial"/>
          <w:b/>
          <w:lang w:eastAsia="es-MX"/>
        </w:rPr>
      </w:pPr>
      <w:r>
        <w:rPr>
          <w:rFonts w:ascii="Arial" w:hAnsi="Arial" w:cs="Arial"/>
          <w:b/>
          <w:lang w:eastAsia="es-MX"/>
        </w:rPr>
        <w:t>Complementari</w:t>
      </w:r>
      <w:r w:rsidR="000778B7">
        <w:rPr>
          <w:rFonts w:ascii="Arial" w:hAnsi="Arial" w:cs="Arial"/>
          <w:b/>
          <w:lang w:eastAsia="es-MX"/>
        </w:rPr>
        <w:t>o:</w:t>
      </w:r>
    </w:p>
    <w:p w:rsidR="00B304EB" w:rsidRPr="003712EA" w:rsidRDefault="00B304EB" w:rsidP="00B304EB">
      <w:pPr>
        <w:spacing w:before="120" w:after="120"/>
        <w:jc w:val="both"/>
        <w:rPr>
          <w:rFonts w:ascii="Arial" w:hAnsi="Arial" w:cs="Arial"/>
          <w:i/>
          <w:lang w:eastAsia="es-MX"/>
        </w:rPr>
      </w:pPr>
      <w:r w:rsidRPr="00B304EB">
        <w:rPr>
          <w:rFonts w:ascii="Arial" w:hAnsi="Arial" w:cs="Arial"/>
          <w:lang w:eastAsia="es-MX"/>
        </w:rPr>
        <w:t xml:space="preserve">Cerezo Mir, José (2002). </w:t>
      </w:r>
      <w:r w:rsidRPr="003712EA">
        <w:rPr>
          <w:rFonts w:ascii="Arial" w:hAnsi="Arial" w:cs="Arial"/>
          <w:i/>
          <w:lang w:eastAsia="es-MX"/>
        </w:rPr>
        <w:t>Los delitos de peligro abstracto en el ámbito del derecho penal del riesgo.</w:t>
      </w:r>
    </w:p>
    <w:p w:rsidR="00B304EB" w:rsidRPr="00B304EB" w:rsidRDefault="00B304EB" w:rsidP="00B304EB">
      <w:pPr>
        <w:spacing w:before="120" w:after="120"/>
        <w:jc w:val="both"/>
        <w:rPr>
          <w:rFonts w:ascii="Arial" w:hAnsi="Arial" w:cs="Arial"/>
          <w:lang w:eastAsia="es-MX"/>
        </w:rPr>
      </w:pPr>
      <w:r w:rsidRPr="00B304EB">
        <w:rPr>
          <w:rFonts w:ascii="Arial" w:hAnsi="Arial" w:cs="Arial"/>
          <w:lang w:eastAsia="es-MX"/>
        </w:rPr>
        <w:t>Revista de derecho penal y criminología.</w:t>
      </w:r>
    </w:p>
    <w:p w:rsidR="00B304EB" w:rsidRPr="00B304EB" w:rsidRDefault="00B304EB" w:rsidP="00B304EB">
      <w:pPr>
        <w:spacing w:before="120" w:after="120"/>
        <w:jc w:val="both"/>
        <w:rPr>
          <w:rFonts w:ascii="Arial" w:hAnsi="Arial" w:cs="Arial"/>
          <w:lang w:eastAsia="es-MX"/>
        </w:rPr>
      </w:pPr>
      <w:proofErr w:type="spellStart"/>
      <w:r w:rsidRPr="00B304EB">
        <w:rPr>
          <w:rFonts w:ascii="Arial" w:hAnsi="Arial" w:cs="Arial"/>
          <w:lang w:eastAsia="es-MX"/>
        </w:rPr>
        <w:t>Cilento</w:t>
      </w:r>
      <w:proofErr w:type="spellEnd"/>
      <w:r w:rsidRPr="00B304EB">
        <w:rPr>
          <w:rFonts w:ascii="Arial" w:hAnsi="Arial" w:cs="Arial"/>
          <w:lang w:eastAsia="es-MX"/>
        </w:rPr>
        <w:t xml:space="preserve">, A. (2005) </w:t>
      </w:r>
      <w:r w:rsidRPr="003712EA">
        <w:rPr>
          <w:rFonts w:ascii="Arial" w:hAnsi="Arial" w:cs="Arial"/>
          <w:i/>
          <w:lang w:eastAsia="es-MX"/>
        </w:rPr>
        <w:t>Capacidad de resistencia, vulnerabilidad y cultura de riesgo. Revista Espacio Abierto</w:t>
      </w:r>
      <w:r>
        <w:rPr>
          <w:rFonts w:ascii="Arial" w:hAnsi="Arial" w:cs="Arial"/>
          <w:lang w:eastAsia="es-MX"/>
        </w:rPr>
        <w:t xml:space="preserve">, </w:t>
      </w:r>
      <w:r w:rsidRPr="00B304EB">
        <w:rPr>
          <w:rFonts w:ascii="Arial" w:hAnsi="Arial" w:cs="Arial"/>
          <w:lang w:eastAsia="es-MX"/>
        </w:rPr>
        <w:t>vol. 14, No. 002, pp. 265-278 Asociación venezolana de sociología, Maracaibo, Venezuela.</w:t>
      </w:r>
    </w:p>
    <w:p w:rsidR="00B304EB" w:rsidRPr="00B304EB" w:rsidRDefault="00B304EB" w:rsidP="00B304EB">
      <w:pPr>
        <w:spacing w:before="120" w:after="120"/>
        <w:jc w:val="both"/>
        <w:rPr>
          <w:rFonts w:ascii="Arial" w:hAnsi="Arial" w:cs="Arial"/>
          <w:lang w:eastAsia="es-MX"/>
        </w:rPr>
      </w:pPr>
      <w:proofErr w:type="spellStart"/>
      <w:r w:rsidRPr="00B304EB">
        <w:rPr>
          <w:rFonts w:ascii="Arial" w:hAnsi="Arial" w:cs="Arial"/>
          <w:lang w:eastAsia="es-MX"/>
        </w:rPr>
        <w:t>Corcoy</w:t>
      </w:r>
      <w:proofErr w:type="spellEnd"/>
      <w:r w:rsidRPr="00B304EB">
        <w:rPr>
          <w:rFonts w:ascii="Arial" w:hAnsi="Arial" w:cs="Arial"/>
          <w:lang w:eastAsia="es-MX"/>
        </w:rPr>
        <w:t xml:space="preserve"> </w:t>
      </w:r>
      <w:proofErr w:type="spellStart"/>
      <w:r w:rsidRPr="00B304EB">
        <w:rPr>
          <w:rFonts w:ascii="Arial" w:hAnsi="Arial" w:cs="Arial"/>
          <w:lang w:eastAsia="es-MX"/>
        </w:rPr>
        <w:t>Bidasolo</w:t>
      </w:r>
      <w:proofErr w:type="spellEnd"/>
      <w:r w:rsidRPr="00B304EB">
        <w:rPr>
          <w:rFonts w:ascii="Arial" w:hAnsi="Arial" w:cs="Arial"/>
          <w:lang w:eastAsia="es-MX"/>
        </w:rPr>
        <w:t xml:space="preserve">, </w:t>
      </w:r>
      <w:proofErr w:type="spellStart"/>
      <w:r w:rsidRPr="00B304EB">
        <w:rPr>
          <w:rFonts w:ascii="Arial" w:hAnsi="Arial" w:cs="Arial"/>
          <w:lang w:eastAsia="es-MX"/>
        </w:rPr>
        <w:t>Mirentxu</w:t>
      </w:r>
      <w:proofErr w:type="spellEnd"/>
      <w:r w:rsidRPr="00B304EB">
        <w:rPr>
          <w:rFonts w:ascii="Arial" w:hAnsi="Arial" w:cs="Arial"/>
          <w:lang w:eastAsia="es-MX"/>
        </w:rPr>
        <w:t xml:space="preserve"> (2004). </w:t>
      </w:r>
      <w:r w:rsidRPr="003712EA">
        <w:rPr>
          <w:rFonts w:ascii="Arial" w:hAnsi="Arial" w:cs="Arial"/>
          <w:i/>
          <w:lang w:eastAsia="es-MX"/>
        </w:rPr>
        <w:t>Límites objetivos y subjetivos a la intervención penal en el control de riesgos</w:t>
      </w:r>
      <w:r w:rsidRPr="00B304EB">
        <w:rPr>
          <w:rFonts w:ascii="Arial" w:hAnsi="Arial" w:cs="Arial"/>
          <w:lang w:eastAsia="es-MX"/>
        </w:rPr>
        <w:t xml:space="preserve">. En Mir </w:t>
      </w:r>
      <w:proofErr w:type="spellStart"/>
      <w:r w:rsidRPr="00B304EB">
        <w:rPr>
          <w:rFonts w:ascii="Arial" w:hAnsi="Arial" w:cs="Arial"/>
          <w:lang w:eastAsia="es-MX"/>
        </w:rPr>
        <w:t>PuigCorcoy</w:t>
      </w:r>
      <w:proofErr w:type="spellEnd"/>
      <w:r w:rsidRPr="00B304EB">
        <w:rPr>
          <w:rFonts w:ascii="Arial" w:hAnsi="Arial" w:cs="Arial"/>
          <w:lang w:eastAsia="es-MX"/>
        </w:rPr>
        <w:t xml:space="preserve"> </w:t>
      </w:r>
      <w:proofErr w:type="spellStart"/>
      <w:r w:rsidRPr="00B304EB">
        <w:rPr>
          <w:rFonts w:ascii="Arial" w:hAnsi="Arial" w:cs="Arial"/>
          <w:lang w:eastAsia="es-MX"/>
        </w:rPr>
        <w:t>Bidasolo</w:t>
      </w:r>
      <w:proofErr w:type="spellEnd"/>
      <w:r w:rsidRPr="00B304EB">
        <w:rPr>
          <w:rFonts w:ascii="Arial" w:hAnsi="Arial" w:cs="Arial"/>
          <w:lang w:eastAsia="es-MX"/>
        </w:rPr>
        <w:t xml:space="preserve"> </w:t>
      </w:r>
      <w:proofErr w:type="spellStart"/>
      <w:r w:rsidRPr="00B304EB">
        <w:rPr>
          <w:rFonts w:ascii="Arial" w:hAnsi="Arial" w:cs="Arial"/>
          <w:lang w:eastAsia="es-MX"/>
        </w:rPr>
        <w:t>drs</w:t>
      </w:r>
      <w:proofErr w:type="spellEnd"/>
      <w:r w:rsidRPr="00B304EB">
        <w:rPr>
          <w:rFonts w:ascii="Arial" w:hAnsi="Arial" w:cs="Arial"/>
          <w:lang w:eastAsia="es-MX"/>
        </w:rPr>
        <w:t>. La política criminal en Europa. Atelier.</w:t>
      </w:r>
    </w:p>
    <w:p w:rsidR="00B304EB" w:rsidRPr="00B304EB" w:rsidRDefault="00B304EB" w:rsidP="00B304EB">
      <w:pPr>
        <w:spacing w:before="120" w:after="120"/>
        <w:jc w:val="both"/>
        <w:rPr>
          <w:rFonts w:ascii="Arial" w:hAnsi="Arial" w:cs="Arial"/>
          <w:lang w:eastAsia="es-MX"/>
        </w:rPr>
      </w:pPr>
      <w:r w:rsidRPr="00B304EB">
        <w:rPr>
          <w:rFonts w:ascii="Arial" w:hAnsi="Arial" w:cs="Arial"/>
          <w:lang w:eastAsia="es-MX"/>
        </w:rPr>
        <w:t xml:space="preserve">Mendoza </w:t>
      </w:r>
      <w:proofErr w:type="spellStart"/>
      <w:r w:rsidRPr="00B304EB">
        <w:rPr>
          <w:rFonts w:ascii="Arial" w:hAnsi="Arial" w:cs="Arial"/>
          <w:lang w:eastAsia="es-MX"/>
        </w:rPr>
        <w:t>Buergo</w:t>
      </w:r>
      <w:proofErr w:type="spellEnd"/>
      <w:r w:rsidRPr="00B304EB">
        <w:rPr>
          <w:rFonts w:ascii="Arial" w:hAnsi="Arial" w:cs="Arial"/>
          <w:lang w:eastAsia="es-MX"/>
        </w:rPr>
        <w:t xml:space="preserve">, Blanca (2003). </w:t>
      </w:r>
      <w:r w:rsidRPr="003712EA">
        <w:rPr>
          <w:rFonts w:ascii="Arial" w:hAnsi="Arial" w:cs="Arial"/>
          <w:i/>
          <w:lang w:eastAsia="es-MX"/>
        </w:rPr>
        <w:t>Gestión del riesgo y política criminal de seguridad en la sociedad del riesgo.</w:t>
      </w:r>
      <w:r w:rsidRPr="00B304EB">
        <w:rPr>
          <w:rFonts w:ascii="Arial" w:hAnsi="Arial" w:cs="Arial"/>
          <w:lang w:eastAsia="es-MX"/>
        </w:rPr>
        <w:t xml:space="preserve"> En Agra, Domínguez, García Amado; </w:t>
      </w:r>
      <w:proofErr w:type="spellStart"/>
      <w:r w:rsidRPr="00B304EB">
        <w:rPr>
          <w:rFonts w:ascii="Arial" w:hAnsi="Arial" w:cs="Arial"/>
          <w:lang w:eastAsia="es-MX"/>
        </w:rPr>
        <w:t>Hebberecht</w:t>
      </w:r>
      <w:proofErr w:type="spellEnd"/>
      <w:r w:rsidRPr="00B304EB">
        <w:rPr>
          <w:rFonts w:ascii="Arial" w:hAnsi="Arial" w:cs="Arial"/>
          <w:lang w:eastAsia="es-MX"/>
        </w:rPr>
        <w:t>, Recasens e</w:t>
      </w:r>
      <w:r>
        <w:rPr>
          <w:rFonts w:ascii="Arial" w:hAnsi="Arial" w:cs="Arial"/>
          <w:lang w:eastAsia="es-MX"/>
        </w:rPr>
        <w:t xml:space="preserve">ds. </w:t>
      </w:r>
      <w:r w:rsidRPr="003712EA">
        <w:rPr>
          <w:rFonts w:ascii="Arial" w:hAnsi="Arial" w:cs="Arial"/>
          <w:i/>
          <w:lang w:eastAsia="es-MX"/>
        </w:rPr>
        <w:t>La seguridad en la sociedad del riesgo</w:t>
      </w:r>
      <w:r w:rsidRPr="00B304EB">
        <w:rPr>
          <w:rFonts w:ascii="Arial" w:hAnsi="Arial" w:cs="Arial"/>
          <w:lang w:eastAsia="es-MX"/>
        </w:rPr>
        <w:t>. Un debate abierto. Atelier.</w:t>
      </w:r>
    </w:p>
    <w:p w:rsidR="00B304EB" w:rsidRPr="00B304EB" w:rsidRDefault="00B304EB" w:rsidP="00B304EB">
      <w:pPr>
        <w:spacing w:before="120" w:after="120"/>
        <w:jc w:val="both"/>
        <w:rPr>
          <w:rFonts w:ascii="Arial" w:hAnsi="Arial" w:cs="Arial"/>
          <w:lang w:eastAsia="es-MX"/>
        </w:rPr>
      </w:pPr>
      <w:r w:rsidRPr="00B304EB">
        <w:rPr>
          <w:rFonts w:ascii="Arial" w:hAnsi="Arial" w:cs="Arial"/>
          <w:lang w:eastAsia="es-MX"/>
        </w:rPr>
        <w:t xml:space="preserve">Sandoval M., Mario. (2006). </w:t>
      </w:r>
      <w:r w:rsidRPr="003712EA">
        <w:rPr>
          <w:rFonts w:ascii="Arial" w:hAnsi="Arial" w:cs="Arial"/>
          <w:i/>
          <w:lang w:eastAsia="es-MX"/>
        </w:rPr>
        <w:t>La violencia escolar desde la teoría del riesgo y el cambio cultural.</w:t>
      </w:r>
      <w:r>
        <w:rPr>
          <w:rFonts w:ascii="Arial" w:hAnsi="Arial" w:cs="Arial"/>
          <w:lang w:eastAsia="es-MX"/>
        </w:rPr>
        <w:t xml:space="preserve"> En </w:t>
      </w:r>
      <w:r w:rsidRPr="00B304EB">
        <w:rPr>
          <w:rFonts w:ascii="Arial" w:hAnsi="Arial" w:cs="Arial"/>
          <w:lang w:eastAsia="es-MX"/>
        </w:rPr>
        <w:t>publicación: Investigaciones CEJU. Centro de Estudios en Juventud UCSH. [Citado: 8/7/2008].</w:t>
      </w:r>
    </w:p>
    <w:p w:rsidR="00B304EB" w:rsidRPr="00B304EB" w:rsidRDefault="00B304EB" w:rsidP="00B304EB">
      <w:pPr>
        <w:spacing w:before="120" w:after="120"/>
        <w:jc w:val="both"/>
        <w:rPr>
          <w:rFonts w:ascii="Arial" w:hAnsi="Arial" w:cs="Arial"/>
          <w:lang w:eastAsia="es-MX"/>
        </w:rPr>
      </w:pPr>
      <w:r w:rsidRPr="00B304EB">
        <w:rPr>
          <w:rFonts w:ascii="Arial" w:hAnsi="Arial" w:cs="Arial"/>
          <w:lang w:eastAsia="es-MX"/>
        </w:rPr>
        <w:t xml:space="preserve">Disponible en: </w:t>
      </w:r>
      <w:hyperlink r:id="rId12" w:history="1">
        <w:r w:rsidRPr="003D7A5E">
          <w:rPr>
            <w:rStyle w:val="Hipervnculo"/>
            <w:rFonts w:ascii="Arial" w:hAnsi="Arial" w:cs="Arial"/>
            <w:lang w:eastAsia="es-MX"/>
          </w:rPr>
          <w:t>http://bibliotecavirtual.clacso.org.ar/ar/libros/chile/ceju/violencia.doc</w:t>
        </w:r>
      </w:hyperlink>
      <w:r>
        <w:rPr>
          <w:rFonts w:ascii="Arial" w:hAnsi="Arial" w:cs="Arial"/>
          <w:lang w:eastAsia="es-MX"/>
        </w:rPr>
        <w:t xml:space="preserve"> </w:t>
      </w:r>
    </w:p>
    <w:p w:rsidR="006454FE" w:rsidRDefault="006454FE" w:rsidP="0087183A">
      <w:pPr>
        <w:spacing w:after="120" w:line="360" w:lineRule="auto"/>
        <w:jc w:val="both"/>
        <w:rPr>
          <w:rFonts w:ascii="Arial" w:hAnsi="Arial" w:cs="Arial"/>
        </w:rPr>
      </w:pPr>
    </w:p>
    <w:p w:rsidR="006454FE" w:rsidRDefault="006454FE" w:rsidP="006454FE">
      <w:pPr>
        <w:spacing w:after="120"/>
        <w:rPr>
          <w:rFonts w:ascii="Arial" w:hAnsi="Arial" w:cs="Arial"/>
        </w:rPr>
      </w:pPr>
      <w:r>
        <w:rPr>
          <w:rFonts w:ascii="Arial" w:hAnsi="Arial" w:cs="Arial"/>
        </w:rPr>
        <w:br w:type="page"/>
      </w:r>
    </w:p>
    <w:p w:rsidR="006454FE" w:rsidRDefault="006454FE" w:rsidP="006454FE">
      <w:pPr>
        <w:spacing w:before="120" w:after="120" w:line="360" w:lineRule="auto"/>
        <w:jc w:val="both"/>
        <w:rPr>
          <w:rFonts w:ascii="Arial" w:hAnsi="Arial" w:cs="Arial"/>
          <w:b/>
        </w:rPr>
        <w:sectPr w:rsidR="006454FE" w:rsidSect="00A01119">
          <w:headerReference w:type="default" r:id="rId13"/>
          <w:pgSz w:w="12240" w:h="15840"/>
          <w:pgMar w:top="1417" w:right="1701" w:bottom="1417" w:left="1701" w:header="708" w:footer="708" w:gutter="0"/>
          <w:cols w:space="708"/>
          <w:docGrid w:linePitch="360"/>
        </w:sectPr>
      </w:pPr>
    </w:p>
    <w:p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p>
    <w:p w:rsidR="006D5B02" w:rsidRDefault="0076454A" w:rsidP="006D5B02">
      <w:pPr>
        <w:spacing w:before="120" w:after="120" w:line="360" w:lineRule="auto"/>
        <w:jc w:val="center"/>
        <w:rPr>
          <w:rFonts w:ascii="Arial" w:hAnsi="Arial" w:cs="Arial"/>
          <w:b/>
        </w:rPr>
      </w:pPr>
      <w:r>
        <w:rPr>
          <w:rFonts w:ascii="Arial" w:hAnsi="Arial" w:cs="Arial"/>
          <w:b/>
          <w:noProof/>
          <w:lang w:eastAsia="es-MX"/>
        </w:rPr>
        <mc:AlternateContent>
          <mc:Choice Requires="wps">
            <w:drawing>
              <wp:anchor distT="0" distB="0" distL="114300" distR="114300" simplePos="0" relativeHeight="251659264" behindDoc="0" locked="0" layoutInCell="1" allowOverlap="1">
                <wp:simplePos x="0" y="0"/>
                <wp:positionH relativeFrom="column">
                  <wp:posOffset>852170</wp:posOffset>
                </wp:positionH>
                <wp:positionV relativeFrom="paragraph">
                  <wp:posOffset>2145030</wp:posOffset>
                </wp:positionV>
                <wp:extent cx="714375" cy="314325"/>
                <wp:effectExtent l="0" t="0" r="28575" b="28575"/>
                <wp:wrapNone/>
                <wp:docPr id="1" name="Rectángulo redondeado 1"/>
                <wp:cNvGraphicFramePr/>
                <a:graphic xmlns:a="http://schemas.openxmlformats.org/drawingml/2006/main">
                  <a:graphicData uri="http://schemas.microsoft.com/office/word/2010/wordprocessingShape">
                    <wps:wsp>
                      <wps:cNvSpPr/>
                      <wps:spPr>
                        <a:xfrm>
                          <a:off x="0" y="0"/>
                          <a:ext cx="714375" cy="314325"/>
                        </a:xfrm>
                        <a:prstGeom prst="round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53CECB4" id="Rectángulo redondeado 1" o:spid="_x0000_s1026" style="position:absolute;margin-left:67.1pt;margin-top:168.9pt;width:56.25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" filled="f" strokecolor="red" strokeweight="2pt"/>
            </w:pict>
          </mc:Fallback>
        </mc:AlternateContent>
      </w:r>
      <w:r w:rsidR="006D5B02" w:rsidRPr="006D5B02">
        <w:rPr>
          <w:rFonts w:ascii="Arial" w:hAnsi="Arial" w:cs="Arial"/>
          <w:b/>
          <w:noProof/>
          <w:lang w:eastAsia="es-MX"/>
        </w:rPr>
        <w:drawing>
          <wp:inline distT="0" distB="0" distL="0" distR="0">
            <wp:extent cx="7558177" cy="4800600"/>
            <wp:effectExtent l="0" t="0" r="508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59944" cy="4801722"/>
                    </a:xfrm>
                    <a:prstGeom prst="rect">
                      <a:avLst/>
                    </a:prstGeom>
                    <a:noFill/>
                    <a:ln>
                      <a:noFill/>
                    </a:ln>
                  </pic:spPr>
                </pic:pic>
              </a:graphicData>
            </a:graphic>
          </wp:inline>
        </w:drawing>
      </w:r>
    </w:p>
    <w:p w:rsidR="006D5B02" w:rsidRDefault="006D5B02" w:rsidP="006D5B02">
      <w:pPr>
        <w:spacing w:before="120" w:after="120" w:line="360" w:lineRule="auto"/>
        <w:jc w:val="center"/>
        <w:rPr>
          <w:rFonts w:ascii="Arial" w:hAnsi="Arial" w:cs="Arial"/>
          <w:b/>
        </w:rPr>
      </w:pPr>
    </w:p>
    <w:p w:rsidR="006D5B02" w:rsidRDefault="006D5B02" w:rsidP="006D5B02">
      <w:pPr>
        <w:spacing w:before="120" w:after="120" w:line="360" w:lineRule="auto"/>
        <w:jc w:val="center"/>
        <w:rPr>
          <w:rFonts w:ascii="Arial" w:hAnsi="Arial" w:cs="Arial"/>
          <w:b/>
        </w:rPr>
      </w:pPr>
    </w:p>
    <w:p w:rsidR="006D5B02" w:rsidRDefault="006D5B02" w:rsidP="006D5B02">
      <w:pPr>
        <w:spacing w:before="120" w:after="120" w:line="360" w:lineRule="auto"/>
        <w:jc w:val="center"/>
        <w:rPr>
          <w:rFonts w:ascii="Arial" w:hAnsi="Arial" w:cs="Arial"/>
          <w:b/>
        </w:rPr>
      </w:pPr>
      <w:r w:rsidRPr="006D5B02">
        <w:rPr>
          <w:rFonts w:ascii="Arial" w:hAnsi="Arial" w:cs="Arial"/>
          <w:b/>
          <w:noProof/>
          <w:lang w:eastAsia="es-MX"/>
        </w:rPr>
        <w:drawing>
          <wp:inline distT="0" distB="0" distL="0" distR="0">
            <wp:extent cx="7496175" cy="467677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496175" cy="4676775"/>
                    </a:xfrm>
                    <a:prstGeom prst="rect">
                      <a:avLst/>
                    </a:prstGeom>
                    <a:noFill/>
                    <a:ln>
                      <a:noFill/>
                    </a:ln>
                  </pic:spPr>
                </pic:pic>
              </a:graphicData>
            </a:graphic>
          </wp:inline>
        </w:drawing>
      </w:r>
    </w:p>
    <w:sectPr w:rsidR="006D5B02"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7D86" w:rsidRDefault="000E7D86" w:rsidP="00597E21">
      <w:r>
        <w:separator/>
      </w:r>
    </w:p>
  </w:endnote>
  <w:endnote w:type="continuationSeparator" w:id="0">
    <w:p w:rsidR="000E7D86" w:rsidRDefault="000E7D86"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E82" w:rsidRPr="00E30206" w:rsidRDefault="002B5E82"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580A93">
      <w:rPr>
        <w:rFonts w:ascii="Arial" w:hAnsi="Arial" w:cs="Arial"/>
        <w:noProof/>
        <w:sz w:val="22"/>
        <w:szCs w:val="22"/>
      </w:rPr>
      <w:t>2</w:t>
    </w:r>
    <w:r w:rsidRPr="00E30206">
      <w:rPr>
        <w:rFonts w:ascii="Arial" w:hAnsi="Arial" w:cs="Arial"/>
        <w:noProof/>
        <w:sz w:val="22"/>
        <w:szCs w:val="22"/>
      </w:rPr>
      <w:fldChar w:fldCharType="end"/>
    </w:r>
  </w:p>
  <w:p w:rsidR="002B5E82" w:rsidRDefault="002B5E8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7D86" w:rsidRDefault="000E7D86" w:rsidP="00597E21">
      <w:r>
        <w:separator/>
      </w:r>
    </w:p>
  </w:footnote>
  <w:footnote w:type="continuationSeparator" w:id="0">
    <w:p w:rsidR="000E7D86" w:rsidRDefault="000E7D86"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E82" w:rsidRPr="00070A30" w:rsidRDefault="002B5E82" w:rsidP="00070A30">
    <w:pPr>
      <w:pStyle w:val="Encabezado"/>
      <w:rPr>
        <w:b/>
      </w:rPr>
    </w:pPr>
    <w:r w:rsidRPr="00070A30">
      <w:rPr>
        <w:b/>
        <w:noProof/>
        <w:lang w:eastAsia="es-MX"/>
      </w:rPr>
      <w:t>Pleca</w:t>
    </w:r>
  </w:p>
  <w:p w:rsidR="002B5E82" w:rsidRDefault="002B5E8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E82" w:rsidRPr="006B2192" w:rsidRDefault="002B5E82" w:rsidP="006923C6">
    <w:pPr>
      <w:pStyle w:val="Encabezado"/>
      <w:jc w:val="center"/>
    </w:pPr>
    <w:r w:rsidRPr="00DD5E9B">
      <w:rPr>
        <w:noProof/>
        <w:lang w:eastAsia="es-MX"/>
      </w:rPr>
      <w:drawing>
        <wp:inline distT="0" distB="0" distL="0" distR="0" wp14:anchorId="5CD6A69A" wp14:editId="31C25C01">
          <wp:extent cx="5612130" cy="623570"/>
          <wp:effectExtent l="0" t="0" r="7620" b="5080"/>
          <wp:docPr id="6" name="Imagen 6" descr="C:\Users\USUARIO\Dropbox\UAP Tianguistenco\seguridad ciudadana\seguridad ciudadan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ropbox\UAP Tianguistenco\seguridad ciudadana\seguridad ciudadana (1).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2357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CC33E95"/>
    <w:multiLevelType w:val="hybridMultilevel"/>
    <w:tmpl w:val="3D8EBB9E"/>
    <w:lvl w:ilvl="0" w:tplc="4F443754">
      <w:start w:val="1"/>
      <w:numFmt w:val="bullet"/>
      <w:lvlText w:val="-"/>
      <w:lvlJc w:val="left"/>
      <w:pPr>
        <w:ind w:left="720" w:hanging="360"/>
      </w:pPr>
      <w:rPr>
        <w:rFonts w:ascii="Arial" w:eastAsia="Calibri" w:hAnsi="Arial" w:cs="Arial"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4">
    <w:nsid w:val="1F58202A"/>
    <w:multiLevelType w:val="hybridMultilevel"/>
    <w:tmpl w:val="33DE39E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5">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6">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8">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329835B3"/>
    <w:multiLevelType w:val="hybridMultilevel"/>
    <w:tmpl w:val="0D68BEEC"/>
    <w:lvl w:ilvl="0" w:tplc="4F443754">
      <w:start w:val="1"/>
      <w:numFmt w:val="bullet"/>
      <w:lvlText w:val="-"/>
      <w:lvlJc w:val="left"/>
      <w:pPr>
        <w:ind w:left="720" w:hanging="360"/>
      </w:pPr>
      <w:rPr>
        <w:rFonts w:ascii="Arial" w:eastAsia="Calibri" w:hAnsi="Arial" w:cs="Arial" w:hint="default"/>
        <w:b w:val="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17">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4616559"/>
    <w:multiLevelType w:val="hybridMultilevel"/>
    <w:tmpl w:val="6E644C2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2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nsid w:val="7CD41538"/>
    <w:multiLevelType w:val="hybridMultilevel"/>
    <w:tmpl w:val="1AD4AE50"/>
    <w:lvl w:ilvl="0" w:tplc="63566E2E">
      <w:start w:val="1"/>
      <w:numFmt w:val="bullet"/>
      <w:lvlText w:val="-"/>
      <w:lvlJc w:val="left"/>
      <w:pPr>
        <w:ind w:left="720" w:hanging="360"/>
      </w:pPr>
      <w:rPr>
        <w:rFonts w:ascii="Arial" w:eastAsia="Batang"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20"/>
  </w:num>
  <w:num w:numId="4">
    <w:abstractNumId w:val="13"/>
  </w:num>
  <w:num w:numId="5">
    <w:abstractNumId w:val="17"/>
  </w:num>
  <w:num w:numId="6">
    <w:abstractNumId w:val="6"/>
  </w:num>
  <w:num w:numId="7">
    <w:abstractNumId w:val="8"/>
  </w:num>
  <w:num w:numId="8">
    <w:abstractNumId w:val="15"/>
  </w:num>
  <w:num w:numId="9">
    <w:abstractNumId w:val="9"/>
  </w:num>
  <w:num w:numId="10">
    <w:abstractNumId w:val="0"/>
  </w:num>
  <w:num w:numId="11">
    <w:abstractNumId w:val="14"/>
  </w:num>
  <w:num w:numId="12">
    <w:abstractNumId w:val="11"/>
  </w:num>
  <w:num w:numId="13">
    <w:abstractNumId w:val="16"/>
  </w:num>
  <w:num w:numId="14">
    <w:abstractNumId w:val="2"/>
  </w:num>
  <w:num w:numId="15">
    <w:abstractNumId w:val="19"/>
  </w:num>
  <w:num w:numId="16">
    <w:abstractNumId w:val="7"/>
  </w:num>
  <w:num w:numId="17">
    <w:abstractNumId w:val="21"/>
  </w:num>
  <w:num w:numId="18">
    <w:abstractNumId w:val="3"/>
  </w:num>
  <w:num w:numId="19">
    <w:abstractNumId w:val="18"/>
  </w:num>
  <w:num w:numId="20">
    <w:abstractNumId w:val="4"/>
  </w:num>
  <w:num w:numId="21">
    <w:abstractNumId w:val="10"/>
  </w:num>
  <w:num w:numId="22">
    <w:abstractNumId w:val="1"/>
  </w:num>
  <w:num w:numId="23">
    <w:abstractNumId w:val="2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49"/>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2630C"/>
    <w:rsid w:val="00035381"/>
    <w:rsid w:val="00036735"/>
    <w:rsid w:val="00042D12"/>
    <w:rsid w:val="00042F03"/>
    <w:rsid w:val="00043929"/>
    <w:rsid w:val="00044391"/>
    <w:rsid w:val="0004482D"/>
    <w:rsid w:val="000476FB"/>
    <w:rsid w:val="000542A0"/>
    <w:rsid w:val="00055808"/>
    <w:rsid w:val="000571CD"/>
    <w:rsid w:val="00057C2C"/>
    <w:rsid w:val="00070A30"/>
    <w:rsid w:val="0007219A"/>
    <w:rsid w:val="000778B7"/>
    <w:rsid w:val="00080FE2"/>
    <w:rsid w:val="00081280"/>
    <w:rsid w:val="00093D62"/>
    <w:rsid w:val="000A0B17"/>
    <w:rsid w:val="000A5FCD"/>
    <w:rsid w:val="000B2540"/>
    <w:rsid w:val="000B2A15"/>
    <w:rsid w:val="000B4C4E"/>
    <w:rsid w:val="000B7B30"/>
    <w:rsid w:val="000C01E8"/>
    <w:rsid w:val="000D0836"/>
    <w:rsid w:val="000D46EB"/>
    <w:rsid w:val="000E7B01"/>
    <w:rsid w:val="000E7D86"/>
    <w:rsid w:val="000F225E"/>
    <w:rsid w:val="000F36BB"/>
    <w:rsid w:val="000F3B77"/>
    <w:rsid w:val="00100A6B"/>
    <w:rsid w:val="00104BBA"/>
    <w:rsid w:val="00105715"/>
    <w:rsid w:val="00115333"/>
    <w:rsid w:val="00124815"/>
    <w:rsid w:val="00124F3D"/>
    <w:rsid w:val="001251FE"/>
    <w:rsid w:val="00132799"/>
    <w:rsid w:val="00137976"/>
    <w:rsid w:val="001401BB"/>
    <w:rsid w:val="00156EFB"/>
    <w:rsid w:val="00162C57"/>
    <w:rsid w:val="00165724"/>
    <w:rsid w:val="00167E0C"/>
    <w:rsid w:val="0017468B"/>
    <w:rsid w:val="00181D36"/>
    <w:rsid w:val="00185000"/>
    <w:rsid w:val="00185848"/>
    <w:rsid w:val="001876C7"/>
    <w:rsid w:val="001902C5"/>
    <w:rsid w:val="00190A0A"/>
    <w:rsid w:val="00192131"/>
    <w:rsid w:val="001925C3"/>
    <w:rsid w:val="00192BE4"/>
    <w:rsid w:val="00193618"/>
    <w:rsid w:val="00197A97"/>
    <w:rsid w:val="001A245B"/>
    <w:rsid w:val="001B0268"/>
    <w:rsid w:val="001B20C7"/>
    <w:rsid w:val="001B4AD1"/>
    <w:rsid w:val="001B6072"/>
    <w:rsid w:val="001C7E21"/>
    <w:rsid w:val="001D1188"/>
    <w:rsid w:val="001D517D"/>
    <w:rsid w:val="001F471C"/>
    <w:rsid w:val="001F5150"/>
    <w:rsid w:val="001F5EE7"/>
    <w:rsid w:val="00204F77"/>
    <w:rsid w:val="002203E6"/>
    <w:rsid w:val="00221ADD"/>
    <w:rsid w:val="00226276"/>
    <w:rsid w:val="00227098"/>
    <w:rsid w:val="00236C16"/>
    <w:rsid w:val="00247732"/>
    <w:rsid w:val="0025114F"/>
    <w:rsid w:val="00251D15"/>
    <w:rsid w:val="00254A1A"/>
    <w:rsid w:val="00260CB5"/>
    <w:rsid w:val="00264846"/>
    <w:rsid w:val="002668A7"/>
    <w:rsid w:val="00276D9F"/>
    <w:rsid w:val="002779EC"/>
    <w:rsid w:val="00282E08"/>
    <w:rsid w:val="00284D97"/>
    <w:rsid w:val="00293242"/>
    <w:rsid w:val="002935B4"/>
    <w:rsid w:val="002A735C"/>
    <w:rsid w:val="002B52F4"/>
    <w:rsid w:val="002B5E82"/>
    <w:rsid w:val="002B6565"/>
    <w:rsid w:val="002C373E"/>
    <w:rsid w:val="002C5BBC"/>
    <w:rsid w:val="002C642A"/>
    <w:rsid w:val="002C6648"/>
    <w:rsid w:val="002C6FA4"/>
    <w:rsid w:val="002D0C72"/>
    <w:rsid w:val="002D0F80"/>
    <w:rsid w:val="002D2D9C"/>
    <w:rsid w:val="002D54FB"/>
    <w:rsid w:val="002D683A"/>
    <w:rsid w:val="002E05B3"/>
    <w:rsid w:val="002E21B5"/>
    <w:rsid w:val="002E36E8"/>
    <w:rsid w:val="002E4B1D"/>
    <w:rsid w:val="002E4E13"/>
    <w:rsid w:val="002E7294"/>
    <w:rsid w:val="002E76D8"/>
    <w:rsid w:val="002F0091"/>
    <w:rsid w:val="003060E7"/>
    <w:rsid w:val="003076B2"/>
    <w:rsid w:val="00313C24"/>
    <w:rsid w:val="00317CAA"/>
    <w:rsid w:val="00320FBA"/>
    <w:rsid w:val="00323E27"/>
    <w:rsid w:val="003243EF"/>
    <w:rsid w:val="00327CB2"/>
    <w:rsid w:val="00333FD1"/>
    <w:rsid w:val="003349B0"/>
    <w:rsid w:val="003450D4"/>
    <w:rsid w:val="003521D2"/>
    <w:rsid w:val="00353322"/>
    <w:rsid w:val="003566C4"/>
    <w:rsid w:val="00361723"/>
    <w:rsid w:val="00361DDC"/>
    <w:rsid w:val="003708D8"/>
    <w:rsid w:val="003712EA"/>
    <w:rsid w:val="00371B4B"/>
    <w:rsid w:val="00372A97"/>
    <w:rsid w:val="003760DB"/>
    <w:rsid w:val="00383993"/>
    <w:rsid w:val="00391C5C"/>
    <w:rsid w:val="00392C07"/>
    <w:rsid w:val="00395497"/>
    <w:rsid w:val="003A7093"/>
    <w:rsid w:val="003B073F"/>
    <w:rsid w:val="003B10D8"/>
    <w:rsid w:val="003B20FA"/>
    <w:rsid w:val="003B7F08"/>
    <w:rsid w:val="003C0802"/>
    <w:rsid w:val="003C5609"/>
    <w:rsid w:val="003E1BCA"/>
    <w:rsid w:val="003E64F2"/>
    <w:rsid w:val="003F0A94"/>
    <w:rsid w:val="003F2C0E"/>
    <w:rsid w:val="003F3C7B"/>
    <w:rsid w:val="00400850"/>
    <w:rsid w:val="00405CB9"/>
    <w:rsid w:val="00420B6C"/>
    <w:rsid w:val="00433869"/>
    <w:rsid w:val="004344E3"/>
    <w:rsid w:val="00436F5B"/>
    <w:rsid w:val="00437018"/>
    <w:rsid w:val="0044516B"/>
    <w:rsid w:val="0044723F"/>
    <w:rsid w:val="00447848"/>
    <w:rsid w:val="00460B75"/>
    <w:rsid w:val="004627A9"/>
    <w:rsid w:val="0047121F"/>
    <w:rsid w:val="00471340"/>
    <w:rsid w:val="00476FD5"/>
    <w:rsid w:val="00477476"/>
    <w:rsid w:val="00493170"/>
    <w:rsid w:val="004B259E"/>
    <w:rsid w:val="004B27D0"/>
    <w:rsid w:val="004B58FC"/>
    <w:rsid w:val="004C0A02"/>
    <w:rsid w:val="004C2444"/>
    <w:rsid w:val="004C2B57"/>
    <w:rsid w:val="004D5016"/>
    <w:rsid w:val="004D6170"/>
    <w:rsid w:val="004D6D83"/>
    <w:rsid w:val="004E0A29"/>
    <w:rsid w:val="004E2E7C"/>
    <w:rsid w:val="004E4E35"/>
    <w:rsid w:val="004E5240"/>
    <w:rsid w:val="004E5EC5"/>
    <w:rsid w:val="004E7786"/>
    <w:rsid w:val="004E78B0"/>
    <w:rsid w:val="004E7C58"/>
    <w:rsid w:val="004F3A72"/>
    <w:rsid w:val="004F6962"/>
    <w:rsid w:val="0050370A"/>
    <w:rsid w:val="00512624"/>
    <w:rsid w:val="005167F6"/>
    <w:rsid w:val="005206C0"/>
    <w:rsid w:val="0052128A"/>
    <w:rsid w:val="00524260"/>
    <w:rsid w:val="005322C4"/>
    <w:rsid w:val="00532C81"/>
    <w:rsid w:val="00536D70"/>
    <w:rsid w:val="00537C12"/>
    <w:rsid w:val="005406F6"/>
    <w:rsid w:val="00546FCC"/>
    <w:rsid w:val="00547FEB"/>
    <w:rsid w:val="00552664"/>
    <w:rsid w:val="00553ADD"/>
    <w:rsid w:val="00555B69"/>
    <w:rsid w:val="00555EE8"/>
    <w:rsid w:val="00556310"/>
    <w:rsid w:val="00561781"/>
    <w:rsid w:val="00566C50"/>
    <w:rsid w:val="00566FD2"/>
    <w:rsid w:val="0057043C"/>
    <w:rsid w:val="0057287A"/>
    <w:rsid w:val="00580A93"/>
    <w:rsid w:val="0058162B"/>
    <w:rsid w:val="0058631E"/>
    <w:rsid w:val="0059004B"/>
    <w:rsid w:val="00593CC4"/>
    <w:rsid w:val="00597002"/>
    <w:rsid w:val="00597E21"/>
    <w:rsid w:val="005A0F83"/>
    <w:rsid w:val="005A2E62"/>
    <w:rsid w:val="005B27B1"/>
    <w:rsid w:val="005B6643"/>
    <w:rsid w:val="005C0BDD"/>
    <w:rsid w:val="005C1538"/>
    <w:rsid w:val="005F1416"/>
    <w:rsid w:val="005F14BA"/>
    <w:rsid w:val="005F70F3"/>
    <w:rsid w:val="0060312F"/>
    <w:rsid w:val="006117B1"/>
    <w:rsid w:val="00616C62"/>
    <w:rsid w:val="00617923"/>
    <w:rsid w:val="00620D90"/>
    <w:rsid w:val="00620FC1"/>
    <w:rsid w:val="006213B4"/>
    <w:rsid w:val="00627823"/>
    <w:rsid w:val="00635D5D"/>
    <w:rsid w:val="0063638F"/>
    <w:rsid w:val="006400F2"/>
    <w:rsid w:val="00643763"/>
    <w:rsid w:val="006454FE"/>
    <w:rsid w:val="00651A25"/>
    <w:rsid w:val="00654CB2"/>
    <w:rsid w:val="006646C4"/>
    <w:rsid w:val="00667E88"/>
    <w:rsid w:val="00670771"/>
    <w:rsid w:val="006760DA"/>
    <w:rsid w:val="0068508E"/>
    <w:rsid w:val="006923C6"/>
    <w:rsid w:val="00697C8F"/>
    <w:rsid w:val="006A4F0D"/>
    <w:rsid w:val="006A57A4"/>
    <w:rsid w:val="006A60AB"/>
    <w:rsid w:val="006B2192"/>
    <w:rsid w:val="006B4C46"/>
    <w:rsid w:val="006B623A"/>
    <w:rsid w:val="006C37E4"/>
    <w:rsid w:val="006C6516"/>
    <w:rsid w:val="006C7A9F"/>
    <w:rsid w:val="006D5B02"/>
    <w:rsid w:val="006D6B4B"/>
    <w:rsid w:val="006E008B"/>
    <w:rsid w:val="006E0CC3"/>
    <w:rsid w:val="00700CEC"/>
    <w:rsid w:val="0070304C"/>
    <w:rsid w:val="00703217"/>
    <w:rsid w:val="00704873"/>
    <w:rsid w:val="00717C9E"/>
    <w:rsid w:val="00717F13"/>
    <w:rsid w:val="00732166"/>
    <w:rsid w:val="00734725"/>
    <w:rsid w:val="007348AF"/>
    <w:rsid w:val="00743BDD"/>
    <w:rsid w:val="0074597E"/>
    <w:rsid w:val="00754BA8"/>
    <w:rsid w:val="0076454A"/>
    <w:rsid w:val="007725C0"/>
    <w:rsid w:val="0078660A"/>
    <w:rsid w:val="00793EE4"/>
    <w:rsid w:val="0079410A"/>
    <w:rsid w:val="007A2EB9"/>
    <w:rsid w:val="007C0B1D"/>
    <w:rsid w:val="007D47BC"/>
    <w:rsid w:val="007D4D13"/>
    <w:rsid w:val="007E09BE"/>
    <w:rsid w:val="007E2AA5"/>
    <w:rsid w:val="007F6D8B"/>
    <w:rsid w:val="007F6F55"/>
    <w:rsid w:val="0080782B"/>
    <w:rsid w:val="00825B5A"/>
    <w:rsid w:val="00827C58"/>
    <w:rsid w:val="00833A97"/>
    <w:rsid w:val="00834458"/>
    <w:rsid w:val="00837E31"/>
    <w:rsid w:val="00856007"/>
    <w:rsid w:val="00862303"/>
    <w:rsid w:val="008665A3"/>
    <w:rsid w:val="008667A8"/>
    <w:rsid w:val="00870F4F"/>
    <w:rsid w:val="0087183A"/>
    <w:rsid w:val="00872D31"/>
    <w:rsid w:val="00872D4F"/>
    <w:rsid w:val="00875EEC"/>
    <w:rsid w:val="008806F8"/>
    <w:rsid w:val="008813B7"/>
    <w:rsid w:val="00885EC0"/>
    <w:rsid w:val="0089060C"/>
    <w:rsid w:val="008954E9"/>
    <w:rsid w:val="008A2742"/>
    <w:rsid w:val="008A4852"/>
    <w:rsid w:val="008A4CF5"/>
    <w:rsid w:val="008A61E2"/>
    <w:rsid w:val="008B61A4"/>
    <w:rsid w:val="008B6A99"/>
    <w:rsid w:val="008C1F7E"/>
    <w:rsid w:val="008C2F6E"/>
    <w:rsid w:val="008C5E3E"/>
    <w:rsid w:val="008D14EB"/>
    <w:rsid w:val="008D20AA"/>
    <w:rsid w:val="008D2B15"/>
    <w:rsid w:val="008D6972"/>
    <w:rsid w:val="009065DF"/>
    <w:rsid w:val="00907FF2"/>
    <w:rsid w:val="0091251E"/>
    <w:rsid w:val="009128F7"/>
    <w:rsid w:val="00914397"/>
    <w:rsid w:val="00914D00"/>
    <w:rsid w:val="009211B5"/>
    <w:rsid w:val="0093342F"/>
    <w:rsid w:val="00936F72"/>
    <w:rsid w:val="00937F7F"/>
    <w:rsid w:val="00941155"/>
    <w:rsid w:val="009448E6"/>
    <w:rsid w:val="0094536B"/>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A32B0"/>
    <w:rsid w:val="009A396B"/>
    <w:rsid w:val="009A7593"/>
    <w:rsid w:val="009B1BED"/>
    <w:rsid w:val="009B2802"/>
    <w:rsid w:val="009D1211"/>
    <w:rsid w:val="009D4B96"/>
    <w:rsid w:val="009D4DC0"/>
    <w:rsid w:val="009E2855"/>
    <w:rsid w:val="009E3207"/>
    <w:rsid w:val="009E5C21"/>
    <w:rsid w:val="009F0B59"/>
    <w:rsid w:val="009F59DA"/>
    <w:rsid w:val="00A01119"/>
    <w:rsid w:val="00A0342A"/>
    <w:rsid w:val="00A04875"/>
    <w:rsid w:val="00A11D84"/>
    <w:rsid w:val="00A13778"/>
    <w:rsid w:val="00A150C2"/>
    <w:rsid w:val="00A16558"/>
    <w:rsid w:val="00A16D5B"/>
    <w:rsid w:val="00A172CC"/>
    <w:rsid w:val="00A254E4"/>
    <w:rsid w:val="00A33ACA"/>
    <w:rsid w:val="00A446BA"/>
    <w:rsid w:val="00A46BA2"/>
    <w:rsid w:val="00A527B0"/>
    <w:rsid w:val="00A61147"/>
    <w:rsid w:val="00A62962"/>
    <w:rsid w:val="00A668BF"/>
    <w:rsid w:val="00A66C1E"/>
    <w:rsid w:val="00A709DD"/>
    <w:rsid w:val="00A7538A"/>
    <w:rsid w:val="00A76AB7"/>
    <w:rsid w:val="00A80020"/>
    <w:rsid w:val="00A83E05"/>
    <w:rsid w:val="00A842F2"/>
    <w:rsid w:val="00A906B1"/>
    <w:rsid w:val="00A90783"/>
    <w:rsid w:val="00A942DA"/>
    <w:rsid w:val="00AB15CE"/>
    <w:rsid w:val="00AB1912"/>
    <w:rsid w:val="00AB2C2C"/>
    <w:rsid w:val="00AC179E"/>
    <w:rsid w:val="00AC1BEF"/>
    <w:rsid w:val="00AC6CD1"/>
    <w:rsid w:val="00AD0BE0"/>
    <w:rsid w:val="00AE661C"/>
    <w:rsid w:val="00AE705B"/>
    <w:rsid w:val="00AF3B4C"/>
    <w:rsid w:val="00AF47FF"/>
    <w:rsid w:val="00B00559"/>
    <w:rsid w:val="00B0099F"/>
    <w:rsid w:val="00B077DA"/>
    <w:rsid w:val="00B1183F"/>
    <w:rsid w:val="00B164B0"/>
    <w:rsid w:val="00B16C63"/>
    <w:rsid w:val="00B21B2C"/>
    <w:rsid w:val="00B21CC3"/>
    <w:rsid w:val="00B22995"/>
    <w:rsid w:val="00B2368B"/>
    <w:rsid w:val="00B25092"/>
    <w:rsid w:val="00B26374"/>
    <w:rsid w:val="00B30245"/>
    <w:rsid w:val="00B304EB"/>
    <w:rsid w:val="00B30FB1"/>
    <w:rsid w:val="00B314B4"/>
    <w:rsid w:val="00B41099"/>
    <w:rsid w:val="00B50BA8"/>
    <w:rsid w:val="00B57F94"/>
    <w:rsid w:val="00B60F00"/>
    <w:rsid w:val="00B61055"/>
    <w:rsid w:val="00B628FC"/>
    <w:rsid w:val="00B66F72"/>
    <w:rsid w:val="00B72FF0"/>
    <w:rsid w:val="00B7556F"/>
    <w:rsid w:val="00B92299"/>
    <w:rsid w:val="00B934D7"/>
    <w:rsid w:val="00B938DE"/>
    <w:rsid w:val="00BA03F0"/>
    <w:rsid w:val="00BA2789"/>
    <w:rsid w:val="00BA670D"/>
    <w:rsid w:val="00BB02CE"/>
    <w:rsid w:val="00BB4573"/>
    <w:rsid w:val="00BC6F66"/>
    <w:rsid w:val="00BC7ECF"/>
    <w:rsid w:val="00BD0AA8"/>
    <w:rsid w:val="00BD407C"/>
    <w:rsid w:val="00BD523D"/>
    <w:rsid w:val="00BD7BAC"/>
    <w:rsid w:val="00BE125D"/>
    <w:rsid w:val="00BE3769"/>
    <w:rsid w:val="00BE60DC"/>
    <w:rsid w:val="00BF0DC3"/>
    <w:rsid w:val="00BF1B44"/>
    <w:rsid w:val="00BF3BCA"/>
    <w:rsid w:val="00C05919"/>
    <w:rsid w:val="00C12978"/>
    <w:rsid w:val="00C17677"/>
    <w:rsid w:val="00C2170F"/>
    <w:rsid w:val="00C22AB1"/>
    <w:rsid w:val="00C235E9"/>
    <w:rsid w:val="00C367CD"/>
    <w:rsid w:val="00C41308"/>
    <w:rsid w:val="00C43455"/>
    <w:rsid w:val="00C51A29"/>
    <w:rsid w:val="00C63325"/>
    <w:rsid w:val="00C67A99"/>
    <w:rsid w:val="00C72F73"/>
    <w:rsid w:val="00C83D51"/>
    <w:rsid w:val="00C848A6"/>
    <w:rsid w:val="00C86CEC"/>
    <w:rsid w:val="00C90483"/>
    <w:rsid w:val="00C923B1"/>
    <w:rsid w:val="00CA7106"/>
    <w:rsid w:val="00CB003C"/>
    <w:rsid w:val="00CC5E0E"/>
    <w:rsid w:val="00CD338D"/>
    <w:rsid w:val="00CE6929"/>
    <w:rsid w:val="00CF1234"/>
    <w:rsid w:val="00CF1EA7"/>
    <w:rsid w:val="00CF66F3"/>
    <w:rsid w:val="00D0403B"/>
    <w:rsid w:val="00D12A13"/>
    <w:rsid w:val="00D147EA"/>
    <w:rsid w:val="00D24B6C"/>
    <w:rsid w:val="00D27167"/>
    <w:rsid w:val="00D3499A"/>
    <w:rsid w:val="00D368E7"/>
    <w:rsid w:val="00D4178B"/>
    <w:rsid w:val="00D50433"/>
    <w:rsid w:val="00D51986"/>
    <w:rsid w:val="00D63CA9"/>
    <w:rsid w:val="00D7196E"/>
    <w:rsid w:val="00D81B61"/>
    <w:rsid w:val="00D86991"/>
    <w:rsid w:val="00D90D2F"/>
    <w:rsid w:val="00D90DAA"/>
    <w:rsid w:val="00DA3F8C"/>
    <w:rsid w:val="00DA722B"/>
    <w:rsid w:val="00DB2AAA"/>
    <w:rsid w:val="00DD516B"/>
    <w:rsid w:val="00DE4875"/>
    <w:rsid w:val="00DF0F12"/>
    <w:rsid w:val="00DF3CA5"/>
    <w:rsid w:val="00E0309D"/>
    <w:rsid w:val="00E06B2A"/>
    <w:rsid w:val="00E10F78"/>
    <w:rsid w:val="00E1583D"/>
    <w:rsid w:val="00E1713F"/>
    <w:rsid w:val="00E232DB"/>
    <w:rsid w:val="00E263FB"/>
    <w:rsid w:val="00E30206"/>
    <w:rsid w:val="00E5202D"/>
    <w:rsid w:val="00E52DB8"/>
    <w:rsid w:val="00E55E98"/>
    <w:rsid w:val="00E55F1A"/>
    <w:rsid w:val="00E642E8"/>
    <w:rsid w:val="00E645A3"/>
    <w:rsid w:val="00E7087D"/>
    <w:rsid w:val="00E712A3"/>
    <w:rsid w:val="00E75A9D"/>
    <w:rsid w:val="00E93143"/>
    <w:rsid w:val="00E967DA"/>
    <w:rsid w:val="00EA2D34"/>
    <w:rsid w:val="00EA44EA"/>
    <w:rsid w:val="00EB47B1"/>
    <w:rsid w:val="00EC116D"/>
    <w:rsid w:val="00EC49D5"/>
    <w:rsid w:val="00ED02F4"/>
    <w:rsid w:val="00ED3281"/>
    <w:rsid w:val="00ED7136"/>
    <w:rsid w:val="00EE1208"/>
    <w:rsid w:val="00EF0A88"/>
    <w:rsid w:val="00EF3B01"/>
    <w:rsid w:val="00EF7C4C"/>
    <w:rsid w:val="00F00493"/>
    <w:rsid w:val="00F10240"/>
    <w:rsid w:val="00F124C7"/>
    <w:rsid w:val="00F1267F"/>
    <w:rsid w:val="00F1755F"/>
    <w:rsid w:val="00F21D23"/>
    <w:rsid w:val="00F2560A"/>
    <w:rsid w:val="00F510E7"/>
    <w:rsid w:val="00F52086"/>
    <w:rsid w:val="00F52B95"/>
    <w:rsid w:val="00F5339F"/>
    <w:rsid w:val="00F55238"/>
    <w:rsid w:val="00F71B4B"/>
    <w:rsid w:val="00F71F0A"/>
    <w:rsid w:val="00F7227A"/>
    <w:rsid w:val="00F74404"/>
    <w:rsid w:val="00F81D4F"/>
    <w:rsid w:val="00F83661"/>
    <w:rsid w:val="00FA674B"/>
    <w:rsid w:val="00FB16C0"/>
    <w:rsid w:val="00FB330D"/>
    <w:rsid w:val="00FB5597"/>
    <w:rsid w:val="00FB6498"/>
    <w:rsid w:val="00FB727C"/>
    <w:rsid w:val="00FC54DC"/>
    <w:rsid w:val="00FD45AF"/>
    <w:rsid w:val="00FE0B94"/>
    <w:rsid w:val="00FE2343"/>
    <w:rsid w:val="00FE2710"/>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 w:type="character" w:styleId="Hipervnculo">
    <w:name w:val="Hyperlink"/>
    <w:basedOn w:val="Fuentedeprrafopredeter"/>
    <w:uiPriority w:val="99"/>
    <w:unhideWhenUsed/>
    <w:rsid w:val="00B304E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923C6"/>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BF3BCA"/>
    <w:pPr>
      <w:autoSpaceDE w:val="0"/>
      <w:autoSpaceDN w:val="0"/>
      <w:adjustRightInd w:val="0"/>
      <w:spacing w:line="201" w:lineRule="atLeast"/>
    </w:pPr>
    <w:rPr>
      <w:rFonts w:ascii="Helvetica" w:eastAsiaTheme="minorHAnsi" w:hAnsi="Helvetica" w:cs="Helvetica"/>
      <w:lang w:eastAsia="en-US"/>
    </w:rPr>
  </w:style>
  <w:style w:type="character" w:styleId="Hipervnculo">
    <w:name w:val="Hyperlink"/>
    <w:basedOn w:val="Fuentedeprrafopredeter"/>
    <w:uiPriority w:val="99"/>
    <w:unhideWhenUsed/>
    <w:rsid w:val="00B304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145141">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455954953">
      <w:bodyDiv w:val="1"/>
      <w:marLeft w:val="0"/>
      <w:marRight w:val="0"/>
      <w:marTop w:val="0"/>
      <w:marBottom w:val="0"/>
      <w:divBdr>
        <w:top w:val="none" w:sz="0" w:space="0" w:color="auto"/>
        <w:left w:val="none" w:sz="0" w:space="0" w:color="auto"/>
        <w:bottom w:val="none" w:sz="0" w:space="0" w:color="auto"/>
        <w:right w:val="none" w:sz="0" w:space="0" w:color="auto"/>
      </w:divBdr>
    </w:div>
    <w:div w:id="1511681702">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1662192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bibliotecavirtual.clacso.org.ar/ar/libros/chile/ceju/violencia.doc"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FBA418-68EA-4368-A78B-9ECF2B8FE1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3452</Words>
  <Characters>18992</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22400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2017-06-23T02:13:00Z</dcterms:created>
  <dcterms:modified xsi:type="dcterms:W3CDTF">2017-06-23T02:13:00Z</dcterms:modified>
</cp:coreProperties>
</file>