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85B" w:rsidRDefault="00A4785B" w:rsidP="00A4785B">
      <w:pPr>
        <w:jc w:val="right"/>
        <w:rPr>
          <w:lang w:val="es-ES"/>
        </w:rPr>
      </w:pPr>
      <w:r>
        <w:rPr>
          <w:lang w:val="es-ES"/>
        </w:rPr>
        <w:t>16 de Octubre 2017.</w:t>
      </w:r>
    </w:p>
    <w:p w:rsidR="00A4785B" w:rsidRDefault="00A4785B" w:rsidP="00A4785B">
      <w:pPr>
        <w:jc w:val="right"/>
        <w:rPr>
          <w:lang w:val="es-ES"/>
        </w:rPr>
      </w:pPr>
    </w:p>
    <w:p w:rsidR="00A4785B" w:rsidRDefault="00A4785B" w:rsidP="00A4785B">
      <w:pPr>
        <w:jc w:val="right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  <w:r>
        <w:rPr>
          <w:lang w:val="es-ES"/>
        </w:rPr>
        <w:t xml:space="preserve">GUION DEL TEMA </w:t>
      </w:r>
      <w:r w:rsidRPr="004B507E">
        <w:rPr>
          <w:b/>
          <w:lang w:val="es-ES"/>
        </w:rPr>
        <w:t>“</w:t>
      </w:r>
      <w:r>
        <w:rPr>
          <w:b/>
          <w:lang w:val="es-ES"/>
        </w:rPr>
        <w:t>ANATOMIA Y FISIOPATOLOGIA DE LA GLANDULA MAMARIA</w:t>
      </w:r>
      <w:r w:rsidRPr="004B507E">
        <w:rPr>
          <w:b/>
          <w:lang w:val="es-ES"/>
        </w:rPr>
        <w:t>”</w:t>
      </w:r>
      <w:r>
        <w:rPr>
          <w:lang w:val="es-ES"/>
        </w:rPr>
        <w:t xml:space="preserve"> VISION PROYECTABLE EN POWER POINT CONSISTENTE EN 55 DIAPOSITIVAS. </w:t>
      </w:r>
    </w:p>
    <w:p w:rsidR="00A4785B" w:rsidRDefault="00A4785B" w:rsidP="00A4785B">
      <w:pPr>
        <w:jc w:val="both"/>
        <w:rPr>
          <w:lang w:val="es-ES"/>
        </w:rPr>
      </w:pPr>
      <w:r>
        <w:rPr>
          <w:lang w:val="es-ES"/>
        </w:rPr>
        <w:t>OBJETIVO: ES EL DE PODER SER  UTILIZADAS POR LOS ALUMNOS DEL 9º. Y 10º SEMESTRES DE LA CARRERA DE MEDICO CIRUJANO COMO ESTUDIO INDIVIDUAL DEL UNO DE LOS TEMAS DE LA  UNIDAD DE APRENDIZAJE DE “GINECOLOGIA” ASI MISMO, COMO APOYO Y UNIFICACION DE CRITERIOS  HACIA LOS PROFESORES QUE IMPARTEN DICHA UNIDAD.</w:t>
      </w: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1.- Portada y Titulo</w:t>
      </w:r>
      <w:r w:rsidR="009C5153">
        <w:rPr>
          <w:rFonts w:ascii="Arial" w:hAnsi="Arial" w:cs="Arial"/>
          <w:sz w:val="24"/>
          <w:szCs w:val="24"/>
          <w:lang w:val="es-ES"/>
        </w:rPr>
        <w:t xml:space="preserve"> del tema</w:t>
      </w:r>
      <w:r w:rsidR="00DF264A">
        <w:rPr>
          <w:rFonts w:ascii="Arial" w:hAnsi="Arial" w:cs="Arial"/>
          <w:sz w:val="24"/>
          <w:szCs w:val="24"/>
          <w:lang w:val="es-ES"/>
        </w:rPr>
        <w:t>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2.- </w:t>
      </w:r>
      <w:r w:rsidR="009C5153">
        <w:rPr>
          <w:rFonts w:ascii="Arial" w:hAnsi="Arial" w:cs="Arial"/>
          <w:sz w:val="24"/>
          <w:szCs w:val="24"/>
          <w:lang w:val="es-ES"/>
        </w:rPr>
        <w:t>Reflexiones sociológicas acerca de las glándula mamaria</w:t>
      </w:r>
      <w:r w:rsidR="00DF264A">
        <w:rPr>
          <w:rFonts w:ascii="Arial" w:hAnsi="Arial" w:cs="Arial"/>
          <w:sz w:val="24"/>
          <w:szCs w:val="24"/>
          <w:lang w:val="es-ES"/>
        </w:rPr>
        <w:t>.</w:t>
      </w:r>
      <w:r w:rsidR="009C5153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3.- </w:t>
      </w:r>
      <w:r w:rsidR="009C5153">
        <w:rPr>
          <w:rFonts w:ascii="Arial" w:hAnsi="Arial" w:cs="Arial"/>
          <w:sz w:val="24"/>
          <w:szCs w:val="24"/>
          <w:lang w:val="es-ES"/>
        </w:rPr>
        <w:t xml:space="preserve">Importancia epidemiológica del cáncer femenino, desde el punto de vista de Incidencia así como de mortalidad , haciendo hincapié en que el cáncer de glándula mamaria ha pasado ser la primer causa de </w:t>
      </w:r>
      <w:r w:rsidR="0042186A">
        <w:rPr>
          <w:rFonts w:ascii="Arial" w:hAnsi="Arial" w:cs="Arial"/>
          <w:sz w:val="24"/>
          <w:szCs w:val="24"/>
          <w:lang w:val="es-ES"/>
        </w:rPr>
        <w:t>cáncer</w:t>
      </w:r>
      <w:r w:rsidR="009C5153">
        <w:rPr>
          <w:rFonts w:ascii="Arial" w:hAnsi="Arial" w:cs="Arial"/>
          <w:sz w:val="24"/>
          <w:szCs w:val="24"/>
          <w:lang w:val="es-ES"/>
        </w:rPr>
        <w:t>,  habiendo desplazado a el cáncer de cuello uterino que fue en muchos años la primera causa.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4.-</w:t>
      </w:r>
      <w:r w:rsidR="00186FE0">
        <w:rPr>
          <w:rFonts w:ascii="Arial" w:hAnsi="Arial" w:cs="Arial"/>
          <w:sz w:val="24"/>
          <w:szCs w:val="24"/>
          <w:lang w:val="es-ES"/>
        </w:rPr>
        <w:t xml:space="preserve">.Importancia epidemiológica, que muestra el panorama de cáncer de </w:t>
      </w:r>
      <w:r w:rsidR="0042186A">
        <w:rPr>
          <w:rFonts w:ascii="Arial" w:hAnsi="Arial" w:cs="Arial"/>
          <w:sz w:val="24"/>
          <w:szCs w:val="24"/>
          <w:lang w:val="es-ES"/>
        </w:rPr>
        <w:t>mama,</w:t>
      </w:r>
      <w:r w:rsidR="00186FE0">
        <w:rPr>
          <w:rFonts w:ascii="Arial" w:hAnsi="Arial" w:cs="Arial"/>
          <w:sz w:val="24"/>
          <w:szCs w:val="24"/>
          <w:lang w:val="es-ES"/>
        </w:rPr>
        <w:t xml:space="preserve"> casos de mortalidad y casuística del mismo.</w:t>
      </w:r>
    </w:p>
    <w:p w:rsidR="00186FE0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5.- </w:t>
      </w:r>
      <w:r w:rsidR="00186FE0">
        <w:rPr>
          <w:rFonts w:ascii="Arial" w:hAnsi="Arial" w:cs="Arial"/>
          <w:sz w:val="24"/>
          <w:szCs w:val="24"/>
          <w:lang w:val="es-ES"/>
        </w:rPr>
        <w:t>Estadística de la muerte materna por cáncer de mama, que muestra claramente la importancia epidemiológica.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6.- </w:t>
      </w:r>
      <w:r w:rsidR="00186FE0">
        <w:rPr>
          <w:rFonts w:ascii="Arial" w:hAnsi="Arial" w:cs="Arial"/>
          <w:sz w:val="24"/>
          <w:szCs w:val="24"/>
          <w:lang w:val="es-ES"/>
        </w:rPr>
        <w:t xml:space="preserve">Subtitulo del desarrollo embriológico de las glándulas mamarias. </w:t>
      </w:r>
      <w:r>
        <w:rPr>
          <w:rFonts w:ascii="Arial" w:hAnsi="Arial" w:cs="Arial"/>
          <w:sz w:val="24"/>
          <w:szCs w:val="24"/>
          <w:lang w:val="es-ES"/>
        </w:rPr>
        <w:t xml:space="preserve">Diapositiva 7.- </w:t>
      </w:r>
      <w:r w:rsidR="00186FE0">
        <w:rPr>
          <w:rFonts w:ascii="Arial" w:hAnsi="Arial" w:cs="Arial"/>
          <w:sz w:val="24"/>
          <w:szCs w:val="24"/>
          <w:lang w:val="es-ES"/>
        </w:rPr>
        <w:t>Origen embriológico de la capa ectodérmica, así como mención de las malformaciones congénitas que por desarrollo anómalo, ocurren en esta etapa.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8.- </w:t>
      </w:r>
      <w:r w:rsidR="00186FE0">
        <w:rPr>
          <w:rFonts w:ascii="Arial" w:hAnsi="Arial" w:cs="Arial"/>
          <w:sz w:val="24"/>
          <w:szCs w:val="24"/>
          <w:lang w:val="es-ES"/>
        </w:rPr>
        <w:t>Episodios del desarrollo de las glándulas mamarias en su aspecto embriológico</w:t>
      </w:r>
      <w:r w:rsidR="00DF264A">
        <w:rPr>
          <w:rFonts w:ascii="Arial" w:hAnsi="Arial" w:cs="Arial"/>
          <w:sz w:val="24"/>
          <w:szCs w:val="24"/>
          <w:lang w:val="es-ES"/>
        </w:rPr>
        <w:t>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9.-</w:t>
      </w:r>
      <w:r w:rsidR="00DF264A">
        <w:rPr>
          <w:rFonts w:ascii="Arial" w:hAnsi="Arial" w:cs="Arial"/>
          <w:sz w:val="24"/>
          <w:szCs w:val="24"/>
          <w:lang w:val="es-ES"/>
        </w:rPr>
        <w:t>Esquema de las líneas mamarias primitivas así como la situación de los pezones supernumerarios, que en muchas mujeres están presentes sin representar mayor patología.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Diapositivas 10.-</w:t>
      </w:r>
      <w:r w:rsidR="00DF264A">
        <w:rPr>
          <w:rFonts w:ascii="Arial" w:hAnsi="Arial" w:cs="Arial"/>
          <w:sz w:val="24"/>
          <w:szCs w:val="24"/>
          <w:lang w:val="es-ES"/>
        </w:rPr>
        <w:t>Subtitulo que abarca en adelante las malformación congénitas así como las alteraciones de desarrollo que pueden presentarse en épocas puberales.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Diapositiva11.-</w:t>
      </w:r>
      <w:r w:rsidR="00DF264A">
        <w:rPr>
          <w:rFonts w:ascii="Arial" w:hAnsi="Arial" w:cs="Arial"/>
          <w:sz w:val="24"/>
          <w:szCs w:val="24"/>
          <w:lang w:val="es-ES"/>
        </w:rPr>
        <w:t>Clasificacion que muestra la variedad de malformaciones congénitas que pueden ser por defecto o por exceso en número, tamaño y/o simetría como se aprecia la clasificación en la diapositiva.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12.-</w:t>
      </w:r>
      <w:r w:rsidR="00DF264A">
        <w:rPr>
          <w:rFonts w:ascii="Arial" w:hAnsi="Arial" w:cs="Arial"/>
          <w:sz w:val="24"/>
          <w:szCs w:val="24"/>
          <w:lang w:val="es-ES"/>
        </w:rPr>
        <w:t>Se agrega a la diapositiva anterior el grupo de hipertrofias y podemos apreciar dibujos del Dr. Netter que ilustran lo referido en diapositivas previas.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13.-</w:t>
      </w:r>
      <w:r w:rsidR="007B2CCC">
        <w:rPr>
          <w:rFonts w:ascii="Arial" w:hAnsi="Arial" w:cs="Arial"/>
          <w:sz w:val="24"/>
          <w:szCs w:val="24"/>
          <w:lang w:val="es-ES"/>
        </w:rPr>
        <w:t>Fotografia que muestra  hipotrofia de glándula mamaria izquierda en posición sedente así como brazos en extensión.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14.-</w:t>
      </w:r>
      <w:r w:rsidR="007B2CCC">
        <w:rPr>
          <w:rFonts w:ascii="Arial" w:hAnsi="Arial" w:cs="Arial"/>
          <w:sz w:val="24"/>
          <w:szCs w:val="24"/>
          <w:lang w:val="es-ES"/>
        </w:rPr>
        <w:t xml:space="preserve">Fotografia del caso de la paciente de la diapositiva anterior, </w:t>
      </w:r>
      <w:r w:rsidR="00545AF3">
        <w:rPr>
          <w:rFonts w:ascii="Arial" w:hAnsi="Arial" w:cs="Arial"/>
          <w:sz w:val="24"/>
          <w:szCs w:val="24"/>
          <w:lang w:val="es-ES"/>
        </w:rPr>
        <w:t>mostrando</w:t>
      </w:r>
      <w:r w:rsidR="007B2CCC">
        <w:rPr>
          <w:rFonts w:ascii="Arial" w:hAnsi="Arial" w:cs="Arial"/>
          <w:sz w:val="24"/>
          <w:szCs w:val="24"/>
          <w:lang w:val="es-ES"/>
        </w:rPr>
        <w:t xml:space="preserve"> las glándulas mamarias en periodo de lactancia.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15.-</w:t>
      </w:r>
      <w:r w:rsidR="007B2CCC">
        <w:rPr>
          <w:rFonts w:ascii="Arial" w:hAnsi="Arial" w:cs="Arial"/>
          <w:sz w:val="24"/>
          <w:szCs w:val="24"/>
          <w:lang w:val="es-ES"/>
        </w:rPr>
        <w:t xml:space="preserve"> Acercamiento fotográfico, apreciamos a nivel axilar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izquierdo</w:t>
      </w:r>
      <w:r w:rsidR="007B2CCC">
        <w:rPr>
          <w:rFonts w:ascii="Arial" w:hAnsi="Arial" w:cs="Arial"/>
          <w:sz w:val="24"/>
          <w:szCs w:val="24"/>
          <w:lang w:val="es-ES"/>
        </w:rPr>
        <w:t xml:space="preserve"> tejido extramamario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visible causa de la influencia hormonal del periodo de lactancia.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16.-</w:t>
      </w:r>
      <w:r w:rsidR="00545AF3">
        <w:rPr>
          <w:rFonts w:ascii="Arial" w:hAnsi="Arial" w:cs="Arial"/>
          <w:sz w:val="24"/>
          <w:szCs w:val="24"/>
          <w:lang w:val="es-ES"/>
        </w:rPr>
        <w:t>Comparativo de glándulas mamarias fuera de la gestación y en periodo de lactancia (Misma paciente)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lastRenderedPageBreak/>
        <w:t>Diapositiva 17.-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</w:t>
      </w:r>
      <w:r w:rsidR="00184969">
        <w:rPr>
          <w:rFonts w:ascii="Arial" w:hAnsi="Arial" w:cs="Arial"/>
          <w:sz w:val="24"/>
          <w:szCs w:val="24"/>
          <w:lang w:val="es-ES"/>
        </w:rPr>
        <w:t>Glándulas</w:t>
      </w:r>
      <w:r w:rsidR="00F90C28">
        <w:rPr>
          <w:rFonts w:ascii="Arial" w:hAnsi="Arial" w:cs="Arial"/>
          <w:sz w:val="24"/>
          <w:szCs w:val="24"/>
          <w:lang w:val="es-ES"/>
        </w:rPr>
        <w:t xml:space="preserve"> mamarias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tubulares 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18.-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Amastia de </w:t>
      </w:r>
      <w:r w:rsidR="004D2B0A">
        <w:rPr>
          <w:rFonts w:ascii="Arial" w:hAnsi="Arial" w:cs="Arial"/>
          <w:sz w:val="24"/>
          <w:szCs w:val="24"/>
          <w:lang w:val="es-ES"/>
        </w:rPr>
        <w:t>glándula</w:t>
      </w:r>
      <w:r w:rsidR="00545AF3">
        <w:rPr>
          <w:rFonts w:ascii="Arial" w:hAnsi="Arial" w:cs="Arial"/>
          <w:sz w:val="24"/>
          <w:szCs w:val="24"/>
          <w:lang w:val="es-ES"/>
        </w:rPr>
        <w:t xml:space="preserve"> mamaria izquierda</w:t>
      </w:r>
      <w:r w:rsidR="00F90C28">
        <w:rPr>
          <w:rFonts w:ascii="Arial" w:hAnsi="Arial" w:cs="Arial"/>
          <w:sz w:val="24"/>
          <w:szCs w:val="24"/>
          <w:lang w:val="es-ES"/>
        </w:rPr>
        <w:t xml:space="preserve"> y amastia bilateral en la </w:t>
      </w:r>
      <w:r w:rsidR="004D2B0A">
        <w:rPr>
          <w:rFonts w:ascii="Arial" w:hAnsi="Arial" w:cs="Arial"/>
          <w:sz w:val="24"/>
          <w:szCs w:val="24"/>
          <w:lang w:val="es-ES"/>
        </w:rPr>
        <w:t>fotografía</w:t>
      </w:r>
      <w:r w:rsidR="00F90C28">
        <w:rPr>
          <w:rFonts w:ascii="Arial" w:hAnsi="Arial" w:cs="Arial"/>
          <w:sz w:val="24"/>
          <w:szCs w:val="24"/>
          <w:lang w:val="es-ES"/>
        </w:rPr>
        <w:t xml:space="preserve"> del lado derecho.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19.-</w:t>
      </w:r>
      <w:r w:rsidR="00F90C28" w:rsidRPr="00F90C28">
        <w:rPr>
          <w:rFonts w:ascii="Arial" w:hAnsi="Arial" w:cs="Arial"/>
          <w:sz w:val="24"/>
          <w:szCs w:val="24"/>
          <w:lang w:val="es-ES"/>
        </w:rPr>
        <w:t xml:space="preserve"> </w:t>
      </w:r>
      <w:r w:rsidR="00F90C28">
        <w:rPr>
          <w:rFonts w:ascii="Arial" w:hAnsi="Arial" w:cs="Arial"/>
          <w:sz w:val="24"/>
          <w:szCs w:val="24"/>
          <w:lang w:val="es-ES"/>
        </w:rPr>
        <w:t>Hipotrofia mamaria derecha en la foto del lado izquierdo y en lado derecho, fotografía de la misma paciente posterior a someterse a implante mamario.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20.-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Subtitulo de Anatomía de la Glándula mamaria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21.-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Descripción anatómica de las glándulas mamarias, ubicación, aponeurosis y músculos así como ligamentos de sostén, que servirán también para interpretación ultrasonográfica.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Diapositiva 22.- </w:t>
      </w:r>
      <w:r w:rsidR="004D2B0A">
        <w:rPr>
          <w:rFonts w:ascii="Arial" w:hAnsi="Arial" w:cs="Arial"/>
          <w:sz w:val="24"/>
          <w:szCs w:val="24"/>
          <w:lang w:val="es-ES"/>
        </w:rPr>
        <w:t>Ilustración del Dr. Netter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="004D2B0A">
        <w:rPr>
          <w:rFonts w:ascii="Arial" w:hAnsi="Arial" w:cs="Arial"/>
          <w:sz w:val="24"/>
          <w:szCs w:val="24"/>
          <w:lang w:val="es-ES"/>
        </w:rPr>
        <w:t>en dos perspectivas, anterior y sagital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23.-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</w:t>
      </w:r>
      <w:r w:rsidR="00184969">
        <w:rPr>
          <w:rFonts w:ascii="Arial" w:hAnsi="Arial" w:cs="Arial"/>
          <w:sz w:val="24"/>
          <w:szCs w:val="24"/>
          <w:lang w:val="es-ES"/>
        </w:rPr>
        <w:t>Ilustración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anatómica que muestra la </w:t>
      </w:r>
      <w:r w:rsidR="00184969">
        <w:rPr>
          <w:rFonts w:ascii="Arial" w:hAnsi="Arial" w:cs="Arial"/>
          <w:sz w:val="24"/>
          <w:szCs w:val="24"/>
          <w:lang w:val="es-ES"/>
        </w:rPr>
        <w:t>irrigación</w:t>
      </w:r>
      <w:r w:rsidR="004D2B0A">
        <w:rPr>
          <w:rFonts w:ascii="Arial" w:hAnsi="Arial" w:cs="Arial"/>
          <w:sz w:val="24"/>
          <w:szCs w:val="24"/>
          <w:lang w:val="es-ES"/>
        </w:rPr>
        <w:t xml:space="preserve"> de las glándulas mamarias, pudiéndose apreciar también </w:t>
      </w:r>
      <w:r w:rsidR="00184969">
        <w:rPr>
          <w:rFonts w:ascii="Arial" w:hAnsi="Arial" w:cs="Arial"/>
          <w:sz w:val="24"/>
          <w:szCs w:val="24"/>
          <w:lang w:val="es-ES"/>
        </w:rPr>
        <w:t>las capas musculares y otras relaciones anatómicas.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24.-</w:t>
      </w:r>
      <w:r w:rsidR="00184969">
        <w:rPr>
          <w:rFonts w:ascii="Arial" w:hAnsi="Arial" w:cs="Arial"/>
          <w:sz w:val="24"/>
          <w:szCs w:val="24"/>
          <w:lang w:val="es-ES"/>
        </w:rPr>
        <w:t>Ilustracion del Dr. Netter que muestra en disección anatómica el sistema linfático de las glándulas mamarias, muy importante sobre todo en el conocimiento de la metástasis del cáncer.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25.-</w:t>
      </w:r>
      <w:r w:rsidR="00184969">
        <w:rPr>
          <w:rFonts w:ascii="Arial" w:hAnsi="Arial" w:cs="Arial"/>
          <w:sz w:val="24"/>
          <w:szCs w:val="24"/>
          <w:lang w:val="es-ES"/>
        </w:rPr>
        <w:t xml:space="preserve"> Subtitulo de Fisiología de la Glándula mamaria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26.-</w:t>
      </w:r>
      <w:r w:rsid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78378F">
        <w:rPr>
          <w:rFonts w:ascii="Arial" w:hAnsi="Arial" w:cs="Arial"/>
          <w:sz w:val="24"/>
          <w:szCs w:val="24"/>
          <w:lang w:val="es-ES"/>
        </w:rPr>
        <w:t>Fotografías de los d</w:t>
      </w:r>
      <w:r w:rsidR="00184969">
        <w:rPr>
          <w:rFonts w:ascii="Arial" w:hAnsi="Arial" w:cs="Arial"/>
          <w:sz w:val="24"/>
          <w:szCs w:val="24"/>
          <w:lang w:val="es-ES"/>
        </w:rPr>
        <w:t xml:space="preserve">iferentes estadios por los que pasa las glándulas </w:t>
      </w:r>
      <w:r w:rsidR="0078378F">
        <w:rPr>
          <w:rFonts w:ascii="Arial" w:hAnsi="Arial" w:cs="Arial"/>
          <w:sz w:val="24"/>
          <w:szCs w:val="24"/>
          <w:lang w:val="es-ES"/>
        </w:rPr>
        <w:t>mamarias desde recién nacido a la vejez</w:t>
      </w:r>
    </w:p>
    <w:p w:rsidR="0078378F" w:rsidRDefault="00A4785B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27.-</w:t>
      </w:r>
      <w:r w:rsidR="00184969" w:rsidRPr="00184969">
        <w:rPr>
          <w:rFonts w:ascii="Arial" w:hAnsi="Arial" w:cs="Arial"/>
          <w:sz w:val="24"/>
          <w:szCs w:val="24"/>
          <w:lang w:val="es-ES"/>
        </w:rPr>
        <w:t xml:space="preserve"> </w:t>
      </w:r>
      <w:r w:rsidR="0078378F">
        <w:rPr>
          <w:rFonts w:ascii="Arial" w:hAnsi="Arial" w:cs="Arial"/>
          <w:sz w:val="24"/>
          <w:szCs w:val="24"/>
          <w:lang w:val="es-ES"/>
        </w:rPr>
        <w:t xml:space="preserve">Ilustración del eje hipotálamo, hipófisis, ovario y  glándula mamaria, con el efecto hormonal respectivo de los estrógenos y la progesterona, se acompaña de tres cortes histopatológicos en su base. </w:t>
      </w:r>
    </w:p>
    <w:p w:rsidR="0078378F" w:rsidRDefault="0078378F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28.- Subtitulo de la Clasificación de Tanner en la Pubertad</w:t>
      </w:r>
    </w:p>
    <w:p w:rsidR="00A4785B" w:rsidRDefault="00A4785B" w:rsidP="0078378F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2</w:t>
      </w:r>
      <w:r w:rsidR="0078378F">
        <w:rPr>
          <w:rFonts w:ascii="Arial" w:hAnsi="Arial" w:cs="Arial"/>
          <w:sz w:val="24"/>
          <w:szCs w:val="24"/>
          <w:lang w:val="es-ES"/>
        </w:rPr>
        <w:t>9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AA51B0">
        <w:rPr>
          <w:rFonts w:ascii="Arial" w:hAnsi="Arial" w:cs="Arial"/>
          <w:sz w:val="24"/>
          <w:szCs w:val="24"/>
          <w:lang w:val="es-ES"/>
        </w:rPr>
        <w:t>Fotografía</w:t>
      </w:r>
      <w:r w:rsidR="00A36C5F">
        <w:rPr>
          <w:rFonts w:ascii="Arial" w:hAnsi="Arial" w:cs="Arial"/>
          <w:sz w:val="24"/>
          <w:szCs w:val="24"/>
          <w:lang w:val="es-ES"/>
        </w:rPr>
        <w:t xml:space="preserve"> frente y perfil de la </w:t>
      </w:r>
      <w:r w:rsidR="00AA51B0">
        <w:rPr>
          <w:rFonts w:ascii="Arial" w:hAnsi="Arial" w:cs="Arial"/>
          <w:sz w:val="24"/>
          <w:szCs w:val="24"/>
          <w:lang w:val="es-ES"/>
        </w:rPr>
        <w:t>glándula</w:t>
      </w:r>
      <w:r w:rsidR="00A36C5F">
        <w:rPr>
          <w:rFonts w:ascii="Arial" w:hAnsi="Arial" w:cs="Arial"/>
          <w:sz w:val="24"/>
          <w:szCs w:val="24"/>
          <w:lang w:val="es-ES"/>
        </w:rPr>
        <w:t xml:space="preserve"> mamaria desde el grado 1 que corresponde a la pre</w:t>
      </w:r>
      <w:r w:rsidR="00AA51B0">
        <w:rPr>
          <w:rFonts w:ascii="Arial" w:hAnsi="Arial" w:cs="Arial"/>
          <w:sz w:val="24"/>
          <w:szCs w:val="24"/>
          <w:lang w:val="es-ES"/>
        </w:rPr>
        <w:t>-</w:t>
      </w:r>
      <w:r w:rsidR="00A36C5F">
        <w:rPr>
          <w:rFonts w:ascii="Arial" w:hAnsi="Arial" w:cs="Arial"/>
          <w:sz w:val="24"/>
          <w:szCs w:val="24"/>
          <w:lang w:val="es-ES"/>
        </w:rPr>
        <w:t>adolescencia, al grado 5 que es la fase madura.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30.-</w:t>
      </w:r>
      <w:r w:rsidR="00A36C5F" w:rsidRPr="00A36C5F">
        <w:rPr>
          <w:rFonts w:ascii="Arial" w:hAnsi="Arial" w:cs="Arial"/>
          <w:sz w:val="24"/>
          <w:szCs w:val="24"/>
          <w:lang w:val="es-ES"/>
        </w:rPr>
        <w:t xml:space="preserve"> </w:t>
      </w:r>
      <w:r w:rsidR="00A36C5F">
        <w:rPr>
          <w:rFonts w:ascii="Arial" w:hAnsi="Arial" w:cs="Arial"/>
          <w:sz w:val="24"/>
          <w:szCs w:val="24"/>
          <w:lang w:val="es-ES"/>
        </w:rPr>
        <w:t>Fisiología su finalidad de las glándulas mamarias.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31.-</w:t>
      </w:r>
      <w:r w:rsidR="0078378F">
        <w:rPr>
          <w:rFonts w:ascii="Arial" w:hAnsi="Arial" w:cs="Arial"/>
          <w:sz w:val="24"/>
          <w:szCs w:val="24"/>
          <w:lang w:val="es-ES"/>
        </w:rPr>
        <w:t xml:space="preserve"> </w:t>
      </w:r>
      <w:r w:rsidR="00A36C5F">
        <w:rPr>
          <w:rFonts w:ascii="Arial" w:hAnsi="Arial" w:cs="Arial"/>
          <w:sz w:val="24"/>
          <w:szCs w:val="24"/>
          <w:lang w:val="es-ES"/>
        </w:rPr>
        <w:t>Función fisiológica específica, y los términos a utilizar durante la gestación.</w:t>
      </w:r>
      <w:r w:rsidR="00A36C5F" w:rsidRPr="00A36C5F"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32.-</w:t>
      </w:r>
      <w:r w:rsidR="00A36C5F">
        <w:rPr>
          <w:rFonts w:ascii="Arial" w:hAnsi="Arial" w:cs="Arial"/>
          <w:sz w:val="24"/>
          <w:szCs w:val="24"/>
          <w:lang w:val="es-ES"/>
        </w:rPr>
        <w:t>Funcion propiamente dicha de la glándula mamaria e interrelaciones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33.-</w:t>
      </w:r>
      <w:r w:rsidR="00A36C5F">
        <w:rPr>
          <w:rFonts w:ascii="Arial" w:hAnsi="Arial" w:cs="Arial"/>
          <w:sz w:val="24"/>
          <w:szCs w:val="24"/>
          <w:lang w:val="es-ES"/>
        </w:rPr>
        <w:t xml:space="preserve"> Historia </w:t>
      </w:r>
      <w:r w:rsidR="00CF3027">
        <w:rPr>
          <w:rFonts w:ascii="Arial" w:hAnsi="Arial" w:cs="Arial"/>
          <w:sz w:val="24"/>
          <w:szCs w:val="24"/>
          <w:lang w:val="es-ES"/>
        </w:rPr>
        <w:t>Clínica.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34.-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Aspectos relevantes del tema en la historia clínica</w:t>
      </w:r>
      <w:r w:rsidR="00A36C5F">
        <w:rPr>
          <w:rFonts w:ascii="Arial" w:hAnsi="Arial" w:cs="Arial"/>
          <w:sz w:val="24"/>
          <w:szCs w:val="24"/>
          <w:lang w:val="es-ES"/>
        </w:rPr>
        <w:t>, pasos a seguir</w:t>
      </w:r>
      <w:r w:rsidR="000C3F4A">
        <w:rPr>
          <w:rFonts w:ascii="Arial" w:hAnsi="Arial" w:cs="Arial"/>
          <w:sz w:val="24"/>
          <w:szCs w:val="24"/>
          <w:lang w:val="es-ES"/>
        </w:rPr>
        <w:t>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35.-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</w:t>
      </w:r>
      <w:r w:rsidR="00AA51B0">
        <w:rPr>
          <w:rFonts w:ascii="Arial" w:hAnsi="Arial" w:cs="Arial"/>
          <w:sz w:val="24"/>
          <w:szCs w:val="24"/>
          <w:lang w:val="es-ES"/>
        </w:rPr>
        <w:t>Antecedentes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</w:t>
      </w:r>
      <w:r w:rsidR="00A36C5F">
        <w:rPr>
          <w:rFonts w:ascii="Arial" w:hAnsi="Arial" w:cs="Arial"/>
          <w:sz w:val="24"/>
          <w:szCs w:val="24"/>
          <w:lang w:val="es-ES"/>
        </w:rPr>
        <w:t xml:space="preserve">a través del interrogatorio </w:t>
      </w:r>
      <w:r w:rsidR="000C3F4A">
        <w:rPr>
          <w:rFonts w:ascii="Arial" w:hAnsi="Arial" w:cs="Arial"/>
          <w:sz w:val="24"/>
          <w:szCs w:val="24"/>
          <w:lang w:val="es-ES"/>
        </w:rPr>
        <w:t xml:space="preserve">en la historia clínica que nos llevan al diagnóstico y </w:t>
      </w:r>
      <w:r w:rsidR="00AA51B0">
        <w:rPr>
          <w:rFonts w:ascii="Arial" w:hAnsi="Arial" w:cs="Arial"/>
          <w:sz w:val="24"/>
          <w:szCs w:val="24"/>
          <w:lang w:val="es-ES"/>
        </w:rPr>
        <w:t>tratamiento de la patología mamaria.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36.-</w:t>
      </w:r>
      <w:r w:rsidR="000C3F4A">
        <w:rPr>
          <w:rFonts w:ascii="Arial" w:hAnsi="Arial" w:cs="Arial"/>
          <w:sz w:val="24"/>
          <w:szCs w:val="24"/>
          <w:lang w:val="es-ES"/>
        </w:rPr>
        <w:t xml:space="preserve"> </w:t>
      </w:r>
      <w:r w:rsidR="00CF3027">
        <w:rPr>
          <w:rFonts w:ascii="Arial" w:hAnsi="Arial" w:cs="Arial"/>
          <w:sz w:val="24"/>
          <w:szCs w:val="24"/>
          <w:lang w:val="es-ES"/>
        </w:rPr>
        <w:t>La exploración clínica  y su técnica, apoyados en la NOM-041-SSA2-201</w:t>
      </w:r>
      <w:r w:rsidR="000C3F4A">
        <w:rPr>
          <w:rFonts w:ascii="Arial" w:hAnsi="Arial" w:cs="Arial"/>
          <w:sz w:val="24"/>
          <w:szCs w:val="24"/>
          <w:lang w:val="es-ES"/>
        </w:rPr>
        <w:t>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37.-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La metodología de la  palpación.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38.-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Autoexploración mamaria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39.-</w:t>
      </w:r>
      <w:r w:rsidR="009C1EE3">
        <w:rPr>
          <w:rFonts w:ascii="Arial" w:hAnsi="Arial" w:cs="Arial"/>
          <w:sz w:val="24"/>
          <w:szCs w:val="24"/>
          <w:lang w:val="es-ES"/>
        </w:rPr>
        <w:t xml:space="preserve"> </w:t>
      </w:r>
      <w:r w:rsidR="00CF3027">
        <w:rPr>
          <w:rFonts w:ascii="Arial" w:hAnsi="Arial" w:cs="Arial"/>
          <w:sz w:val="24"/>
          <w:szCs w:val="24"/>
          <w:lang w:val="es-ES"/>
        </w:rPr>
        <w:t>Técnicas inspección y palpación indicaciones y fechas idóneas.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40.-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Exploración en consultorio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41.-</w:t>
      </w:r>
      <w:r w:rsidR="0042186A">
        <w:rPr>
          <w:rFonts w:ascii="Arial" w:hAnsi="Arial" w:cs="Arial"/>
          <w:sz w:val="24"/>
          <w:szCs w:val="24"/>
          <w:lang w:val="es-ES"/>
        </w:rPr>
        <w:t xml:space="preserve"> Primer paso: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Inspección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42.-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Segundo paso.- Palpación axilar y de glándula mamaria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43.-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Tercer paso palpación por cuadrantes o palpación circular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44.-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Delimitación de zonas de tejido glandular normal, sobre dibujadas previo permiso a la paciente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45.-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Mismo paso anterior pero transcripción a un esquema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lastRenderedPageBreak/>
        <w:t>Diapositiva 46.-</w:t>
      </w:r>
      <w:r w:rsidR="00CF3027">
        <w:rPr>
          <w:rFonts w:ascii="Arial" w:hAnsi="Arial" w:cs="Arial"/>
          <w:sz w:val="24"/>
          <w:szCs w:val="24"/>
          <w:lang w:val="es-ES"/>
        </w:rPr>
        <w:t xml:space="preserve"> Esquema que muestra los posibles orígenes de la patología </w:t>
      </w:r>
      <w:r w:rsidR="00AC2049">
        <w:rPr>
          <w:rFonts w:ascii="Arial" w:hAnsi="Arial" w:cs="Arial"/>
          <w:sz w:val="24"/>
          <w:szCs w:val="24"/>
          <w:lang w:val="es-ES"/>
        </w:rPr>
        <w:t xml:space="preserve">mamaria </w:t>
      </w:r>
      <w:r w:rsidR="00CF3027">
        <w:rPr>
          <w:rFonts w:ascii="Arial" w:hAnsi="Arial" w:cs="Arial"/>
          <w:sz w:val="24"/>
          <w:szCs w:val="24"/>
          <w:lang w:val="es-ES"/>
        </w:rPr>
        <w:t xml:space="preserve">benigna y </w:t>
      </w:r>
      <w:r w:rsidR="00AC2049">
        <w:rPr>
          <w:rFonts w:ascii="Arial" w:hAnsi="Arial" w:cs="Arial"/>
          <w:sz w:val="24"/>
          <w:szCs w:val="24"/>
          <w:lang w:val="es-ES"/>
        </w:rPr>
        <w:t>maligna.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47.-</w:t>
      </w:r>
      <w:r w:rsidR="00AC2049">
        <w:rPr>
          <w:rFonts w:ascii="Arial" w:hAnsi="Arial" w:cs="Arial"/>
          <w:sz w:val="24"/>
          <w:szCs w:val="24"/>
          <w:lang w:val="es-ES"/>
        </w:rPr>
        <w:t xml:space="preserve"> </w:t>
      </w:r>
      <w:r w:rsidR="0042186A">
        <w:rPr>
          <w:rFonts w:ascii="Arial" w:hAnsi="Arial" w:cs="Arial"/>
          <w:sz w:val="24"/>
          <w:szCs w:val="24"/>
          <w:lang w:val="es-ES"/>
        </w:rPr>
        <w:t>Auxiliares de Diagnostico</w:t>
      </w:r>
    </w:p>
    <w:p w:rsidR="00A4785B" w:rsidRDefault="00A4785B" w:rsidP="0042186A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48.-</w:t>
      </w:r>
      <w:r w:rsidR="0042186A">
        <w:rPr>
          <w:rFonts w:ascii="Arial" w:hAnsi="Arial" w:cs="Arial"/>
          <w:sz w:val="24"/>
          <w:szCs w:val="24"/>
          <w:lang w:val="es-ES"/>
        </w:rPr>
        <w:t xml:space="preserve"> </w:t>
      </w:r>
      <w:r w:rsidR="00AA51B0">
        <w:rPr>
          <w:rFonts w:ascii="Arial" w:hAnsi="Arial" w:cs="Arial"/>
          <w:sz w:val="24"/>
          <w:szCs w:val="24"/>
          <w:lang w:val="es-ES"/>
        </w:rPr>
        <w:t>Imagenologí</w:t>
      </w:r>
      <w:r w:rsidR="0042186A">
        <w:rPr>
          <w:rFonts w:ascii="Arial" w:hAnsi="Arial" w:cs="Arial"/>
          <w:sz w:val="24"/>
          <w:szCs w:val="24"/>
          <w:lang w:val="es-ES"/>
        </w:rPr>
        <w:t>a</w:t>
      </w:r>
    </w:p>
    <w:p w:rsidR="00A4785B" w:rsidRDefault="00FE1FF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49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42186A">
        <w:rPr>
          <w:rFonts w:ascii="Arial" w:hAnsi="Arial" w:cs="Arial"/>
          <w:sz w:val="24"/>
          <w:szCs w:val="24"/>
          <w:lang w:val="es-ES"/>
        </w:rPr>
        <w:t xml:space="preserve">Algoritmo para seguimiento de </w:t>
      </w:r>
      <w:r w:rsidR="00AA51B0">
        <w:rPr>
          <w:rFonts w:ascii="Arial" w:hAnsi="Arial" w:cs="Arial"/>
          <w:sz w:val="24"/>
          <w:szCs w:val="24"/>
          <w:lang w:val="es-ES"/>
        </w:rPr>
        <w:t>mastografía</w:t>
      </w:r>
    </w:p>
    <w:p w:rsidR="00A4785B" w:rsidRDefault="00FE1FF3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50</w:t>
      </w:r>
      <w:r w:rsidR="00A4785B">
        <w:rPr>
          <w:rFonts w:ascii="Arial" w:hAnsi="Arial" w:cs="Arial"/>
          <w:sz w:val="24"/>
          <w:szCs w:val="24"/>
          <w:lang w:val="es-ES"/>
        </w:rPr>
        <w:t>.-</w:t>
      </w:r>
      <w:r w:rsidR="0042186A">
        <w:rPr>
          <w:rFonts w:ascii="Arial" w:hAnsi="Arial" w:cs="Arial"/>
          <w:sz w:val="24"/>
          <w:szCs w:val="24"/>
          <w:lang w:val="es-ES"/>
        </w:rPr>
        <w:t>Tratamientos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</w:t>
      </w:r>
      <w:r w:rsidR="00FE1FF3">
        <w:rPr>
          <w:rFonts w:ascii="Arial" w:hAnsi="Arial" w:cs="Arial"/>
          <w:sz w:val="24"/>
          <w:szCs w:val="24"/>
          <w:lang w:val="es-ES"/>
        </w:rPr>
        <w:t>1</w:t>
      </w:r>
      <w:r>
        <w:rPr>
          <w:rFonts w:ascii="Arial" w:hAnsi="Arial" w:cs="Arial"/>
          <w:sz w:val="24"/>
          <w:szCs w:val="24"/>
          <w:lang w:val="es-ES"/>
        </w:rPr>
        <w:t>.-</w:t>
      </w:r>
      <w:r w:rsidR="0042186A" w:rsidRPr="0042186A">
        <w:rPr>
          <w:rFonts w:ascii="Arial" w:hAnsi="Arial" w:cs="Arial"/>
          <w:sz w:val="24"/>
          <w:szCs w:val="24"/>
          <w:lang w:val="es-ES"/>
        </w:rPr>
        <w:t xml:space="preserve"> </w:t>
      </w:r>
      <w:r w:rsidR="0042186A">
        <w:rPr>
          <w:rFonts w:ascii="Arial" w:hAnsi="Arial" w:cs="Arial"/>
          <w:sz w:val="24"/>
          <w:szCs w:val="24"/>
          <w:lang w:val="es-ES"/>
        </w:rPr>
        <w:t>Pensamiento Dr. Domíque Gros autor del libro (El pecho al descubierto)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Diapositiva 5</w:t>
      </w:r>
      <w:r w:rsidR="00FE1FF3">
        <w:rPr>
          <w:rFonts w:ascii="Arial" w:hAnsi="Arial" w:cs="Arial"/>
          <w:sz w:val="24"/>
          <w:szCs w:val="24"/>
          <w:lang w:val="es-ES"/>
        </w:rPr>
        <w:t>2</w:t>
      </w:r>
      <w:bookmarkStart w:id="0" w:name="_GoBack"/>
      <w:bookmarkEnd w:id="0"/>
      <w:r>
        <w:rPr>
          <w:rFonts w:ascii="Arial" w:hAnsi="Arial" w:cs="Arial"/>
          <w:sz w:val="24"/>
          <w:szCs w:val="24"/>
          <w:lang w:val="es-ES"/>
        </w:rPr>
        <w:t>.-</w:t>
      </w:r>
      <w:r w:rsidR="0042186A" w:rsidRPr="0042186A">
        <w:rPr>
          <w:rFonts w:ascii="Arial" w:hAnsi="Arial" w:cs="Arial"/>
          <w:sz w:val="24"/>
          <w:szCs w:val="24"/>
          <w:lang w:val="es-ES"/>
        </w:rPr>
        <w:t xml:space="preserve"> </w:t>
      </w:r>
      <w:r w:rsidR="0042186A">
        <w:rPr>
          <w:rFonts w:ascii="Arial" w:hAnsi="Arial" w:cs="Arial"/>
          <w:sz w:val="24"/>
          <w:szCs w:val="24"/>
          <w:lang w:val="es-ES"/>
        </w:rPr>
        <w:t>Agradecimiento</w:t>
      </w: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42186A" w:rsidRDefault="0042186A" w:rsidP="00A4785B">
      <w:pPr>
        <w:jc w:val="both"/>
        <w:rPr>
          <w:rFonts w:ascii="Arial" w:hAnsi="Arial" w:cs="Arial"/>
          <w:sz w:val="24"/>
          <w:szCs w:val="24"/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both"/>
        <w:rPr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  <w:r>
        <w:rPr>
          <w:b/>
          <w:i/>
          <w:lang w:val="es-ES"/>
        </w:rPr>
        <w:t>M en I.C.  Joaquín Roberto Beltrán Salgado</w:t>
      </w:r>
    </w:p>
    <w:p w:rsidR="00A4785B" w:rsidRDefault="00A4785B" w:rsidP="00A4785B">
      <w:pPr>
        <w:jc w:val="center"/>
        <w:rPr>
          <w:b/>
          <w:i/>
          <w:lang w:val="es-ES"/>
        </w:rPr>
      </w:pPr>
      <w:r>
        <w:rPr>
          <w:b/>
          <w:i/>
          <w:lang w:val="es-ES"/>
        </w:rPr>
        <w:t>Profesor de Tiempo Completo y profesor Definitivo la Unidad de Aprendizaje de Ginecología y de la Unidad de Aprendizaje de Obstetricia Facultad de Medicina UAEM.mx</w:t>
      </w: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4785B" w:rsidRDefault="00A4785B" w:rsidP="00A4785B">
      <w:pPr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42186A" w:rsidRDefault="0042186A" w:rsidP="00A4785B">
      <w:pPr>
        <w:rPr>
          <w:b/>
          <w:i/>
          <w:lang w:val="es-ES"/>
        </w:rPr>
      </w:pPr>
    </w:p>
    <w:p w:rsidR="00A4785B" w:rsidRDefault="00A4785B" w:rsidP="00A4785B">
      <w:pPr>
        <w:jc w:val="center"/>
        <w:rPr>
          <w:b/>
          <w:i/>
          <w:lang w:val="es-ES"/>
        </w:rPr>
      </w:pPr>
    </w:p>
    <w:p w:rsidR="00A815BC" w:rsidRDefault="00A4785B" w:rsidP="00A4785B">
      <w:r w:rsidRPr="00BB4CF3">
        <w:rPr>
          <w:lang w:val="es-ES"/>
        </w:rPr>
        <w:t>c.c.p.</w:t>
      </w:r>
      <w:r w:rsidR="0042186A">
        <w:rPr>
          <w:lang w:val="es-ES"/>
        </w:rPr>
        <w:t xml:space="preserve"> interesado</w:t>
      </w:r>
    </w:p>
    <w:sectPr w:rsidR="00A815B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7406" w:rsidRDefault="003A7406" w:rsidP="0042186A">
      <w:r>
        <w:separator/>
      </w:r>
    </w:p>
  </w:endnote>
  <w:endnote w:type="continuationSeparator" w:id="0">
    <w:p w:rsidR="003A7406" w:rsidRDefault="003A7406" w:rsidP="00421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7406" w:rsidRDefault="003A7406" w:rsidP="0042186A">
      <w:r>
        <w:separator/>
      </w:r>
    </w:p>
  </w:footnote>
  <w:footnote w:type="continuationSeparator" w:id="0">
    <w:p w:rsidR="003A7406" w:rsidRDefault="003A7406" w:rsidP="004218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785B"/>
    <w:rsid w:val="000B59C4"/>
    <w:rsid w:val="000C3F4A"/>
    <w:rsid w:val="00184969"/>
    <w:rsid w:val="00186FE0"/>
    <w:rsid w:val="003A7406"/>
    <w:rsid w:val="0042186A"/>
    <w:rsid w:val="004D2B0A"/>
    <w:rsid w:val="00545AF3"/>
    <w:rsid w:val="0078378F"/>
    <w:rsid w:val="007B2CCC"/>
    <w:rsid w:val="009C1EE3"/>
    <w:rsid w:val="009C5153"/>
    <w:rsid w:val="00A36C5F"/>
    <w:rsid w:val="00A4785B"/>
    <w:rsid w:val="00A815BC"/>
    <w:rsid w:val="00AA51B0"/>
    <w:rsid w:val="00AA6BE5"/>
    <w:rsid w:val="00AC2049"/>
    <w:rsid w:val="00CF3027"/>
    <w:rsid w:val="00DF264A"/>
    <w:rsid w:val="00F90C28"/>
    <w:rsid w:val="00FE1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47AC6EA-A113-43B2-ABBF-52F169FE6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785B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A36C5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36C5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36C5F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36C5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36C5F"/>
    <w:rPr>
      <w:rFonts w:ascii="Calibri" w:eastAsia="Calibri" w:hAnsi="Calibri"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36C5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6C5F"/>
    <w:rPr>
      <w:rFonts w:ascii="Segoe UI" w:eastAsia="Calibr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42186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2186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42186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2186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1</Pages>
  <Words>959</Words>
  <Characters>5276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Joaquin Roberto</dc:creator>
  <cp:lastModifiedBy>USUARIO</cp:lastModifiedBy>
  <cp:revision>7</cp:revision>
  <dcterms:created xsi:type="dcterms:W3CDTF">2017-10-07T18:51:00Z</dcterms:created>
  <dcterms:modified xsi:type="dcterms:W3CDTF">2017-10-10T17:45:00Z</dcterms:modified>
</cp:coreProperties>
</file>