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068" w:rsidRPr="006811BA" w:rsidRDefault="001F5068" w:rsidP="001F5068">
      <w:pPr>
        <w:spacing w:before="100" w:beforeAutospacing="1" w:after="100" w:afterAutospacing="1" w:line="240" w:lineRule="auto"/>
        <w:jc w:val="center"/>
        <w:rPr>
          <w:rFonts w:ascii="Arial" w:eastAsia="Times New Roman" w:hAnsi="Arial" w:cs="Arial"/>
          <w:b/>
          <w:bCs/>
          <w:sz w:val="24"/>
          <w:szCs w:val="24"/>
          <w:lang w:val="es-ES" w:eastAsia="es-ES"/>
        </w:rPr>
      </w:pPr>
      <w:r w:rsidRPr="006811BA">
        <w:rPr>
          <w:rFonts w:ascii="Arial" w:eastAsia="Times New Roman" w:hAnsi="Arial" w:cs="Arial"/>
          <w:b/>
          <w:bCs/>
          <w:sz w:val="24"/>
          <w:szCs w:val="24"/>
          <w:lang w:val="es-ES" w:eastAsia="es-ES"/>
        </w:rPr>
        <w:t>UNIVERSIDAD AUTÓNOMA DEL ESTADO DE MÉXICO</w:t>
      </w:r>
    </w:p>
    <w:p w:rsidR="001F5068" w:rsidRDefault="001F5068" w:rsidP="001F5068">
      <w:pPr>
        <w:spacing w:before="100" w:beforeAutospacing="1" w:after="100" w:afterAutospacing="1" w:line="240" w:lineRule="auto"/>
        <w:jc w:val="center"/>
        <w:rPr>
          <w:rFonts w:ascii="Arial" w:eastAsia="Times New Roman" w:hAnsi="Arial" w:cs="Arial"/>
          <w:b/>
          <w:bCs/>
          <w:sz w:val="24"/>
          <w:szCs w:val="24"/>
          <w:lang w:val="es-ES" w:eastAsia="es-ES"/>
        </w:rPr>
      </w:pPr>
      <w:r w:rsidRPr="006811BA">
        <w:rPr>
          <w:rFonts w:ascii="Arial" w:eastAsia="Times New Roman" w:hAnsi="Arial" w:cs="Arial"/>
          <w:b/>
          <w:bCs/>
          <w:sz w:val="24"/>
          <w:szCs w:val="24"/>
          <w:lang w:val="es-ES" w:eastAsia="es-ES"/>
        </w:rPr>
        <w:t>FACULTAD DE ENFERMERÍA Y OBSTETRICIA</w:t>
      </w:r>
    </w:p>
    <w:p w:rsidR="00065B31" w:rsidRPr="001F5068" w:rsidRDefault="00065B31" w:rsidP="001F5068">
      <w:pPr>
        <w:spacing w:before="100" w:beforeAutospacing="1" w:after="100" w:afterAutospacing="1" w:line="240" w:lineRule="auto"/>
        <w:jc w:val="center"/>
        <w:rPr>
          <w:rFonts w:ascii="Arial" w:eastAsia="Times New Roman" w:hAnsi="Arial" w:cs="Arial"/>
          <w:sz w:val="24"/>
          <w:szCs w:val="24"/>
          <w:lang w:val="es-ES" w:eastAsia="es-ES"/>
        </w:rPr>
      </w:pPr>
      <w:r>
        <w:rPr>
          <w:rFonts w:ascii="Arial" w:eastAsia="Times New Roman" w:hAnsi="Arial" w:cs="Arial"/>
          <w:b/>
          <w:bCs/>
          <w:sz w:val="24"/>
          <w:szCs w:val="24"/>
          <w:lang w:val="es-ES" w:eastAsia="es-ES"/>
        </w:rPr>
        <w:t>LICENCIATURA EN ENFERMERIA</w:t>
      </w:r>
    </w:p>
    <w:p w:rsidR="001F5068" w:rsidRPr="006811BA" w:rsidRDefault="001F5068" w:rsidP="001F5068">
      <w:pPr>
        <w:spacing w:before="100" w:beforeAutospacing="1" w:after="100" w:afterAutospacing="1" w:line="240" w:lineRule="auto"/>
        <w:jc w:val="center"/>
        <w:rPr>
          <w:rFonts w:ascii="Arial" w:eastAsia="Times New Roman" w:hAnsi="Arial" w:cs="Arial"/>
          <w:b/>
          <w:sz w:val="24"/>
          <w:szCs w:val="24"/>
          <w:lang w:val="es-ES" w:eastAsia="es-ES"/>
        </w:rPr>
      </w:pPr>
      <w:r w:rsidRPr="006811BA">
        <w:rPr>
          <w:rFonts w:ascii="Arial" w:eastAsia="Times New Roman" w:hAnsi="Arial" w:cs="Arial"/>
          <w:b/>
          <w:sz w:val="24"/>
          <w:szCs w:val="24"/>
          <w:lang w:val="es-ES" w:eastAsia="es-ES"/>
        </w:rPr>
        <w:t>GUIA DE USO DEL MATERIAL DIDÁCTICO</w:t>
      </w:r>
    </w:p>
    <w:p w:rsidR="001F5068" w:rsidRPr="006811BA" w:rsidRDefault="001F5068" w:rsidP="001F5068">
      <w:pPr>
        <w:spacing w:before="100" w:beforeAutospacing="1" w:after="100" w:afterAutospacing="1" w:line="240" w:lineRule="auto"/>
        <w:jc w:val="center"/>
        <w:rPr>
          <w:rFonts w:ascii="Arial" w:eastAsia="Times New Roman" w:hAnsi="Arial" w:cs="Arial"/>
          <w:b/>
          <w:sz w:val="24"/>
          <w:szCs w:val="24"/>
          <w:lang w:val="es-ES" w:eastAsia="es-ES"/>
        </w:rPr>
      </w:pPr>
      <w:r w:rsidRPr="006811BA">
        <w:rPr>
          <w:rFonts w:ascii="Arial" w:eastAsia="Times New Roman" w:hAnsi="Arial" w:cs="Arial"/>
          <w:b/>
          <w:sz w:val="24"/>
          <w:szCs w:val="24"/>
          <w:lang w:val="es-ES" w:eastAsia="es-ES"/>
        </w:rPr>
        <w:t>UNIDAD DE APRENDIZAJE: ENFERMERÍA EN SALUD OCUPACIONAL</w:t>
      </w:r>
    </w:p>
    <w:p w:rsidR="001F5068" w:rsidRPr="006811BA" w:rsidRDefault="001F5068" w:rsidP="001F5068">
      <w:pPr>
        <w:spacing w:before="100" w:beforeAutospacing="1" w:after="100" w:afterAutospacing="1" w:line="240" w:lineRule="auto"/>
        <w:jc w:val="center"/>
        <w:rPr>
          <w:rFonts w:ascii="Arial" w:eastAsia="Times New Roman" w:hAnsi="Arial" w:cs="Arial"/>
          <w:b/>
          <w:i/>
          <w:iCs/>
          <w:sz w:val="24"/>
          <w:szCs w:val="24"/>
          <w:lang w:eastAsia="es-ES"/>
        </w:rPr>
      </w:pPr>
      <w:r w:rsidRPr="006811BA">
        <w:rPr>
          <w:rFonts w:ascii="Arial" w:eastAsia="Times New Roman" w:hAnsi="Arial" w:cs="Arial"/>
          <w:b/>
          <w:i/>
          <w:iCs/>
          <w:sz w:val="24"/>
          <w:szCs w:val="24"/>
          <w:lang w:eastAsia="es-ES"/>
        </w:rPr>
        <w:t xml:space="preserve">UNIDAD DE COMPETENCIA  </w:t>
      </w:r>
      <w:r>
        <w:rPr>
          <w:rFonts w:ascii="Arial" w:eastAsia="Times New Roman" w:hAnsi="Arial" w:cs="Arial"/>
          <w:b/>
          <w:i/>
          <w:iCs/>
          <w:sz w:val="24"/>
          <w:szCs w:val="24"/>
          <w:lang w:eastAsia="es-ES"/>
        </w:rPr>
        <w:t>IV</w:t>
      </w:r>
    </w:p>
    <w:p w:rsidR="001F5068" w:rsidRDefault="001F5068" w:rsidP="001F5068">
      <w:pPr>
        <w:spacing w:before="100" w:beforeAutospacing="1" w:after="100" w:afterAutospacing="1" w:line="240" w:lineRule="auto"/>
        <w:jc w:val="center"/>
        <w:rPr>
          <w:rFonts w:ascii="Arial" w:eastAsia="Times New Roman" w:hAnsi="Arial" w:cs="Arial"/>
          <w:b/>
          <w:sz w:val="24"/>
          <w:szCs w:val="24"/>
          <w:lang w:eastAsia="es-ES"/>
        </w:rPr>
      </w:pPr>
    </w:p>
    <w:p w:rsidR="001F5068" w:rsidRPr="004E5AD1" w:rsidRDefault="001F5068" w:rsidP="001F5068">
      <w:pPr>
        <w:spacing w:before="100" w:beforeAutospacing="1" w:after="100" w:afterAutospacing="1" w:line="240" w:lineRule="auto"/>
        <w:jc w:val="center"/>
        <w:rPr>
          <w:rFonts w:ascii="Arial" w:eastAsia="Times New Roman" w:hAnsi="Arial" w:cs="Arial"/>
          <w:b/>
          <w:sz w:val="24"/>
          <w:szCs w:val="24"/>
          <w:lang w:val="es-ES" w:eastAsia="es-ES"/>
        </w:rPr>
      </w:pPr>
      <w:r w:rsidRPr="006811BA">
        <w:rPr>
          <w:rFonts w:ascii="Arial" w:eastAsia="Times New Roman" w:hAnsi="Arial" w:cs="Arial"/>
          <w:b/>
          <w:sz w:val="24"/>
          <w:szCs w:val="24"/>
          <w:lang w:eastAsia="es-ES"/>
        </w:rPr>
        <w:t>NOMBRE:</w:t>
      </w:r>
      <w:r w:rsidRPr="006811BA">
        <w:rPr>
          <w:rFonts w:ascii="Arial" w:eastAsia="Times New Roman" w:hAnsi="Arial" w:cs="Arial"/>
          <w:sz w:val="24"/>
          <w:szCs w:val="24"/>
          <w:lang w:val="es-ES" w:eastAsia="es-ES"/>
        </w:rPr>
        <w:t> </w:t>
      </w:r>
      <w:r w:rsidR="004E5AD1" w:rsidRPr="004E5AD1">
        <w:rPr>
          <w:rFonts w:ascii="Arial" w:eastAsia="Times New Roman" w:hAnsi="Arial" w:cs="Arial"/>
          <w:b/>
          <w:sz w:val="24"/>
          <w:szCs w:val="24"/>
          <w:lang w:val="es-ES" w:eastAsia="es-ES"/>
        </w:rPr>
        <w:t>ANALIZARA EL OBJETO DE ESTUDIOS DE LA HIGIENE OCUPACIONAL</w:t>
      </w:r>
    </w:p>
    <w:p w:rsidR="001F5068" w:rsidRDefault="001F5068" w:rsidP="001F5068">
      <w:pPr>
        <w:spacing w:before="100" w:beforeAutospacing="1" w:after="100" w:afterAutospacing="1" w:line="240" w:lineRule="auto"/>
        <w:jc w:val="center"/>
        <w:rPr>
          <w:rFonts w:ascii="Arial" w:eastAsia="Times New Roman" w:hAnsi="Arial" w:cs="Arial"/>
          <w:sz w:val="24"/>
          <w:szCs w:val="24"/>
          <w:lang w:val="es-ES" w:eastAsia="es-ES"/>
        </w:rPr>
      </w:pPr>
    </w:p>
    <w:p w:rsidR="001F5068" w:rsidRPr="006811BA" w:rsidRDefault="001F5068" w:rsidP="001F5068">
      <w:pPr>
        <w:spacing w:before="100" w:beforeAutospacing="1" w:after="100" w:afterAutospacing="1" w:line="240" w:lineRule="auto"/>
        <w:jc w:val="center"/>
        <w:rPr>
          <w:rFonts w:ascii="Arial" w:eastAsia="Times New Roman" w:hAnsi="Arial" w:cs="Arial"/>
          <w:b/>
          <w:sz w:val="24"/>
          <w:szCs w:val="24"/>
          <w:lang w:val="pt-BR" w:eastAsia="es-ES"/>
        </w:rPr>
      </w:pPr>
      <w:r w:rsidRPr="006811BA">
        <w:rPr>
          <w:rFonts w:ascii="Arial" w:eastAsia="Times New Roman" w:hAnsi="Arial" w:cs="Arial"/>
          <w:b/>
          <w:sz w:val="24"/>
          <w:szCs w:val="24"/>
          <w:lang w:eastAsia="es-ES"/>
        </w:rPr>
        <w:t xml:space="preserve">TEMA: </w:t>
      </w:r>
      <w:r w:rsidR="004E5AD1">
        <w:rPr>
          <w:rFonts w:ascii="Arial" w:eastAsia="Times New Roman" w:hAnsi="Arial" w:cs="Arial"/>
          <w:b/>
          <w:sz w:val="24"/>
          <w:szCs w:val="24"/>
          <w:lang w:eastAsia="es-ES"/>
        </w:rPr>
        <w:t>EXAMENES DE SALUD</w:t>
      </w:r>
    </w:p>
    <w:p w:rsidR="001F5068" w:rsidRPr="006811BA" w:rsidRDefault="001F5068" w:rsidP="001F5068">
      <w:pPr>
        <w:spacing w:after="0" w:line="240" w:lineRule="auto"/>
        <w:rPr>
          <w:rFonts w:ascii="Times New Roman" w:eastAsia="Times New Roman" w:hAnsi="Times New Roman" w:cs="Times New Roman"/>
          <w:sz w:val="24"/>
          <w:szCs w:val="24"/>
          <w:lang w:val="es-ES" w:eastAsia="es-ES"/>
        </w:rPr>
      </w:pPr>
    </w:p>
    <w:p w:rsidR="001F5068" w:rsidRDefault="001F5068" w:rsidP="001F5068">
      <w:pPr>
        <w:spacing w:after="0" w:line="240" w:lineRule="auto"/>
        <w:jc w:val="center"/>
        <w:rPr>
          <w:rFonts w:ascii="Times New Roman" w:eastAsia="Times New Roman" w:hAnsi="Times New Roman" w:cs="Times New Roman"/>
          <w:sz w:val="24"/>
          <w:szCs w:val="24"/>
          <w:lang w:val="es-ES" w:eastAsia="es-ES"/>
        </w:rPr>
      </w:pPr>
    </w:p>
    <w:p w:rsidR="001F5068" w:rsidRDefault="00F33450" w:rsidP="001F5068">
      <w:pPr>
        <w:spacing w:after="0" w:line="240" w:lineRule="auto"/>
        <w:jc w:val="center"/>
        <w:rPr>
          <w:rFonts w:ascii="Times New Roman" w:eastAsia="Times New Roman" w:hAnsi="Times New Roman" w:cs="Times New Roman"/>
          <w:sz w:val="24"/>
          <w:szCs w:val="24"/>
          <w:lang w:val="es-ES" w:eastAsia="es-ES"/>
        </w:rPr>
      </w:pPr>
      <w:r>
        <w:rPr>
          <w:noProof/>
        </w:rPr>
        <w:drawing>
          <wp:inline distT="0" distB="0" distL="0" distR="0" wp14:anchorId="28F11B2F" wp14:editId="44AC9FE8">
            <wp:extent cx="2194560" cy="1470660"/>
            <wp:effectExtent l="0" t="0" r="0" b="0"/>
            <wp:docPr id="2" name="Imagen 2" descr="Resultado de imagen para examenes medicos ocupacionales dibuj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xamenes medicos ocupacionales dibujo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94560" cy="1470660"/>
                    </a:xfrm>
                    <a:prstGeom prst="rect">
                      <a:avLst/>
                    </a:prstGeom>
                    <a:noFill/>
                    <a:ln>
                      <a:noFill/>
                    </a:ln>
                  </pic:spPr>
                </pic:pic>
              </a:graphicData>
            </a:graphic>
          </wp:inline>
        </w:drawing>
      </w:r>
    </w:p>
    <w:p w:rsidR="001F5068" w:rsidRDefault="001F5068" w:rsidP="001F5068">
      <w:pPr>
        <w:spacing w:after="0" w:line="240" w:lineRule="auto"/>
        <w:jc w:val="center"/>
        <w:rPr>
          <w:rFonts w:ascii="Times New Roman" w:eastAsia="Times New Roman" w:hAnsi="Times New Roman" w:cs="Times New Roman"/>
          <w:sz w:val="24"/>
          <w:szCs w:val="24"/>
          <w:lang w:val="es-ES" w:eastAsia="es-ES"/>
        </w:rPr>
      </w:pPr>
    </w:p>
    <w:p w:rsidR="001F5068" w:rsidRDefault="001F5068" w:rsidP="001F5068">
      <w:pPr>
        <w:spacing w:after="0" w:line="240" w:lineRule="auto"/>
        <w:jc w:val="center"/>
        <w:rPr>
          <w:rFonts w:ascii="Times New Roman" w:eastAsia="Times New Roman" w:hAnsi="Times New Roman" w:cs="Times New Roman"/>
          <w:sz w:val="24"/>
          <w:szCs w:val="24"/>
          <w:lang w:val="es-ES" w:eastAsia="es-ES"/>
        </w:rPr>
      </w:pPr>
    </w:p>
    <w:p w:rsidR="001F5068" w:rsidRDefault="001F5068" w:rsidP="001F5068">
      <w:pPr>
        <w:spacing w:before="100" w:beforeAutospacing="1" w:after="100" w:afterAutospacing="1" w:line="240" w:lineRule="auto"/>
        <w:jc w:val="center"/>
        <w:rPr>
          <w:rFonts w:ascii="Arial" w:eastAsia="Times New Roman" w:hAnsi="Arial" w:cs="Arial"/>
          <w:b/>
          <w:sz w:val="24"/>
          <w:szCs w:val="24"/>
          <w:lang w:val="pt-BR" w:eastAsia="es-ES"/>
        </w:rPr>
      </w:pPr>
    </w:p>
    <w:p w:rsidR="001F5068" w:rsidRPr="006811BA" w:rsidRDefault="001F5068" w:rsidP="001F5068">
      <w:pPr>
        <w:spacing w:before="100" w:beforeAutospacing="1" w:after="100" w:afterAutospacing="1" w:line="240" w:lineRule="auto"/>
        <w:jc w:val="center"/>
        <w:rPr>
          <w:rFonts w:ascii="Arial" w:eastAsia="Times New Roman" w:hAnsi="Arial" w:cs="Arial"/>
          <w:b/>
          <w:sz w:val="24"/>
          <w:szCs w:val="24"/>
          <w:lang w:val="pt-BR" w:eastAsia="es-ES"/>
        </w:rPr>
      </w:pPr>
      <w:r w:rsidRPr="006811BA">
        <w:rPr>
          <w:rFonts w:ascii="Arial" w:eastAsia="Times New Roman" w:hAnsi="Arial" w:cs="Arial"/>
          <w:b/>
          <w:sz w:val="24"/>
          <w:szCs w:val="24"/>
          <w:lang w:val="pt-BR" w:eastAsia="es-ES"/>
        </w:rPr>
        <w:t>PRESENTA:</w:t>
      </w:r>
    </w:p>
    <w:p w:rsidR="001F5068" w:rsidRPr="006811BA" w:rsidRDefault="001F5068" w:rsidP="001F5068">
      <w:pPr>
        <w:spacing w:before="100" w:beforeAutospacing="1" w:after="100" w:afterAutospacing="1" w:line="240" w:lineRule="auto"/>
        <w:jc w:val="center"/>
        <w:rPr>
          <w:rFonts w:ascii="Arial" w:eastAsia="Times New Roman" w:hAnsi="Arial" w:cs="Arial"/>
          <w:b/>
          <w:sz w:val="24"/>
          <w:szCs w:val="24"/>
          <w:lang w:val="pt-BR" w:eastAsia="es-ES"/>
        </w:rPr>
      </w:pPr>
      <w:r w:rsidRPr="006811BA">
        <w:rPr>
          <w:rFonts w:ascii="Arial" w:eastAsia="Times New Roman" w:hAnsi="Arial" w:cs="Arial"/>
          <w:b/>
          <w:sz w:val="24"/>
          <w:szCs w:val="24"/>
          <w:lang w:val="pt-BR" w:eastAsia="es-ES"/>
        </w:rPr>
        <w:t>MTRA JANNET D. SALGADO GUADARRAMA</w:t>
      </w:r>
    </w:p>
    <w:p w:rsidR="001F5068" w:rsidRPr="006811BA" w:rsidRDefault="00FE6FB6" w:rsidP="001F5068">
      <w:pPr>
        <w:spacing w:before="100" w:beforeAutospacing="1" w:after="100" w:afterAutospacing="1" w:line="240" w:lineRule="auto"/>
        <w:ind w:right="49"/>
        <w:jc w:val="right"/>
        <w:rPr>
          <w:rFonts w:ascii="Arial" w:eastAsia="Times New Roman" w:hAnsi="Arial" w:cs="Arial"/>
          <w:b/>
          <w:sz w:val="24"/>
          <w:szCs w:val="24"/>
          <w:lang w:val="es-ES" w:eastAsia="es-ES"/>
        </w:rPr>
      </w:pPr>
      <w:r>
        <w:rPr>
          <w:rFonts w:ascii="Arial" w:eastAsia="Times New Roman" w:hAnsi="Arial" w:cs="Arial"/>
          <w:b/>
          <w:sz w:val="24"/>
          <w:szCs w:val="24"/>
          <w:lang w:val="es-ES" w:eastAsia="es-ES"/>
        </w:rPr>
        <w:t xml:space="preserve">SEPTIEMBRE </w:t>
      </w:r>
      <w:r w:rsidR="001F5068">
        <w:rPr>
          <w:rFonts w:ascii="Arial" w:eastAsia="Times New Roman" w:hAnsi="Arial" w:cs="Arial"/>
          <w:b/>
          <w:sz w:val="24"/>
          <w:szCs w:val="24"/>
          <w:lang w:val="es-ES" w:eastAsia="es-ES"/>
        </w:rPr>
        <w:t xml:space="preserve"> 2017</w:t>
      </w:r>
    </w:p>
    <w:p w:rsidR="001F5068" w:rsidRDefault="001F5068" w:rsidP="00634DEF">
      <w:pPr>
        <w:spacing w:before="100" w:beforeAutospacing="1" w:after="100" w:afterAutospacing="1" w:line="240" w:lineRule="auto"/>
        <w:jc w:val="center"/>
        <w:rPr>
          <w:rFonts w:ascii="Arial" w:eastAsia="Times New Roman" w:hAnsi="Arial" w:cs="Arial"/>
          <w:b/>
          <w:sz w:val="24"/>
          <w:szCs w:val="24"/>
          <w:lang w:val="es-ES" w:eastAsia="es-ES"/>
        </w:rPr>
      </w:pPr>
    </w:p>
    <w:p w:rsidR="00F33450" w:rsidRDefault="00F33450" w:rsidP="00634DEF">
      <w:pPr>
        <w:spacing w:before="100" w:beforeAutospacing="1" w:after="100" w:afterAutospacing="1" w:line="240" w:lineRule="auto"/>
        <w:jc w:val="center"/>
        <w:rPr>
          <w:rFonts w:ascii="Arial" w:eastAsia="Times New Roman" w:hAnsi="Arial" w:cs="Arial"/>
          <w:b/>
          <w:sz w:val="24"/>
          <w:szCs w:val="24"/>
          <w:lang w:val="es-ES" w:eastAsia="es-ES"/>
        </w:rPr>
      </w:pPr>
    </w:p>
    <w:p w:rsidR="00F33450" w:rsidRDefault="00F33450" w:rsidP="00634DEF">
      <w:pPr>
        <w:spacing w:before="100" w:beforeAutospacing="1" w:after="100" w:afterAutospacing="1" w:line="240" w:lineRule="auto"/>
        <w:jc w:val="center"/>
        <w:rPr>
          <w:rFonts w:ascii="Arial" w:eastAsia="Times New Roman" w:hAnsi="Arial" w:cs="Arial"/>
          <w:b/>
          <w:sz w:val="24"/>
          <w:szCs w:val="24"/>
          <w:lang w:val="es-ES" w:eastAsia="es-ES"/>
        </w:rPr>
      </w:pPr>
    </w:p>
    <w:p w:rsidR="0031010E" w:rsidRDefault="00634DEF" w:rsidP="00634DEF">
      <w:pPr>
        <w:spacing w:before="100" w:beforeAutospacing="1" w:after="100" w:afterAutospacing="1" w:line="240" w:lineRule="auto"/>
        <w:jc w:val="center"/>
        <w:rPr>
          <w:rFonts w:ascii="Arial" w:eastAsia="Times New Roman" w:hAnsi="Arial" w:cs="Arial"/>
          <w:b/>
          <w:sz w:val="24"/>
          <w:szCs w:val="24"/>
          <w:lang w:val="es-ES" w:eastAsia="es-ES"/>
        </w:rPr>
      </w:pPr>
      <w:r>
        <w:rPr>
          <w:rFonts w:ascii="Arial" w:eastAsia="Times New Roman" w:hAnsi="Arial" w:cs="Arial"/>
          <w:b/>
          <w:sz w:val="24"/>
          <w:szCs w:val="24"/>
          <w:lang w:val="es-ES" w:eastAsia="es-ES"/>
        </w:rPr>
        <w:t>ÍNDICE</w:t>
      </w:r>
    </w:p>
    <w:p w:rsidR="00634DEF" w:rsidRPr="00634DEF" w:rsidRDefault="00634DEF" w:rsidP="00634DEF">
      <w:pPr>
        <w:spacing w:before="100" w:beforeAutospacing="1" w:after="100" w:afterAutospacing="1" w:line="240" w:lineRule="auto"/>
        <w:jc w:val="right"/>
        <w:rPr>
          <w:rFonts w:ascii="Arial" w:eastAsia="Times New Roman" w:hAnsi="Arial" w:cs="Arial"/>
          <w:b/>
          <w:sz w:val="24"/>
          <w:szCs w:val="24"/>
          <w:lang w:val="es-ES" w:eastAsia="es-ES"/>
        </w:rPr>
      </w:pPr>
      <w:r>
        <w:rPr>
          <w:rFonts w:ascii="Arial" w:eastAsia="Times New Roman" w:hAnsi="Arial" w:cs="Arial"/>
          <w:b/>
          <w:sz w:val="24"/>
          <w:szCs w:val="24"/>
          <w:lang w:val="es-ES" w:eastAsia="es-ES"/>
        </w:rPr>
        <w:t>Pág.</w:t>
      </w:r>
    </w:p>
    <w:p w:rsidR="00634DEF" w:rsidRPr="001F702E" w:rsidRDefault="00634DEF" w:rsidP="00634DEF">
      <w:pPr>
        <w:tabs>
          <w:tab w:val="decimal" w:pos="8789"/>
        </w:tabs>
        <w:spacing w:after="0" w:line="360" w:lineRule="auto"/>
        <w:ind w:left="426" w:hanging="426"/>
        <w:rPr>
          <w:rFonts w:ascii="Arial" w:eastAsia="Times New Roman" w:hAnsi="Arial" w:cs="Arial"/>
          <w:sz w:val="24"/>
          <w:szCs w:val="24"/>
          <w:lang w:val="es-ES" w:eastAsia="es-ES"/>
        </w:rPr>
      </w:pPr>
      <w:r w:rsidRPr="0031010E">
        <w:rPr>
          <w:rFonts w:ascii="Arial" w:eastAsia="Times New Roman" w:hAnsi="Arial" w:cs="Arial"/>
          <w:sz w:val="24"/>
          <w:szCs w:val="24"/>
          <w:lang w:val="es-ES" w:eastAsia="es-ES"/>
        </w:rPr>
        <w:t xml:space="preserve">1.- </w:t>
      </w:r>
      <w:r>
        <w:rPr>
          <w:rFonts w:ascii="Arial" w:eastAsia="Times New Roman" w:hAnsi="Arial" w:cs="Arial"/>
          <w:sz w:val="24"/>
          <w:szCs w:val="24"/>
          <w:lang w:val="es-ES" w:eastAsia="es-ES"/>
        </w:rPr>
        <w:tab/>
      </w:r>
      <w:r w:rsidRPr="0031010E">
        <w:rPr>
          <w:rFonts w:ascii="Arial" w:eastAsia="Times New Roman" w:hAnsi="Arial" w:cs="Arial"/>
          <w:sz w:val="24"/>
          <w:szCs w:val="24"/>
          <w:lang w:val="es-ES" w:eastAsia="es-ES"/>
        </w:rPr>
        <w:t>JUSTIFICACIÓN ACADÉMICA Y GUÍA DE USO GENER</w:t>
      </w:r>
      <w:r>
        <w:rPr>
          <w:rFonts w:ascii="Arial" w:eastAsia="Times New Roman" w:hAnsi="Arial" w:cs="Arial"/>
          <w:sz w:val="24"/>
          <w:szCs w:val="24"/>
          <w:lang w:val="es-ES" w:eastAsia="es-ES"/>
        </w:rPr>
        <w:t>AL PARA LA  ACADEMIA DE SALUD PÚ</w:t>
      </w:r>
      <w:r w:rsidRPr="0031010E">
        <w:rPr>
          <w:rFonts w:ascii="Arial" w:eastAsia="Times New Roman" w:hAnsi="Arial" w:cs="Arial"/>
          <w:sz w:val="24"/>
          <w:szCs w:val="24"/>
          <w:lang w:val="es-ES" w:eastAsia="es-ES"/>
        </w:rPr>
        <w:t>BLICA</w:t>
      </w:r>
      <w:r>
        <w:rPr>
          <w:rFonts w:ascii="Arial" w:eastAsia="Times New Roman" w:hAnsi="Arial" w:cs="Arial"/>
          <w:sz w:val="24"/>
          <w:szCs w:val="24"/>
          <w:lang w:val="es-ES" w:eastAsia="es-ES"/>
        </w:rPr>
        <w:tab/>
      </w:r>
      <w:r w:rsidRPr="001F702E">
        <w:rPr>
          <w:rFonts w:ascii="Arial" w:eastAsia="Times New Roman" w:hAnsi="Arial" w:cs="Arial"/>
          <w:sz w:val="24"/>
          <w:szCs w:val="24"/>
          <w:lang w:val="es-ES" w:eastAsia="es-ES"/>
        </w:rPr>
        <w:t>3</w:t>
      </w:r>
    </w:p>
    <w:p w:rsidR="00634DEF" w:rsidRPr="001F702E" w:rsidRDefault="00634DEF" w:rsidP="00634DEF">
      <w:pPr>
        <w:tabs>
          <w:tab w:val="decimal" w:pos="8789"/>
        </w:tabs>
        <w:spacing w:after="0" w:line="360" w:lineRule="auto"/>
        <w:ind w:left="426" w:hanging="426"/>
        <w:rPr>
          <w:rFonts w:ascii="Arial" w:eastAsia="Times New Roman" w:hAnsi="Arial" w:cs="Arial"/>
          <w:sz w:val="24"/>
          <w:szCs w:val="24"/>
          <w:lang w:val="es-ES" w:eastAsia="es-ES"/>
        </w:rPr>
      </w:pPr>
      <w:r w:rsidRPr="001F702E">
        <w:rPr>
          <w:rFonts w:ascii="Arial" w:eastAsia="Times New Roman" w:hAnsi="Arial" w:cs="Arial"/>
          <w:sz w:val="24"/>
          <w:szCs w:val="24"/>
          <w:lang w:val="es-ES_tradnl" w:eastAsia="es-ES"/>
        </w:rPr>
        <w:t xml:space="preserve">2.- </w:t>
      </w:r>
      <w:r w:rsidRPr="001F702E">
        <w:rPr>
          <w:rFonts w:ascii="Arial" w:eastAsia="Times New Roman" w:hAnsi="Arial" w:cs="Arial"/>
          <w:sz w:val="24"/>
          <w:szCs w:val="24"/>
          <w:lang w:val="es-ES_tradnl" w:eastAsia="es-ES"/>
        </w:rPr>
        <w:tab/>
        <w:t>OBJETIVOS DE LA UNIDAD</w:t>
      </w:r>
      <w:r w:rsidRPr="001F702E">
        <w:rPr>
          <w:rFonts w:ascii="Arial" w:eastAsia="Times New Roman" w:hAnsi="Arial" w:cs="Arial"/>
          <w:sz w:val="24"/>
          <w:szCs w:val="24"/>
          <w:lang w:val="es-ES_tradnl" w:eastAsia="es-ES"/>
        </w:rPr>
        <w:tab/>
      </w:r>
      <w:r w:rsidRPr="001F702E">
        <w:rPr>
          <w:rFonts w:ascii="Arial" w:eastAsia="Times New Roman" w:hAnsi="Arial" w:cs="Arial"/>
          <w:sz w:val="24"/>
          <w:szCs w:val="24"/>
          <w:lang w:val="es-ES" w:eastAsia="es-ES"/>
        </w:rPr>
        <w:t>4</w:t>
      </w:r>
    </w:p>
    <w:p w:rsidR="00634DEF" w:rsidRPr="001F702E" w:rsidRDefault="00634DEF" w:rsidP="00634DEF">
      <w:pPr>
        <w:tabs>
          <w:tab w:val="decimal" w:pos="8789"/>
        </w:tabs>
        <w:spacing w:after="0" w:line="360" w:lineRule="auto"/>
        <w:ind w:left="426" w:hanging="426"/>
        <w:rPr>
          <w:rFonts w:ascii="Arial" w:eastAsia="Times New Roman" w:hAnsi="Arial" w:cs="Arial"/>
          <w:sz w:val="24"/>
          <w:szCs w:val="24"/>
          <w:lang w:val="es-ES" w:eastAsia="es-ES"/>
        </w:rPr>
      </w:pPr>
      <w:r w:rsidRPr="001F702E">
        <w:rPr>
          <w:rFonts w:ascii="Arial" w:eastAsia="Times New Roman" w:hAnsi="Arial" w:cs="Arial"/>
          <w:sz w:val="24"/>
          <w:szCs w:val="24"/>
          <w:lang w:val="es-ES" w:eastAsia="es-ES"/>
        </w:rPr>
        <w:t xml:space="preserve">3.- </w:t>
      </w:r>
      <w:r w:rsidRPr="001F702E">
        <w:rPr>
          <w:rFonts w:ascii="Arial" w:eastAsia="Times New Roman" w:hAnsi="Arial" w:cs="Arial"/>
          <w:sz w:val="24"/>
          <w:szCs w:val="24"/>
          <w:lang w:val="es-ES" w:eastAsia="es-ES"/>
        </w:rPr>
        <w:tab/>
        <w:t>CONTENIDO DE DIAPOSITIVAS</w:t>
      </w:r>
      <w:r w:rsidRPr="001F702E">
        <w:rPr>
          <w:rFonts w:ascii="Arial" w:eastAsia="Times New Roman" w:hAnsi="Arial" w:cs="Arial"/>
          <w:sz w:val="24"/>
          <w:szCs w:val="24"/>
          <w:lang w:val="es-ES" w:eastAsia="es-ES"/>
        </w:rPr>
        <w:tab/>
        <w:t>5</w:t>
      </w:r>
    </w:p>
    <w:p w:rsidR="00634DEF" w:rsidRPr="001F702E" w:rsidRDefault="00634DEF" w:rsidP="00634DEF">
      <w:pPr>
        <w:tabs>
          <w:tab w:val="decimal" w:pos="8789"/>
        </w:tabs>
        <w:spacing w:after="0" w:line="360" w:lineRule="auto"/>
        <w:ind w:left="426" w:hanging="426"/>
        <w:rPr>
          <w:rFonts w:ascii="Arial" w:eastAsia="Times New Roman" w:hAnsi="Arial" w:cs="Arial"/>
          <w:sz w:val="24"/>
          <w:szCs w:val="24"/>
          <w:lang w:val="es-ES" w:eastAsia="es-ES"/>
        </w:rPr>
      </w:pPr>
      <w:r w:rsidRPr="001F702E">
        <w:rPr>
          <w:rFonts w:ascii="Arial" w:eastAsia="Times New Roman" w:hAnsi="Arial" w:cs="Arial"/>
          <w:sz w:val="24"/>
          <w:szCs w:val="24"/>
          <w:lang w:val="es-ES" w:eastAsia="es-ES"/>
        </w:rPr>
        <w:t xml:space="preserve">4.- </w:t>
      </w:r>
      <w:r w:rsidRPr="001F702E">
        <w:rPr>
          <w:rFonts w:ascii="Arial" w:eastAsia="Times New Roman" w:hAnsi="Arial" w:cs="Arial"/>
          <w:sz w:val="24"/>
          <w:szCs w:val="24"/>
          <w:lang w:val="es-ES" w:eastAsia="es-ES"/>
        </w:rPr>
        <w:tab/>
      </w:r>
      <w:r w:rsidR="001F702E" w:rsidRPr="001F702E">
        <w:rPr>
          <w:rFonts w:ascii="Arial" w:eastAsia="Times New Roman" w:hAnsi="Arial" w:cs="Arial"/>
          <w:sz w:val="24"/>
          <w:szCs w:val="24"/>
          <w:lang w:val="es-ES" w:eastAsia="es-ES"/>
        </w:rPr>
        <w:t>EXAMENES DE SALUD</w:t>
      </w:r>
      <w:r w:rsidRPr="001F702E">
        <w:rPr>
          <w:rFonts w:ascii="Arial" w:eastAsia="Times New Roman" w:hAnsi="Arial" w:cs="Arial"/>
          <w:sz w:val="24"/>
          <w:szCs w:val="24"/>
          <w:lang w:val="es-ES" w:eastAsia="es-ES"/>
        </w:rPr>
        <w:t xml:space="preserve"> (RESUMEN)</w:t>
      </w:r>
      <w:r w:rsidRPr="001F702E">
        <w:rPr>
          <w:rFonts w:ascii="Arial" w:eastAsia="Times New Roman" w:hAnsi="Arial" w:cs="Arial"/>
          <w:sz w:val="24"/>
          <w:szCs w:val="24"/>
          <w:lang w:val="es-ES" w:eastAsia="es-ES"/>
        </w:rPr>
        <w:tab/>
        <w:t>6</w:t>
      </w:r>
    </w:p>
    <w:p w:rsidR="00634DEF" w:rsidRPr="001F702E" w:rsidRDefault="00634DEF" w:rsidP="00634DEF">
      <w:pPr>
        <w:tabs>
          <w:tab w:val="decimal" w:pos="8789"/>
        </w:tabs>
        <w:spacing w:after="0" w:line="360" w:lineRule="auto"/>
        <w:ind w:left="426" w:hanging="426"/>
        <w:rPr>
          <w:rFonts w:ascii="Arial" w:eastAsia="Times New Roman" w:hAnsi="Arial" w:cs="Arial"/>
          <w:sz w:val="24"/>
          <w:szCs w:val="24"/>
          <w:lang w:val="es-ES" w:eastAsia="es-ES"/>
        </w:rPr>
      </w:pPr>
      <w:r w:rsidRPr="001F702E">
        <w:rPr>
          <w:rFonts w:ascii="Arial" w:eastAsia="Times New Roman" w:hAnsi="Arial" w:cs="Arial"/>
          <w:sz w:val="24"/>
          <w:szCs w:val="24"/>
          <w:lang w:val="es-ES" w:eastAsia="es-ES"/>
        </w:rPr>
        <w:t xml:space="preserve">5.- </w:t>
      </w:r>
      <w:r w:rsidRPr="001F702E">
        <w:rPr>
          <w:rFonts w:ascii="Arial" w:eastAsia="Times New Roman" w:hAnsi="Arial" w:cs="Arial"/>
          <w:sz w:val="24"/>
          <w:szCs w:val="24"/>
          <w:lang w:val="es-ES" w:eastAsia="es-ES"/>
        </w:rPr>
        <w:tab/>
      </w:r>
      <w:r w:rsidR="001F702E" w:rsidRPr="001F702E">
        <w:rPr>
          <w:rFonts w:ascii="Arial" w:eastAsia="Times New Roman" w:hAnsi="Arial" w:cs="Arial"/>
          <w:sz w:val="24"/>
          <w:szCs w:val="24"/>
          <w:lang w:val="es-ES" w:eastAsia="es-ES"/>
        </w:rPr>
        <w:t>FUENTES</w:t>
      </w:r>
      <w:r w:rsidRPr="001F702E">
        <w:rPr>
          <w:rFonts w:ascii="Arial" w:eastAsia="Times New Roman" w:hAnsi="Arial" w:cs="Arial"/>
          <w:sz w:val="24"/>
          <w:szCs w:val="24"/>
          <w:lang w:val="es-ES" w:eastAsia="es-ES"/>
        </w:rPr>
        <w:tab/>
      </w:r>
      <w:r w:rsidR="001F702E" w:rsidRPr="001F702E">
        <w:rPr>
          <w:rFonts w:ascii="Arial" w:eastAsia="Times New Roman" w:hAnsi="Arial" w:cs="Arial"/>
          <w:sz w:val="24"/>
          <w:szCs w:val="24"/>
          <w:lang w:val="es-ES" w:eastAsia="es-ES"/>
        </w:rPr>
        <w:t>16</w:t>
      </w:r>
    </w:p>
    <w:p w:rsidR="00634DEF" w:rsidRPr="006811BA" w:rsidRDefault="00634DEF" w:rsidP="006811BA">
      <w:pPr>
        <w:spacing w:before="100" w:beforeAutospacing="1" w:after="100" w:afterAutospacing="1" w:line="240" w:lineRule="auto"/>
        <w:jc w:val="both"/>
        <w:rPr>
          <w:rFonts w:ascii="Arial" w:eastAsia="Times New Roman" w:hAnsi="Arial" w:cs="Arial"/>
          <w:sz w:val="24"/>
          <w:szCs w:val="24"/>
          <w:lang w:val="es-ES" w:eastAsia="es-ES"/>
        </w:rPr>
      </w:pPr>
    </w:p>
    <w:p w:rsidR="006811BA" w:rsidRDefault="006811BA" w:rsidP="006811BA">
      <w:pPr>
        <w:spacing w:before="100" w:beforeAutospacing="1" w:after="100" w:afterAutospacing="1" w:line="240" w:lineRule="auto"/>
        <w:ind w:right="1000"/>
        <w:jc w:val="both"/>
        <w:rPr>
          <w:rFonts w:ascii="Arial" w:eastAsia="Times New Roman" w:hAnsi="Arial" w:cs="Arial"/>
          <w:b/>
          <w:bCs/>
          <w:sz w:val="24"/>
          <w:szCs w:val="24"/>
          <w:lang w:val="es-ES" w:eastAsia="es-ES"/>
        </w:rPr>
      </w:pPr>
    </w:p>
    <w:p w:rsidR="0031010E" w:rsidRDefault="0031010E" w:rsidP="006811BA">
      <w:pPr>
        <w:spacing w:before="100" w:beforeAutospacing="1" w:after="100" w:afterAutospacing="1" w:line="240" w:lineRule="auto"/>
        <w:ind w:right="1000"/>
        <w:jc w:val="both"/>
        <w:rPr>
          <w:rFonts w:ascii="Arial" w:eastAsia="Times New Roman" w:hAnsi="Arial" w:cs="Arial"/>
          <w:b/>
          <w:bCs/>
          <w:sz w:val="24"/>
          <w:szCs w:val="24"/>
          <w:lang w:val="es-ES" w:eastAsia="es-ES"/>
        </w:rPr>
      </w:pPr>
    </w:p>
    <w:p w:rsidR="0031010E" w:rsidRDefault="0031010E" w:rsidP="006811BA">
      <w:pPr>
        <w:spacing w:before="100" w:beforeAutospacing="1" w:after="100" w:afterAutospacing="1" w:line="240" w:lineRule="auto"/>
        <w:ind w:right="1000"/>
        <w:jc w:val="both"/>
        <w:rPr>
          <w:rFonts w:ascii="Arial" w:eastAsia="Times New Roman" w:hAnsi="Arial" w:cs="Arial"/>
          <w:b/>
          <w:bCs/>
          <w:sz w:val="24"/>
          <w:szCs w:val="24"/>
          <w:lang w:val="es-ES" w:eastAsia="es-ES"/>
        </w:rPr>
      </w:pPr>
    </w:p>
    <w:p w:rsidR="0031010E" w:rsidRDefault="0031010E" w:rsidP="006811BA">
      <w:pPr>
        <w:spacing w:before="100" w:beforeAutospacing="1" w:after="100" w:afterAutospacing="1" w:line="240" w:lineRule="auto"/>
        <w:ind w:right="1000"/>
        <w:jc w:val="both"/>
        <w:rPr>
          <w:rFonts w:ascii="Arial" w:eastAsia="Times New Roman" w:hAnsi="Arial" w:cs="Arial"/>
          <w:b/>
          <w:bCs/>
          <w:sz w:val="24"/>
          <w:szCs w:val="24"/>
          <w:lang w:val="es-ES" w:eastAsia="es-ES"/>
        </w:rPr>
      </w:pPr>
    </w:p>
    <w:p w:rsidR="0031010E" w:rsidRDefault="0031010E" w:rsidP="006811BA">
      <w:pPr>
        <w:spacing w:before="100" w:beforeAutospacing="1" w:after="100" w:afterAutospacing="1" w:line="240" w:lineRule="auto"/>
        <w:ind w:right="1000"/>
        <w:jc w:val="both"/>
        <w:rPr>
          <w:rFonts w:ascii="Arial" w:eastAsia="Times New Roman" w:hAnsi="Arial" w:cs="Arial"/>
          <w:b/>
          <w:bCs/>
          <w:sz w:val="24"/>
          <w:szCs w:val="24"/>
          <w:lang w:val="es-ES" w:eastAsia="es-ES"/>
        </w:rPr>
      </w:pPr>
    </w:p>
    <w:p w:rsidR="0031010E" w:rsidRDefault="0031010E" w:rsidP="006811BA">
      <w:pPr>
        <w:spacing w:before="100" w:beforeAutospacing="1" w:after="100" w:afterAutospacing="1" w:line="240" w:lineRule="auto"/>
        <w:ind w:right="1000"/>
        <w:jc w:val="both"/>
        <w:rPr>
          <w:rFonts w:ascii="Arial" w:eastAsia="Times New Roman" w:hAnsi="Arial" w:cs="Arial"/>
          <w:b/>
          <w:bCs/>
          <w:sz w:val="24"/>
          <w:szCs w:val="24"/>
          <w:lang w:val="es-ES" w:eastAsia="es-ES"/>
        </w:rPr>
      </w:pPr>
    </w:p>
    <w:p w:rsidR="0031010E" w:rsidRPr="006811BA" w:rsidRDefault="0031010E" w:rsidP="006811BA">
      <w:pPr>
        <w:spacing w:before="100" w:beforeAutospacing="1" w:after="100" w:afterAutospacing="1" w:line="240" w:lineRule="auto"/>
        <w:ind w:right="1000"/>
        <w:jc w:val="both"/>
        <w:rPr>
          <w:rFonts w:ascii="Arial" w:eastAsia="Times New Roman" w:hAnsi="Arial" w:cs="Arial"/>
          <w:b/>
          <w:bCs/>
          <w:sz w:val="24"/>
          <w:szCs w:val="24"/>
          <w:lang w:val="es-ES" w:eastAsia="es-ES"/>
        </w:rPr>
      </w:pPr>
    </w:p>
    <w:p w:rsidR="00634DEF" w:rsidRDefault="00634DEF">
      <w:pPr>
        <w:rPr>
          <w:rFonts w:ascii="Arial" w:eastAsia="Times New Roman" w:hAnsi="Arial" w:cs="Arial"/>
          <w:b/>
          <w:bCs/>
          <w:sz w:val="24"/>
          <w:szCs w:val="24"/>
          <w:lang w:val="es-ES" w:eastAsia="es-ES"/>
        </w:rPr>
      </w:pPr>
      <w:r>
        <w:rPr>
          <w:rFonts w:ascii="Arial" w:eastAsia="Times New Roman" w:hAnsi="Arial" w:cs="Arial"/>
          <w:b/>
          <w:bCs/>
          <w:sz w:val="24"/>
          <w:szCs w:val="24"/>
          <w:lang w:val="es-ES" w:eastAsia="es-ES"/>
        </w:rPr>
        <w:br w:type="page"/>
      </w:r>
    </w:p>
    <w:p w:rsidR="00634DEF" w:rsidRDefault="00634DEF" w:rsidP="006811BA">
      <w:pPr>
        <w:spacing w:before="100" w:beforeAutospacing="1" w:after="100" w:afterAutospacing="1" w:line="240" w:lineRule="auto"/>
        <w:ind w:right="1000"/>
        <w:jc w:val="both"/>
        <w:rPr>
          <w:rFonts w:ascii="Arial" w:eastAsia="Times New Roman" w:hAnsi="Arial" w:cs="Arial"/>
          <w:b/>
          <w:bCs/>
          <w:sz w:val="24"/>
          <w:szCs w:val="24"/>
          <w:lang w:val="es-ES" w:eastAsia="es-ES"/>
        </w:rPr>
        <w:sectPr w:rsidR="00634DEF" w:rsidSect="00634DEF">
          <w:footerReference w:type="default" r:id="rId10"/>
          <w:pgSz w:w="12240" w:h="15840"/>
          <w:pgMar w:top="1985" w:right="1701" w:bottom="1418" w:left="1701" w:header="709" w:footer="709" w:gutter="0"/>
          <w:pgNumType w:start="1"/>
          <w:cols w:space="708"/>
          <w:docGrid w:linePitch="360"/>
        </w:sectPr>
      </w:pPr>
    </w:p>
    <w:p w:rsidR="006811BA" w:rsidRDefault="006811BA" w:rsidP="006811BA">
      <w:pPr>
        <w:spacing w:before="100" w:beforeAutospacing="1" w:after="100" w:afterAutospacing="1" w:line="240" w:lineRule="auto"/>
        <w:ind w:right="1000"/>
        <w:jc w:val="both"/>
        <w:rPr>
          <w:rFonts w:ascii="Arial" w:eastAsia="Times New Roman" w:hAnsi="Arial" w:cs="Arial"/>
          <w:b/>
          <w:bCs/>
          <w:sz w:val="24"/>
          <w:szCs w:val="24"/>
          <w:lang w:val="es-ES" w:eastAsia="es-ES"/>
        </w:rPr>
      </w:pPr>
      <w:r w:rsidRPr="006811BA">
        <w:rPr>
          <w:rFonts w:ascii="Arial" w:eastAsia="Times New Roman" w:hAnsi="Arial" w:cs="Arial"/>
          <w:b/>
          <w:bCs/>
          <w:sz w:val="24"/>
          <w:szCs w:val="24"/>
          <w:lang w:val="es-ES" w:eastAsia="es-ES"/>
        </w:rPr>
        <w:lastRenderedPageBreak/>
        <w:t xml:space="preserve">JUSTIFICACIÓN ACADÉMICA Y GUÍA DE USO GENERAL PARA LA  ACADEMIA DE SALUD </w:t>
      </w:r>
      <w:r w:rsidR="00882C01" w:rsidRPr="006811BA">
        <w:rPr>
          <w:rFonts w:ascii="Arial" w:eastAsia="Times New Roman" w:hAnsi="Arial" w:cs="Arial"/>
          <w:b/>
          <w:bCs/>
          <w:sz w:val="24"/>
          <w:szCs w:val="24"/>
          <w:lang w:val="es-ES" w:eastAsia="es-ES"/>
        </w:rPr>
        <w:t>PÚBLICA</w:t>
      </w:r>
    </w:p>
    <w:p w:rsidR="00882C01" w:rsidRPr="0062515D" w:rsidRDefault="00882C01" w:rsidP="008A3A1F">
      <w:pPr>
        <w:spacing w:before="100" w:beforeAutospacing="1" w:after="100" w:afterAutospacing="1" w:line="240" w:lineRule="auto"/>
        <w:ind w:right="49"/>
        <w:jc w:val="both"/>
        <w:rPr>
          <w:rFonts w:ascii="Arial" w:eastAsia="Times New Roman" w:hAnsi="Arial" w:cs="Arial"/>
          <w:bCs/>
          <w:sz w:val="24"/>
          <w:szCs w:val="24"/>
          <w:lang w:val="es-ES" w:eastAsia="es-ES"/>
        </w:rPr>
      </w:pPr>
      <w:r w:rsidRPr="0062515D">
        <w:rPr>
          <w:rFonts w:ascii="Arial" w:eastAsia="Times New Roman" w:hAnsi="Arial" w:cs="Arial"/>
          <w:bCs/>
          <w:sz w:val="24"/>
          <w:szCs w:val="24"/>
          <w:lang w:val="es-ES" w:eastAsia="es-ES"/>
        </w:rPr>
        <w:t xml:space="preserve">En el presente trabajo se abordara el tema de lo relacionado </w:t>
      </w:r>
      <w:r w:rsidR="0062515D" w:rsidRPr="0062515D">
        <w:rPr>
          <w:rFonts w:ascii="Arial" w:eastAsia="Times New Roman" w:hAnsi="Arial" w:cs="Arial"/>
          <w:bCs/>
          <w:sz w:val="24"/>
          <w:szCs w:val="24"/>
          <w:lang w:val="es-ES" w:eastAsia="es-ES"/>
        </w:rPr>
        <w:t xml:space="preserve">los exámenes de salud. </w:t>
      </w:r>
      <w:r w:rsidRPr="0062515D">
        <w:rPr>
          <w:rFonts w:ascii="Arial" w:eastAsia="Times New Roman" w:hAnsi="Arial" w:cs="Arial"/>
          <w:bCs/>
          <w:sz w:val="24"/>
          <w:szCs w:val="24"/>
          <w:lang w:val="es-ES" w:eastAsia="es-ES"/>
        </w:rPr>
        <w:t xml:space="preserve">Cabe mencionar que este tema es de importancia, ya que en la actualidad se requiere del personal de </w:t>
      </w:r>
      <w:r w:rsidR="008A3A1F" w:rsidRPr="0062515D">
        <w:rPr>
          <w:rFonts w:ascii="Arial" w:eastAsia="Times New Roman" w:hAnsi="Arial" w:cs="Arial"/>
          <w:bCs/>
          <w:sz w:val="24"/>
          <w:szCs w:val="24"/>
          <w:lang w:val="es-ES" w:eastAsia="es-ES"/>
        </w:rPr>
        <w:t>enfermería,</w:t>
      </w:r>
      <w:r w:rsidRPr="0062515D">
        <w:rPr>
          <w:rFonts w:ascii="Arial" w:eastAsia="Times New Roman" w:hAnsi="Arial" w:cs="Arial"/>
          <w:bCs/>
          <w:sz w:val="24"/>
          <w:szCs w:val="24"/>
          <w:lang w:val="es-ES" w:eastAsia="es-ES"/>
        </w:rPr>
        <w:t xml:space="preserve"> </w:t>
      </w:r>
      <w:r w:rsidR="008A3A1F" w:rsidRPr="0062515D">
        <w:rPr>
          <w:rFonts w:ascii="Arial" w:eastAsia="Times New Roman" w:hAnsi="Arial" w:cs="Arial"/>
          <w:bCs/>
          <w:sz w:val="24"/>
          <w:szCs w:val="24"/>
          <w:lang w:val="es-ES" w:eastAsia="es-ES"/>
        </w:rPr>
        <w:t xml:space="preserve">tenga el conocimiento </w:t>
      </w:r>
      <w:r w:rsidRPr="0062515D">
        <w:rPr>
          <w:rFonts w:ascii="Arial" w:eastAsia="Times New Roman" w:hAnsi="Arial" w:cs="Arial"/>
          <w:bCs/>
          <w:sz w:val="24"/>
          <w:szCs w:val="24"/>
          <w:lang w:val="es-ES" w:eastAsia="es-ES"/>
        </w:rPr>
        <w:t xml:space="preserve">para tomar medidas preventivas y de seguridad en los trabajadores </w:t>
      </w:r>
      <w:r w:rsidR="0031010E" w:rsidRPr="0062515D">
        <w:rPr>
          <w:rFonts w:ascii="Arial" w:eastAsia="Times New Roman" w:hAnsi="Arial" w:cs="Arial"/>
          <w:bCs/>
          <w:sz w:val="24"/>
          <w:szCs w:val="24"/>
          <w:lang w:val="es-ES" w:eastAsia="es-ES"/>
        </w:rPr>
        <w:t xml:space="preserve">en el área ocupacional. </w:t>
      </w:r>
    </w:p>
    <w:p w:rsidR="0062515D" w:rsidRPr="0062515D" w:rsidRDefault="00882C01" w:rsidP="008A3A1F">
      <w:pPr>
        <w:spacing w:before="100" w:beforeAutospacing="1" w:after="100" w:afterAutospacing="1" w:line="240" w:lineRule="auto"/>
        <w:ind w:right="49"/>
        <w:jc w:val="both"/>
        <w:rPr>
          <w:rFonts w:ascii="Arial" w:eastAsia="Times New Roman" w:hAnsi="Arial" w:cs="Arial"/>
          <w:bCs/>
          <w:sz w:val="24"/>
          <w:szCs w:val="24"/>
          <w:lang w:val="es-ES" w:eastAsia="es-ES"/>
        </w:rPr>
      </w:pPr>
      <w:r w:rsidRPr="0062515D">
        <w:rPr>
          <w:rFonts w:ascii="Arial" w:eastAsia="Times New Roman" w:hAnsi="Arial" w:cs="Arial"/>
          <w:bCs/>
          <w:sz w:val="24"/>
          <w:szCs w:val="24"/>
          <w:lang w:val="es-ES" w:eastAsia="es-ES"/>
        </w:rPr>
        <w:t xml:space="preserve">Por otra parte se abordaran </w:t>
      </w:r>
      <w:r w:rsidR="0062515D" w:rsidRPr="0062515D">
        <w:rPr>
          <w:rFonts w:ascii="Arial" w:eastAsia="Times New Roman" w:hAnsi="Arial" w:cs="Arial"/>
          <w:bCs/>
          <w:sz w:val="24"/>
          <w:szCs w:val="24"/>
          <w:lang w:val="es-ES" w:eastAsia="es-ES"/>
        </w:rPr>
        <w:t>primero algunos conceptos de salud, objetivos de la higiene par</w:t>
      </w:r>
      <w:r w:rsidR="00085055">
        <w:rPr>
          <w:rFonts w:ascii="Arial" w:eastAsia="Times New Roman" w:hAnsi="Arial" w:cs="Arial"/>
          <w:bCs/>
          <w:sz w:val="24"/>
          <w:szCs w:val="24"/>
          <w:lang w:val="es-ES" w:eastAsia="es-ES"/>
        </w:rPr>
        <w:t>a luego entrar en materia de lo</w:t>
      </w:r>
      <w:r w:rsidR="0062515D" w:rsidRPr="0062515D">
        <w:rPr>
          <w:rFonts w:ascii="Arial" w:eastAsia="Times New Roman" w:hAnsi="Arial" w:cs="Arial"/>
          <w:bCs/>
          <w:sz w:val="24"/>
          <w:szCs w:val="24"/>
          <w:lang w:val="es-ES" w:eastAsia="es-ES"/>
        </w:rPr>
        <w:t xml:space="preserve"> que es el tema central de este material que son los exámenes de salud, los tipos de exámenes de salud, </w:t>
      </w:r>
      <w:r w:rsidR="00085055">
        <w:rPr>
          <w:rFonts w:ascii="Arial" w:eastAsia="Times New Roman" w:hAnsi="Arial" w:cs="Arial"/>
          <w:bCs/>
          <w:sz w:val="24"/>
          <w:szCs w:val="24"/>
          <w:lang w:val="es-ES" w:eastAsia="es-ES"/>
        </w:rPr>
        <w:t>los beneficios de realizarlos.</w:t>
      </w:r>
    </w:p>
    <w:p w:rsidR="00882C01" w:rsidRPr="00085055" w:rsidRDefault="00882C01" w:rsidP="008A3A1F">
      <w:pPr>
        <w:spacing w:before="100" w:beforeAutospacing="1" w:after="100" w:afterAutospacing="1" w:line="240" w:lineRule="auto"/>
        <w:ind w:right="49"/>
        <w:jc w:val="both"/>
        <w:rPr>
          <w:rFonts w:ascii="Arial" w:eastAsia="Times New Roman" w:hAnsi="Arial" w:cs="Arial"/>
          <w:bCs/>
          <w:sz w:val="24"/>
          <w:szCs w:val="24"/>
          <w:lang w:val="es-ES" w:eastAsia="es-ES"/>
        </w:rPr>
      </w:pPr>
      <w:r w:rsidRPr="00085055">
        <w:rPr>
          <w:rFonts w:ascii="Arial" w:eastAsia="Times New Roman" w:hAnsi="Arial" w:cs="Arial"/>
          <w:bCs/>
          <w:sz w:val="24"/>
          <w:szCs w:val="24"/>
          <w:lang w:val="es-ES" w:eastAsia="es-ES"/>
        </w:rPr>
        <w:t>La Higiene en el trabajo nos dice que es una aplicación de las técnicas (reconocimiento, evaluación y control) de factores ambientales que se originan en el lugar de trabajo que pueden causar enfermedad, mientras que el concepto de Salud nos dice que es un estado de bienestar completo físico, mental y social y no solamente la ausencia de enfermedad o invalidez.</w:t>
      </w:r>
    </w:p>
    <w:p w:rsidR="006811BA" w:rsidRPr="00085055" w:rsidRDefault="006811BA" w:rsidP="0031010E">
      <w:pPr>
        <w:spacing w:before="100" w:beforeAutospacing="1" w:after="100" w:afterAutospacing="1" w:line="240" w:lineRule="auto"/>
        <w:ind w:right="-93"/>
        <w:jc w:val="both"/>
        <w:rPr>
          <w:rFonts w:ascii="Arial" w:eastAsia="Times New Roman" w:hAnsi="Arial" w:cs="Arial"/>
          <w:sz w:val="24"/>
          <w:szCs w:val="24"/>
          <w:lang w:val="es-ES" w:eastAsia="es-ES"/>
        </w:rPr>
      </w:pPr>
      <w:r w:rsidRPr="00085055">
        <w:rPr>
          <w:rFonts w:ascii="Arial" w:eastAsia="Times New Roman" w:hAnsi="Arial" w:cs="Arial"/>
          <w:bCs/>
          <w:sz w:val="24"/>
          <w:szCs w:val="24"/>
          <w:lang w:val="es-ES" w:eastAsia="es-ES"/>
        </w:rPr>
        <w:t>Por lo que es necesario que el futuro profesional de la enfermería identif</w:t>
      </w:r>
      <w:r w:rsidR="0031010E" w:rsidRPr="00085055">
        <w:rPr>
          <w:rFonts w:ascii="Arial" w:eastAsia="Times New Roman" w:hAnsi="Arial" w:cs="Arial"/>
          <w:bCs/>
          <w:sz w:val="24"/>
          <w:szCs w:val="24"/>
          <w:lang w:val="es-ES" w:eastAsia="es-ES"/>
        </w:rPr>
        <w:t xml:space="preserve">ique la importancia que tiene el  conocer </w:t>
      </w:r>
      <w:r w:rsidR="00085055" w:rsidRPr="00085055">
        <w:rPr>
          <w:rFonts w:ascii="Arial" w:eastAsia="Times New Roman" w:hAnsi="Arial" w:cs="Arial"/>
          <w:bCs/>
          <w:sz w:val="24"/>
          <w:szCs w:val="24"/>
          <w:lang w:val="es-ES" w:eastAsia="es-ES"/>
        </w:rPr>
        <w:t>la metodología para realizar dichas evaluaciones de salud, a</w:t>
      </w:r>
      <w:r w:rsidR="0031010E" w:rsidRPr="00085055">
        <w:rPr>
          <w:rFonts w:ascii="Arial" w:eastAsia="Times New Roman" w:hAnsi="Arial" w:cs="Arial"/>
          <w:bCs/>
          <w:sz w:val="24"/>
          <w:szCs w:val="24"/>
          <w:lang w:val="es-ES" w:eastAsia="es-ES"/>
        </w:rPr>
        <w:t>plicando los conocimientos en el área ocupacional en el cual se desempeñe</w:t>
      </w:r>
    </w:p>
    <w:p w:rsidR="006811BA" w:rsidRPr="001F5068" w:rsidRDefault="006811BA" w:rsidP="0031010E">
      <w:pPr>
        <w:spacing w:after="0" w:line="240" w:lineRule="auto"/>
        <w:ind w:right="-93"/>
        <w:jc w:val="both"/>
        <w:rPr>
          <w:rFonts w:ascii="Arial" w:eastAsia="Times New Roman" w:hAnsi="Arial" w:cs="Arial"/>
          <w:color w:val="FF0000"/>
          <w:sz w:val="24"/>
          <w:szCs w:val="24"/>
          <w:lang w:val="es-ES" w:eastAsia="es-ES"/>
        </w:rPr>
      </w:pPr>
    </w:p>
    <w:p w:rsidR="006811BA" w:rsidRPr="00085055" w:rsidRDefault="006811BA" w:rsidP="0031010E">
      <w:pPr>
        <w:spacing w:after="0" w:line="240" w:lineRule="auto"/>
        <w:ind w:right="-93"/>
        <w:jc w:val="both"/>
        <w:rPr>
          <w:rFonts w:ascii="Arial" w:eastAsia="Times New Roman" w:hAnsi="Arial" w:cs="Arial"/>
          <w:sz w:val="24"/>
          <w:szCs w:val="24"/>
          <w:lang w:val="es-ES" w:eastAsia="es-ES"/>
        </w:rPr>
      </w:pPr>
      <w:r w:rsidRPr="00085055">
        <w:rPr>
          <w:rFonts w:ascii="Arial" w:eastAsia="Times New Roman" w:hAnsi="Arial" w:cs="Arial"/>
          <w:sz w:val="24"/>
          <w:szCs w:val="24"/>
          <w:lang w:val="es-ES" w:eastAsia="es-ES"/>
        </w:rPr>
        <w:t xml:space="preserve">El material está conformado </w:t>
      </w:r>
      <w:r w:rsidRPr="00DE047F">
        <w:rPr>
          <w:rFonts w:ascii="Arial" w:eastAsia="Times New Roman" w:hAnsi="Arial" w:cs="Arial"/>
          <w:sz w:val="24"/>
          <w:szCs w:val="24"/>
          <w:lang w:val="es-ES" w:eastAsia="es-ES"/>
        </w:rPr>
        <w:t xml:space="preserve">por </w:t>
      </w:r>
      <w:r w:rsidR="000B7D3D">
        <w:rPr>
          <w:rFonts w:ascii="Arial" w:eastAsia="Times New Roman" w:hAnsi="Arial" w:cs="Arial"/>
          <w:sz w:val="24"/>
          <w:szCs w:val="24"/>
          <w:lang w:val="es-ES" w:eastAsia="es-ES"/>
        </w:rPr>
        <w:t>34</w:t>
      </w:r>
      <w:r w:rsidRPr="00DE047F">
        <w:rPr>
          <w:rFonts w:ascii="Arial" w:eastAsia="Times New Roman" w:hAnsi="Arial" w:cs="Arial"/>
          <w:sz w:val="24"/>
          <w:szCs w:val="24"/>
          <w:lang w:val="es-ES" w:eastAsia="es-ES"/>
        </w:rPr>
        <w:t xml:space="preserve"> </w:t>
      </w:r>
      <w:r w:rsidRPr="00085055">
        <w:rPr>
          <w:rFonts w:ascii="Arial" w:eastAsia="Times New Roman" w:hAnsi="Arial" w:cs="Arial"/>
          <w:sz w:val="24"/>
          <w:szCs w:val="24"/>
          <w:lang w:val="es-ES" w:eastAsia="es-ES"/>
        </w:rPr>
        <w:t xml:space="preserve">diapositivas para ser vistas durante la clase  en </w:t>
      </w:r>
      <w:r w:rsidR="00DE047F">
        <w:rPr>
          <w:rFonts w:ascii="Arial" w:eastAsia="Times New Roman" w:hAnsi="Arial" w:cs="Arial"/>
          <w:sz w:val="24"/>
          <w:szCs w:val="24"/>
          <w:lang w:val="es-ES" w:eastAsia="es-ES"/>
        </w:rPr>
        <w:t>dos</w:t>
      </w:r>
      <w:r w:rsidRPr="00085055">
        <w:rPr>
          <w:rFonts w:ascii="Arial" w:eastAsia="Times New Roman" w:hAnsi="Arial" w:cs="Arial"/>
          <w:sz w:val="24"/>
          <w:szCs w:val="24"/>
          <w:lang w:val="es-ES" w:eastAsia="es-ES"/>
        </w:rPr>
        <w:t xml:space="preserve"> horas   para después realizar como actividad de aprendizaje  que es </w:t>
      </w:r>
      <w:r w:rsidR="00085055" w:rsidRPr="00085055">
        <w:rPr>
          <w:rFonts w:ascii="Arial" w:eastAsia="Times New Roman" w:hAnsi="Arial" w:cs="Arial"/>
          <w:sz w:val="24"/>
          <w:szCs w:val="24"/>
          <w:lang w:val="es-ES" w:eastAsia="es-ES"/>
        </w:rPr>
        <w:t xml:space="preserve">un sociodrama de un examen de salud. </w:t>
      </w:r>
      <w:r w:rsidRPr="00085055">
        <w:rPr>
          <w:rFonts w:ascii="Arial" w:eastAsia="Times New Roman" w:hAnsi="Arial" w:cs="Arial"/>
          <w:sz w:val="24"/>
          <w:szCs w:val="24"/>
          <w:lang w:val="es-ES" w:eastAsia="es-ES"/>
        </w:rPr>
        <w:t xml:space="preserve">Así mismo se integra un  resumen sobre el </w:t>
      </w:r>
      <w:r w:rsidR="00085055" w:rsidRPr="00085055">
        <w:rPr>
          <w:rFonts w:ascii="Arial" w:eastAsia="Times New Roman" w:hAnsi="Arial" w:cs="Arial"/>
          <w:sz w:val="24"/>
          <w:szCs w:val="24"/>
          <w:lang w:val="es-ES" w:eastAsia="es-ES"/>
        </w:rPr>
        <w:t>tema, así como las fuentes consultadas.</w:t>
      </w:r>
    </w:p>
    <w:p w:rsidR="006811BA" w:rsidRPr="001F5068" w:rsidRDefault="006811BA" w:rsidP="0031010E">
      <w:pPr>
        <w:spacing w:before="100" w:beforeAutospacing="1" w:after="100" w:afterAutospacing="1" w:line="240" w:lineRule="auto"/>
        <w:ind w:right="-93"/>
        <w:jc w:val="both"/>
        <w:outlineLvl w:val="0"/>
        <w:rPr>
          <w:rFonts w:ascii="Arial" w:eastAsia="Times New Roman" w:hAnsi="Arial" w:cs="Arial"/>
          <w:b/>
          <w:bCs/>
          <w:color w:val="FF0000"/>
          <w:kern w:val="36"/>
          <w:sz w:val="24"/>
          <w:szCs w:val="24"/>
          <w:lang w:val="es-ES" w:eastAsia="es-ES"/>
        </w:rPr>
      </w:pPr>
    </w:p>
    <w:p w:rsidR="008A3A1F" w:rsidRPr="00882C01" w:rsidRDefault="006811BA" w:rsidP="008A3A1F">
      <w:pPr>
        <w:spacing w:before="100" w:beforeAutospacing="1" w:after="100" w:afterAutospacing="1" w:line="240" w:lineRule="auto"/>
        <w:jc w:val="both"/>
        <w:outlineLvl w:val="0"/>
        <w:rPr>
          <w:rFonts w:ascii="Arial" w:eastAsia="Times New Roman" w:hAnsi="Arial" w:cs="Arial"/>
          <w:b/>
          <w:bCs/>
          <w:color w:val="FF0000"/>
          <w:kern w:val="36"/>
          <w:sz w:val="24"/>
          <w:szCs w:val="24"/>
          <w:lang w:val="es-ES" w:eastAsia="es-ES"/>
        </w:rPr>
      </w:pPr>
      <w:r w:rsidRPr="006811BA">
        <w:rPr>
          <w:rFonts w:ascii="Arial" w:eastAsia="Times New Roman" w:hAnsi="Arial" w:cs="Arial"/>
          <w:b/>
          <w:bCs/>
          <w:kern w:val="36"/>
          <w:sz w:val="24"/>
          <w:szCs w:val="24"/>
          <w:lang w:val="es-ES" w:eastAsia="es-ES"/>
        </w:rPr>
        <w:tab/>
      </w:r>
    </w:p>
    <w:p w:rsidR="006811BA" w:rsidRDefault="006811BA" w:rsidP="006811BA">
      <w:pPr>
        <w:spacing w:before="100" w:beforeAutospacing="1" w:after="100" w:afterAutospacing="1" w:line="240" w:lineRule="auto"/>
        <w:jc w:val="both"/>
        <w:outlineLvl w:val="0"/>
        <w:rPr>
          <w:rFonts w:ascii="Arial" w:eastAsia="Times New Roman" w:hAnsi="Arial" w:cs="Arial"/>
          <w:b/>
          <w:bCs/>
          <w:kern w:val="36"/>
          <w:sz w:val="24"/>
          <w:szCs w:val="24"/>
          <w:lang w:val="es-ES" w:eastAsia="es-ES"/>
        </w:rPr>
      </w:pPr>
    </w:p>
    <w:p w:rsidR="00085055" w:rsidRDefault="00085055" w:rsidP="006811BA">
      <w:pPr>
        <w:spacing w:before="100" w:beforeAutospacing="1" w:after="100" w:afterAutospacing="1" w:line="240" w:lineRule="auto"/>
        <w:jc w:val="both"/>
        <w:outlineLvl w:val="0"/>
        <w:rPr>
          <w:rFonts w:ascii="Arial" w:eastAsia="Times New Roman" w:hAnsi="Arial" w:cs="Arial"/>
          <w:b/>
          <w:bCs/>
          <w:kern w:val="36"/>
          <w:sz w:val="24"/>
          <w:szCs w:val="24"/>
          <w:lang w:val="es-ES" w:eastAsia="es-ES"/>
        </w:rPr>
      </w:pPr>
    </w:p>
    <w:p w:rsidR="00085055" w:rsidRDefault="00085055" w:rsidP="006811BA">
      <w:pPr>
        <w:spacing w:before="100" w:beforeAutospacing="1" w:after="100" w:afterAutospacing="1" w:line="240" w:lineRule="auto"/>
        <w:jc w:val="both"/>
        <w:outlineLvl w:val="0"/>
        <w:rPr>
          <w:rFonts w:ascii="Arial" w:eastAsia="Times New Roman" w:hAnsi="Arial" w:cs="Arial"/>
          <w:b/>
          <w:bCs/>
          <w:kern w:val="36"/>
          <w:sz w:val="24"/>
          <w:szCs w:val="24"/>
          <w:lang w:val="es-ES" w:eastAsia="es-ES"/>
        </w:rPr>
      </w:pPr>
    </w:p>
    <w:p w:rsidR="007F4C37" w:rsidRDefault="007F4C37" w:rsidP="006811BA">
      <w:pPr>
        <w:spacing w:before="100" w:beforeAutospacing="1" w:after="100" w:afterAutospacing="1" w:line="240" w:lineRule="auto"/>
        <w:jc w:val="both"/>
        <w:outlineLvl w:val="0"/>
        <w:rPr>
          <w:rFonts w:ascii="Arial" w:eastAsia="Times New Roman" w:hAnsi="Arial" w:cs="Arial"/>
          <w:b/>
          <w:bCs/>
          <w:kern w:val="36"/>
          <w:sz w:val="24"/>
          <w:szCs w:val="24"/>
          <w:lang w:val="es-ES" w:eastAsia="es-ES"/>
        </w:rPr>
      </w:pPr>
    </w:p>
    <w:p w:rsidR="007F4C37" w:rsidRDefault="007F4C37" w:rsidP="006811BA">
      <w:pPr>
        <w:spacing w:before="100" w:beforeAutospacing="1" w:after="100" w:afterAutospacing="1" w:line="240" w:lineRule="auto"/>
        <w:jc w:val="both"/>
        <w:outlineLvl w:val="0"/>
        <w:rPr>
          <w:rFonts w:ascii="Arial" w:eastAsia="Times New Roman" w:hAnsi="Arial" w:cs="Arial"/>
          <w:b/>
          <w:bCs/>
          <w:kern w:val="36"/>
          <w:sz w:val="24"/>
          <w:szCs w:val="24"/>
          <w:lang w:val="es-ES" w:eastAsia="es-ES"/>
        </w:rPr>
      </w:pPr>
    </w:p>
    <w:p w:rsidR="00387460" w:rsidRDefault="00387460" w:rsidP="006811BA">
      <w:pPr>
        <w:spacing w:before="100" w:beforeAutospacing="1" w:after="100" w:afterAutospacing="1" w:line="240" w:lineRule="auto"/>
        <w:jc w:val="both"/>
        <w:outlineLvl w:val="0"/>
        <w:rPr>
          <w:rFonts w:ascii="Arial" w:eastAsia="Times New Roman" w:hAnsi="Arial" w:cs="Arial"/>
          <w:b/>
          <w:bCs/>
          <w:kern w:val="36"/>
          <w:sz w:val="24"/>
          <w:szCs w:val="24"/>
          <w:lang w:val="es-ES" w:eastAsia="es-ES"/>
        </w:rPr>
      </w:pPr>
    </w:p>
    <w:p w:rsidR="006811BA" w:rsidRPr="00085055" w:rsidRDefault="006811BA" w:rsidP="006811BA">
      <w:pPr>
        <w:spacing w:before="100" w:beforeAutospacing="1" w:after="100" w:afterAutospacing="1" w:line="240" w:lineRule="auto"/>
        <w:jc w:val="both"/>
        <w:rPr>
          <w:rFonts w:ascii="Arial" w:eastAsia="Times New Roman" w:hAnsi="Arial" w:cs="Arial"/>
          <w:b/>
          <w:bCs/>
          <w:sz w:val="24"/>
          <w:szCs w:val="24"/>
          <w:lang w:val="es-ES" w:eastAsia="es-ES"/>
        </w:rPr>
      </w:pPr>
      <w:r w:rsidRPr="00085055">
        <w:rPr>
          <w:rFonts w:ascii="Arial" w:eastAsia="Times New Roman" w:hAnsi="Arial" w:cs="Arial"/>
          <w:b/>
          <w:bCs/>
          <w:sz w:val="24"/>
          <w:szCs w:val="24"/>
          <w:lang w:val="es-ES" w:eastAsia="es-ES"/>
        </w:rPr>
        <w:t>OBJETIVO:</w:t>
      </w:r>
    </w:p>
    <w:p w:rsidR="007F4C37" w:rsidRPr="00085055" w:rsidRDefault="00085055" w:rsidP="006811BA">
      <w:pPr>
        <w:spacing w:before="100" w:beforeAutospacing="1" w:after="100" w:afterAutospacing="1" w:line="240" w:lineRule="auto"/>
        <w:jc w:val="both"/>
        <w:rPr>
          <w:rFonts w:ascii="Arial" w:eastAsia="Times New Roman" w:hAnsi="Arial" w:cs="Arial"/>
          <w:sz w:val="24"/>
          <w:szCs w:val="24"/>
          <w:lang w:val="es-ES" w:eastAsia="es-ES"/>
        </w:rPr>
      </w:pPr>
      <w:r w:rsidRPr="00085055">
        <w:rPr>
          <w:rFonts w:ascii="Arial" w:eastAsia="Times New Roman" w:hAnsi="Arial" w:cs="Arial"/>
          <w:sz w:val="24"/>
          <w:szCs w:val="24"/>
          <w:lang w:val="es-ES" w:eastAsia="es-ES"/>
        </w:rPr>
        <w:t xml:space="preserve">Realizara los diferentes tipos de exámenes de salud laboral. </w:t>
      </w:r>
    </w:p>
    <w:p w:rsidR="006811BA" w:rsidRPr="005F65A1" w:rsidRDefault="006811BA" w:rsidP="006811BA">
      <w:pPr>
        <w:spacing w:before="100" w:beforeAutospacing="1" w:after="100" w:afterAutospacing="1" w:line="240" w:lineRule="auto"/>
        <w:jc w:val="both"/>
        <w:rPr>
          <w:rFonts w:ascii="Arial" w:eastAsia="Times New Roman" w:hAnsi="Arial" w:cs="Arial"/>
          <w:b/>
          <w:sz w:val="24"/>
          <w:szCs w:val="24"/>
          <w:lang w:eastAsia="es-ES"/>
        </w:rPr>
      </w:pPr>
      <w:r w:rsidRPr="005F65A1">
        <w:rPr>
          <w:rFonts w:ascii="Arial" w:eastAsia="Times New Roman" w:hAnsi="Arial" w:cs="Arial"/>
          <w:b/>
          <w:sz w:val="24"/>
          <w:szCs w:val="24"/>
          <w:lang w:eastAsia="es-ES"/>
        </w:rPr>
        <w:t xml:space="preserve">CRITERIOS DE DESEMPEÑO: </w:t>
      </w:r>
    </w:p>
    <w:p w:rsidR="006811BA" w:rsidRPr="005F65A1" w:rsidRDefault="005F65A1" w:rsidP="006811BA">
      <w:pPr>
        <w:spacing w:before="100" w:beforeAutospacing="1" w:after="100" w:afterAutospacing="1" w:line="240" w:lineRule="auto"/>
        <w:jc w:val="both"/>
        <w:rPr>
          <w:rFonts w:ascii="Arial" w:eastAsia="Times New Roman" w:hAnsi="Arial" w:cs="Arial"/>
          <w:sz w:val="24"/>
          <w:szCs w:val="24"/>
          <w:lang w:eastAsia="es-ES"/>
        </w:rPr>
      </w:pPr>
      <w:r w:rsidRPr="005F65A1">
        <w:rPr>
          <w:rFonts w:ascii="Arial" w:eastAsia="Times New Roman" w:hAnsi="Arial" w:cs="Arial"/>
          <w:sz w:val="24"/>
          <w:szCs w:val="24"/>
          <w:lang w:eastAsia="es-ES"/>
        </w:rPr>
        <w:t>El discente será capaz de identificar y aplicar los diferentes exámenes de salud, así como las pruebas complementarias</w:t>
      </w:r>
      <w:r>
        <w:rPr>
          <w:rFonts w:ascii="Arial" w:eastAsia="Times New Roman" w:hAnsi="Arial" w:cs="Arial"/>
          <w:sz w:val="24"/>
          <w:szCs w:val="24"/>
          <w:lang w:eastAsia="es-ES"/>
        </w:rPr>
        <w:t>.</w:t>
      </w:r>
      <w:r w:rsidRPr="005F65A1">
        <w:rPr>
          <w:rFonts w:ascii="Arial" w:eastAsia="Times New Roman" w:hAnsi="Arial" w:cs="Arial"/>
          <w:sz w:val="24"/>
          <w:szCs w:val="24"/>
          <w:lang w:eastAsia="es-ES"/>
        </w:rPr>
        <w:t xml:space="preserve"> </w:t>
      </w: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5F65A1" w:rsidRDefault="005F65A1" w:rsidP="006811BA">
      <w:pPr>
        <w:spacing w:beforeAutospacing="1" w:after="0" w:afterAutospacing="1" w:line="240" w:lineRule="auto"/>
        <w:jc w:val="both"/>
        <w:rPr>
          <w:rFonts w:ascii="Arial" w:eastAsia="Times New Roman" w:hAnsi="Arial" w:cs="Arial"/>
          <w:b/>
          <w:bCs/>
          <w:sz w:val="24"/>
          <w:szCs w:val="24"/>
          <w:lang w:val="es-ES" w:eastAsia="es-ES"/>
        </w:rPr>
      </w:pPr>
    </w:p>
    <w:p w:rsidR="005F65A1" w:rsidRDefault="005F65A1" w:rsidP="006811BA">
      <w:pPr>
        <w:spacing w:beforeAutospacing="1" w:after="0" w:afterAutospacing="1" w:line="240" w:lineRule="auto"/>
        <w:jc w:val="both"/>
        <w:rPr>
          <w:rFonts w:ascii="Arial" w:eastAsia="Times New Roman" w:hAnsi="Arial" w:cs="Arial"/>
          <w:b/>
          <w:bCs/>
          <w:sz w:val="24"/>
          <w:szCs w:val="24"/>
          <w:lang w:val="es-ES" w:eastAsia="es-ES"/>
        </w:rPr>
      </w:pPr>
    </w:p>
    <w:p w:rsidR="005F65A1" w:rsidRDefault="005F65A1" w:rsidP="006811BA">
      <w:pPr>
        <w:spacing w:beforeAutospacing="1" w:after="0" w:afterAutospacing="1" w:line="240" w:lineRule="auto"/>
        <w:jc w:val="both"/>
        <w:rPr>
          <w:rFonts w:ascii="Arial" w:eastAsia="Times New Roman" w:hAnsi="Arial" w:cs="Arial"/>
          <w:b/>
          <w:bCs/>
          <w:sz w:val="24"/>
          <w:szCs w:val="24"/>
          <w:lang w:val="es-ES" w:eastAsia="es-ES"/>
        </w:rPr>
      </w:pPr>
    </w:p>
    <w:p w:rsidR="005F65A1" w:rsidRDefault="005F65A1" w:rsidP="006811BA">
      <w:pPr>
        <w:spacing w:beforeAutospacing="1" w:after="0" w:afterAutospacing="1" w:line="240" w:lineRule="auto"/>
        <w:jc w:val="both"/>
        <w:rPr>
          <w:rFonts w:ascii="Arial" w:eastAsia="Times New Roman" w:hAnsi="Arial" w:cs="Arial"/>
          <w:b/>
          <w:bCs/>
          <w:sz w:val="24"/>
          <w:szCs w:val="24"/>
          <w:lang w:val="es-ES" w:eastAsia="es-ES"/>
        </w:rPr>
      </w:pPr>
    </w:p>
    <w:p w:rsidR="005F65A1" w:rsidRDefault="005F65A1" w:rsidP="006811BA">
      <w:pPr>
        <w:spacing w:beforeAutospacing="1" w:after="0" w:afterAutospacing="1" w:line="240" w:lineRule="auto"/>
        <w:jc w:val="both"/>
        <w:rPr>
          <w:rFonts w:ascii="Arial" w:eastAsia="Times New Roman" w:hAnsi="Arial" w:cs="Arial"/>
          <w:b/>
          <w:bCs/>
          <w:sz w:val="24"/>
          <w:szCs w:val="24"/>
          <w:lang w:val="es-ES" w:eastAsia="es-ES"/>
        </w:rPr>
      </w:pPr>
    </w:p>
    <w:p w:rsidR="00B82DC0" w:rsidRDefault="00B82DC0" w:rsidP="006811BA">
      <w:pPr>
        <w:spacing w:beforeAutospacing="1" w:after="0" w:afterAutospacing="1" w:line="240" w:lineRule="auto"/>
        <w:jc w:val="both"/>
        <w:rPr>
          <w:rFonts w:ascii="Arial" w:eastAsia="Times New Roman" w:hAnsi="Arial" w:cs="Arial"/>
          <w:b/>
          <w:bCs/>
          <w:sz w:val="24"/>
          <w:szCs w:val="24"/>
          <w:lang w:val="es-ES" w:eastAsia="es-ES"/>
        </w:rPr>
      </w:pPr>
    </w:p>
    <w:p w:rsidR="006811BA" w:rsidRPr="006811BA" w:rsidRDefault="006811BA" w:rsidP="006811BA">
      <w:pPr>
        <w:spacing w:beforeAutospacing="1" w:after="0" w:afterAutospacing="1" w:line="240" w:lineRule="auto"/>
        <w:jc w:val="both"/>
        <w:rPr>
          <w:rFonts w:ascii="Arial" w:eastAsia="Times New Roman" w:hAnsi="Arial" w:cs="Arial"/>
          <w:b/>
          <w:bCs/>
          <w:sz w:val="24"/>
          <w:szCs w:val="24"/>
          <w:lang w:val="es-ES" w:eastAsia="es-ES"/>
        </w:rPr>
      </w:pPr>
      <w:r w:rsidRPr="006811BA">
        <w:rPr>
          <w:rFonts w:ascii="Arial" w:eastAsia="Times New Roman" w:hAnsi="Arial" w:cs="Arial"/>
          <w:b/>
          <w:bCs/>
          <w:sz w:val="24"/>
          <w:szCs w:val="24"/>
          <w:lang w:val="es-ES" w:eastAsia="es-ES"/>
        </w:rPr>
        <w:lastRenderedPageBreak/>
        <w:t>CONTENIDO DE LAS DIAPOSITIVAS</w:t>
      </w:r>
    </w:p>
    <w:p w:rsidR="006811BA" w:rsidRPr="006811BA" w:rsidRDefault="006811BA" w:rsidP="006811BA">
      <w:pPr>
        <w:spacing w:beforeAutospacing="1" w:after="0" w:afterAutospacing="1" w:line="240" w:lineRule="auto"/>
        <w:jc w:val="both"/>
        <w:rPr>
          <w:rFonts w:ascii="Arial" w:eastAsia="Times New Roman" w:hAnsi="Arial" w:cs="Arial"/>
          <w:b/>
          <w:bCs/>
          <w:sz w:val="24"/>
          <w:szCs w:val="24"/>
          <w:lang w:val="es-ES" w:eastAsia="es-ES"/>
        </w:rPr>
      </w:pPr>
    </w:p>
    <w:p w:rsidR="006811BA" w:rsidRPr="005F65A1" w:rsidRDefault="006811BA"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sidRPr="005F65A1">
        <w:rPr>
          <w:rFonts w:ascii="Arial" w:eastAsia="Times New Roman" w:hAnsi="Arial" w:cs="Arial"/>
          <w:sz w:val="24"/>
          <w:szCs w:val="24"/>
          <w:lang w:val="es-ES" w:eastAsia="es-ES"/>
        </w:rPr>
        <w:t>Diapositiva 1 Portada</w:t>
      </w:r>
    </w:p>
    <w:p w:rsidR="006811BA" w:rsidRPr="005F65A1" w:rsidRDefault="007D495F" w:rsidP="00634DEF">
      <w:pPr>
        <w:numPr>
          <w:ilvl w:val="0"/>
          <w:numId w:val="16"/>
        </w:numPr>
        <w:spacing w:after="0" w:line="360" w:lineRule="auto"/>
        <w:rPr>
          <w:rFonts w:ascii="Arial" w:eastAsia="Times New Roman" w:hAnsi="Arial" w:cs="Arial"/>
          <w:sz w:val="24"/>
          <w:szCs w:val="24"/>
          <w:lang w:val="es-ES" w:eastAsia="es-ES"/>
        </w:rPr>
      </w:pPr>
      <w:r>
        <w:rPr>
          <w:rFonts w:ascii="Arial" w:eastAsia="Times New Roman" w:hAnsi="Arial" w:cs="Arial"/>
          <w:sz w:val="24"/>
          <w:szCs w:val="24"/>
          <w:lang w:val="es-ES" w:eastAsia="es-ES"/>
        </w:rPr>
        <w:t>Diapositiva 2</w:t>
      </w:r>
      <w:r w:rsidR="006811BA" w:rsidRPr="005F65A1">
        <w:rPr>
          <w:rFonts w:ascii="Arial" w:eastAsia="Times New Roman" w:hAnsi="Arial" w:cs="Arial"/>
          <w:sz w:val="24"/>
          <w:szCs w:val="24"/>
          <w:lang w:val="es-ES" w:eastAsia="es-ES"/>
        </w:rPr>
        <w:t xml:space="preserve"> Introducción</w:t>
      </w:r>
    </w:p>
    <w:p w:rsidR="00387460" w:rsidRPr="005F65A1" w:rsidRDefault="007D495F" w:rsidP="00634DEF">
      <w:pPr>
        <w:numPr>
          <w:ilvl w:val="0"/>
          <w:numId w:val="16"/>
        </w:numPr>
        <w:spacing w:after="0" w:line="360" w:lineRule="auto"/>
        <w:rPr>
          <w:rFonts w:ascii="Arial" w:eastAsia="Times New Roman" w:hAnsi="Arial" w:cs="Arial"/>
          <w:sz w:val="24"/>
          <w:szCs w:val="24"/>
          <w:lang w:val="es-ES" w:eastAsia="es-ES"/>
        </w:rPr>
      </w:pPr>
      <w:r>
        <w:rPr>
          <w:rFonts w:ascii="Arial" w:eastAsia="Times New Roman" w:hAnsi="Arial" w:cs="Arial"/>
          <w:sz w:val="24"/>
          <w:szCs w:val="24"/>
          <w:lang w:val="es-ES" w:eastAsia="es-ES"/>
        </w:rPr>
        <w:t>Diapositivas 3</w:t>
      </w:r>
      <w:r w:rsidR="00387460" w:rsidRPr="005F65A1">
        <w:rPr>
          <w:rFonts w:ascii="Arial" w:eastAsia="Times New Roman" w:hAnsi="Arial" w:cs="Arial"/>
          <w:sz w:val="24"/>
          <w:szCs w:val="24"/>
          <w:lang w:val="es-ES" w:eastAsia="es-ES"/>
        </w:rPr>
        <w:t xml:space="preserve">  </w:t>
      </w:r>
      <w:r>
        <w:rPr>
          <w:rFonts w:ascii="Arial" w:eastAsia="Times New Roman" w:hAnsi="Arial" w:cs="Arial"/>
          <w:sz w:val="24"/>
          <w:szCs w:val="24"/>
          <w:lang w:val="es-ES" w:eastAsia="es-ES"/>
        </w:rPr>
        <w:t>a la 9</w:t>
      </w:r>
      <w:r w:rsidR="005F65A1" w:rsidRPr="005F65A1">
        <w:rPr>
          <w:rFonts w:ascii="Arial" w:eastAsia="Times New Roman" w:hAnsi="Arial" w:cs="Arial"/>
          <w:sz w:val="24"/>
          <w:szCs w:val="24"/>
          <w:lang w:val="es-ES" w:eastAsia="es-ES"/>
        </w:rPr>
        <w:t xml:space="preserve"> </w:t>
      </w:r>
      <w:r w:rsidR="00387460" w:rsidRPr="005F65A1">
        <w:rPr>
          <w:rFonts w:ascii="Arial" w:eastAsia="Times New Roman" w:hAnsi="Arial" w:cs="Arial"/>
          <w:sz w:val="24"/>
          <w:szCs w:val="24"/>
          <w:lang w:val="es-ES" w:eastAsia="es-ES"/>
        </w:rPr>
        <w:t xml:space="preserve"> </w:t>
      </w:r>
      <w:r w:rsidR="005F65A1" w:rsidRPr="005F65A1">
        <w:rPr>
          <w:rFonts w:ascii="Arial" w:eastAsia="Times New Roman" w:hAnsi="Arial" w:cs="Arial"/>
          <w:sz w:val="24"/>
          <w:szCs w:val="24"/>
          <w:lang w:val="es-ES" w:eastAsia="es-ES"/>
        </w:rPr>
        <w:t xml:space="preserve">conceptos y definiciones </w:t>
      </w:r>
    </w:p>
    <w:p w:rsidR="005017E1" w:rsidRPr="005017E1" w:rsidRDefault="006811BA"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sidRPr="005017E1">
        <w:rPr>
          <w:rFonts w:ascii="Arial" w:eastAsia="Times New Roman" w:hAnsi="Arial" w:cs="Arial"/>
          <w:sz w:val="24"/>
          <w:szCs w:val="24"/>
          <w:lang w:val="es-ES" w:eastAsia="es-ES"/>
        </w:rPr>
        <w:t>Diapositiva</w:t>
      </w:r>
      <w:r w:rsidR="00AE53E0">
        <w:rPr>
          <w:rFonts w:ascii="Arial" w:eastAsia="Times New Roman" w:hAnsi="Arial" w:cs="Arial"/>
          <w:sz w:val="24"/>
          <w:szCs w:val="24"/>
          <w:lang w:val="es-ES" w:eastAsia="es-ES"/>
        </w:rPr>
        <w:t>s</w:t>
      </w:r>
      <w:r w:rsidRPr="005017E1">
        <w:rPr>
          <w:rFonts w:ascii="Arial" w:eastAsia="Times New Roman" w:hAnsi="Arial" w:cs="Arial"/>
          <w:sz w:val="24"/>
          <w:szCs w:val="24"/>
          <w:lang w:val="es-ES" w:eastAsia="es-ES"/>
        </w:rPr>
        <w:t xml:space="preserve">  </w:t>
      </w:r>
      <w:r w:rsidR="007D495F">
        <w:rPr>
          <w:rFonts w:ascii="Arial" w:eastAsia="Times New Roman" w:hAnsi="Arial" w:cs="Arial"/>
          <w:sz w:val="24"/>
          <w:szCs w:val="24"/>
          <w:lang w:val="es-ES" w:eastAsia="es-ES"/>
        </w:rPr>
        <w:t>10</w:t>
      </w:r>
      <w:r w:rsidR="005017E1" w:rsidRPr="005017E1">
        <w:rPr>
          <w:rFonts w:ascii="Arial" w:eastAsia="Times New Roman" w:hAnsi="Arial" w:cs="Arial"/>
          <w:sz w:val="24"/>
          <w:szCs w:val="24"/>
          <w:lang w:val="es-ES" w:eastAsia="es-ES"/>
        </w:rPr>
        <w:t xml:space="preserve"> </w:t>
      </w:r>
      <w:r w:rsidR="005017E1">
        <w:rPr>
          <w:rFonts w:ascii="Arial" w:eastAsia="Times New Roman" w:hAnsi="Arial" w:cs="Arial"/>
          <w:sz w:val="24"/>
          <w:szCs w:val="24"/>
          <w:lang w:val="es-ES" w:eastAsia="es-ES"/>
        </w:rPr>
        <w:t>y 1</w:t>
      </w:r>
      <w:r w:rsidR="00AE53E0">
        <w:rPr>
          <w:rFonts w:ascii="Arial" w:eastAsia="Times New Roman" w:hAnsi="Arial" w:cs="Arial"/>
          <w:sz w:val="24"/>
          <w:szCs w:val="24"/>
          <w:lang w:val="es-ES" w:eastAsia="es-ES"/>
        </w:rPr>
        <w:t>3</w:t>
      </w:r>
      <w:r w:rsidR="005017E1">
        <w:rPr>
          <w:rFonts w:ascii="Arial" w:eastAsia="Times New Roman" w:hAnsi="Arial" w:cs="Arial"/>
          <w:sz w:val="24"/>
          <w:szCs w:val="24"/>
          <w:lang w:val="es-ES" w:eastAsia="es-ES"/>
        </w:rPr>
        <w:t xml:space="preserve"> </w:t>
      </w:r>
      <w:r w:rsidR="005017E1" w:rsidRPr="005017E1">
        <w:rPr>
          <w:rFonts w:ascii="Arial" w:eastAsia="Times New Roman" w:hAnsi="Arial" w:cs="Arial"/>
          <w:sz w:val="24"/>
          <w:szCs w:val="24"/>
          <w:lang w:val="es-ES" w:eastAsia="es-ES"/>
        </w:rPr>
        <w:t>exámenes de salud</w:t>
      </w:r>
      <w:r w:rsidR="005017E1" w:rsidRPr="005017E1">
        <w:rPr>
          <w:rFonts w:ascii="Arial" w:eastAsia="Times New Roman" w:hAnsi="Arial" w:cs="Arial"/>
          <w:color w:val="FF0000"/>
          <w:sz w:val="24"/>
          <w:szCs w:val="24"/>
          <w:lang w:val="es-ES" w:eastAsia="es-ES"/>
        </w:rPr>
        <w:t xml:space="preserve"> </w:t>
      </w:r>
      <w:r w:rsidR="005017E1" w:rsidRPr="005017E1">
        <w:rPr>
          <w:rFonts w:ascii="Arial" w:eastAsia="Times New Roman" w:hAnsi="Arial" w:cs="Arial"/>
          <w:sz w:val="24"/>
          <w:szCs w:val="24"/>
          <w:lang w:val="es-ES" w:eastAsia="es-ES"/>
        </w:rPr>
        <w:t>Definiciones</w:t>
      </w:r>
    </w:p>
    <w:p w:rsidR="00387460" w:rsidRPr="00AE53E0" w:rsidRDefault="005017E1"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sidRPr="00AE53E0">
        <w:rPr>
          <w:rFonts w:ascii="Arial" w:eastAsia="Times New Roman" w:hAnsi="Arial" w:cs="Arial"/>
          <w:sz w:val="24"/>
          <w:szCs w:val="24"/>
          <w:lang w:val="es-ES" w:eastAsia="es-ES"/>
        </w:rPr>
        <w:t>Diapositiva</w:t>
      </w:r>
      <w:r w:rsidR="00AE53E0">
        <w:rPr>
          <w:rFonts w:ascii="Arial" w:eastAsia="Times New Roman" w:hAnsi="Arial" w:cs="Arial"/>
          <w:sz w:val="24"/>
          <w:szCs w:val="24"/>
          <w:lang w:val="es-ES" w:eastAsia="es-ES"/>
        </w:rPr>
        <w:t>s</w:t>
      </w:r>
      <w:r w:rsidRPr="00AE53E0">
        <w:rPr>
          <w:rFonts w:ascii="Arial" w:eastAsia="Times New Roman" w:hAnsi="Arial" w:cs="Arial"/>
          <w:sz w:val="24"/>
          <w:szCs w:val="24"/>
          <w:lang w:val="es-ES" w:eastAsia="es-ES"/>
        </w:rPr>
        <w:t xml:space="preserve"> 1</w:t>
      </w:r>
      <w:r w:rsidR="00AE53E0" w:rsidRPr="00AE53E0">
        <w:rPr>
          <w:rFonts w:ascii="Arial" w:eastAsia="Times New Roman" w:hAnsi="Arial" w:cs="Arial"/>
          <w:sz w:val="24"/>
          <w:szCs w:val="24"/>
          <w:lang w:val="es-ES" w:eastAsia="es-ES"/>
        </w:rPr>
        <w:t>4</w:t>
      </w:r>
      <w:r w:rsidR="00AE53E0">
        <w:rPr>
          <w:rFonts w:ascii="Arial" w:eastAsia="Times New Roman" w:hAnsi="Arial" w:cs="Arial"/>
          <w:sz w:val="24"/>
          <w:szCs w:val="24"/>
          <w:lang w:val="es-ES" w:eastAsia="es-ES"/>
        </w:rPr>
        <w:t xml:space="preserve"> a la 16 </w:t>
      </w:r>
      <w:r w:rsidRPr="00AE53E0">
        <w:rPr>
          <w:rFonts w:ascii="Arial" w:eastAsia="Times New Roman" w:hAnsi="Arial" w:cs="Arial"/>
          <w:sz w:val="24"/>
          <w:szCs w:val="24"/>
          <w:lang w:val="es-ES" w:eastAsia="es-ES"/>
        </w:rPr>
        <w:t xml:space="preserve"> </w:t>
      </w:r>
      <w:r w:rsidR="00AE53E0" w:rsidRPr="00AE53E0">
        <w:rPr>
          <w:rFonts w:ascii="Arial" w:eastAsia="Times New Roman" w:hAnsi="Arial" w:cs="Arial"/>
          <w:sz w:val="24"/>
          <w:szCs w:val="24"/>
          <w:lang w:val="es-ES" w:eastAsia="es-ES"/>
        </w:rPr>
        <w:t>que incluye el examen de salud</w:t>
      </w:r>
    </w:p>
    <w:p w:rsidR="006811BA" w:rsidRPr="00AE53E0" w:rsidRDefault="00387460"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sidRPr="00AE53E0">
        <w:rPr>
          <w:rFonts w:ascii="Arial" w:eastAsia="Times New Roman" w:hAnsi="Arial" w:cs="Arial"/>
          <w:sz w:val="24"/>
          <w:szCs w:val="24"/>
          <w:lang w:val="es-ES" w:eastAsia="es-ES"/>
        </w:rPr>
        <w:t xml:space="preserve">Diapositiva </w:t>
      </w:r>
      <w:r w:rsidR="00AE53E0" w:rsidRPr="00AE53E0">
        <w:rPr>
          <w:rFonts w:ascii="Arial" w:eastAsia="Times New Roman" w:hAnsi="Arial" w:cs="Arial"/>
          <w:sz w:val="24"/>
          <w:szCs w:val="24"/>
          <w:lang w:val="es-ES" w:eastAsia="es-ES"/>
        </w:rPr>
        <w:t>17</w:t>
      </w:r>
      <w:r w:rsidRPr="00AE53E0">
        <w:rPr>
          <w:rFonts w:ascii="Arial" w:eastAsia="Times New Roman" w:hAnsi="Arial" w:cs="Arial"/>
          <w:sz w:val="24"/>
          <w:szCs w:val="24"/>
          <w:lang w:val="es-ES" w:eastAsia="es-ES"/>
        </w:rPr>
        <w:t xml:space="preserve"> </w:t>
      </w:r>
      <w:r w:rsidR="00AE53E0" w:rsidRPr="00AE53E0">
        <w:rPr>
          <w:rFonts w:ascii="Arial" w:eastAsia="Times New Roman" w:hAnsi="Arial" w:cs="Arial"/>
          <w:sz w:val="24"/>
          <w:szCs w:val="24"/>
          <w:lang w:val="es-ES" w:eastAsia="es-ES"/>
        </w:rPr>
        <w:t>tipos de exámenes de salud</w:t>
      </w:r>
    </w:p>
    <w:p w:rsidR="0074785B" w:rsidRPr="0074785B" w:rsidRDefault="00387460"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sidRPr="0074785B">
        <w:rPr>
          <w:rFonts w:ascii="Arial" w:eastAsia="Times New Roman" w:hAnsi="Arial" w:cs="Arial"/>
          <w:sz w:val="24"/>
          <w:szCs w:val="24"/>
          <w:lang w:val="es-ES" w:eastAsia="es-ES"/>
        </w:rPr>
        <w:t>Diap</w:t>
      </w:r>
      <w:r w:rsidR="0074785B" w:rsidRPr="0074785B">
        <w:rPr>
          <w:rFonts w:ascii="Arial" w:eastAsia="Times New Roman" w:hAnsi="Arial" w:cs="Arial"/>
          <w:sz w:val="24"/>
          <w:szCs w:val="24"/>
          <w:lang w:val="es-ES" w:eastAsia="es-ES"/>
        </w:rPr>
        <w:t>ositiva</w:t>
      </w:r>
      <w:r w:rsidR="00996116" w:rsidRPr="0074785B">
        <w:rPr>
          <w:rFonts w:ascii="Arial" w:eastAsia="Times New Roman" w:hAnsi="Arial" w:cs="Arial"/>
          <w:sz w:val="24"/>
          <w:szCs w:val="24"/>
          <w:lang w:val="es-ES" w:eastAsia="es-ES"/>
        </w:rPr>
        <w:t xml:space="preserve"> </w:t>
      </w:r>
      <w:r w:rsidR="0074785B" w:rsidRPr="0074785B">
        <w:rPr>
          <w:rFonts w:ascii="Arial" w:eastAsia="Times New Roman" w:hAnsi="Arial" w:cs="Arial"/>
          <w:sz w:val="24"/>
          <w:szCs w:val="24"/>
          <w:lang w:val="es-ES" w:eastAsia="es-ES"/>
        </w:rPr>
        <w:t>18</w:t>
      </w:r>
      <w:r w:rsidR="00996116" w:rsidRPr="0074785B">
        <w:rPr>
          <w:rFonts w:ascii="Arial" w:eastAsia="Times New Roman" w:hAnsi="Arial" w:cs="Arial"/>
          <w:sz w:val="24"/>
          <w:szCs w:val="24"/>
          <w:lang w:val="es-ES" w:eastAsia="es-ES"/>
        </w:rPr>
        <w:t xml:space="preserve"> </w:t>
      </w:r>
      <w:r w:rsidR="0074785B" w:rsidRPr="0074785B">
        <w:rPr>
          <w:rFonts w:ascii="Arial" w:eastAsia="Times New Roman" w:hAnsi="Arial" w:cs="Arial"/>
          <w:sz w:val="24"/>
          <w:szCs w:val="24"/>
          <w:lang w:val="es-ES" w:eastAsia="es-ES"/>
        </w:rPr>
        <w:t>ejemplo de solicitud de examen de salud</w:t>
      </w:r>
    </w:p>
    <w:p w:rsidR="0074785B" w:rsidRPr="0074785B" w:rsidRDefault="0074785B"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sidRPr="0074785B">
        <w:rPr>
          <w:rFonts w:ascii="Arial" w:eastAsia="Times New Roman" w:hAnsi="Arial" w:cs="Arial"/>
          <w:sz w:val="24"/>
          <w:szCs w:val="24"/>
          <w:lang w:val="es-ES" w:eastAsia="es-ES"/>
        </w:rPr>
        <w:t>Diapositiva</w:t>
      </w:r>
      <w:r>
        <w:rPr>
          <w:rFonts w:ascii="Arial" w:eastAsia="Times New Roman" w:hAnsi="Arial" w:cs="Arial"/>
          <w:sz w:val="24"/>
          <w:szCs w:val="24"/>
          <w:lang w:val="es-ES" w:eastAsia="es-ES"/>
        </w:rPr>
        <w:t>s</w:t>
      </w:r>
      <w:r w:rsidRPr="0074785B">
        <w:rPr>
          <w:rFonts w:ascii="Arial" w:eastAsia="Times New Roman" w:hAnsi="Arial" w:cs="Arial"/>
          <w:sz w:val="24"/>
          <w:szCs w:val="24"/>
          <w:lang w:val="es-ES" w:eastAsia="es-ES"/>
        </w:rPr>
        <w:t xml:space="preserve"> 19</w:t>
      </w:r>
      <w:r>
        <w:rPr>
          <w:rFonts w:ascii="Arial" w:eastAsia="Times New Roman" w:hAnsi="Arial" w:cs="Arial"/>
          <w:sz w:val="24"/>
          <w:szCs w:val="24"/>
          <w:lang w:val="es-ES" w:eastAsia="es-ES"/>
        </w:rPr>
        <w:t xml:space="preserve"> a la 26</w:t>
      </w:r>
      <w:r w:rsidRPr="0074785B">
        <w:rPr>
          <w:rFonts w:ascii="Arial" w:eastAsia="Times New Roman" w:hAnsi="Arial" w:cs="Arial"/>
          <w:sz w:val="24"/>
          <w:szCs w:val="24"/>
          <w:lang w:val="es-ES" w:eastAsia="es-ES"/>
        </w:rPr>
        <w:t xml:space="preserve"> examen de admisión o preocupacional </w:t>
      </w:r>
    </w:p>
    <w:p w:rsidR="006811BA" w:rsidRPr="0074785B" w:rsidRDefault="0074785B"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sidRPr="0074785B">
        <w:rPr>
          <w:rFonts w:ascii="Arial" w:eastAsia="Times New Roman" w:hAnsi="Arial" w:cs="Arial"/>
          <w:sz w:val="24"/>
          <w:szCs w:val="24"/>
          <w:lang w:val="es-ES" w:eastAsia="es-ES"/>
        </w:rPr>
        <w:t>Diapositiva</w:t>
      </w:r>
      <w:r w:rsidR="0033768F">
        <w:rPr>
          <w:rFonts w:ascii="Arial" w:eastAsia="Times New Roman" w:hAnsi="Arial" w:cs="Arial"/>
          <w:sz w:val="24"/>
          <w:szCs w:val="24"/>
          <w:lang w:val="es-ES" w:eastAsia="es-ES"/>
        </w:rPr>
        <w:t>s</w:t>
      </w:r>
      <w:r w:rsidRPr="0074785B">
        <w:rPr>
          <w:rFonts w:ascii="Arial" w:eastAsia="Times New Roman" w:hAnsi="Arial" w:cs="Arial"/>
          <w:sz w:val="24"/>
          <w:szCs w:val="24"/>
          <w:lang w:val="es-ES" w:eastAsia="es-ES"/>
        </w:rPr>
        <w:t xml:space="preserve"> 27 </w:t>
      </w:r>
      <w:r w:rsidR="0033768F">
        <w:rPr>
          <w:rFonts w:ascii="Arial" w:eastAsia="Times New Roman" w:hAnsi="Arial" w:cs="Arial"/>
          <w:sz w:val="24"/>
          <w:szCs w:val="24"/>
          <w:lang w:val="es-ES" w:eastAsia="es-ES"/>
        </w:rPr>
        <w:t xml:space="preserve">a la 30 </w:t>
      </w:r>
      <w:r w:rsidRPr="0074785B">
        <w:rPr>
          <w:rFonts w:ascii="Arial" w:eastAsia="Times New Roman" w:hAnsi="Arial" w:cs="Arial"/>
          <w:sz w:val="24"/>
          <w:szCs w:val="24"/>
          <w:lang w:val="es-ES" w:eastAsia="es-ES"/>
        </w:rPr>
        <w:t xml:space="preserve">examen periódico </w:t>
      </w:r>
    </w:p>
    <w:p w:rsidR="006811BA" w:rsidRPr="0033768F" w:rsidRDefault="00BB7362"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Diapositiva</w:t>
      </w:r>
      <w:r w:rsidR="0033768F" w:rsidRPr="0033768F">
        <w:rPr>
          <w:rFonts w:ascii="Arial" w:eastAsia="Times New Roman" w:hAnsi="Arial" w:cs="Arial"/>
          <w:sz w:val="24"/>
          <w:szCs w:val="24"/>
          <w:lang w:val="es-ES" w:eastAsia="es-ES"/>
        </w:rPr>
        <w:t xml:space="preserve"> 31 examen de retiro o jubilación </w:t>
      </w:r>
    </w:p>
    <w:p w:rsidR="006811BA" w:rsidRPr="0033768F" w:rsidRDefault="0033768F"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Diapositiva</w:t>
      </w:r>
      <w:r w:rsidR="00996116" w:rsidRPr="0033768F">
        <w:rPr>
          <w:rFonts w:ascii="Arial" w:eastAsia="Times New Roman" w:hAnsi="Arial" w:cs="Arial"/>
          <w:sz w:val="24"/>
          <w:szCs w:val="24"/>
          <w:lang w:val="es-ES" w:eastAsia="es-ES"/>
        </w:rPr>
        <w:t xml:space="preserve"> </w:t>
      </w:r>
      <w:r w:rsidRPr="0033768F">
        <w:rPr>
          <w:rFonts w:ascii="Arial" w:eastAsia="Times New Roman" w:hAnsi="Arial" w:cs="Arial"/>
          <w:sz w:val="24"/>
          <w:szCs w:val="24"/>
          <w:lang w:val="es-ES" w:eastAsia="es-ES"/>
        </w:rPr>
        <w:t>3</w:t>
      </w:r>
      <w:r w:rsidR="00BB7362">
        <w:rPr>
          <w:rFonts w:ascii="Arial" w:eastAsia="Times New Roman" w:hAnsi="Arial" w:cs="Arial"/>
          <w:sz w:val="24"/>
          <w:szCs w:val="24"/>
          <w:lang w:val="es-ES" w:eastAsia="es-ES"/>
        </w:rPr>
        <w:t>2</w:t>
      </w:r>
      <w:r w:rsidR="006811BA" w:rsidRPr="0033768F">
        <w:rPr>
          <w:rFonts w:ascii="Arial" w:eastAsia="Times New Roman" w:hAnsi="Arial" w:cs="Arial"/>
          <w:sz w:val="24"/>
          <w:szCs w:val="24"/>
          <w:lang w:val="es-ES" w:eastAsia="es-ES"/>
        </w:rPr>
        <w:t xml:space="preserve"> </w:t>
      </w:r>
      <w:r w:rsidR="00996116" w:rsidRPr="0033768F">
        <w:rPr>
          <w:rFonts w:ascii="Arial" w:eastAsia="Times New Roman" w:hAnsi="Arial" w:cs="Arial"/>
          <w:sz w:val="24"/>
          <w:szCs w:val="24"/>
          <w:lang w:val="es-ES" w:eastAsia="es-ES"/>
        </w:rPr>
        <w:t xml:space="preserve"> </w:t>
      </w:r>
      <w:r w:rsidRPr="0033768F">
        <w:rPr>
          <w:rFonts w:ascii="Arial" w:eastAsia="Times New Roman" w:hAnsi="Arial" w:cs="Arial"/>
          <w:sz w:val="24"/>
          <w:szCs w:val="24"/>
          <w:lang w:val="es-ES" w:eastAsia="es-ES"/>
        </w:rPr>
        <w:t xml:space="preserve">examen por cambio de ocupación </w:t>
      </w:r>
    </w:p>
    <w:p w:rsidR="006811BA" w:rsidRPr="0033768F" w:rsidRDefault="0033768F"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sidRPr="0033768F">
        <w:rPr>
          <w:rFonts w:ascii="Arial" w:eastAsia="Times New Roman" w:hAnsi="Arial" w:cs="Arial"/>
          <w:sz w:val="24"/>
          <w:szCs w:val="24"/>
          <w:lang w:val="es-ES" w:eastAsia="es-ES"/>
        </w:rPr>
        <w:t>Diapositiva</w:t>
      </w:r>
      <w:r w:rsidR="00996116" w:rsidRPr="0033768F">
        <w:rPr>
          <w:rFonts w:ascii="Arial" w:eastAsia="Times New Roman" w:hAnsi="Arial" w:cs="Arial"/>
          <w:sz w:val="24"/>
          <w:szCs w:val="24"/>
          <w:lang w:val="es-ES" w:eastAsia="es-ES"/>
        </w:rPr>
        <w:t xml:space="preserve"> 3</w:t>
      </w:r>
      <w:r w:rsidR="00BB7362">
        <w:rPr>
          <w:rFonts w:ascii="Arial" w:eastAsia="Times New Roman" w:hAnsi="Arial" w:cs="Arial"/>
          <w:sz w:val="24"/>
          <w:szCs w:val="24"/>
          <w:lang w:val="es-ES" w:eastAsia="es-ES"/>
        </w:rPr>
        <w:t>3</w:t>
      </w:r>
      <w:r w:rsidR="00996116" w:rsidRPr="0033768F">
        <w:rPr>
          <w:rFonts w:ascii="Arial" w:eastAsia="Times New Roman" w:hAnsi="Arial" w:cs="Arial"/>
          <w:sz w:val="24"/>
          <w:szCs w:val="24"/>
          <w:lang w:val="es-ES" w:eastAsia="es-ES"/>
        </w:rPr>
        <w:t xml:space="preserve"> </w:t>
      </w:r>
      <w:r w:rsidRPr="0033768F">
        <w:rPr>
          <w:rFonts w:ascii="Arial" w:eastAsia="Times New Roman" w:hAnsi="Arial" w:cs="Arial"/>
          <w:sz w:val="24"/>
          <w:szCs w:val="24"/>
          <w:lang w:val="es-ES" w:eastAsia="es-ES"/>
        </w:rPr>
        <w:t>examen de reintegración laboral</w:t>
      </w:r>
    </w:p>
    <w:p w:rsidR="005F65A1" w:rsidRPr="0033768F" w:rsidRDefault="005F65A1" w:rsidP="00634DEF">
      <w:pPr>
        <w:numPr>
          <w:ilvl w:val="0"/>
          <w:numId w:val="16"/>
        </w:numPr>
        <w:spacing w:beforeAutospacing="1" w:after="0" w:afterAutospacing="1" w:line="360" w:lineRule="auto"/>
        <w:jc w:val="both"/>
        <w:rPr>
          <w:rFonts w:ascii="Arial" w:eastAsia="Times New Roman" w:hAnsi="Arial" w:cs="Arial"/>
          <w:sz w:val="24"/>
          <w:szCs w:val="24"/>
          <w:lang w:val="es-ES" w:eastAsia="es-ES"/>
        </w:rPr>
      </w:pPr>
      <w:r w:rsidRPr="0033768F">
        <w:rPr>
          <w:rFonts w:ascii="Arial" w:eastAsia="Times New Roman" w:hAnsi="Arial" w:cs="Arial"/>
          <w:sz w:val="24"/>
          <w:szCs w:val="24"/>
          <w:lang w:val="es-ES" w:eastAsia="es-ES"/>
        </w:rPr>
        <w:t xml:space="preserve">Diapositivas </w:t>
      </w:r>
      <w:r w:rsidR="0033768F" w:rsidRPr="0033768F">
        <w:rPr>
          <w:rFonts w:ascii="Arial" w:eastAsia="Times New Roman" w:hAnsi="Arial" w:cs="Arial"/>
          <w:sz w:val="24"/>
          <w:szCs w:val="24"/>
          <w:lang w:val="es-ES" w:eastAsia="es-ES"/>
        </w:rPr>
        <w:t>3</w:t>
      </w:r>
      <w:r w:rsidR="00BB7362">
        <w:rPr>
          <w:rFonts w:ascii="Arial" w:eastAsia="Times New Roman" w:hAnsi="Arial" w:cs="Arial"/>
          <w:sz w:val="24"/>
          <w:szCs w:val="24"/>
          <w:lang w:val="es-ES" w:eastAsia="es-ES"/>
        </w:rPr>
        <w:t>4</w:t>
      </w:r>
      <w:r w:rsidR="0033768F" w:rsidRPr="0033768F">
        <w:rPr>
          <w:rFonts w:ascii="Arial" w:eastAsia="Times New Roman" w:hAnsi="Arial" w:cs="Arial"/>
          <w:sz w:val="24"/>
          <w:szCs w:val="24"/>
          <w:lang w:val="es-ES" w:eastAsia="es-ES"/>
        </w:rPr>
        <w:t xml:space="preserve"> Fin del tema</w:t>
      </w:r>
    </w:p>
    <w:p w:rsidR="006811BA" w:rsidRPr="006811BA" w:rsidRDefault="006811BA" w:rsidP="006811BA">
      <w:pPr>
        <w:spacing w:beforeAutospacing="1" w:after="0" w:afterAutospacing="1" w:line="240" w:lineRule="auto"/>
        <w:jc w:val="both"/>
        <w:rPr>
          <w:rFonts w:ascii="Arial" w:eastAsia="Times New Roman" w:hAnsi="Arial" w:cs="Arial"/>
          <w:color w:val="FF0000"/>
          <w:sz w:val="24"/>
          <w:szCs w:val="24"/>
          <w:lang w:val="es-ES" w:eastAsia="es-ES"/>
        </w:rPr>
      </w:pPr>
    </w:p>
    <w:p w:rsidR="006811BA" w:rsidRPr="006811BA" w:rsidRDefault="006811BA" w:rsidP="006811BA">
      <w:pPr>
        <w:spacing w:beforeAutospacing="1" w:after="0" w:afterAutospacing="1" w:line="240" w:lineRule="auto"/>
        <w:jc w:val="both"/>
        <w:rPr>
          <w:rFonts w:ascii="Arial" w:eastAsia="Times New Roman" w:hAnsi="Arial" w:cs="Arial"/>
          <w:color w:val="FF0000"/>
          <w:sz w:val="24"/>
          <w:szCs w:val="24"/>
          <w:lang w:val="es-ES" w:eastAsia="es-ES"/>
        </w:rPr>
      </w:pPr>
    </w:p>
    <w:p w:rsidR="006811BA" w:rsidRPr="006811BA" w:rsidRDefault="006811BA" w:rsidP="006811BA">
      <w:pPr>
        <w:spacing w:beforeAutospacing="1" w:after="0" w:afterAutospacing="1" w:line="240" w:lineRule="auto"/>
        <w:jc w:val="both"/>
        <w:rPr>
          <w:rFonts w:ascii="Arial" w:eastAsia="Times New Roman" w:hAnsi="Arial" w:cs="Arial"/>
          <w:b/>
          <w:sz w:val="24"/>
          <w:szCs w:val="24"/>
          <w:lang w:val="es-ES" w:eastAsia="es-ES"/>
        </w:rPr>
      </w:pPr>
    </w:p>
    <w:p w:rsidR="006811BA" w:rsidRPr="006811BA" w:rsidRDefault="006811BA" w:rsidP="006811BA">
      <w:pPr>
        <w:spacing w:beforeAutospacing="1" w:after="0" w:afterAutospacing="1" w:line="240" w:lineRule="auto"/>
        <w:jc w:val="both"/>
        <w:rPr>
          <w:rFonts w:ascii="Arial" w:eastAsia="Times New Roman" w:hAnsi="Arial" w:cs="Arial"/>
          <w:b/>
          <w:sz w:val="24"/>
          <w:szCs w:val="24"/>
          <w:lang w:val="es-ES" w:eastAsia="es-ES"/>
        </w:rPr>
      </w:pPr>
    </w:p>
    <w:p w:rsidR="006811BA" w:rsidRPr="006811BA" w:rsidRDefault="006811BA" w:rsidP="006811BA">
      <w:pPr>
        <w:spacing w:beforeAutospacing="1" w:after="0" w:afterAutospacing="1" w:line="240" w:lineRule="auto"/>
        <w:jc w:val="both"/>
        <w:rPr>
          <w:rFonts w:ascii="Arial" w:eastAsia="Times New Roman" w:hAnsi="Arial" w:cs="Arial"/>
          <w:b/>
          <w:sz w:val="24"/>
          <w:szCs w:val="24"/>
          <w:lang w:val="es-ES" w:eastAsia="es-ES"/>
        </w:rPr>
      </w:pPr>
    </w:p>
    <w:p w:rsidR="006811BA" w:rsidRPr="006811BA" w:rsidRDefault="006811BA" w:rsidP="006811BA">
      <w:pPr>
        <w:spacing w:beforeAutospacing="1" w:after="0" w:afterAutospacing="1" w:line="240" w:lineRule="auto"/>
        <w:jc w:val="both"/>
        <w:rPr>
          <w:rFonts w:ascii="Arial" w:eastAsia="Times New Roman" w:hAnsi="Arial" w:cs="Arial"/>
          <w:b/>
          <w:sz w:val="24"/>
          <w:szCs w:val="24"/>
          <w:lang w:val="es-ES" w:eastAsia="es-ES"/>
        </w:rPr>
      </w:pPr>
    </w:p>
    <w:p w:rsidR="006811BA" w:rsidRDefault="006811BA" w:rsidP="006811BA">
      <w:pPr>
        <w:spacing w:beforeAutospacing="1" w:after="0" w:afterAutospacing="1" w:line="240" w:lineRule="auto"/>
        <w:jc w:val="both"/>
        <w:rPr>
          <w:rFonts w:ascii="Arial" w:eastAsia="Times New Roman" w:hAnsi="Arial" w:cs="Arial"/>
          <w:b/>
          <w:sz w:val="24"/>
          <w:szCs w:val="24"/>
          <w:lang w:val="es-ES" w:eastAsia="es-ES"/>
        </w:rPr>
      </w:pPr>
    </w:p>
    <w:p w:rsidR="001E134A" w:rsidRDefault="001E134A" w:rsidP="006811BA">
      <w:pPr>
        <w:spacing w:beforeAutospacing="1" w:after="0" w:afterAutospacing="1" w:line="240" w:lineRule="auto"/>
        <w:jc w:val="both"/>
        <w:rPr>
          <w:rFonts w:ascii="Arial" w:eastAsia="Times New Roman" w:hAnsi="Arial" w:cs="Arial"/>
          <w:b/>
          <w:sz w:val="24"/>
          <w:szCs w:val="24"/>
          <w:lang w:val="es-ES" w:eastAsia="es-ES"/>
        </w:rPr>
      </w:pPr>
    </w:p>
    <w:p w:rsidR="001E134A" w:rsidRDefault="001E134A" w:rsidP="006811BA">
      <w:pPr>
        <w:spacing w:beforeAutospacing="1" w:after="0" w:afterAutospacing="1" w:line="240" w:lineRule="auto"/>
        <w:jc w:val="both"/>
        <w:rPr>
          <w:rFonts w:ascii="Arial" w:eastAsia="Times New Roman" w:hAnsi="Arial" w:cs="Arial"/>
          <w:b/>
          <w:sz w:val="24"/>
          <w:szCs w:val="24"/>
          <w:lang w:val="es-ES" w:eastAsia="es-ES"/>
        </w:rPr>
      </w:pPr>
    </w:p>
    <w:p w:rsidR="002C7739" w:rsidRDefault="002C7739" w:rsidP="006811BA">
      <w:pPr>
        <w:spacing w:beforeAutospacing="1" w:after="0" w:afterAutospacing="1" w:line="240" w:lineRule="auto"/>
        <w:jc w:val="both"/>
        <w:rPr>
          <w:rFonts w:ascii="Arial" w:eastAsia="Times New Roman" w:hAnsi="Arial" w:cs="Arial"/>
          <w:b/>
          <w:sz w:val="24"/>
          <w:szCs w:val="24"/>
          <w:lang w:val="es-ES" w:eastAsia="es-ES"/>
        </w:rPr>
      </w:pPr>
    </w:p>
    <w:p w:rsidR="007E619A" w:rsidRDefault="006811BA" w:rsidP="00882C01">
      <w:pPr>
        <w:spacing w:beforeAutospacing="1" w:after="0" w:afterAutospacing="1" w:line="240" w:lineRule="auto"/>
        <w:jc w:val="both"/>
        <w:rPr>
          <w:rFonts w:ascii="Arial" w:eastAsia="Times New Roman" w:hAnsi="Arial" w:cs="Arial"/>
          <w:b/>
          <w:sz w:val="24"/>
          <w:szCs w:val="24"/>
          <w:lang w:val="es-ES" w:eastAsia="es-ES"/>
        </w:rPr>
      </w:pPr>
      <w:r w:rsidRPr="00FE6FB6">
        <w:rPr>
          <w:rFonts w:ascii="Arial" w:eastAsia="Times New Roman" w:hAnsi="Arial" w:cs="Arial"/>
          <w:b/>
          <w:sz w:val="24"/>
          <w:szCs w:val="24"/>
          <w:lang w:val="es-ES" w:eastAsia="es-ES"/>
        </w:rPr>
        <w:lastRenderedPageBreak/>
        <w:t>RESUMEN</w:t>
      </w:r>
    </w:p>
    <w:p w:rsidR="00FE6FB6" w:rsidRPr="00FE6FB6" w:rsidRDefault="00FE6FB6" w:rsidP="00882C01">
      <w:pPr>
        <w:spacing w:beforeAutospacing="1" w:after="0" w:afterAutospacing="1" w:line="240" w:lineRule="auto"/>
        <w:jc w:val="both"/>
        <w:rPr>
          <w:rFonts w:ascii="Arial" w:hAnsi="Arial" w:cs="Arial"/>
          <w:b/>
          <w:sz w:val="24"/>
          <w:szCs w:val="24"/>
          <w:lang w:val="es-ES"/>
        </w:rPr>
      </w:pPr>
      <w:r>
        <w:rPr>
          <w:rFonts w:ascii="Arial" w:eastAsia="Times New Roman" w:hAnsi="Arial" w:cs="Arial"/>
          <w:b/>
          <w:sz w:val="24"/>
          <w:szCs w:val="24"/>
          <w:lang w:val="es-ES" w:eastAsia="es-ES"/>
        </w:rPr>
        <w:t xml:space="preserve">INTRODUCCION </w:t>
      </w:r>
    </w:p>
    <w:p w:rsidR="001F5068" w:rsidRPr="00063C1B" w:rsidRDefault="001F5068" w:rsidP="001F5068">
      <w:pPr>
        <w:rPr>
          <w:rFonts w:ascii="Arial" w:hAnsi="Arial" w:cs="Arial"/>
          <w:b/>
          <w:sz w:val="24"/>
          <w:szCs w:val="24"/>
          <w:lang w:val="es-ES"/>
        </w:rPr>
      </w:pPr>
      <w:r w:rsidRPr="00063C1B">
        <w:rPr>
          <w:rFonts w:ascii="Arial" w:hAnsi="Arial" w:cs="Arial"/>
          <w:b/>
          <w:sz w:val="24"/>
          <w:szCs w:val="24"/>
          <w:lang w:val="es-ES"/>
        </w:rPr>
        <w:t>CONCEPTOS Y OBJETIVOS</w:t>
      </w:r>
    </w:p>
    <w:p w:rsidR="001F5068" w:rsidRPr="00063C1B" w:rsidRDefault="001F5068" w:rsidP="001F5068">
      <w:pPr>
        <w:spacing w:line="360" w:lineRule="auto"/>
        <w:jc w:val="both"/>
        <w:rPr>
          <w:rFonts w:ascii="Arial" w:hAnsi="Arial" w:cs="Arial"/>
          <w:sz w:val="24"/>
          <w:szCs w:val="24"/>
          <w:lang w:val="es-ES"/>
        </w:rPr>
      </w:pPr>
      <w:r w:rsidRPr="00063C1B">
        <w:rPr>
          <w:rFonts w:ascii="Arial" w:hAnsi="Arial" w:cs="Arial"/>
          <w:sz w:val="24"/>
          <w:szCs w:val="24"/>
          <w:lang w:val="es-ES"/>
        </w:rPr>
        <w:t xml:space="preserve">SALUD: </w:t>
      </w:r>
      <w:r w:rsidRPr="00063C1B">
        <w:rPr>
          <w:rFonts w:ascii="Arial" w:hAnsi="Arial" w:cs="Arial"/>
          <w:sz w:val="24"/>
          <w:szCs w:val="24"/>
        </w:rPr>
        <w:t>La salud es un estado de completo bienestar físico, mental y social, y no solamente la ausencia de afecciones o enfermedades.</w:t>
      </w:r>
      <w:sdt>
        <w:sdtPr>
          <w:rPr>
            <w:rFonts w:ascii="Arial" w:hAnsi="Arial" w:cs="Arial"/>
            <w:sz w:val="24"/>
            <w:szCs w:val="24"/>
            <w:lang w:val="es-ES"/>
          </w:rPr>
          <w:id w:val="161586772"/>
          <w:citation/>
        </w:sdtPr>
        <w:sdtEndPr/>
        <w:sdtContent>
          <w:r w:rsidRPr="00063C1B">
            <w:rPr>
              <w:rFonts w:ascii="Arial" w:hAnsi="Arial" w:cs="Arial"/>
              <w:sz w:val="24"/>
              <w:szCs w:val="24"/>
              <w:lang w:val="es-ES"/>
            </w:rPr>
            <w:fldChar w:fldCharType="begin"/>
          </w:r>
          <w:r w:rsidRPr="00063C1B">
            <w:rPr>
              <w:rFonts w:ascii="Arial" w:hAnsi="Arial" w:cs="Arial"/>
              <w:sz w:val="24"/>
              <w:szCs w:val="24"/>
              <w:lang w:val="es-ES"/>
            </w:rPr>
            <w:instrText xml:space="preserve"> CITATION Off17 \l 3082 </w:instrText>
          </w:r>
          <w:r w:rsidRPr="00063C1B">
            <w:rPr>
              <w:rFonts w:ascii="Arial" w:hAnsi="Arial" w:cs="Arial"/>
              <w:sz w:val="24"/>
              <w:szCs w:val="24"/>
              <w:lang w:val="es-ES"/>
            </w:rPr>
            <w:fldChar w:fldCharType="separate"/>
          </w:r>
          <w:r w:rsidRPr="00063C1B">
            <w:rPr>
              <w:rFonts w:ascii="Arial" w:hAnsi="Arial" w:cs="Arial"/>
              <w:noProof/>
              <w:sz w:val="24"/>
              <w:szCs w:val="24"/>
              <w:lang w:val="es-ES"/>
            </w:rPr>
            <w:t xml:space="preserve"> (Official Records of the World Health Organization, 2017)</w:t>
          </w:r>
          <w:r w:rsidRPr="00063C1B">
            <w:rPr>
              <w:rFonts w:ascii="Arial" w:hAnsi="Arial" w:cs="Arial"/>
              <w:sz w:val="24"/>
              <w:szCs w:val="24"/>
              <w:lang w:val="es-ES"/>
            </w:rPr>
            <w:fldChar w:fldCharType="end"/>
          </w:r>
        </w:sdtContent>
      </w:sdt>
      <w:r w:rsidRPr="00063C1B">
        <w:rPr>
          <w:rFonts w:ascii="Arial" w:hAnsi="Arial" w:cs="Arial"/>
          <w:sz w:val="24"/>
          <w:szCs w:val="24"/>
          <w:lang w:val="es-ES"/>
        </w:rPr>
        <w:t xml:space="preserve">. </w:t>
      </w:r>
    </w:p>
    <w:p w:rsidR="001F5068" w:rsidRPr="00063C1B" w:rsidRDefault="001F5068" w:rsidP="001F5068">
      <w:pPr>
        <w:spacing w:line="360" w:lineRule="auto"/>
        <w:jc w:val="both"/>
        <w:rPr>
          <w:rFonts w:ascii="Arial" w:hAnsi="Arial" w:cs="Arial"/>
          <w:sz w:val="24"/>
          <w:szCs w:val="24"/>
          <w:lang w:val="es-ES"/>
        </w:rPr>
      </w:pPr>
      <w:r w:rsidRPr="00063C1B">
        <w:rPr>
          <w:rFonts w:ascii="Arial" w:hAnsi="Arial" w:cs="Arial"/>
          <w:sz w:val="24"/>
          <w:szCs w:val="24"/>
          <w:lang w:val="es-ES"/>
        </w:rPr>
        <w:t>Objetivos</w:t>
      </w:r>
    </w:p>
    <w:p w:rsidR="001F5068" w:rsidRPr="00063C1B" w:rsidRDefault="001F5068" w:rsidP="001F5068">
      <w:pPr>
        <w:pStyle w:val="Prrafodelista"/>
        <w:numPr>
          <w:ilvl w:val="0"/>
          <w:numId w:val="18"/>
        </w:numPr>
        <w:spacing w:line="360" w:lineRule="auto"/>
        <w:jc w:val="both"/>
        <w:rPr>
          <w:rFonts w:ascii="Arial" w:hAnsi="Arial" w:cs="Arial"/>
          <w:sz w:val="24"/>
          <w:szCs w:val="24"/>
          <w:lang w:val="es-ES"/>
        </w:rPr>
      </w:pPr>
      <w:r w:rsidRPr="00063C1B">
        <w:rPr>
          <w:rFonts w:ascii="Arial" w:hAnsi="Arial" w:cs="Arial"/>
          <w:sz w:val="24"/>
          <w:szCs w:val="24"/>
          <w:lang w:val="es-ES"/>
        </w:rPr>
        <w:t>Mejorar las condiciones de salud de los mexicanos.</w:t>
      </w:r>
    </w:p>
    <w:p w:rsidR="001F5068" w:rsidRPr="00063C1B" w:rsidRDefault="001F5068" w:rsidP="001F5068">
      <w:pPr>
        <w:pStyle w:val="Prrafodelista"/>
        <w:numPr>
          <w:ilvl w:val="0"/>
          <w:numId w:val="18"/>
        </w:numPr>
        <w:spacing w:line="360" w:lineRule="auto"/>
        <w:jc w:val="both"/>
        <w:rPr>
          <w:rFonts w:ascii="Arial" w:hAnsi="Arial" w:cs="Arial"/>
          <w:sz w:val="24"/>
          <w:szCs w:val="24"/>
          <w:lang w:val="es-ES"/>
        </w:rPr>
      </w:pPr>
      <w:r w:rsidRPr="00063C1B">
        <w:rPr>
          <w:rFonts w:ascii="Arial" w:hAnsi="Arial" w:cs="Arial"/>
          <w:sz w:val="24"/>
          <w:szCs w:val="24"/>
          <w:lang w:val="es-ES"/>
        </w:rPr>
        <w:t>Abatir las desigualdades en salud.</w:t>
      </w:r>
    </w:p>
    <w:p w:rsidR="001F5068" w:rsidRPr="00063C1B" w:rsidRDefault="001F5068" w:rsidP="001F5068">
      <w:pPr>
        <w:pStyle w:val="Prrafodelista"/>
        <w:numPr>
          <w:ilvl w:val="0"/>
          <w:numId w:val="18"/>
        </w:numPr>
        <w:spacing w:line="360" w:lineRule="auto"/>
        <w:jc w:val="both"/>
        <w:rPr>
          <w:rFonts w:ascii="Arial" w:hAnsi="Arial" w:cs="Arial"/>
          <w:sz w:val="24"/>
          <w:szCs w:val="24"/>
          <w:lang w:val="es-ES"/>
        </w:rPr>
      </w:pPr>
      <w:r w:rsidRPr="00063C1B">
        <w:rPr>
          <w:rFonts w:ascii="Arial" w:hAnsi="Arial" w:cs="Arial"/>
          <w:sz w:val="24"/>
          <w:szCs w:val="24"/>
          <w:lang w:val="es-ES"/>
        </w:rPr>
        <w:t>Garantizar un trato adecuado en los servicios públicos y privados de salud.</w:t>
      </w:r>
    </w:p>
    <w:p w:rsidR="001F5068" w:rsidRPr="00063C1B" w:rsidRDefault="001F5068" w:rsidP="001F5068">
      <w:pPr>
        <w:pStyle w:val="Prrafodelista"/>
        <w:numPr>
          <w:ilvl w:val="0"/>
          <w:numId w:val="18"/>
        </w:numPr>
        <w:spacing w:line="360" w:lineRule="auto"/>
        <w:jc w:val="both"/>
        <w:rPr>
          <w:rFonts w:ascii="Arial" w:hAnsi="Arial" w:cs="Arial"/>
          <w:sz w:val="24"/>
          <w:szCs w:val="24"/>
          <w:lang w:val="es-ES"/>
        </w:rPr>
      </w:pPr>
      <w:r w:rsidRPr="00063C1B">
        <w:rPr>
          <w:rFonts w:ascii="Arial" w:hAnsi="Arial" w:cs="Arial"/>
          <w:sz w:val="24"/>
          <w:szCs w:val="24"/>
          <w:lang w:val="es-ES"/>
        </w:rPr>
        <w:t>Asegurar la justicia en el financiamiento en materia de salud.</w:t>
      </w:r>
    </w:p>
    <w:p w:rsidR="001F5068" w:rsidRPr="00063C1B" w:rsidRDefault="001F5068" w:rsidP="001F5068">
      <w:pPr>
        <w:pStyle w:val="Prrafodelista"/>
        <w:numPr>
          <w:ilvl w:val="0"/>
          <w:numId w:val="18"/>
        </w:numPr>
        <w:spacing w:line="360" w:lineRule="auto"/>
        <w:jc w:val="both"/>
        <w:rPr>
          <w:rFonts w:ascii="Arial" w:hAnsi="Arial" w:cs="Arial"/>
          <w:sz w:val="24"/>
          <w:szCs w:val="24"/>
          <w:lang w:val="es-ES"/>
        </w:rPr>
      </w:pPr>
      <w:r w:rsidRPr="00063C1B">
        <w:rPr>
          <w:rFonts w:ascii="Arial" w:hAnsi="Arial" w:cs="Arial"/>
          <w:sz w:val="24"/>
          <w:szCs w:val="24"/>
          <w:lang w:val="es-ES"/>
        </w:rPr>
        <w:t>Fortalecer el Sistema Nacional de Salud.</w:t>
      </w:r>
    </w:p>
    <w:p w:rsidR="001F5068" w:rsidRPr="00063C1B" w:rsidRDefault="00A91552" w:rsidP="001F5068">
      <w:pPr>
        <w:spacing w:line="360" w:lineRule="auto"/>
        <w:jc w:val="right"/>
        <w:rPr>
          <w:rFonts w:ascii="Arial" w:hAnsi="Arial" w:cs="Arial"/>
          <w:sz w:val="24"/>
          <w:szCs w:val="24"/>
          <w:lang w:val="es-ES"/>
        </w:rPr>
      </w:pPr>
      <w:sdt>
        <w:sdtPr>
          <w:rPr>
            <w:rFonts w:ascii="Arial" w:hAnsi="Arial" w:cs="Arial"/>
            <w:sz w:val="24"/>
            <w:szCs w:val="24"/>
            <w:lang w:val="es-ES"/>
          </w:rPr>
          <w:id w:val="1240993921"/>
          <w:citation/>
        </w:sdtPr>
        <w:sdtEndPr/>
        <w:sdtContent>
          <w:r w:rsidR="001F5068" w:rsidRPr="00063C1B">
            <w:rPr>
              <w:rFonts w:ascii="Arial" w:hAnsi="Arial" w:cs="Arial"/>
              <w:sz w:val="24"/>
              <w:szCs w:val="24"/>
              <w:lang w:val="es-ES"/>
            </w:rPr>
            <w:fldChar w:fldCharType="begin"/>
          </w:r>
          <w:r w:rsidR="001F5068" w:rsidRPr="00063C1B">
            <w:rPr>
              <w:rFonts w:ascii="Arial" w:hAnsi="Arial" w:cs="Arial"/>
              <w:sz w:val="24"/>
              <w:szCs w:val="24"/>
              <w:lang w:val="es-ES"/>
            </w:rPr>
            <w:instrText xml:space="preserve">CITATION Jos06 \l 3082 </w:instrText>
          </w:r>
          <w:r w:rsidR="001F5068" w:rsidRPr="00063C1B">
            <w:rPr>
              <w:rFonts w:ascii="Arial" w:hAnsi="Arial" w:cs="Arial"/>
              <w:sz w:val="24"/>
              <w:szCs w:val="24"/>
              <w:lang w:val="es-ES"/>
            </w:rPr>
            <w:fldChar w:fldCharType="separate"/>
          </w:r>
          <w:r w:rsidR="001F5068" w:rsidRPr="00063C1B">
            <w:rPr>
              <w:rFonts w:ascii="Arial" w:hAnsi="Arial" w:cs="Arial"/>
              <w:noProof/>
              <w:sz w:val="24"/>
              <w:szCs w:val="24"/>
              <w:lang w:val="es-ES"/>
            </w:rPr>
            <w:t>(Tapia, 2006)</w:t>
          </w:r>
          <w:r w:rsidR="001F5068" w:rsidRPr="00063C1B">
            <w:rPr>
              <w:rFonts w:ascii="Arial" w:hAnsi="Arial" w:cs="Arial"/>
              <w:sz w:val="24"/>
              <w:szCs w:val="24"/>
              <w:lang w:val="es-ES"/>
            </w:rPr>
            <w:fldChar w:fldCharType="end"/>
          </w:r>
        </w:sdtContent>
      </w:sdt>
      <w:r w:rsidR="001F5068" w:rsidRPr="00063C1B">
        <w:rPr>
          <w:rFonts w:ascii="Arial" w:hAnsi="Arial" w:cs="Arial"/>
          <w:sz w:val="24"/>
          <w:szCs w:val="24"/>
          <w:lang w:val="es-ES"/>
        </w:rPr>
        <w:t>.</w:t>
      </w:r>
    </w:p>
    <w:p w:rsidR="001F5068" w:rsidRPr="00063C1B" w:rsidRDefault="001F5068" w:rsidP="001F5068">
      <w:pPr>
        <w:spacing w:line="360" w:lineRule="auto"/>
        <w:jc w:val="both"/>
        <w:rPr>
          <w:rFonts w:ascii="Arial" w:hAnsi="Arial" w:cs="Arial"/>
          <w:sz w:val="24"/>
          <w:szCs w:val="24"/>
          <w:lang w:val="es-ES"/>
        </w:rPr>
      </w:pPr>
      <w:r w:rsidRPr="00063C1B">
        <w:rPr>
          <w:rFonts w:ascii="Arial" w:hAnsi="Arial" w:cs="Arial"/>
          <w:sz w:val="24"/>
          <w:szCs w:val="24"/>
          <w:lang w:val="es-ES"/>
        </w:rPr>
        <w:t xml:space="preserve">HIGIENE: Conjunto de normas y procedimientos tendientes a la protección de la integridad física y mental del trabajador, preservándolo de los riesgos de salud inherentes a las tareas del cargo y al ambiente físico donde se ejecutan </w:t>
      </w:r>
      <w:sdt>
        <w:sdtPr>
          <w:rPr>
            <w:rFonts w:ascii="Arial" w:hAnsi="Arial" w:cs="Arial"/>
            <w:sz w:val="24"/>
            <w:szCs w:val="24"/>
            <w:lang w:val="es-ES"/>
          </w:rPr>
          <w:id w:val="-2022074934"/>
          <w:citation/>
        </w:sdtPr>
        <w:sdtEndPr/>
        <w:sdtContent>
          <w:r w:rsidRPr="00063C1B">
            <w:rPr>
              <w:rFonts w:ascii="Arial" w:hAnsi="Arial" w:cs="Arial"/>
              <w:sz w:val="24"/>
              <w:szCs w:val="24"/>
              <w:lang w:val="es-ES"/>
            </w:rPr>
            <w:fldChar w:fldCharType="begin"/>
          </w:r>
          <w:r w:rsidRPr="00063C1B">
            <w:rPr>
              <w:rFonts w:ascii="Arial" w:hAnsi="Arial" w:cs="Arial"/>
              <w:sz w:val="24"/>
              <w:szCs w:val="24"/>
              <w:lang w:val="es-ES"/>
            </w:rPr>
            <w:instrText xml:space="preserve">CITATION Rom12 \l 3082 </w:instrText>
          </w:r>
          <w:r w:rsidRPr="00063C1B">
            <w:rPr>
              <w:rFonts w:ascii="Arial" w:hAnsi="Arial" w:cs="Arial"/>
              <w:sz w:val="24"/>
              <w:szCs w:val="24"/>
              <w:lang w:val="es-ES"/>
            </w:rPr>
            <w:fldChar w:fldCharType="separate"/>
          </w:r>
          <w:r w:rsidRPr="00063C1B">
            <w:rPr>
              <w:rFonts w:ascii="Arial" w:hAnsi="Arial" w:cs="Arial"/>
              <w:noProof/>
              <w:sz w:val="24"/>
              <w:szCs w:val="24"/>
              <w:lang w:val="es-ES"/>
            </w:rPr>
            <w:t>(Romeral, 2012)</w:t>
          </w:r>
          <w:r w:rsidRPr="00063C1B">
            <w:rPr>
              <w:rFonts w:ascii="Arial" w:hAnsi="Arial" w:cs="Arial"/>
              <w:sz w:val="24"/>
              <w:szCs w:val="24"/>
              <w:lang w:val="es-ES"/>
            </w:rPr>
            <w:fldChar w:fldCharType="end"/>
          </w:r>
        </w:sdtContent>
      </w:sdt>
      <w:r w:rsidRPr="00063C1B">
        <w:rPr>
          <w:rFonts w:ascii="Arial" w:hAnsi="Arial" w:cs="Arial"/>
          <w:sz w:val="24"/>
          <w:szCs w:val="24"/>
          <w:lang w:val="es-ES"/>
        </w:rPr>
        <w:t>.</w:t>
      </w:r>
    </w:p>
    <w:p w:rsidR="001F5068" w:rsidRPr="00063C1B" w:rsidRDefault="001F5068" w:rsidP="001F5068">
      <w:pPr>
        <w:spacing w:line="360" w:lineRule="auto"/>
        <w:rPr>
          <w:rFonts w:ascii="Arial" w:hAnsi="Arial" w:cs="Arial"/>
          <w:sz w:val="24"/>
          <w:szCs w:val="24"/>
          <w:lang w:val="es-ES"/>
        </w:rPr>
      </w:pPr>
      <w:r w:rsidRPr="00063C1B">
        <w:rPr>
          <w:rFonts w:ascii="Arial" w:hAnsi="Arial" w:cs="Arial"/>
          <w:sz w:val="24"/>
          <w:szCs w:val="24"/>
          <w:lang w:val="es-ES"/>
        </w:rPr>
        <w:t>Objetivos</w:t>
      </w:r>
    </w:p>
    <w:p w:rsidR="001F5068" w:rsidRPr="00063C1B" w:rsidRDefault="001F5068" w:rsidP="00583590">
      <w:pPr>
        <w:numPr>
          <w:ilvl w:val="0"/>
          <w:numId w:val="19"/>
        </w:numPr>
        <w:rPr>
          <w:rFonts w:ascii="Arial" w:hAnsi="Arial" w:cs="Arial"/>
          <w:sz w:val="24"/>
          <w:szCs w:val="24"/>
          <w:lang w:val="es-ES"/>
        </w:rPr>
      </w:pPr>
      <w:r w:rsidRPr="00063C1B">
        <w:rPr>
          <w:rFonts w:ascii="Arial" w:hAnsi="Arial" w:cs="Arial"/>
          <w:sz w:val="24"/>
          <w:szCs w:val="24"/>
          <w:lang w:val="es-ES"/>
        </w:rPr>
        <w:t>Eliminar las causas de las enfermedades profesionales.</w:t>
      </w:r>
    </w:p>
    <w:p w:rsidR="001F5068" w:rsidRPr="00063C1B" w:rsidRDefault="001F5068" w:rsidP="00583590">
      <w:pPr>
        <w:numPr>
          <w:ilvl w:val="0"/>
          <w:numId w:val="19"/>
        </w:numPr>
        <w:rPr>
          <w:rFonts w:ascii="Arial" w:hAnsi="Arial" w:cs="Arial"/>
          <w:sz w:val="24"/>
          <w:szCs w:val="24"/>
          <w:lang w:val="es-ES"/>
        </w:rPr>
      </w:pPr>
      <w:r w:rsidRPr="00063C1B">
        <w:rPr>
          <w:rFonts w:ascii="Arial" w:hAnsi="Arial" w:cs="Arial"/>
          <w:sz w:val="24"/>
          <w:szCs w:val="24"/>
          <w:lang w:val="es-ES"/>
        </w:rPr>
        <w:t>Reducir los efectos perjudiciales provocados por el trabajo en personas enfermas o portadoras de defectos físicos.</w:t>
      </w:r>
    </w:p>
    <w:p w:rsidR="001F5068" w:rsidRPr="00063C1B" w:rsidRDefault="001F5068" w:rsidP="00583590">
      <w:pPr>
        <w:numPr>
          <w:ilvl w:val="0"/>
          <w:numId w:val="19"/>
        </w:numPr>
        <w:rPr>
          <w:rFonts w:ascii="Arial" w:hAnsi="Arial" w:cs="Arial"/>
          <w:sz w:val="24"/>
          <w:szCs w:val="24"/>
          <w:lang w:val="es-ES"/>
        </w:rPr>
      </w:pPr>
      <w:r w:rsidRPr="00063C1B">
        <w:rPr>
          <w:rFonts w:ascii="Arial" w:hAnsi="Arial" w:cs="Arial"/>
          <w:sz w:val="24"/>
          <w:szCs w:val="24"/>
          <w:lang w:val="es-ES"/>
        </w:rPr>
        <w:t>Prevenir el empeoramiento de enfermedades y lesiones.</w:t>
      </w:r>
    </w:p>
    <w:p w:rsidR="001F5068" w:rsidRPr="00063C1B" w:rsidRDefault="001F5068" w:rsidP="00583590">
      <w:pPr>
        <w:numPr>
          <w:ilvl w:val="0"/>
          <w:numId w:val="19"/>
        </w:numPr>
        <w:rPr>
          <w:rFonts w:ascii="Arial" w:hAnsi="Arial" w:cs="Arial"/>
          <w:sz w:val="24"/>
          <w:szCs w:val="24"/>
          <w:lang w:val="es-ES"/>
        </w:rPr>
      </w:pPr>
      <w:r w:rsidRPr="00063C1B">
        <w:rPr>
          <w:rFonts w:ascii="Arial" w:hAnsi="Arial" w:cs="Arial"/>
          <w:sz w:val="24"/>
          <w:szCs w:val="24"/>
          <w:lang w:val="es-ES"/>
        </w:rPr>
        <w:t>Mantener la salud de los trabajadores.</w:t>
      </w:r>
    </w:p>
    <w:p w:rsidR="001F5068" w:rsidRPr="00063C1B" w:rsidRDefault="001F5068" w:rsidP="00583590">
      <w:pPr>
        <w:numPr>
          <w:ilvl w:val="0"/>
          <w:numId w:val="19"/>
        </w:numPr>
        <w:rPr>
          <w:rFonts w:ascii="Arial" w:hAnsi="Arial" w:cs="Arial"/>
          <w:sz w:val="24"/>
          <w:szCs w:val="24"/>
          <w:lang w:val="es-ES"/>
        </w:rPr>
      </w:pPr>
      <w:r w:rsidRPr="00063C1B">
        <w:rPr>
          <w:rFonts w:ascii="Arial" w:hAnsi="Arial" w:cs="Arial"/>
          <w:sz w:val="24"/>
          <w:szCs w:val="24"/>
          <w:lang w:val="es-ES"/>
        </w:rPr>
        <w:t>Aumentar la productividad por medio del control del ambiente de trabajo.</w:t>
      </w:r>
    </w:p>
    <w:p w:rsidR="001F5068" w:rsidRPr="00063C1B" w:rsidRDefault="00A91552" w:rsidP="001F5068">
      <w:pPr>
        <w:spacing w:line="360" w:lineRule="auto"/>
        <w:jc w:val="right"/>
        <w:rPr>
          <w:rFonts w:ascii="Arial" w:hAnsi="Arial" w:cs="Arial"/>
          <w:sz w:val="24"/>
          <w:szCs w:val="24"/>
          <w:lang w:val="es-ES"/>
        </w:rPr>
      </w:pPr>
      <w:sdt>
        <w:sdtPr>
          <w:rPr>
            <w:rFonts w:ascii="Arial" w:hAnsi="Arial" w:cs="Arial"/>
            <w:sz w:val="24"/>
            <w:szCs w:val="24"/>
            <w:lang w:val="es-ES"/>
          </w:rPr>
          <w:id w:val="-638807976"/>
          <w:citation/>
        </w:sdtPr>
        <w:sdtEndPr/>
        <w:sdtContent>
          <w:r w:rsidR="001F5068" w:rsidRPr="00063C1B">
            <w:rPr>
              <w:rFonts w:ascii="Arial" w:hAnsi="Arial" w:cs="Arial"/>
              <w:sz w:val="24"/>
              <w:szCs w:val="24"/>
              <w:lang w:val="es-ES"/>
            </w:rPr>
            <w:fldChar w:fldCharType="begin"/>
          </w:r>
          <w:r w:rsidR="001F5068" w:rsidRPr="00063C1B">
            <w:rPr>
              <w:rFonts w:ascii="Arial" w:hAnsi="Arial" w:cs="Arial"/>
              <w:sz w:val="24"/>
              <w:szCs w:val="24"/>
              <w:lang w:val="es-ES"/>
            </w:rPr>
            <w:instrText xml:space="preserve">CITATION Rom12 \l 3082 </w:instrText>
          </w:r>
          <w:r w:rsidR="001F5068" w:rsidRPr="00063C1B">
            <w:rPr>
              <w:rFonts w:ascii="Arial" w:hAnsi="Arial" w:cs="Arial"/>
              <w:sz w:val="24"/>
              <w:szCs w:val="24"/>
              <w:lang w:val="es-ES"/>
            </w:rPr>
            <w:fldChar w:fldCharType="separate"/>
          </w:r>
          <w:r w:rsidR="001F5068" w:rsidRPr="00063C1B">
            <w:rPr>
              <w:rFonts w:ascii="Arial" w:hAnsi="Arial" w:cs="Arial"/>
              <w:noProof/>
              <w:sz w:val="24"/>
              <w:szCs w:val="24"/>
              <w:lang w:val="es-ES"/>
            </w:rPr>
            <w:t>(Romeral, 2012)</w:t>
          </w:r>
          <w:r w:rsidR="001F5068" w:rsidRPr="00063C1B">
            <w:rPr>
              <w:rFonts w:ascii="Arial" w:hAnsi="Arial" w:cs="Arial"/>
              <w:sz w:val="24"/>
              <w:szCs w:val="24"/>
              <w:lang w:val="es-ES"/>
            </w:rPr>
            <w:fldChar w:fldCharType="end"/>
          </w:r>
        </w:sdtContent>
      </w:sdt>
    </w:p>
    <w:p w:rsidR="001F5068" w:rsidRPr="00063C1B" w:rsidRDefault="001F5068" w:rsidP="001F5068">
      <w:pPr>
        <w:spacing w:line="360" w:lineRule="auto"/>
        <w:jc w:val="both"/>
        <w:rPr>
          <w:rFonts w:ascii="Arial" w:hAnsi="Arial" w:cs="Arial"/>
          <w:sz w:val="24"/>
          <w:szCs w:val="24"/>
          <w:lang w:val="es-ES"/>
        </w:rPr>
      </w:pPr>
      <w:r w:rsidRPr="00063C1B">
        <w:rPr>
          <w:rFonts w:ascii="Arial" w:hAnsi="Arial" w:cs="Arial"/>
          <w:sz w:val="24"/>
          <w:szCs w:val="24"/>
          <w:lang w:val="es-ES"/>
        </w:rPr>
        <w:lastRenderedPageBreak/>
        <w:t xml:space="preserve">HIGIENE OCUPACIONAL: La Higiene Ocupacional es la ciencia dedicada a la identificación, evaluación y control de aquellos factores ambientales o tensiones emanadas o provocadas en el lugar de trabajo y que pueden ocasionar enfermedades, destruir la salud y/o el bienestar, o crear algún malestar entre los trabajadores o los ciudadanos de la comunidad </w:t>
      </w:r>
      <w:sdt>
        <w:sdtPr>
          <w:rPr>
            <w:rFonts w:ascii="Arial" w:hAnsi="Arial" w:cs="Arial"/>
            <w:sz w:val="24"/>
            <w:szCs w:val="24"/>
            <w:lang w:val="es-ES"/>
          </w:rPr>
          <w:id w:val="2038848998"/>
          <w:citation/>
        </w:sdtPr>
        <w:sdtEndPr/>
        <w:sdtContent>
          <w:r w:rsidRPr="00063C1B">
            <w:rPr>
              <w:rFonts w:ascii="Arial" w:hAnsi="Arial" w:cs="Arial"/>
              <w:sz w:val="24"/>
              <w:szCs w:val="24"/>
              <w:lang w:val="es-ES"/>
            </w:rPr>
            <w:fldChar w:fldCharType="begin"/>
          </w:r>
          <w:r w:rsidRPr="00063C1B">
            <w:rPr>
              <w:rFonts w:ascii="Arial" w:hAnsi="Arial" w:cs="Arial"/>
              <w:sz w:val="24"/>
              <w:szCs w:val="24"/>
              <w:lang w:val="es-ES"/>
            </w:rPr>
            <w:instrText xml:space="preserve"> CITATION Ame12 \l 3082 </w:instrText>
          </w:r>
          <w:r w:rsidRPr="00063C1B">
            <w:rPr>
              <w:rFonts w:ascii="Arial" w:hAnsi="Arial" w:cs="Arial"/>
              <w:sz w:val="24"/>
              <w:szCs w:val="24"/>
              <w:lang w:val="es-ES"/>
            </w:rPr>
            <w:fldChar w:fldCharType="separate"/>
          </w:r>
          <w:r w:rsidRPr="00063C1B">
            <w:rPr>
              <w:rFonts w:ascii="Arial" w:hAnsi="Arial" w:cs="Arial"/>
              <w:noProof/>
              <w:sz w:val="24"/>
              <w:szCs w:val="24"/>
              <w:lang w:val="es-ES"/>
            </w:rPr>
            <w:t>(American Industrial Hygienist Association, 2012)</w:t>
          </w:r>
          <w:r w:rsidRPr="00063C1B">
            <w:rPr>
              <w:rFonts w:ascii="Arial" w:hAnsi="Arial" w:cs="Arial"/>
              <w:sz w:val="24"/>
              <w:szCs w:val="24"/>
              <w:lang w:val="es-ES"/>
            </w:rPr>
            <w:fldChar w:fldCharType="end"/>
          </w:r>
        </w:sdtContent>
      </w:sdt>
      <w:r w:rsidRPr="00063C1B">
        <w:rPr>
          <w:rFonts w:ascii="Arial" w:hAnsi="Arial" w:cs="Arial"/>
          <w:sz w:val="24"/>
          <w:szCs w:val="24"/>
          <w:lang w:val="es-ES"/>
        </w:rPr>
        <w:t xml:space="preserve">. </w:t>
      </w:r>
    </w:p>
    <w:p w:rsidR="001F5068" w:rsidRPr="00063C1B" w:rsidRDefault="001F5068" w:rsidP="001F5068">
      <w:pPr>
        <w:numPr>
          <w:ilvl w:val="0"/>
          <w:numId w:val="20"/>
        </w:numPr>
        <w:spacing w:line="360" w:lineRule="auto"/>
        <w:jc w:val="both"/>
        <w:rPr>
          <w:rFonts w:ascii="Arial" w:hAnsi="Arial" w:cs="Arial"/>
          <w:sz w:val="24"/>
          <w:szCs w:val="24"/>
          <w:lang w:val="es-ES"/>
        </w:rPr>
      </w:pPr>
      <w:r w:rsidRPr="00063C1B">
        <w:rPr>
          <w:rFonts w:ascii="Arial" w:hAnsi="Arial" w:cs="Arial"/>
          <w:sz w:val="24"/>
          <w:szCs w:val="24"/>
          <w:lang w:val="es-ES"/>
        </w:rPr>
        <w:t>Tiene como objetivo la prevención de las enfermedades ocupacionales o laborales generadas por factores o agentes físicos, químicos o biológicos que se encuentran en los ambientes de trabajo y que actúan sobre los trabajadores pudiendo afectar su salud y su bienestar.</w:t>
      </w:r>
    </w:p>
    <w:p w:rsidR="001F5068" w:rsidRPr="00063C1B" w:rsidRDefault="00A91552" w:rsidP="001F5068">
      <w:pPr>
        <w:spacing w:line="360" w:lineRule="auto"/>
        <w:jc w:val="right"/>
        <w:rPr>
          <w:rFonts w:ascii="Arial" w:hAnsi="Arial" w:cs="Arial"/>
          <w:sz w:val="24"/>
          <w:szCs w:val="24"/>
          <w:lang w:val="es-ES"/>
        </w:rPr>
      </w:pPr>
      <w:sdt>
        <w:sdtPr>
          <w:rPr>
            <w:rFonts w:ascii="Arial" w:hAnsi="Arial" w:cs="Arial"/>
            <w:sz w:val="24"/>
            <w:szCs w:val="24"/>
            <w:lang w:val="es-ES"/>
          </w:rPr>
          <w:id w:val="-734002323"/>
          <w:citation/>
        </w:sdtPr>
        <w:sdtEndPr/>
        <w:sdtContent>
          <w:r w:rsidR="001F5068" w:rsidRPr="00063C1B">
            <w:rPr>
              <w:rFonts w:ascii="Arial" w:hAnsi="Arial" w:cs="Arial"/>
              <w:sz w:val="24"/>
              <w:szCs w:val="24"/>
              <w:lang w:val="es-ES"/>
            </w:rPr>
            <w:fldChar w:fldCharType="begin"/>
          </w:r>
          <w:r w:rsidR="001F5068" w:rsidRPr="00063C1B">
            <w:rPr>
              <w:rFonts w:ascii="Arial" w:hAnsi="Arial" w:cs="Arial"/>
              <w:sz w:val="24"/>
              <w:szCs w:val="24"/>
              <w:lang w:val="es-ES"/>
            </w:rPr>
            <w:instrText xml:space="preserve"> CITATION Ame12 \l 3082 </w:instrText>
          </w:r>
          <w:r w:rsidR="001F5068" w:rsidRPr="00063C1B">
            <w:rPr>
              <w:rFonts w:ascii="Arial" w:hAnsi="Arial" w:cs="Arial"/>
              <w:sz w:val="24"/>
              <w:szCs w:val="24"/>
              <w:lang w:val="es-ES"/>
            </w:rPr>
            <w:fldChar w:fldCharType="separate"/>
          </w:r>
          <w:r w:rsidR="001F5068" w:rsidRPr="00063C1B">
            <w:rPr>
              <w:rFonts w:ascii="Arial" w:hAnsi="Arial" w:cs="Arial"/>
              <w:noProof/>
              <w:sz w:val="24"/>
              <w:szCs w:val="24"/>
              <w:lang w:val="es-ES"/>
            </w:rPr>
            <w:t>(American Industrial Hygienist Association, 2012)</w:t>
          </w:r>
          <w:r w:rsidR="001F5068" w:rsidRPr="00063C1B">
            <w:rPr>
              <w:rFonts w:ascii="Arial" w:hAnsi="Arial" w:cs="Arial"/>
              <w:sz w:val="24"/>
              <w:szCs w:val="24"/>
              <w:lang w:val="es-ES"/>
            </w:rPr>
            <w:fldChar w:fldCharType="end"/>
          </w:r>
        </w:sdtContent>
      </w:sdt>
      <w:r w:rsidR="001F5068" w:rsidRPr="00063C1B">
        <w:rPr>
          <w:rFonts w:ascii="Arial" w:hAnsi="Arial" w:cs="Arial"/>
          <w:sz w:val="24"/>
          <w:szCs w:val="24"/>
          <w:lang w:val="es-ES"/>
        </w:rPr>
        <w:t>.</w:t>
      </w:r>
    </w:p>
    <w:p w:rsidR="001F5068" w:rsidRPr="00063C1B" w:rsidRDefault="001F5068" w:rsidP="001F5068">
      <w:pPr>
        <w:spacing w:line="360" w:lineRule="auto"/>
        <w:jc w:val="both"/>
        <w:rPr>
          <w:rFonts w:ascii="Arial" w:hAnsi="Arial" w:cs="Arial"/>
          <w:sz w:val="24"/>
          <w:szCs w:val="24"/>
          <w:lang w:val="es-ES"/>
        </w:rPr>
      </w:pPr>
      <w:r w:rsidRPr="00063C1B">
        <w:rPr>
          <w:rFonts w:ascii="Arial" w:hAnsi="Arial" w:cs="Arial"/>
          <w:sz w:val="24"/>
          <w:szCs w:val="24"/>
          <w:lang w:val="es-ES"/>
        </w:rPr>
        <w:t xml:space="preserve">ENFERMEDAD OCUPACIONAL: Es todo estado patológico derivado de la acción continuada de una causa que tenga su origen o motivo en el trabajo o en el medio en que el trabajador se vea obligado a prestar sus servicios </w:t>
      </w:r>
      <w:r w:rsidR="00583590" w:rsidRPr="00063C1B">
        <w:rPr>
          <w:rFonts w:ascii="Arial" w:hAnsi="Arial" w:cs="Arial"/>
          <w:noProof/>
          <w:sz w:val="24"/>
          <w:szCs w:val="24"/>
          <w:lang w:val="es-ES"/>
        </w:rPr>
        <w:t>(</w:t>
      </w:r>
      <w:r w:rsidR="00583590">
        <w:rPr>
          <w:rFonts w:ascii="Arial" w:hAnsi="Arial" w:cs="Arial"/>
          <w:noProof/>
          <w:sz w:val="24"/>
          <w:szCs w:val="24"/>
          <w:lang w:val="es-ES"/>
        </w:rPr>
        <w:t xml:space="preserve">Ley Federal del  Trabajo </w:t>
      </w:r>
      <w:r w:rsidR="00583590" w:rsidRPr="00063C1B">
        <w:rPr>
          <w:rFonts w:ascii="Arial" w:hAnsi="Arial" w:cs="Arial"/>
          <w:noProof/>
          <w:sz w:val="24"/>
          <w:szCs w:val="24"/>
          <w:lang w:val="es-ES"/>
        </w:rPr>
        <w:t>, 2015)</w:t>
      </w:r>
      <w:r w:rsidRPr="00063C1B">
        <w:rPr>
          <w:rFonts w:ascii="Arial" w:hAnsi="Arial" w:cs="Arial"/>
          <w:sz w:val="24"/>
          <w:szCs w:val="24"/>
          <w:lang w:val="es-ES"/>
        </w:rPr>
        <w:t xml:space="preserve">. </w:t>
      </w:r>
    </w:p>
    <w:p w:rsidR="001F5068" w:rsidRPr="00D61F5F" w:rsidRDefault="001F5068" w:rsidP="001F5068">
      <w:pPr>
        <w:rPr>
          <w:rFonts w:ascii="Arial" w:hAnsi="Arial" w:cs="Arial"/>
          <w:b/>
          <w:sz w:val="24"/>
          <w:szCs w:val="24"/>
          <w:lang w:val="es-ES"/>
        </w:rPr>
      </w:pPr>
    </w:p>
    <w:p w:rsidR="001F5068" w:rsidRPr="00063C1B" w:rsidRDefault="001F5068" w:rsidP="001F5068"/>
    <w:p w:rsidR="001F5068" w:rsidRPr="00063C1B" w:rsidRDefault="001F5068" w:rsidP="001F5068">
      <w:pPr>
        <w:rPr>
          <w:rFonts w:ascii="Arial" w:hAnsi="Arial" w:cs="Arial"/>
          <w:b/>
          <w:sz w:val="24"/>
          <w:szCs w:val="24"/>
          <w:lang w:val="es-ES"/>
        </w:rPr>
      </w:pPr>
    </w:p>
    <w:p w:rsidR="001F5068" w:rsidRPr="00063C1B" w:rsidRDefault="001F5068" w:rsidP="001F5068">
      <w:pPr>
        <w:rPr>
          <w:rFonts w:ascii="Arial" w:hAnsi="Arial" w:cs="Arial"/>
          <w:b/>
          <w:sz w:val="24"/>
          <w:szCs w:val="24"/>
          <w:lang w:val="es-ES"/>
        </w:rPr>
      </w:pPr>
    </w:p>
    <w:p w:rsidR="001F5068" w:rsidRPr="00063C1B" w:rsidRDefault="001F5068" w:rsidP="001F5068">
      <w:pPr>
        <w:rPr>
          <w:rFonts w:ascii="Arial" w:hAnsi="Arial" w:cs="Arial"/>
          <w:b/>
          <w:sz w:val="24"/>
          <w:szCs w:val="24"/>
          <w:lang w:val="es-ES"/>
        </w:rPr>
      </w:pPr>
    </w:p>
    <w:p w:rsidR="001F5068" w:rsidRPr="00063C1B" w:rsidRDefault="001F5068" w:rsidP="001F5068">
      <w:pPr>
        <w:rPr>
          <w:rFonts w:ascii="Arial" w:hAnsi="Arial" w:cs="Arial"/>
          <w:b/>
          <w:sz w:val="24"/>
          <w:szCs w:val="24"/>
          <w:lang w:val="es-ES"/>
        </w:rPr>
      </w:pPr>
    </w:p>
    <w:p w:rsidR="001F5068" w:rsidRPr="00063C1B" w:rsidRDefault="001F5068" w:rsidP="001F5068">
      <w:pPr>
        <w:rPr>
          <w:rFonts w:ascii="Arial" w:hAnsi="Arial" w:cs="Arial"/>
          <w:b/>
          <w:sz w:val="24"/>
          <w:szCs w:val="24"/>
          <w:lang w:val="es-ES"/>
        </w:rPr>
      </w:pPr>
    </w:p>
    <w:p w:rsidR="001F5068" w:rsidRPr="00063C1B" w:rsidRDefault="001F5068" w:rsidP="001F5068">
      <w:pPr>
        <w:rPr>
          <w:rFonts w:ascii="Arial" w:hAnsi="Arial" w:cs="Arial"/>
          <w:b/>
          <w:sz w:val="24"/>
          <w:szCs w:val="24"/>
          <w:lang w:val="es-ES"/>
        </w:rPr>
      </w:pPr>
    </w:p>
    <w:p w:rsidR="001F5068" w:rsidRPr="00063C1B" w:rsidRDefault="001F5068" w:rsidP="001F5068">
      <w:pPr>
        <w:rPr>
          <w:rFonts w:ascii="Arial" w:hAnsi="Arial" w:cs="Arial"/>
          <w:b/>
          <w:sz w:val="24"/>
          <w:szCs w:val="24"/>
          <w:lang w:val="es-ES"/>
        </w:rPr>
      </w:pPr>
      <w:r w:rsidRPr="00063C1B">
        <w:rPr>
          <w:rFonts w:ascii="Arial" w:hAnsi="Arial" w:cs="Arial"/>
          <w:b/>
          <w:sz w:val="24"/>
          <w:szCs w:val="24"/>
          <w:lang w:val="es-ES"/>
        </w:rPr>
        <w:br w:type="page"/>
      </w:r>
    </w:p>
    <w:p w:rsidR="001F5068" w:rsidRDefault="001F5068" w:rsidP="001F5068">
      <w:pPr>
        <w:spacing w:line="360" w:lineRule="auto"/>
        <w:jc w:val="center"/>
        <w:rPr>
          <w:rFonts w:ascii="Arial" w:hAnsi="Arial" w:cs="Arial"/>
          <w:b/>
          <w:sz w:val="24"/>
          <w:szCs w:val="24"/>
        </w:rPr>
      </w:pPr>
      <w:r w:rsidRPr="00063C1B">
        <w:rPr>
          <w:rFonts w:ascii="Arial" w:hAnsi="Arial" w:cs="Arial"/>
          <w:b/>
          <w:sz w:val="24"/>
          <w:szCs w:val="24"/>
        </w:rPr>
        <w:lastRenderedPageBreak/>
        <w:t xml:space="preserve">EXÁMENES </w:t>
      </w:r>
      <w:r w:rsidR="0062515D">
        <w:rPr>
          <w:rFonts w:ascii="Arial" w:hAnsi="Arial" w:cs="Arial"/>
          <w:b/>
          <w:sz w:val="24"/>
          <w:szCs w:val="24"/>
        </w:rPr>
        <w:t>DE SALUD</w:t>
      </w:r>
      <w:r w:rsidRPr="00063C1B">
        <w:rPr>
          <w:rFonts w:ascii="Arial" w:hAnsi="Arial" w:cs="Arial"/>
          <w:b/>
          <w:sz w:val="24"/>
          <w:szCs w:val="24"/>
        </w:rPr>
        <w:t xml:space="preserve"> OCUPACIONALES</w:t>
      </w:r>
    </w:p>
    <w:p w:rsidR="001F5068" w:rsidRPr="00063C1B" w:rsidRDefault="0062515D" w:rsidP="001F5068">
      <w:pPr>
        <w:spacing w:line="360" w:lineRule="auto"/>
        <w:jc w:val="center"/>
        <w:rPr>
          <w:rFonts w:ascii="Arial" w:hAnsi="Arial" w:cs="Arial"/>
          <w:b/>
          <w:sz w:val="24"/>
          <w:szCs w:val="24"/>
        </w:rPr>
      </w:pPr>
      <w:r>
        <w:rPr>
          <w:rFonts w:ascii="Arial" w:hAnsi="Arial" w:cs="Arial"/>
          <w:b/>
          <w:sz w:val="24"/>
          <w:szCs w:val="24"/>
        </w:rPr>
        <w:t>(EXAMENES MEDICOS)</w:t>
      </w:r>
    </w:p>
    <w:p w:rsidR="001F5068" w:rsidRPr="005A5A30" w:rsidRDefault="001F5068" w:rsidP="001F5068">
      <w:pPr>
        <w:spacing w:line="360" w:lineRule="auto"/>
        <w:jc w:val="both"/>
        <w:rPr>
          <w:rFonts w:ascii="Arial" w:hAnsi="Arial" w:cs="Arial"/>
          <w:sz w:val="24"/>
          <w:szCs w:val="24"/>
        </w:rPr>
      </w:pPr>
      <w:r w:rsidRPr="005A5A30">
        <w:rPr>
          <w:rFonts w:ascii="Arial" w:hAnsi="Arial" w:cs="Arial"/>
          <w:sz w:val="24"/>
          <w:szCs w:val="24"/>
        </w:rPr>
        <w:t xml:space="preserve">Los exámenes </w:t>
      </w:r>
      <w:r w:rsidR="0062515D">
        <w:rPr>
          <w:rFonts w:ascii="Arial" w:hAnsi="Arial" w:cs="Arial"/>
          <w:sz w:val="24"/>
          <w:szCs w:val="24"/>
        </w:rPr>
        <w:t xml:space="preserve">de salud </w:t>
      </w:r>
      <w:r w:rsidRPr="005A5A30">
        <w:rPr>
          <w:rFonts w:ascii="Arial" w:hAnsi="Arial" w:cs="Arial"/>
          <w:sz w:val="24"/>
          <w:szCs w:val="24"/>
        </w:rPr>
        <w:t xml:space="preserve">ocupacionales son el acto mediante el cual se </w:t>
      </w:r>
      <w:r w:rsidRPr="005A5A30">
        <w:rPr>
          <w:rFonts w:ascii="Arial" w:hAnsi="Arial" w:cs="Arial"/>
          <w:bCs/>
          <w:sz w:val="24"/>
          <w:szCs w:val="24"/>
        </w:rPr>
        <w:t>interroga</w:t>
      </w:r>
      <w:r w:rsidRPr="005A5A30">
        <w:rPr>
          <w:rFonts w:ascii="Arial" w:hAnsi="Arial" w:cs="Arial"/>
          <w:sz w:val="24"/>
          <w:szCs w:val="24"/>
        </w:rPr>
        <w:t xml:space="preserve"> y </w:t>
      </w:r>
      <w:r w:rsidRPr="005A5A30">
        <w:rPr>
          <w:rFonts w:ascii="Arial" w:hAnsi="Arial" w:cs="Arial"/>
          <w:bCs/>
          <w:sz w:val="24"/>
          <w:szCs w:val="24"/>
        </w:rPr>
        <w:t>examina</w:t>
      </w:r>
      <w:r w:rsidRPr="005A5A30">
        <w:rPr>
          <w:rFonts w:ascii="Arial" w:hAnsi="Arial" w:cs="Arial"/>
          <w:sz w:val="24"/>
          <w:szCs w:val="24"/>
        </w:rPr>
        <w:t xml:space="preserve"> a un trabajador para </w:t>
      </w:r>
      <w:r w:rsidRPr="005A5A30">
        <w:rPr>
          <w:rFonts w:ascii="Arial" w:hAnsi="Arial" w:cs="Arial"/>
          <w:bCs/>
          <w:sz w:val="24"/>
          <w:szCs w:val="24"/>
        </w:rPr>
        <w:t>evaluar</w:t>
      </w:r>
      <w:r w:rsidRPr="005A5A30">
        <w:rPr>
          <w:rFonts w:ascii="Arial" w:hAnsi="Arial" w:cs="Arial"/>
          <w:sz w:val="24"/>
          <w:szCs w:val="24"/>
        </w:rPr>
        <w:t xml:space="preserve"> las condiciones de su salud y </w:t>
      </w:r>
      <w:r w:rsidRPr="005A5A30">
        <w:rPr>
          <w:rFonts w:ascii="Arial" w:hAnsi="Arial" w:cs="Arial"/>
          <w:bCs/>
          <w:sz w:val="24"/>
          <w:szCs w:val="24"/>
        </w:rPr>
        <w:t xml:space="preserve">detectar </w:t>
      </w:r>
      <w:r w:rsidRPr="005A5A30">
        <w:rPr>
          <w:rFonts w:ascii="Arial" w:hAnsi="Arial" w:cs="Arial"/>
          <w:sz w:val="24"/>
          <w:szCs w:val="24"/>
        </w:rPr>
        <w:t xml:space="preserve">oportunamente patologías. Es una actividad principalmente </w:t>
      </w:r>
      <w:r w:rsidRPr="005A5A30">
        <w:rPr>
          <w:rFonts w:ascii="Arial" w:hAnsi="Arial" w:cs="Arial"/>
          <w:bCs/>
          <w:sz w:val="24"/>
          <w:szCs w:val="24"/>
        </w:rPr>
        <w:t>preventiva y del trabajo (</w:t>
      </w:r>
      <w:proofErr w:type="spellStart"/>
      <w:r w:rsidRPr="005A5A30">
        <w:rPr>
          <w:rFonts w:ascii="Arial" w:hAnsi="Arial" w:cs="Arial"/>
          <w:bCs/>
          <w:sz w:val="24"/>
          <w:szCs w:val="24"/>
        </w:rPr>
        <w:t>Digesa</w:t>
      </w:r>
      <w:proofErr w:type="spellEnd"/>
      <w:r w:rsidRPr="005A5A30">
        <w:rPr>
          <w:rFonts w:ascii="Arial" w:hAnsi="Arial" w:cs="Arial"/>
          <w:bCs/>
          <w:sz w:val="24"/>
          <w:szCs w:val="24"/>
        </w:rPr>
        <w:t>, 2011)</w:t>
      </w:r>
    </w:p>
    <w:p w:rsidR="001F5068" w:rsidRPr="005A5A30" w:rsidRDefault="001F5068" w:rsidP="001F5068">
      <w:pPr>
        <w:spacing w:line="360" w:lineRule="auto"/>
        <w:jc w:val="both"/>
        <w:rPr>
          <w:rFonts w:ascii="Arial" w:hAnsi="Arial" w:cs="Arial"/>
          <w:sz w:val="24"/>
          <w:szCs w:val="24"/>
        </w:rPr>
      </w:pPr>
      <w:r w:rsidRPr="005A5A30">
        <w:rPr>
          <w:rFonts w:ascii="Arial" w:hAnsi="Arial" w:cs="Arial"/>
          <w:sz w:val="24"/>
          <w:szCs w:val="24"/>
        </w:rPr>
        <w:t xml:space="preserve">En los exámenes médicos ocupacionales se elaboran </w:t>
      </w:r>
      <w:r w:rsidRPr="005A5A30">
        <w:rPr>
          <w:rFonts w:ascii="Arial" w:hAnsi="Arial" w:cs="Arial"/>
          <w:bCs/>
          <w:sz w:val="24"/>
          <w:szCs w:val="24"/>
        </w:rPr>
        <w:t>Diagnósticos</w:t>
      </w:r>
      <w:r w:rsidRPr="005A5A30">
        <w:rPr>
          <w:rFonts w:ascii="Arial" w:hAnsi="Arial" w:cs="Arial"/>
          <w:sz w:val="24"/>
          <w:szCs w:val="24"/>
        </w:rPr>
        <w:t xml:space="preserve"> de las condiciones de salud de la población trabajadora para buscar un </w:t>
      </w:r>
      <w:r w:rsidRPr="005A5A30">
        <w:rPr>
          <w:rFonts w:ascii="Arial" w:hAnsi="Arial" w:cs="Arial"/>
          <w:bCs/>
          <w:sz w:val="24"/>
          <w:szCs w:val="24"/>
        </w:rPr>
        <w:t>bienestar del trabajador</w:t>
      </w:r>
      <w:r w:rsidRPr="005A5A30">
        <w:rPr>
          <w:rFonts w:ascii="Arial" w:hAnsi="Arial" w:cs="Arial"/>
          <w:sz w:val="24"/>
          <w:szCs w:val="24"/>
        </w:rPr>
        <w:t xml:space="preserve"> de manera individual, </w:t>
      </w:r>
      <w:r w:rsidRPr="005A5A30">
        <w:rPr>
          <w:rFonts w:ascii="Arial" w:hAnsi="Arial" w:cs="Arial"/>
          <w:bCs/>
          <w:sz w:val="24"/>
          <w:szCs w:val="24"/>
        </w:rPr>
        <w:t xml:space="preserve">orientando acciones </w:t>
      </w:r>
      <w:r w:rsidRPr="005A5A30">
        <w:rPr>
          <w:rFonts w:ascii="Arial" w:hAnsi="Arial" w:cs="Arial"/>
          <w:sz w:val="24"/>
          <w:szCs w:val="24"/>
        </w:rPr>
        <w:t xml:space="preserve">para mejorar las condiciones </w:t>
      </w:r>
      <w:r w:rsidRPr="005A5A30">
        <w:rPr>
          <w:rFonts w:ascii="Arial" w:hAnsi="Arial" w:cs="Arial"/>
          <w:bCs/>
          <w:sz w:val="24"/>
          <w:szCs w:val="24"/>
        </w:rPr>
        <w:t xml:space="preserve">de salud </w:t>
      </w:r>
      <w:r w:rsidRPr="005A5A30">
        <w:rPr>
          <w:rFonts w:ascii="Arial" w:hAnsi="Arial" w:cs="Arial"/>
          <w:sz w:val="24"/>
          <w:szCs w:val="24"/>
        </w:rPr>
        <w:t xml:space="preserve">y de trabajo, interviniendo en el ambiente laboral, mediante el </w:t>
      </w:r>
      <w:r w:rsidRPr="005A5A30">
        <w:rPr>
          <w:rFonts w:ascii="Arial" w:hAnsi="Arial" w:cs="Arial"/>
          <w:bCs/>
          <w:sz w:val="24"/>
          <w:szCs w:val="24"/>
        </w:rPr>
        <w:t xml:space="preserve"> monitoreo de </w:t>
      </w:r>
      <w:r w:rsidRPr="005A5A30">
        <w:rPr>
          <w:rFonts w:ascii="Arial" w:hAnsi="Arial" w:cs="Arial"/>
          <w:sz w:val="24"/>
          <w:szCs w:val="24"/>
        </w:rPr>
        <w:t xml:space="preserve">los factores de riesgo y </w:t>
      </w:r>
      <w:r w:rsidRPr="005A5A30">
        <w:rPr>
          <w:rFonts w:ascii="Arial" w:hAnsi="Arial" w:cs="Arial"/>
          <w:bCs/>
          <w:sz w:val="24"/>
          <w:szCs w:val="24"/>
        </w:rPr>
        <w:t>determinando</w:t>
      </w:r>
      <w:r w:rsidRPr="005A5A30">
        <w:rPr>
          <w:rFonts w:ascii="Arial" w:hAnsi="Arial" w:cs="Arial"/>
          <w:sz w:val="24"/>
          <w:szCs w:val="24"/>
        </w:rPr>
        <w:t xml:space="preserve"> las c</w:t>
      </w:r>
      <w:r>
        <w:rPr>
          <w:rFonts w:ascii="Arial" w:hAnsi="Arial" w:cs="Arial"/>
          <w:sz w:val="24"/>
          <w:szCs w:val="24"/>
        </w:rPr>
        <w:t xml:space="preserve">onsecuencias a dicha exposición </w:t>
      </w:r>
      <w:r w:rsidR="00E62EF9">
        <w:rPr>
          <w:rFonts w:ascii="Arial" w:hAnsi="Arial" w:cs="Arial"/>
          <w:sz w:val="24"/>
          <w:szCs w:val="24"/>
        </w:rPr>
        <w:t>(Ramos</w:t>
      </w:r>
      <w:r w:rsidR="0050698A">
        <w:rPr>
          <w:rFonts w:ascii="Arial" w:hAnsi="Arial" w:cs="Arial"/>
          <w:sz w:val="24"/>
          <w:szCs w:val="24"/>
        </w:rPr>
        <w:t>, 1988</w:t>
      </w:r>
      <w:r w:rsidRPr="005A5A30">
        <w:rPr>
          <w:rFonts w:ascii="Arial" w:hAnsi="Arial" w:cs="Arial"/>
          <w:sz w:val="24"/>
          <w:szCs w:val="24"/>
        </w:rPr>
        <w:t>)</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 xml:space="preserve">Estos examen van a incluir una anamnesis en la cual se realiza una serie de preguntas generales al trabajador desde su nombre, edad, patologías que haya desarrollado hasta el momento, etc. preguntas personales que solo el trabajador pueda responder en cuanto a su estado de salud actual y el estilo de vida que lleva hasta el momento; posterior a este se realiza un examen físico en el cual nosotros como personal de salud encontraremos físicamente alteraciones significativas en el trabajador que puedan alterar su aptitud en el trabajo, esta valoración la realizaremos céfalo-caudal iniciaremos realizando la evaluación desde los sentidos (vista, olfato, oído, gusto y tacto), lesiones en la piel que haya desarrollado y presente en el momento del examen, alteraciones en equilibrio y marcha, signos de alguna enfermedad y su desarrollo en los órganos, etc. para realizar este tipo de examen haremos uso de la auscultación, palpación (para detectar anormalidades en glándulas, en piel u otros órganos), percusión e inspección. Y por último lo conforma  los anexos los cuales son todas aquellas pruebas de gabinete y pruebas complementarias para evaluar el estado de salud del trabajador. </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lastRenderedPageBreak/>
        <w:t>Los instrumentos que se necesitan para la realización de cualquier tipo de examen médico ocupacional se requieren:</w:t>
      </w:r>
    </w:p>
    <w:p w:rsidR="001F5068" w:rsidRPr="00063C1B" w:rsidRDefault="001F5068" w:rsidP="001F5068">
      <w:pPr>
        <w:pStyle w:val="Prrafodelista"/>
        <w:numPr>
          <w:ilvl w:val="0"/>
          <w:numId w:val="21"/>
        </w:numPr>
        <w:spacing w:after="160" w:line="360" w:lineRule="auto"/>
        <w:jc w:val="both"/>
        <w:rPr>
          <w:rFonts w:ascii="Arial" w:hAnsi="Arial" w:cs="Arial"/>
          <w:sz w:val="24"/>
          <w:szCs w:val="24"/>
        </w:rPr>
      </w:pPr>
      <w:r w:rsidRPr="00063C1B">
        <w:rPr>
          <w:rFonts w:ascii="Arial" w:hAnsi="Arial" w:cs="Arial"/>
          <w:sz w:val="24"/>
          <w:szCs w:val="24"/>
        </w:rPr>
        <w:t>La ficha clínica ocupacional</w:t>
      </w:r>
    </w:p>
    <w:p w:rsidR="001F5068" w:rsidRPr="00063C1B" w:rsidRDefault="001F5068" w:rsidP="001F5068">
      <w:pPr>
        <w:pStyle w:val="Prrafodelista"/>
        <w:numPr>
          <w:ilvl w:val="0"/>
          <w:numId w:val="21"/>
        </w:numPr>
        <w:spacing w:after="160" w:line="360" w:lineRule="auto"/>
        <w:jc w:val="both"/>
        <w:rPr>
          <w:rFonts w:ascii="Arial" w:hAnsi="Arial" w:cs="Arial"/>
          <w:sz w:val="24"/>
          <w:szCs w:val="24"/>
        </w:rPr>
      </w:pPr>
      <w:r w:rsidRPr="00063C1B">
        <w:rPr>
          <w:rFonts w:ascii="Arial" w:hAnsi="Arial" w:cs="Arial"/>
          <w:sz w:val="24"/>
          <w:szCs w:val="24"/>
        </w:rPr>
        <w:t>Ficha psicológica</w:t>
      </w:r>
    </w:p>
    <w:p w:rsidR="001F5068" w:rsidRPr="00063C1B" w:rsidRDefault="001F5068" w:rsidP="001F5068">
      <w:pPr>
        <w:pStyle w:val="Prrafodelista"/>
        <w:numPr>
          <w:ilvl w:val="0"/>
          <w:numId w:val="21"/>
        </w:numPr>
        <w:spacing w:after="160" w:line="360" w:lineRule="auto"/>
        <w:jc w:val="both"/>
        <w:rPr>
          <w:rFonts w:ascii="Arial" w:hAnsi="Arial" w:cs="Arial"/>
          <w:sz w:val="24"/>
          <w:szCs w:val="24"/>
        </w:rPr>
      </w:pPr>
      <w:r w:rsidRPr="00063C1B">
        <w:rPr>
          <w:rFonts w:ascii="Arial" w:hAnsi="Arial" w:cs="Arial"/>
          <w:sz w:val="24"/>
          <w:szCs w:val="24"/>
        </w:rPr>
        <w:t>Exámenes complementarios (anexos)</w:t>
      </w:r>
      <w:r>
        <w:rPr>
          <w:rFonts w:ascii="Arial" w:hAnsi="Arial" w:cs="Arial"/>
          <w:sz w:val="24"/>
          <w:szCs w:val="24"/>
        </w:rPr>
        <w:t xml:space="preserve"> (</w:t>
      </w:r>
      <w:proofErr w:type="spellStart"/>
      <w:r>
        <w:rPr>
          <w:rFonts w:ascii="Arial" w:hAnsi="Arial" w:cs="Arial"/>
          <w:bCs/>
          <w:sz w:val="24"/>
          <w:szCs w:val="24"/>
        </w:rPr>
        <w:t>Digesa</w:t>
      </w:r>
      <w:proofErr w:type="spellEnd"/>
      <w:r>
        <w:rPr>
          <w:rFonts w:ascii="Arial" w:hAnsi="Arial" w:cs="Arial"/>
          <w:bCs/>
          <w:sz w:val="24"/>
          <w:szCs w:val="24"/>
        </w:rPr>
        <w:t>, 2011</w:t>
      </w:r>
      <w:r w:rsidRPr="00063C1B">
        <w:rPr>
          <w:rFonts w:ascii="Arial" w:hAnsi="Arial" w:cs="Arial"/>
          <w:bCs/>
          <w:sz w:val="24"/>
          <w:szCs w:val="24"/>
        </w:rPr>
        <w:t>)</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Los exámenes ocupacionales nos van a permitir cumplir con un requisito legal, así mismo conocer el impacto de las condiciones de trabajo en las que se desarrolla cada trabajador esto para asegurar que el trabajador tenga una buena aptitud en el desarrollo de las actividades durante su jornada laboral, conociendo características personales que puedan convertirse en un factor de riesgo para el trabajador o para sus compañeros de trabajo y nos permitirá principalmente conocer el estado de salud deteriorado por el oficio desempeñado para poder prevenir afecciones más severas al trabajador o en todo caso prevenir lesiones a trabajadores futuros.</w:t>
      </w:r>
      <w:r w:rsidR="00E62EF9">
        <w:rPr>
          <w:rFonts w:ascii="Arial" w:hAnsi="Arial" w:cs="Arial"/>
          <w:sz w:val="24"/>
          <w:szCs w:val="24"/>
        </w:rPr>
        <w:t>(Ramos, 1988</w:t>
      </w:r>
      <w:r>
        <w:rPr>
          <w:rFonts w:ascii="Arial" w:hAnsi="Arial" w:cs="Arial"/>
          <w:sz w:val="24"/>
          <w:szCs w:val="24"/>
        </w:rPr>
        <w:t>)</w:t>
      </w:r>
    </w:p>
    <w:p w:rsidR="001F5068" w:rsidRPr="00063C1B" w:rsidRDefault="001F5068" w:rsidP="001F5068">
      <w:pPr>
        <w:autoSpaceDE w:val="0"/>
        <w:autoSpaceDN w:val="0"/>
        <w:adjustRightInd w:val="0"/>
        <w:spacing w:after="0" w:line="360" w:lineRule="auto"/>
        <w:jc w:val="both"/>
        <w:rPr>
          <w:rFonts w:ascii="Arial" w:hAnsi="Arial" w:cs="Arial"/>
          <w:color w:val="000000"/>
          <w:sz w:val="24"/>
          <w:szCs w:val="24"/>
        </w:rPr>
      </w:pPr>
      <w:r w:rsidRPr="00063C1B">
        <w:rPr>
          <w:rFonts w:ascii="Arial" w:hAnsi="Arial" w:cs="Arial"/>
          <w:color w:val="000000"/>
          <w:sz w:val="24"/>
          <w:szCs w:val="24"/>
        </w:rPr>
        <w:t>La información mínima que debe quedar registrada en las diferentes evaluaciones médicas ocupacionales debe ser la siguiente:</w:t>
      </w:r>
    </w:p>
    <w:p w:rsidR="001F5068" w:rsidRPr="00063C1B" w:rsidRDefault="001F5068" w:rsidP="001F5068">
      <w:pPr>
        <w:autoSpaceDE w:val="0"/>
        <w:autoSpaceDN w:val="0"/>
        <w:adjustRightInd w:val="0"/>
        <w:spacing w:after="0" w:line="360" w:lineRule="auto"/>
        <w:jc w:val="both"/>
        <w:rPr>
          <w:rFonts w:ascii="Arial" w:hAnsi="Arial" w:cs="Arial"/>
          <w:sz w:val="24"/>
          <w:szCs w:val="24"/>
        </w:rPr>
      </w:pP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Fecha, departamento, ciudad en donde se realiza la evaluación médica.</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Persona que realiza la evaluación médica.</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 xml:space="preserve">Datos de identificación del empleador. </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Actividad económica del empleador.</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Nombre de las correspondientes administradoras de pensiones, salud y riesgos profesionales a las cuales está afiliada la persona.</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Datos de identificación y socio-demográficos del trabajador.</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color w:val="000000"/>
          <w:sz w:val="24"/>
          <w:szCs w:val="24"/>
        </w:rPr>
      </w:pPr>
      <w:r w:rsidRPr="00063C1B">
        <w:rPr>
          <w:rFonts w:ascii="Arial" w:hAnsi="Arial" w:cs="Arial"/>
          <w:color w:val="000000"/>
          <w:sz w:val="24"/>
          <w:szCs w:val="24"/>
        </w:rPr>
        <w:t>Datos correspondientes al diligenciamiento de la anamnesis, haciendo énfasis en la ocurrencia de accidentes o enfermedades profesionales y su atención, así</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lastRenderedPageBreak/>
        <w:t xml:space="preserve">como en antecedentes ocupacionales, indicando nombre de la empresa, actividad económica, sección, cargo u oficio, descripción de tareas o funciones y </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 xml:space="preserve">anexando todo documento, soporte o fundamento aportado por la persona evaluada, en especial, lo correspondiente al desarrollo de tareas y funciones.  </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Igualmente, procederá a complementar la información existente en la historia clínica cuando hubiere sido registrada con anterioridad.</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Tiempo en años y meses de antigüedad en cada cargo u oficio desempeñado por el evaluado.</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 xml:space="preserve">Listado de factores de riesgo a los que haya estado expuesto, anotando niveles de exposición y valores límites permisibles a la fecha de medición, si los hay, en </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 xml:space="preserve">cada oficio realizado, según lo referido por el trabajador y la información que se suministre como parte de los antecedentes laborales. Se deberá incluir el </w:t>
      </w:r>
    </w:p>
    <w:p w:rsidR="001F5068" w:rsidRPr="00063C1B" w:rsidRDefault="001F5068" w:rsidP="001F5068">
      <w:pPr>
        <w:pStyle w:val="Prrafodelista"/>
        <w:numPr>
          <w:ilvl w:val="0"/>
          <w:numId w:val="23"/>
        </w:num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listado de tiempo en años y meses de exposición a cada agente y factor de riesgo y las medidas de control implementadas.</w:t>
      </w:r>
    </w:p>
    <w:p w:rsidR="001F5068" w:rsidRPr="00063C1B" w:rsidRDefault="001F5068" w:rsidP="001F5068">
      <w:pPr>
        <w:pStyle w:val="Prrafodelista"/>
        <w:numPr>
          <w:ilvl w:val="0"/>
          <w:numId w:val="23"/>
        </w:numPr>
        <w:spacing w:after="160" w:line="360" w:lineRule="auto"/>
        <w:jc w:val="both"/>
        <w:rPr>
          <w:rFonts w:ascii="Arial" w:hAnsi="Arial" w:cs="Arial"/>
          <w:sz w:val="24"/>
          <w:szCs w:val="24"/>
        </w:rPr>
      </w:pPr>
      <w:r w:rsidRPr="00063C1B">
        <w:rPr>
          <w:rFonts w:ascii="Arial" w:hAnsi="Arial" w:cs="Arial"/>
          <w:color w:val="000000"/>
          <w:sz w:val="24"/>
          <w:szCs w:val="24"/>
        </w:rPr>
        <w:t>Datos resultantes del examen físico.</w:t>
      </w:r>
      <w:r>
        <w:rPr>
          <w:rFonts w:ascii="Arial" w:hAnsi="Arial" w:cs="Arial"/>
          <w:color w:val="000000"/>
          <w:sz w:val="24"/>
          <w:szCs w:val="24"/>
        </w:rPr>
        <w:t xml:space="preserve"> (</w:t>
      </w:r>
      <w:proofErr w:type="spellStart"/>
      <w:r w:rsidRPr="00063C1B">
        <w:rPr>
          <w:rFonts w:ascii="Arial" w:hAnsi="Arial" w:cs="Arial"/>
          <w:sz w:val="24"/>
          <w:szCs w:val="24"/>
        </w:rPr>
        <w:t>Arl</w:t>
      </w:r>
      <w:proofErr w:type="spellEnd"/>
      <w:r w:rsidRPr="00063C1B">
        <w:rPr>
          <w:rFonts w:ascii="Arial" w:hAnsi="Arial" w:cs="Arial"/>
          <w:sz w:val="24"/>
          <w:szCs w:val="24"/>
        </w:rPr>
        <w:t>-sura</w:t>
      </w:r>
      <w:r>
        <w:rPr>
          <w:rFonts w:ascii="Arial" w:hAnsi="Arial" w:cs="Arial"/>
          <w:sz w:val="24"/>
          <w:szCs w:val="24"/>
        </w:rPr>
        <w:t>, 2017)</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 xml:space="preserve">Las enfermedades que son relacionadas con el trabajo son enfermedades causadas por agentes de riesgo del medio de trabajo desencadenadas, agravadas o aceleradas, estas se clasifican en tres grupos: el primer grupo son aquellas enfermedades desarrolladas en condiciones de trabajo como  lo son la hipoacusia, silicosis o hepatitis B, estas dependiendo el trabajo en el que se desarrolle puede contraer la enfermedad por cualquier factor de riesgo que se presente en mayor escala. El segundo grupo son aquellas enfermedades donde el trabajo es un factor de riesgo como enfermedades de naturaleza epidemiológica, hipertensión arterial, enfermedades cardiovasculares, psicosomáticas, del aparato locomotor, varices, estrés, enfermedades de síndrome metabólico y neoplasias malignas. El </w:t>
      </w:r>
      <w:r w:rsidR="00C25BCD" w:rsidRPr="00063C1B">
        <w:rPr>
          <w:rFonts w:ascii="Arial" w:hAnsi="Arial" w:cs="Arial"/>
          <w:sz w:val="24"/>
          <w:szCs w:val="24"/>
        </w:rPr>
        <w:t>último</w:t>
      </w:r>
      <w:r w:rsidRPr="00063C1B">
        <w:rPr>
          <w:rFonts w:ascii="Arial" w:hAnsi="Arial" w:cs="Arial"/>
          <w:sz w:val="24"/>
          <w:szCs w:val="24"/>
        </w:rPr>
        <w:t xml:space="preserve"> y </w:t>
      </w:r>
      <w:r w:rsidRPr="00063C1B">
        <w:rPr>
          <w:rFonts w:ascii="Arial" w:hAnsi="Arial" w:cs="Arial"/>
          <w:sz w:val="24"/>
          <w:szCs w:val="24"/>
        </w:rPr>
        <w:lastRenderedPageBreak/>
        <w:t xml:space="preserve">tercer grupo son las enfermedades que son condicionadas por el trabajo donde se provocan un disturbio latente o agravador como enfermedades </w:t>
      </w:r>
      <w:r>
        <w:rPr>
          <w:rFonts w:ascii="Arial" w:hAnsi="Arial" w:cs="Arial"/>
          <w:sz w:val="24"/>
          <w:szCs w:val="24"/>
        </w:rPr>
        <w:t xml:space="preserve">alérgicas y disturbios mentales </w:t>
      </w:r>
      <w:r>
        <w:rPr>
          <w:rFonts w:ascii="Arial" w:hAnsi="Arial" w:cs="Arial"/>
          <w:bCs/>
          <w:sz w:val="24"/>
          <w:szCs w:val="24"/>
        </w:rPr>
        <w:t>(</w:t>
      </w:r>
      <w:proofErr w:type="spellStart"/>
      <w:r>
        <w:rPr>
          <w:rFonts w:ascii="Arial" w:hAnsi="Arial" w:cs="Arial"/>
          <w:bCs/>
          <w:sz w:val="24"/>
          <w:szCs w:val="24"/>
        </w:rPr>
        <w:t>Digesa</w:t>
      </w:r>
      <w:proofErr w:type="spellEnd"/>
      <w:r>
        <w:rPr>
          <w:rFonts w:ascii="Arial" w:hAnsi="Arial" w:cs="Arial"/>
          <w:bCs/>
          <w:sz w:val="24"/>
          <w:szCs w:val="24"/>
        </w:rPr>
        <w:t>, 2011</w:t>
      </w:r>
      <w:r w:rsidRPr="00063C1B">
        <w:rPr>
          <w:rFonts w:ascii="Arial" w:hAnsi="Arial" w:cs="Arial"/>
          <w:bCs/>
          <w:sz w:val="24"/>
          <w:szCs w:val="24"/>
        </w:rPr>
        <w:t>)</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 xml:space="preserve">Los tipos de exámenes médicos ocupacionales son: </w:t>
      </w:r>
    </w:p>
    <w:p w:rsidR="001F5068" w:rsidRPr="00063C1B" w:rsidRDefault="001F5068" w:rsidP="001F5068">
      <w:pPr>
        <w:pStyle w:val="Prrafodelista"/>
        <w:numPr>
          <w:ilvl w:val="0"/>
          <w:numId w:val="22"/>
        </w:numPr>
        <w:spacing w:after="160" w:line="360" w:lineRule="auto"/>
        <w:jc w:val="both"/>
        <w:rPr>
          <w:rFonts w:ascii="Arial" w:hAnsi="Arial" w:cs="Arial"/>
          <w:b/>
          <w:sz w:val="24"/>
          <w:szCs w:val="24"/>
        </w:rPr>
      </w:pPr>
      <w:r w:rsidRPr="00063C1B">
        <w:rPr>
          <w:rFonts w:ascii="Arial" w:hAnsi="Arial" w:cs="Arial"/>
          <w:b/>
          <w:sz w:val="24"/>
          <w:szCs w:val="24"/>
        </w:rPr>
        <w:t>EXÁMENES DE ADMISIÓN O PRE OCUPACIONALES.</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 xml:space="preserve">Es un examen obligatorio y de mayor importancia, el cual se realiza antes que el trabajador ingrese al puesto de trabajo, para determinar el estado de salud del trabajador al momento del ingreso determinando su aptitud al puesto de trabajo. Su finalidad es cumplir con un  requisito legal, conocer el estado de salud general del trabajador antes de ingresar o ser contratado por la empresa, precisar si hay disposición a enfermedades que pudieran aparecer o agravarse en el trabajo, valorando así la capacidad biopsicosocial para el trabajo, determinar su aptitud para las tareas específicas a realizar y descubrir alteraciones atribuidas a la empresa anterior. </w:t>
      </w:r>
      <w:r w:rsidR="00E62EF9">
        <w:rPr>
          <w:rFonts w:ascii="Arial" w:hAnsi="Arial" w:cs="Arial"/>
          <w:sz w:val="24"/>
          <w:szCs w:val="24"/>
        </w:rPr>
        <w:t>(Ramos, 1988</w:t>
      </w:r>
      <w:r>
        <w:rPr>
          <w:rFonts w:ascii="Arial" w:hAnsi="Arial" w:cs="Arial"/>
          <w:sz w:val="24"/>
          <w:szCs w:val="24"/>
        </w:rPr>
        <w:t>)</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Como ya se había comentado es el examen de mayor importancia ya que en este se valora el estado de general salud del trabajador y podemos identificar alteraciones de salud que se puedan agravar si ya se desarrollaron, se puede identificar si la causa de dicha alteración fue causada por anteriores empleos o cual fue su etiología, valora si es apto para el trabajo que se está ofertando  y realizar las pruebas adecuadas para una valoración más completa y descartar así mismo afecciones.</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En este se realizara un examen general el cual incluye una exploración física y un interrogatorio en el cual se realizaran preguntas como cuál fue su empleo anterior, presenta alguna enfermedad crónica, si usa lentes, si escucha adecuadamente, etc.  Y otro específico el cual abarca pruebas de laboratorio y pruebas complementarias como espirometria, anti</w:t>
      </w:r>
      <w:r>
        <w:rPr>
          <w:rFonts w:ascii="Arial" w:hAnsi="Arial" w:cs="Arial"/>
          <w:sz w:val="24"/>
          <w:szCs w:val="24"/>
        </w:rPr>
        <w:t>-doping audiometría entre otros.</w:t>
      </w:r>
    </w:p>
    <w:p w:rsidR="00FE6FB6" w:rsidRDefault="00FE6FB6" w:rsidP="001F5068">
      <w:pPr>
        <w:spacing w:line="360" w:lineRule="auto"/>
        <w:jc w:val="both"/>
        <w:rPr>
          <w:rFonts w:ascii="Arial" w:hAnsi="Arial" w:cs="Arial"/>
          <w:sz w:val="24"/>
          <w:szCs w:val="24"/>
        </w:rPr>
      </w:pP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lastRenderedPageBreak/>
        <w:t>Los resultados de este examen son:</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Apto: es un trabajador sano sin alteraciones físicas o mentales que no generan perdida de la capacidad laboral.</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 xml:space="preserve">Apto con restricciones: es aquel trabajador que representa trastornos físicos o mentales que tienen un esfuerzo para desempeñar sus actividades a los cuales se les debe tener precaución o una vigilancia especifica. Estos pueden ser un riesgo tanto  para ellos mismos como para sus demás compañeros de trabajo </w:t>
      </w:r>
      <w:proofErr w:type="spellStart"/>
      <w:r w:rsidRPr="00063C1B">
        <w:rPr>
          <w:rFonts w:ascii="Arial" w:hAnsi="Arial" w:cs="Arial"/>
          <w:sz w:val="24"/>
          <w:szCs w:val="24"/>
        </w:rPr>
        <w:t>asi</w:t>
      </w:r>
      <w:proofErr w:type="spellEnd"/>
      <w:r w:rsidRPr="00063C1B">
        <w:rPr>
          <w:rFonts w:ascii="Arial" w:hAnsi="Arial" w:cs="Arial"/>
          <w:sz w:val="24"/>
          <w:szCs w:val="24"/>
        </w:rPr>
        <w:t xml:space="preserve"> como a la misma empresa.</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 xml:space="preserve">No aptos: son aquellos que presentan una alteración física o mental (patologías, lesiones o secuelas de algún accidente ya sea laboral o no) dicha alteración va a impedir su desempeño laboral y pueden alterar la salud física </w:t>
      </w:r>
      <w:r>
        <w:rPr>
          <w:rFonts w:ascii="Arial" w:hAnsi="Arial" w:cs="Arial"/>
          <w:sz w:val="24"/>
          <w:szCs w:val="24"/>
        </w:rPr>
        <w:t>y/o mental del grupo de trabajo (</w:t>
      </w:r>
      <w:proofErr w:type="spellStart"/>
      <w:r>
        <w:rPr>
          <w:rFonts w:ascii="Arial" w:hAnsi="Arial" w:cs="Arial"/>
          <w:sz w:val="24"/>
          <w:szCs w:val="24"/>
        </w:rPr>
        <w:t>Digesa</w:t>
      </w:r>
      <w:proofErr w:type="spellEnd"/>
      <w:r>
        <w:rPr>
          <w:rFonts w:ascii="Arial" w:hAnsi="Arial" w:cs="Arial"/>
          <w:sz w:val="24"/>
          <w:szCs w:val="24"/>
        </w:rPr>
        <w:t>, 2011).</w:t>
      </w:r>
    </w:p>
    <w:p w:rsidR="001F5068" w:rsidRPr="00063C1B" w:rsidRDefault="001F5068" w:rsidP="001F5068">
      <w:pPr>
        <w:pStyle w:val="Prrafodelista"/>
        <w:numPr>
          <w:ilvl w:val="0"/>
          <w:numId w:val="22"/>
        </w:numPr>
        <w:spacing w:after="160" w:line="360" w:lineRule="auto"/>
        <w:jc w:val="both"/>
        <w:rPr>
          <w:rFonts w:ascii="Arial" w:hAnsi="Arial" w:cs="Arial"/>
          <w:b/>
          <w:sz w:val="24"/>
          <w:szCs w:val="24"/>
        </w:rPr>
      </w:pPr>
      <w:r w:rsidRPr="00063C1B">
        <w:rPr>
          <w:rFonts w:ascii="Arial" w:hAnsi="Arial" w:cs="Arial"/>
          <w:b/>
          <w:sz w:val="24"/>
          <w:szCs w:val="24"/>
        </w:rPr>
        <w:t>EXÁMENES PERIÓDICOS.</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Es obligatorio y por lo regular cada año como mínimo este tipo de examen permite identificar y analizar efectos en relación a  la salud del trabajador, este examen se realiza en un periodo desde su ingreso hasta el examen siguiente  durante el tiempo que labore en la empresa, se monitorea la exposición a factores de riesgo y se identifican precozmente alteraciones en l</w:t>
      </w:r>
      <w:r>
        <w:rPr>
          <w:rFonts w:ascii="Arial" w:hAnsi="Arial" w:cs="Arial"/>
          <w:sz w:val="24"/>
          <w:szCs w:val="24"/>
        </w:rPr>
        <w:t>os trabajadores</w:t>
      </w:r>
      <w:r w:rsidRPr="00E23F1F">
        <w:rPr>
          <w:rFonts w:ascii="Arial" w:hAnsi="Arial" w:cs="Arial"/>
          <w:sz w:val="24"/>
          <w:szCs w:val="24"/>
        </w:rPr>
        <w:t xml:space="preserve"> </w:t>
      </w:r>
      <w:r>
        <w:rPr>
          <w:rFonts w:ascii="Arial" w:hAnsi="Arial" w:cs="Arial"/>
          <w:sz w:val="24"/>
          <w:szCs w:val="24"/>
        </w:rPr>
        <w:t>(</w:t>
      </w:r>
      <w:bookmarkStart w:id="0" w:name="_GoBack"/>
      <w:bookmarkEnd w:id="0"/>
      <w:r w:rsidR="00A91552" w:rsidRPr="00A91552">
        <w:rPr>
          <w:rFonts w:ascii="Arial" w:hAnsi="Arial" w:cs="Arial"/>
          <w:sz w:val="24"/>
          <w:szCs w:val="24"/>
        </w:rPr>
        <w:t>Universidad San Buenaventura</w:t>
      </w:r>
      <w:r>
        <w:rPr>
          <w:rFonts w:ascii="Arial" w:hAnsi="Arial" w:cs="Arial"/>
          <w:sz w:val="24"/>
          <w:szCs w:val="24"/>
        </w:rPr>
        <w:t>, 2016).</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La finalidad de los exámenes periódicos es cumplir con un requisito legal, comprobar si el trabajador conserva su aptitud física y mental para continuar con su trabajo evaluando los daños potenciales como consecuencia de exposición a riesg</w:t>
      </w:r>
      <w:r>
        <w:rPr>
          <w:rFonts w:ascii="Arial" w:hAnsi="Arial" w:cs="Arial"/>
          <w:sz w:val="24"/>
          <w:szCs w:val="24"/>
        </w:rPr>
        <w:t>os de trabajo</w:t>
      </w:r>
      <w:r w:rsidRPr="00063C1B">
        <w:rPr>
          <w:rFonts w:ascii="Arial" w:hAnsi="Arial" w:cs="Arial"/>
          <w:sz w:val="24"/>
          <w:szCs w:val="24"/>
        </w:rPr>
        <w:t xml:space="preserve"> </w:t>
      </w:r>
      <w:r>
        <w:rPr>
          <w:rFonts w:ascii="Arial" w:hAnsi="Arial" w:cs="Arial"/>
          <w:sz w:val="24"/>
          <w:szCs w:val="24"/>
        </w:rPr>
        <w:t>(</w:t>
      </w:r>
      <w:proofErr w:type="spellStart"/>
      <w:r>
        <w:rPr>
          <w:rFonts w:ascii="Arial" w:hAnsi="Arial" w:cs="Arial"/>
          <w:sz w:val="24"/>
          <w:szCs w:val="24"/>
        </w:rPr>
        <w:t>Digesa</w:t>
      </w:r>
      <w:proofErr w:type="spellEnd"/>
      <w:r>
        <w:rPr>
          <w:rFonts w:ascii="Arial" w:hAnsi="Arial" w:cs="Arial"/>
          <w:sz w:val="24"/>
          <w:szCs w:val="24"/>
        </w:rPr>
        <w:t>, 2011).</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Para realizar este tipo de examen médico ocupacional se hace uso de su historia clínica obtenida al momento de ingresar por primera vez a la empresa</w:t>
      </w:r>
      <w:r>
        <w:rPr>
          <w:rFonts w:ascii="Arial" w:hAnsi="Arial" w:cs="Arial"/>
          <w:sz w:val="24"/>
          <w:szCs w:val="24"/>
        </w:rPr>
        <w:t xml:space="preserve"> se llena una solicitud de exam</w:t>
      </w:r>
      <w:r w:rsidRPr="00063C1B">
        <w:rPr>
          <w:rFonts w:ascii="Arial" w:hAnsi="Arial" w:cs="Arial"/>
          <w:sz w:val="24"/>
          <w:szCs w:val="24"/>
        </w:rPr>
        <w:t xml:space="preserve">en proporcionado por servicio social en el cual se coloca que tipo de examen se realizara y datos generales del trabajador, se realiza nuevamente </w:t>
      </w:r>
      <w:r w:rsidRPr="00063C1B">
        <w:rPr>
          <w:rFonts w:ascii="Arial" w:hAnsi="Arial" w:cs="Arial"/>
          <w:sz w:val="24"/>
          <w:szCs w:val="24"/>
        </w:rPr>
        <w:lastRenderedPageBreak/>
        <w:t xml:space="preserve">un examen físico del cual obtendremos alteraciones recientes que tenga el trabajador por efectos de la exposición a factores de riesgo como quemaduras, golpes etc. Se realizara una anamnesis en la cual preguntaremos al trabajador si ha sufrido algún accidente laboral desde su ingreso hasta ese momento y como fue valorando así eventualidades en su salud actual, dependiendo del tipo de riesgo que predomine en el área de trabajo se realizaran los exámenes o pruebas complementarias en este  como audiológicas, </w:t>
      </w:r>
      <w:proofErr w:type="spellStart"/>
      <w:r w:rsidRPr="00063C1B">
        <w:rPr>
          <w:rFonts w:ascii="Arial" w:hAnsi="Arial" w:cs="Arial"/>
          <w:sz w:val="24"/>
          <w:szCs w:val="24"/>
        </w:rPr>
        <w:t>espirometrias</w:t>
      </w:r>
      <w:proofErr w:type="spellEnd"/>
      <w:r w:rsidRPr="00063C1B">
        <w:rPr>
          <w:rFonts w:ascii="Arial" w:hAnsi="Arial" w:cs="Arial"/>
          <w:sz w:val="24"/>
          <w:szCs w:val="24"/>
        </w:rPr>
        <w:t>, valoraciones musculo esqueléticas, radiografías, etc. Esto ayudara a precisar y a agil</w:t>
      </w:r>
      <w:r>
        <w:rPr>
          <w:rFonts w:ascii="Arial" w:hAnsi="Arial" w:cs="Arial"/>
          <w:sz w:val="24"/>
          <w:szCs w:val="24"/>
        </w:rPr>
        <w:t>izar la revi</w:t>
      </w:r>
      <w:r w:rsidR="00E62EF9">
        <w:rPr>
          <w:rFonts w:ascii="Arial" w:hAnsi="Arial" w:cs="Arial"/>
          <w:sz w:val="24"/>
          <w:szCs w:val="24"/>
        </w:rPr>
        <w:t>sión del trabajador (Ramos, 1988</w:t>
      </w:r>
      <w:r>
        <w:rPr>
          <w:rFonts w:ascii="Arial" w:hAnsi="Arial" w:cs="Arial"/>
          <w:sz w:val="24"/>
          <w:szCs w:val="24"/>
        </w:rPr>
        <w:t>)</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En caso de detectar algún problema que sea de gran importancia en la salud del trabajador se comunicara o informara al departamento de seguridad y recursos humanos para su reubicación o cambio de puesto previendo una mejora en su salud y no propiciar un deterioro a este,  posterior a este evento se tomaran medidas preventivas como implementar programas de  actividades pr</w:t>
      </w:r>
      <w:r>
        <w:rPr>
          <w:rFonts w:ascii="Arial" w:hAnsi="Arial" w:cs="Arial"/>
          <w:sz w:val="24"/>
          <w:szCs w:val="24"/>
        </w:rPr>
        <w:t>eventivas en salud ocupacional (</w:t>
      </w:r>
      <w:proofErr w:type="spellStart"/>
      <w:r>
        <w:rPr>
          <w:rFonts w:ascii="Arial" w:hAnsi="Arial" w:cs="Arial"/>
          <w:sz w:val="24"/>
          <w:szCs w:val="24"/>
        </w:rPr>
        <w:t>Arl</w:t>
      </w:r>
      <w:proofErr w:type="spellEnd"/>
      <w:r>
        <w:rPr>
          <w:rFonts w:ascii="Arial" w:hAnsi="Arial" w:cs="Arial"/>
          <w:sz w:val="24"/>
          <w:szCs w:val="24"/>
        </w:rPr>
        <w:t>-sura, 2017)</w:t>
      </w:r>
    </w:p>
    <w:p w:rsidR="001F5068" w:rsidRPr="00063C1B" w:rsidRDefault="001F5068" w:rsidP="001F5068">
      <w:pPr>
        <w:pStyle w:val="Prrafodelista"/>
        <w:numPr>
          <w:ilvl w:val="0"/>
          <w:numId w:val="22"/>
        </w:numPr>
        <w:spacing w:after="160" w:line="360" w:lineRule="auto"/>
        <w:jc w:val="both"/>
        <w:rPr>
          <w:rFonts w:ascii="Arial" w:hAnsi="Arial" w:cs="Arial"/>
          <w:b/>
          <w:sz w:val="24"/>
          <w:szCs w:val="24"/>
        </w:rPr>
      </w:pPr>
      <w:r w:rsidRPr="00063C1B">
        <w:rPr>
          <w:rFonts w:ascii="Arial" w:hAnsi="Arial" w:cs="Arial"/>
          <w:b/>
          <w:sz w:val="24"/>
          <w:szCs w:val="24"/>
        </w:rPr>
        <w:t>EXÁMENES DE RETIRO O EGRESO.</w:t>
      </w:r>
    </w:p>
    <w:p w:rsidR="001F5068" w:rsidRPr="00063C1B" w:rsidRDefault="001F5068" w:rsidP="001F5068">
      <w:pPr>
        <w:spacing w:line="360" w:lineRule="auto"/>
        <w:jc w:val="both"/>
        <w:rPr>
          <w:rFonts w:ascii="Arial" w:hAnsi="Arial" w:cs="Arial"/>
          <w:sz w:val="24"/>
          <w:szCs w:val="24"/>
        </w:rPr>
      </w:pPr>
      <w:r w:rsidRPr="00063C1B">
        <w:rPr>
          <w:rFonts w:ascii="Arial" w:hAnsi="Arial" w:cs="Arial"/>
          <w:sz w:val="24"/>
          <w:szCs w:val="24"/>
        </w:rPr>
        <w:t>Este examen se realiza  a trabajadores que dejen de presentar sus servicios a una empresa y este valorara y registrara las condiciones de salud en las que el trabajador se retira, el cual tendrá validez de antigüedad nomas de 2 meses, y aquí detectaremos enfermedades relacionadas al trabajo, sec</w:t>
      </w:r>
      <w:r>
        <w:rPr>
          <w:rFonts w:ascii="Arial" w:hAnsi="Arial" w:cs="Arial"/>
          <w:sz w:val="24"/>
          <w:szCs w:val="24"/>
        </w:rPr>
        <w:t>uelas y agravado por el trabajo</w:t>
      </w:r>
      <w:r w:rsidRPr="00063C1B">
        <w:rPr>
          <w:rFonts w:ascii="Arial" w:hAnsi="Arial" w:cs="Arial"/>
          <w:sz w:val="24"/>
          <w:szCs w:val="24"/>
        </w:rPr>
        <w:t xml:space="preserve"> </w:t>
      </w:r>
      <w:r>
        <w:rPr>
          <w:rFonts w:ascii="Arial" w:hAnsi="Arial" w:cs="Arial"/>
          <w:sz w:val="24"/>
          <w:szCs w:val="24"/>
        </w:rPr>
        <w:t>(</w:t>
      </w:r>
      <w:proofErr w:type="spellStart"/>
      <w:r>
        <w:rPr>
          <w:rFonts w:ascii="Arial" w:hAnsi="Arial" w:cs="Arial"/>
          <w:sz w:val="24"/>
          <w:szCs w:val="24"/>
        </w:rPr>
        <w:t>Digesa</w:t>
      </w:r>
      <w:proofErr w:type="spellEnd"/>
      <w:r>
        <w:rPr>
          <w:rFonts w:ascii="Arial" w:hAnsi="Arial" w:cs="Arial"/>
          <w:sz w:val="24"/>
          <w:szCs w:val="24"/>
        </w:rPr>
        <w:t>, 2011).</w:t>
      </w:r>
    </w:p>
    <w:p w:rsidR="001F5068" w:rsidRDefault="001F5068" w:rsidP="001F5068">
      <w:pPr>
        <w:spacing w:line="360" w:lineRule="auto"/>
        <w:jc w:val="both"/>
        <w:rPr>
          <w:rFonts w:ascii="Arial" w:hAnsi="Arial" w:cs="Arial"/>
          <w:sz w:val="24"/>
          <w:szCs w:val="24"/>
        </w:rPr>
      </w:pPr>
      <w:r w:rsidRPr="00063C1B">
        <w:rPr>
          <w:rFonts w:ascii="Arial" w:hAnsi="Arial" w:cs="Arial"/>
          <w:sz w:val="24"/>
          <w:szCs w:val="24"/>
        </w:rPr>
        <w:t>La finalidad de este examen es certificar las condiciones de salud de los trabajadores al momento en que dejan de laborar, también da un apoyo legal en caso de demandas por incapacidades parciales o totales, se da a conocer al trabajador que se jubila el estado de salud actual y real de salud y se recomiendan medida específicas y generales para la conservación o recuperación de su salud</w:t>
      </w:r>
      <w:r w:rsidR="00E62EF9">
        <w:rPr>
          <w:rFonts w:ascii="Arial" w:hAnsi="Arial" w:cs="Arial"/>
          <w:sz w:val="24"/>
          <w:szCs w:val="24"/>
        </w:rPr>
        <w:t xml:space="preserve"> (Ramos, 1988</w:t>
      </w:r>
      <w:r>
        <w:rPr>
          <w:rFonts w:ascii="Arial" w:hAnsi="Arial" w:cs="Arial"/>
          <w:sz w:val="24"/>
          <w:szCs w:val="24"/>
        </w:rPr>
        <w:t>)</w:t>
      </w:r>
      <w:r w:rsidRPr="00063C1B">
        <w:rPr>
          <w:rFonts w:ascii="Arial" w:hAnsi="Arial" w:cs="Arial"/>
          <w:sz w:val="24"/>
          <w:szCs w:val="24"/>
        </w:rPr>
        <w:t>.</w:t>
      </w:r>
    </w:p>
    <w:p w:rsidR="00FE6FB6" w:rsidRPr="00063C1B" w:rsidRDefault="00FE6FB6" w:rsidP="001F5068">
      <w:pPr>
        <w:spacing w:line="360" w:lineRule="auto"/>
        <w:jc w:val="both"/>
        <w:rPr>
          <w:rFonts w:ascii="Arial" w:hAnsi="Arial" w:cs="Arial"/>
          <w:sz w:val="24"/>
          <w:szCs w:val="24"/>
        </w:rPr>
      </w:pPr>
    </w:p>
    <w:p w:rsidR="001F5068" w:rsidRPr="00063C1B" w:rsidRDefault="001F5068" w:rsidP="001F5068">
      <w:pPr>
        <w:pStyle w:val="Prrafodelista"/>
        <w:numPr>
          <w:ilvl w:val="0"/>
          <w:numId w:val="22"/>
        </w:numPr>
        <w:spacing w:after="160" w:line="360" w:lineRule="auto"/>
        <w:jc w:val="both"/>
        <w:rPr>
          <w:rFonts w:ascii="Arial" w:hAnsi="Arial" w:cs="Arial"/>
          <w:b/>
          <w:sz w:val="24"/>
          <w:szCs w:val="24"/>
        </w:rPr>
      </w:pPr>
      <w:r w:rsidRPr="00063C1B">
        <w:rPr>
          <w:rFonts w:ascii="Arial" w:hAnsi="Arial" w:cs="Arial"/>
          <w:b/>
          <w:sz w:val="24"/>
          <w:szCs w:val="24"/>
        </w:rPr>
        <w:lastRenderedPageBreak/>
        <w:t>EXÁMENES POR CAMBIO DE OCUPACIÓN O CAMBIO  DE TRABAJO.</w:t>
      </w:r>
    </w:p>
    <w:p w:rsidR="001F5068" w:rsidRPr="00063C1B" w:rsidRDefault="001F5068" w:rsidP="001F5068">
      <w:pPr>
        <w:autoSpaceDE w:val="0"/>
        <w:autoSpaceDN w:val="0"/>
        <w:adjustRightInd w:val="0"/>
        <w:spacing w:after="0" w:line="360" w:lineRule="auto"/>
        <w:jc w:val="both"/>
        <w:rPr>
          <w:rFonts w:ascii="Arial" w:hAnsi="Arial" w:cs="Arial"/>
          <w:color w:val="000000"/>
          <w:sz w:val="24"/>
          <w:szCs w:val="24"/>
        </w:rPr>
      </w:pPr>
      <w:r w:rsidRPr="00063C1B">
        <w:rPr>
          <w:rFonts w:ascii="Arial" w:hAnsi="Arial" w:cs="Arial"/>
          <w:color w:val="000000"/>
          <w:sz w:val="24"/>
          <w:szCs w:val="24"/>
        </w:rPr>
        <w:t>Es la evaluación médica que se realiza al trabajador cada vez que éste cambie de ocupación y ello implique cambio de medio ambiente laboral, de funciones, tareas o exposición a nuevos o mayores factores de riesgo, en los que se detecte un incremento de su magnitud, intensidad o frecuencia</w:t>
      </w:r>
      <w:r>
        <w:rPr>
          <w:rFonts w:ascii="Arial" w:hAnsi="Arial" w:cs="Arial"/>
          <w:color w:val="000000"/>
          <w:sz w:val="24"/>
          <w:szCs w:val="24"/>
        </w:rPr>
        <w:t xml:space="preserve"> (Santander, 2016)</w:t>
      </w:r>
    </w:p>
    <w:p w:rsidR="001F5068" w:rsidRPr="00063C1B" w:rsidRDefault="001F5068" w:rsidP="001F5068">
      <w:pPr>
        <w:autoSpaceDE w:val="0"/>
        <w:autoSpaceDN w:val="0"/>
        <w:adjustRightInd w:val="0"/>
        <w:spacing w:after="0" w:line="360" w:lineRule="auto"/>
        <w:jc w:val="both"/>
        <w:rPr>
          <w:rFonts w:ascii="Arial" w:hAnsi="Arial" w:cs="Arial"/>
          <w:sz w:val="24"/>
          <w:szCs w:val="24"/>
        </w:rPr>
      </w:pPr>
    </w:p>
    <w:p w:rsidR="001F5068" w:rsidRPr="00063C1B" w:rsidRDefault="001F5068" w:rsidP="001F5068">
      <w:pPr>
        <w:autoSpaceDE w:val="0"/>
        <w:autoSpaceDN w:val="0"/>
        <w:adjustRightInd w:val="0"/>
        <w:spacing w:after="0" w:line="360" w:lineRule="auto"/>
        <w:jc w:val="both"/>
        <w:rPr>
          <w:rFonts w:ascii="Arial" w:hAnsi="Arial" w:cs="Arial"/>
          <w:sz w:val="24"/>
          <w:szCs w:val="24"/>
        </w:rPr>
      </w:pPr>
      <w:r w:rsidRPr="00063C1B">
        <w:rPr>
          <w:rFonts w:ascii="Arial" w:hAnsi="Arial" w:cs="Arial"/>
          <w:color w:val="000000"/>
          <w:sz w:val="24"/>
          <w:szCs w:val="24"/>
        </w:rPr>
        <w:t xml:space="preserve">Consiste en la actividad de reincorporación del trabajador </w:t>
      </w:r>
      <w:r w:rsidRPr="00063C1B">
        <w:rPr>
          <w:rFonts w:ascii="Arial" w:hAnsi="Arial" w:cs="Arial"/>
          <w:sz w:val="24"/>
          <w:szCs w:val="24"/>
        </w:rPr>
        <w:t xml:space="preserve"> </w:t>
      </w:r>
      <w:r w:rsidRPr="00063C1B">
        <w:rPr>
          <w:rFonts w:ascii="Arial" w:hAnsi="Arial" w:cs="Arial"/>
          <w:color w:val="000000"/>
          <w:sz w:val="24"/>
          <w:szCs w:val="24"/>
        </w:rPr>
        <w:t>al desempeño de una actividad laboral, con o sin modificaciones, en</w:t>
      </w:r>
      <w:r w:rsidRPr="00063C1B">
        <w:rPr>
          <w:rFonts w:ascii="Arial" w:hAnsi="Arial" w:cs="Arial"/>
          <w:sz w:val="24"/>
          <w:szCs w:val="24"/>
        </w:rPr>
        <w:t xml:space="preserve"> </w:t>
      </w:r>
      <w:r w:rsidRPr="00063C1B">
        <w:rPr>
          <w:rFonts w:ascii="Arial" w:hAnsi="Arial" w:cs="Arial"/>
          <w:color w:val="000000"/>
          <w:sz w:val="24"/>
          <w:szCs w:val="24"/>
        </w:rPr>
        <w:t>condiciones de competitividad, seguridad y confort, después de una</w:t>
      </w:r>
      <w:r w:rsidRPr="00063C1B">
        <w:rPr>
          <w:rFonts w:ascii="Arial" w:hAnsi="Arial" w:cs="Arial"/>
          <w:sz w:val="24"/>
          <w:szCs w:val="24"/>
        </w:rPr>
        <w:t xml:space="preserve"> </w:t>
      </w:r>
      <w:r w:rsidRPr="00063C1B">
        <w:rPr>
          <w:rFonts w:ascii="Arial" w:hAnsi="Arial" w:cs="Arial"/>
          <w:color w:val="000000"/>
          <w:sz w:val="24"/>
          <w:szCs w:val="24"/>
        </w:rPr>
        <w:t>incapacidad temporal o ausentismo, así como también, actividades de</w:t>
      </w:r>
      <w:r w:rsidRPr="00063C1B">
        <w:rPr>
          <w:rFonts w:ascii="Arial" w:hAnsi="Arial" w:cs="Arial"/>
          <w:sz w:val="24"/>
          <w:szCs w:val="24"/>
        </w:rPr>
        <w:t xml:space="preserve"> </w:t>
      </w:r>
      <w:r w:rsidRPr="00063C1B">
        <w:rPr>
          <w:rFonts w:ascii="Arial" w:hAnsi="Arial" w:cs="Arial"/>
          <w:color w:val="000000"/>
          <w:sz w:val="24"/>
          <w:szCs w:val="24"/>
        </w:rPr>
        <w:t>reubicación laboral temporal o definitiva o reconversión de mano de obra.</w:t>
      </w:r>
      <w:r w:rsidRPr="005E4D64">
        <w:rPr>
          <w:rFonts w:ascii="Arial" w:hAnsi="Arial" w:cs="Arial"/>
          <w:sz w:val="24"/>
          <w:szCs w:val="24"/>
        </w:rPr>
        <w:t xml:space="preserve"> </w:t>
      </w:r>
      <w:r>
        <w:rPr>
          <w:rFonts w:ascii="Arial" w:hAnsi="Arial" w:cs="Arial"/>
          <w:sz w:val="24"/>
          <w:szCs w:val="24"/>
        </w:rPr>
        <w:t>(</w:t>
      </w:r>
      <w:proofErr w:type="spellStart"/>
      <w:r>
        <w:rPr>
          <w:rFonts w:ascii="Arial" w:hAnsi="Arial" w:cs="Arial"/>
          <w:sz w:val="24"/>
          <w:szCs w:val="24"/>
        </w:rPr>
        <w:t>Digesa</w:t>
      </w:r>
      <w:proofErr w:type="spellEnd"/>
      <w:r>
        <w:rPr>
          <w:rFonts w:ascii="Arial" w:hAnsi="Arial" w:cs="Arial"/>
          <w:sz w:val="24"/>
          <w:szCs w:val="24"/>
        </w:rPr>
        <w:t>, 2011).</w:t>
      </w:r>
    </w:p>
    <w:p w:rsidR="001F5068" w:rsidRPr="00063C1B" w:rsidRDefault="001F5068" w:rsidP="001F5068">
      <w:pPr>
        <w:autoSpaceDE w:val="0"/>
        <w:autoSpaceDN w:val="0"/>
        <w:adjustRightInd w:val="0"/>
        <w:spacing w:after="0" w:line="360" w:lineRule="auto"/>
        <w:jc w:val="both"/>
        <w:rPr>
          <w:rFonts w:ascii="Arial" w:hAnsi="Arial" w:cs="Arial"/>
          <w:sz w:val="24"/>
          <w:szCs w:val="24"/>
        </w:rPr>
      </w:pPr>
    </w:p>
    <w:p w:rsidR="001F5068" w:rsidRPr="00063C1B" w:rsidRDefault="001F5068" w:rsidP="001F5068">
      <w:pPr>
        <w:pStyle w:val="Prrafodelista"/>
        <w:numPr>
          <w:ilvl w:val="0"/>
          <w:numId w:val="22"/>
        </w:numPr>
        <w:autoSpaceDE w:val="0"/>
        <w:autoSpaceDN w:val="0"/>
        <w:adjustRightInd w:val="0"/>
        <w:spacing w:after="0" w:line="360" w:lineRule="auto"/>
        <w:jc w:val="both"/>
        <w:rPr>
          <w:rFonts w:ascii="Arial" w:hAnsi="Arial" w:cs="Arial"/>
          <w:b/>
          <w:bCs/>
          <w:color w:val="000000"/>
          <w:sz w:val="24"/>
          <w:szCs w:val="24"/>
        </w:rPr>
      </w:pPr>
      <w:r w:rsidRPr="00063C1B">
        <w:rPr>
          <w:rFonts w:ascii="Arial" w:hAnsi="Arial" w:cs="Arial"/>
          <w:b/>
          <w:sz w:val="24"/>
          <w:szCs w:val="24"/>
        </w:rPr>
        <w:t>EXÁMENES DE REINCORPORACIÓN LABORAL.</w:t>
      </w:r>
      <w:r w:rsidRPr="00063C1B">
        <w:rPr>
          <w:rFonts w:ascii="Arial" w:hAnsi="Arial" w:cs="Arial"/>
          <w:b/>
          <w:bCs/>
          <w:color w:val="000000"/>
          <w:sz w:val="24"/>
          <w:szCs w:val="24"/>
        </w:rPr>
        <w:t xml:space="preserve"> </w:t>
      </w:r>
    </w:p>
    <w:p w:rsidR="001F5068" w:rsidRPr="00063C1B" w:rsidRDefault="001F5068" w:rsidP="001F5068">
      <w:pPr>
        <w:autoSpaceDE w:val="0"/>
        <w:autoSpaceDN w:val="0"/>
        <w:adjustRightInd w:val="0"/>
        <w:spacing w:after="0" w:line="360" w:lineRule="auto"/>
        <w:jc w:val="both"/>
        <w:rPr>
          <w:rFonts w:ascii="Arial" w:hAnsi="Arial" w:cs="Arial"/>
          <w:color w:val="000000"/>
          <w:sz w:val="24"/>
          <w:szCs w:val="24"/>
        </w:rPr>
      </w:pPr>
      <w:r w:rsidRPr="00063C1B">
        <w:rPr>
          <w:rFonts w:ascii="Arial" w:hAnsi="Arial" w:cs="Arial"/>
          <w:color w:val="000000"/>
          <w:sz w:val="24"/>
          <w:szCs w:val="24"/>
        </w:rPr>
        <w:t xml:space="preserve"> El que se efectúa al final de un periodo de incapacidad laboral superior a 90 días, con el propósito de evaluar su condición de salud actual, si el trabajador puede regresar a las labores habituales que estaba ejecutando o si tiene restricciones para el e</w:t>
      </w:r>
      <w:r>
        <w:rPr>
          <w:rFonts w:ascii="Arial" w:hAnsi="Arial" w:cs="Arial"/>
          <w:color w:val="000000"/>
          <w:sz w:val="24"/>
          <w:szCs w:val="24"/>
        </w:rPr>
        <w:t>jercicio de las mismas (Santander, 2016)</w:t>
      </w:r>
    </w:p>
    <w:p w:rsidR="001F5068" w:rsidRPr="00063C1B" w:rsidRDefault="001F5068" w:rsidP="001F5068">
      <w:pPr>
        <w:spacing w:line="360" w:lineRule="auto"/>
        <w:jc w:val="both"/>
        <w:rPr>
          <w:rFonts w:ascii="Arial" w:hAnsi="Arial" w:cs="Arial"/>
          <w:b/>
          <w:sz w:val="24"/>
          <w:szCs w:val="24"/>
        </w:rPr>
      </w:pPr>
    </w:p>
    <w:p w:rsidR="001F5068" w:rsidRPr="00063C1B" w:rsidRDefault="001F5068" w:rsidP="001F5068">
      <w:pPr>
        <w:autoSpaceDE w:val="0"/>
        <w:autoSpaceDN w:val="0"/>
        <w:adjustRightInd w:val="0"/>
        <w:spacing w:after="0" w:line="360" w:lineRule="auto"/>
        <w:jc w:val="both"/>
        <w:rPr>
          <w:rFonts w:ascii="Arial" w:hAnsi="Arial" w:cs="Arial"/>
          <w:color w:val="000000"/>
          <w:sz w:val="24"/>
          <w:szCs w:val="24"/>
        </w:rPr>
      </w:pPr>
      <w:r w:rsidRPr="00063C1B">
        <w:rPr>
          <w:rFonts w:ascii="Arial" w:hAnsi="Arial" w:cs="Arial"/>
          <w:b/>
          <w:bCs/>
          <w:color w:val="000000"/>
          <w:sz w:val="24"/>
          <w:szCs w:val="24"/>
        </w:rPr>
        <w:t xml:space="preserve">Reintegro laboral: </w:t>
      </w:r>
      <w:r w:rsidRPr="00063C1B">
        <w:rPr>
          <w:rFonts w:ascii="Arial" w:hAnsi="Arial" w:cs="Arial"/>
          <w:color w:val="000000"/>
          <w:sz w:val="24"/>
          <w:szCs w:val="24"/>
        </w:rPr>
        <w:t>consiste en la actividad de reincorporación del trabajador al desempeño de una actividad laboral, con o sin modificaciones, en condiciones de competitividad, seguridad y confort, después de una incapacidad temporal o ausentismo, así como también, actividades de reubicación laboral temporal o definitiva  o reconversión de mano de obra.</w:t>
      </w:r>
      <w:r>
        <w:rPr>
          <w:rFonts w:ascii="Arial" w:hAnsi="Arial" w:cs="Arial"/>
          <w:color w:val="000000"/>
          <w:sz w:val="24"/>
          <w:szCs w:val="24"/>
        </w:rPr>
        <w:t>(Buenaventura, 2016)</w:t>
      </w:r>
    </w:p>
    <w:p w:rsidR="001F5068" w:rsidRPr="00063C1B" w:rsidRDefault="001F5068" w:rsidP="001F5068">
      <w:pPr>
        <w:autoSpaceDE w:val="0"/>
        <w:autoSpaceDN w:val="0"/>
        <w:adjustRightInd w:val="0"/>
        <w:spacing w:after="0" w:line="360" w:lineRule="auto"/>
        <w:jc w:val="both"/>
        <w:rPr>
          <w:rFonts w:ascii="Arial" w:hAnsi="Arial" w:cs="Arial"/>
          <w:color w:val="000000"/>
          <w:sz w:val="24"/>
          <w:szCs w:val="24"/>
        </w:rPr>
      </w:pPr>
    </w:p>
    <w:p w:rsidR="001F5068" w:rsidRPr="00063C1B" w:rsidRDefault="001F5068" w:rsidP="001F5068">
      <w:pPr>
        <w:autoSpaceDE w:val="0"/>
        <w:autoSpaceDN w:val="0"/>
        <w:adjustRightInd w:val="0"/>
        <w:spacing w:after="0" w:line="360" w:lineRule="auto"/>
        <w:jc w:val="both"/>
        <w:rPr>
          <w:rFonts w:ascii="Arial" w:hAnsi="Arial" w:cs="Arial"/>
          <w:b/>
          <w:color w:val="000000"/>
          <w:sz w:val="24"/>
          <w:szCs w:val="24"/>
        </w:rPr>
      </w:pPr>
      <w:r w:rsidRPr="00063C1B">
        <w:rPr>
          <w:rFonts w:ascii="Arial" w:hAnsi="Arial" w:cs="Arial"/>
          <w:b/>
          <w:color w:val="000000"/>
          <w:sz w:val="24"/>
          <w:szCs w:val="24"/>
        </w:rPr>
        <w:t xml:space="preserve">Los beneficios al realizar los exámenes médicos ocupacionales son: </w:t>
      </w:r>
    </w:p>
    <w:p w:rsidR="001F5068" w:rsidRPr="00063C1B" w:rsidRDefault="001F5068" w:rsidP="001F5068">
      <w:pPr>
        <w:autoSpaceDE w:val="0"/>
        <w:autoSpaceDN w:val="0"/>
        <w:adjustRightInd w:val="0"/>
        <w:spacing w:after="0" w:line="360" w:lineRule="auto"/>
        <w:jc w:val="both"/>
        <w:rPr>
          <w:rFonts w:ascii="Arial" w:hAnsi="Arial" w:cs="Arial"/>
          <w:color w:val="000000"/>
          <w:sz w:val="24"/>
          <w:szCs w:val="24"/>
        </w:rPr>
      </w:pPr>
    </w:p>
    <w:p w:rsidR="001F5068" w:rsidRPr="00063C1B" w:rsidRDefault="001F5068" w:rsidP="001F5068">
      <w:pPr>
        <w:autoSpaceDE w:val="0"/>
        <w:autoSpaceDN w:val="0"/>
        <w:adjustRightInd w:val="0"/>
        <w:spacing w:after="0" w:line="360" w:lineRule="auto"/>
        <w:jc w:val="both"/>
        <w:rPr>
          <w:rFonts w:ascii="Arial" w:hAnsi="Arial" w:cs="Arial"/>
          <w:b/>
          <w:color w:val="000000"/>
          <w:sz w:val="24"/>
          <w:szCs w:val="24"/>
        </w:rPr>
      </w:pPr>
      <w:r w:rsidRPr="00063C1B">
        <w:rPr>
          <w:rFonts w:ascii="Arial" w:hAnsi="Arial" w:cs="Arial"/>
          <w:b/>
          <w:color w:val="000000"/>
          <w:sz w:val="24"/>
          <w:szCs w:val="24"/>
        </w:rPr>
        <w:t xml:space="preserve">Beneficios para la empresa  </w:t>
      </w:r>
    </w:p>
    <w:p w:rsidR="001F5068" w:rsidRPr="00063C1B" w:rsidRDefault="001F5068" w:rsidP="001F5068">
      <w:pPr>
        <w:spacing w:after="0"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t>La disminución de los costos por reducción del ausentismo debido a incapacidades prevenibles, independientes del origen.</w:t>
      </w:r>
    </w:p>
    <w:p w:rsidR="001F5068" w:rsidRPr="00063C1B" w:rsidRDefault="001F5068" w:rsidP="001F5068">
      <w:pPr>
        <w:spacing w:after="0"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lastRenderedPageBreak/>
        <w:t>El incremento de la productividad, al encontrar personal con las condiciones de salud adecuadas para la realización de la labor, evitando errores y reprocesos e insatisfacción en sus clientes internos y externos.</w:t>
      </w:r>
    </w:p>
    <w:p w:rsidR="001F5068" w:rsidRPr="00063C1B" w:rsidRDefault="001F5068" w:rsidP="001F5068">
      <w:pPr>
        <w:spacing w:after="0"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t>Obtener un amplio conocimiento de las condiciones de salud de su personal, para generar mecanismos que la impacten positivamente.</w:t>
      </w:r>
    </w:p>
    <w:p w:rsidR="001F5068" w:rsidRPr="00063C1B" w:rsidRDefault="001F5068" w:rsidP="001F5068">
      <w:pPr>
        <w:spacing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t>Convertirse en aliado de sus empleados; al brindarle acompañamiento en su estado de salud.</w:t>
      </w:r>
      <w:r>
        <w:rPr>
          <w:rFonts w:ascii="Arial" w:eastAsia="Times New Roman" w:hAnsi="Arial" w:cs="Arial"/>
          <w:sz w:val="24"/>
          <w:szCs w:val="24"/>
          <w:lang w:val="es-ES"/>
        </w:rPr>
        <w:t xml:space="preserve"> (Santander, 2016)</w:t>
      </w:r>
    </w:p>
    <w:p w:rsidR="001F5068" w:rsidRPr="00063C1B" w:rsidRDefault="001F5068" w:rsidP="001F5068">
      <w:pPr>
        <w:spacing w:line="360" w:lineRule="auto"/>
        <w:jc w:val="both"/>
        <w:rPr>
          <w:rFonts w:ascii="Arial" w:hAnsi="Arial" w:cs="Arial"/>
          <w:b/>
          <w:sz w:val="24"/>
          <w:szCs w:val="24"/>
        </w:rPr>
      </w:pPr>
      <w:r>
        <w:rPr>
          <w:rFonts w:ascii="Arial" w:hAnsi="Arial" w:cs="Arial"/>
          <w:b/>
          <w:sz w:val="24"/>
          <w:szCs w:val="24"/>
        </w:rPr>
        <w:t xml:space="preserve">Beneficios para el empleador </w:t>
      </w:r>
    </w:p>
    <w:p w:rsidR="001F5068" w:rsidRPr="00063C1B" w:rsidRDefault="001F5068" w:rsidP="001F5068">
      <w:pPr>
        <w:spacing w:after="0"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t>Conociendo su estado de salud y las enfermedades de origen común que pueden evitarse al implementar medicina preventiva.</w:t>
      </w:r>
    </w:p>
    <w:p w:rsidR="001F5068" w:rsidRPr="00063C1B" w:rsidRDefault="001F5068" w:rsidP="001F5068">
      <w:pPr>
        <w:spacing w:after="0"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t>Enterándose como lo pueden afectar los riesgos y el ambiente laboral en su sitio de trabajo.</w:t>
      </w:r>
    </w:p>
    <w:p w:rsidR="00AC13D3" w:rsidRDefault="001F5068" w:rsidP="00AC13D3">
      <w:pPr>
        <w:spacing w:after="0"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t>Identificando los mecanismos y/o elementos de protección que deben utilizar para realizar la labor, permitiéndoles ayudar en la disminución o eliminación de los riesgos, de acuerdo con el SG-SST.</w:t>
      </w:r>
    </w:p>
    <w:p w:rsidR="00AC13D3" w:rsidRDefault="001F5068" w:rsidP="00AC13D3">
      <w:pPr>
        <w:spacing w:after="0"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t>Reconociendo el tipo de actividades que pueden o no realizar, por cuanto tiempo, en que medio ambiente, como hacerlas y con qué herramientas o elementos de protección personal.</w:t>
      </w:r>
    </w:p>
    <w:p w:rsidR="00AC13D3" w:rsidRDefault="001F5068" w:rsidP="00AC13D3">
      <w:pPr>
        <w:spacing w:after="0"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t>Detectando a tiempo cómo los ha afectado el trabajo en su condición de salud, para realizar acciones que la impacten en forma beneficiosa.</w:t>
      </w:r>
    </w:p>
    <w:p w:rsidR="001F5068" w:rsidRPr="00063C1B" w:rsidRDefault="001F5068" w:rsidP="00AC13D3">
      <w:pPr>
        <w:spacing w:after="0" w:line="360" w:lineRule="auto"/>
        <w:jc w:val="both"/>
        <w:rPr>
          <w:rFonts w:ascii="Arial" w:eastAsia="Times New Roman" w:hAnsi="Arial" w:cs="Arial"/>
          <w:sz w:val="24"/>
          <w:szCs w:val="24"/>
          <w:lang w:val="es-ES"/>
        </w:rPr>
      </w:pPr>
      <w:r w:rsidRPr="00063C1B">
        <w:rPr>
          <w:rFonts w:ascii="Arial" w:eastAsia="Times New Roman" w:hAnsi="Arial" w:cs="Arial"/>
          <w:sz w:val="24"/>
          <w:szCs w:val="24"/>
          <w:lang w:val="es-ES"/>
        </w:rPr>
        <w:t>Haciendo seguimiento en el tiempo del compo</w:t>
      </w:r>
      <w:r>
        <w:rPr>
          <w:rFonts w:ascii="Arial" w:eastAsia="Times New Roman" w:hAnsi="Arial" w:cs="Arial"/>
          <w:sz w:val="24"/>
          <w:szCs w:val="24"/>
          <w:lang w:val="es-ES"/>
        </w:rPr>
        <w:t>rtamiento de su estado de salud (Santander, 2016).</w:t>
      </w:r>
    </w:p>
    <w:p w:rsidR="003015CA" w:rsidRPr="00A3548A" w:rsidRDefault="003015CA" w:rsidP="007E619A">
      <w:pPr>
        <w:tabs>
          <w:tab w:val="left" w:pos="2610"/>
        </w:tabs>
        <w:spacing w:line="240" w:lineRule="auto"/>
        <w:jc w:val="both"/>
        <w:rPr>
          <w:rFonts w:ascii="Arial" w:hAnsi="Arial" w:cs="Arial"/>
          <w:b/>
          <w:color w:val="000000" w:themeColor="text1"/>
          <w:sz w:val="24"/>
          <w:szCs w:val="24"/>
        </w:rPr>
      </w:pPr>
    </w:p>
    <w:p w:rsidR="00CF612B" w:rsidRDefault="00CF612B" w:rsidP="00B41D00">
      <w:pPr>
        <w:jc w:val="both"/>
        <w:rPr>
          <w:rFonts w:ascii="Arial" w:hAnsi="Arial" w:cs="Arial"/>
          <w:b/>
          <w:sz w:val="24"/>
          <w:szCs w:val="24"/>
          <w:lang w:val="es-ES"/>
        </w:rPr>
      </w:pPr>
    </w:p>
    <w:p w:rsidR="00CF612B" w:rsidRDefault="00CF612B" w:rsidP="00B41D00">
      <w:pPr>
        <w:jc w:val="both"/>
        <w:rPr>
          <w:rFonts w:ascii="Arial" w:hAnsi="Arial" w:cs="Arial"/>
          <w:b/>
          <w:sz w:val="24"/>
          <w:szCs w:val="24"/>
          <w:lang w:val="es-ES"/>
        </w:rPr>
      </w:pPr>
    </w:p>
    <w:p w:rsidR="00CF612B" w:rsidRDefault="00CF612B" w:rsidP="00B41D00">
      <w:pPr>
        <w:jc w:val="both"/>
        <w:rPr>
          <w:rFonts w:ascii="Arial" w:hAnsi="Arial" w:cs="Arial"/>
          <w:b/>
          <w:sz w:val="24"/>
          <w:szCs w:val="24"/>
          <w:lang w:val="es-ES"/>
        </w:rPr>
      </w:pPr>
    </w:p>
    <w:p w:rsidR="00AC13D3" w:rsidRDefault="00AC13D3" w:rsidP="00B41D00">
      <w:pPr>
        <w:jc w:val="both"/>
        <w:rPr>
          <w:rFonts w:ascii="Arial" w:hAnsi="Arial" w:cs="Arial"/>
          <w:b/>
          <w:sz w:val="24"/>
          <w:szCs w:val="24"/>
          <w:lang w:val="es-ES"/>
        </w:rPr>
      </w:pPr>
    </w:p>
    <w:p w:rsidR="00FE6FB6" w:rsidRDefault="00FE6FB6" w:rsidP="00B41D00">
      <w:pPr>
        <w:jc w:val="both"/>
        <w:rPr>
          <w:rFonts w:ascii="Arial" w:hAnsi="Arial" w:cs="Arial"/>
          <w:b/>
          <w:sz w:val="24"/>
          <w:szCs w:val="24"/>
          <w:lang w:val="es-ES"/>
        </w:rPr>
      </w:pPr>
    </w:p>
    <w:p w:rsidR="00E40931" w:rsidRPr="00A3548A" w:rsidRDefault="00474FCE" w:rsidP="00B41D00">
      <w:pPr>
        <w:jc w:val="both"/>
        <w:rPr>
          <w:rFonts w:ascii="Arial" w:hAnsi="Arial" w:cs="Arial"/>
          <w:b/>
          <w:sz w:val="24"/>
          <w:szCs w:val="24"/>
          <w:lang w:val="es-ES"/>
        </w:rPr>
      </w:pPr>
      <w:r>
        <w:rPr>
          <w:rFonts w:ascii="Arial" w:hAnsi="Arial" w:cs="Arial"/>
          <w:b/>
          <w:sz w:val="24"/>
          <w:szCs w:val="24"/>
          <w:lang w:val="es-ES"/>
        </w:rPr>
        <w:lastRenderedPageBreak/>
        <w:t>FUENTES</w:t>
      </w:r>
      <w:r w:rsidR="00770A12">
        <w:rPr>
          <w:rFonts w:ascii="Arial" w:hAnsi="Arial" w:cs="Arial"/>
          <w:b/>
          <w:sz w:val="24"/>
          <w:szCs w:val="24"/>
          <w:lang w:val="es-ES"/>
        </w:rPr>
        <w:t>:</w:t>
      </w:r>
      <w:r>
        <w:rPr>
          <w:rFonts w:ascii="Arial" w:hAnsi="Arial" w:cs="Arial"/>
          <w:b/>
          <w:sz w:val="24"/>
          <w:szCs w:val="24"/>
          <w:lang w:val="es-ES"/>
        </w:rPr>
        <w:t xml:space="preserve"> </w:t>
      </w:r>
    </w:p>
    <w:p w:rsidR="00F33450" w:rsidRDefault="00F33450" w:rsidP="00F33450">
      <w:pPr>
        <w:pStyle w:val="Prrafodelista"/>
        <w:numPr>
          <w:ilvl w:val="0"/>
          <w:numId w:val="24"/>
        </w:numPr>
        <w:autoSpaceDE w:val="0"/>
        <w:autoSpaceDN w:val="0"/>
        <w:adjustRightInd w:val="0"/>
        <w:spacing w:after="0" w:line="360" w:lineRule="auto"/>
        <w:jc w:val="both"/>
        <w:rPr>
          <w:rStyle w:val="Hipervnculo"/>
          <w:rFonts w:ascii="Arial" w:hAnsi="Arial" w:cs="Arial"/>
          <w:sz w:val="24"/>
          <w:szCs w:val="24"/>
        </w:rPr>
      </w:pPr>
      <w:proofErr w:type="spellStart"/>
      <w:r w:rsidRPr="00A87CC2">
        <w:rPr>
          <w:rFonts w:ascii="Arial" w:hAnsi="Arial" w:cs="Arial"/>
          <w:sz w:val="24"/>
          <w:szCs w:val="24"/>
        </w:rPr>
        <w:t>Arl</w:t>
      </w:r>
      <w:proofErr w:type="spellEnd"/>
      <w:r w:rsidRPr="00A87CC2">
        <w:rPr>
          <w:rFonts w:ascii="Arial" w:hAnsi="Arial" w:cs="Arial"/>
          <w:sz w:val="24"/>
          <w:szCs w:val="24"/>
        </w:rPr>
        <w:t>-sura (2017), Procedimiento para evaluaciones médicas ocupacionales, Profesiograma guía para</w:t>
      </w:r>
      <w:r>
        <w:rPr>
          <w:rFonts w:ascii="Arial" w:hAnsi="Arial" w:cs="Arial"/>
          <w:sz w:val="24"/>
          <w:szCs w:val="24"/>
        </w:rPr>
        <w:t xml:space="preserve"> el sector de la construcción. C</w:t>
      </w:r>
      <w:r w:rsidRPr="00A87CC2">
        <w:rPr>
          <w:rFonts w:ascii="Arial" w:hAnsi="Arial" w:cs="Arial"/>
          <w:sz w:val="24"/>
          <w:szCs w:val="24"/>
        </w:rPr>
        <w:t xml:space="preserve">onsultado el 20 de agosto de 2017. Disponible desde: </w:t>
      </w:r>
      <w:r w:rsidRPr="00AC13D3">
        <w:rPr>
          <w:rFonts w:ascii="Arial" w:hAnsi="Arial" w:cs="Arial"/>
          <w:sz w:val="24"/>
          <w:szCs w:val="24"/>
        </w:rPr>
        <w:t>https://www.arlsura.com/images/construccionsegura/documentos/herramienta_guia.pdf</w:t>
      </w:r>
    </w:p>
    <w:p w:rsidR="00F33450" w:rsidRDefault="00F33450" w:rsidP="00F33450">
      <w:pPr>
        <w:pStyle w:val="Prrafodelista"/>
        <w:numPr>
          <w:ilvl w:val="0"/>
          <w:numId w:val="24"/>
        </w:numPr>
        <w:autoSpaceDE w:val="0"/>
        <w:autoSpaceDN w:val="0"/>
        <w:adjustRightInd w:val="0"/>
        <w:spacing w:after="0" w:line="360" w:lineRule="auto"/>
        <w:jc w:val="both"/>
        <w:rPr>
          <w:rStyle w:val="Hipervnculo"/>
          <w:rFonts w:ascii="Arial" w:hAnsi="Arial" w:cs="Arial"/>
          <w:sz w:val="24"/>
          <w:szCs w:val="24"/>
        </w:rPr>
      </w:pPr>
      <w:r w:rsidRPr="00A87CC2">
        <w:rPr>
          <w:rFonts w:ascii="Arial" w:hAnsi="Arial" w:cs="Arial"/>
          <w:sz w:val="24"/>
          <w:szCs w:val="24"/>
        </w:rPr>
        <w:t>Coordinador Gestión  Ocupacional universidad san Buenaventura (2016), Procedim</w:t>
      </w:r>
      <w:r>
        <w:rPr>
          <w:rFonts w:ascii="Arial" w:hAnsi="Arial" w:cs="Arial"/>
          <w:sz w:val="24"/>
          <w:szCs w:val="24"/>
        </w:rPr>
        <w:t>iento de evaluaciones médicas. C</w:t>
      </w:r>
      <w:r w:rsidRPr="00A87CC2">
        <w:rPr>
          <w:rFonts w:ascii="Arial" w:hAnsi="Arial" w:cs="Arial"/>
          <w:sz w:val="24"/>
          <w:szCs w:val="24"/>
        </w:rPr>
        <w:t xml:space="preserve">onsultado el 18 de agosto de 2017. Disponible en: </w:t>
      </w:r>
      <w:r w:rsidRPr="00AC13D3">
        <w:rPr>
          <w:rFonts w:ascii="Arial" w:hAnsi="Arial" w:cs="Arial"/>
          <w:sz w:val="24"/>
          <w:szCs w:val="24"/>
        </w:rPr>
        <w:t>http://web.usbmed.edu.co/usbmed%20/gestion_ocupacional/evaluaciones_medicas.pdf</w:t>
      </w:r>
    </w:p>
    <w:p w:rsidR="00F33450" w:rsidRPr="00A87CC2" w:rsidRDefault="00F33450" w:rsidP="00F33450">
      <w:pPr>
        <w:pStyle w:val="Prrafodelista"/>
        <w:numPr>
          <w:ilvl w:val="0"/>
          <w:numId w:val="24"/>
        </w:numPr>
        <w:autoSpaceDE w:val="0"/>
        <w:autoSpaceDN w:val="0"/>
        <w:adjustRightInd w:val="0"/>
        <w:spacing w:after="0" w:line="360" w:lineRule="auto"/>
        <w:jc w:val="both"/>
        <w:rPr>
          <w:rFonts w:ascii="Arial" w:hAnsi="Arial" w:cs="Arial"/>
          <w:bCs/>
          <w:sz w:val="24"/>
          <w:szCs w:val="24"/>
        </w:rPr>
      </w:pPr>
      <w:proofErr w:type="spellStart"/>
      <w:r w:rsidRPr="00A87CC2">
        <w:rPr>
          <w:rFonts w:ascii="Arial" w:hAnsi="Arial" w:cs="Arial"/>
          <w:bCs/>
          <w:sz w:val="24"/>
          <w:szCs w:val="24"/>
        </w:rPr>
        <w:t>Digesa</w:t>
      </w:r>
      <w:proofErr w:type="spellEnd"/>
      <w:r w:rsidRPr="00A87CC2">
        <w:rPr>
          <w:rFonts w:ascii="Arial" w:hAnsi="Arial" w:cs="Arial"/>
          <w:bCs/>
          <w:sz w:val="24"/>
          <w:szCs w:val="24"/>
        </w:rPr>
        <w:t xml:space="preserve"> (2011), Procedimiento para la realización de exámenes médicos ocupacionales, Realización de e</w:t>
      </w:r>
      <w:r>
        <w:rPr>
          <w:rFonts w:ascii="Arial" w:hAnsi="Arial" w:cs="Arial"/>
          <w:bCs/>
          <w:sz w:val="24"/>
          <w:szCs w:val="24"/>
        </w:rPr>
        <w:t>xámenes médicos ocupacionales. C</w:t>
      </w:r>
      <w:r w:rsidRPr="00A87CC2">
        <w:rPr>
          <w:rFonts w:ascii="Arial" w:hAnsi="Arial" w:cs="Arial"/>
          <w:bCs/>
          <w:sz w:val="24"/>
          <w:szCs w:val="24"/>
        </w:rPr>
        <w:t>onsultado el 15 de agosto de 2017. Disponible desde:</w:t>
      </w:r>
    </w:p>
    <w:p w:rsidR="00F33450" w:rsidRPr="003D714A" w:rsidRDefault="00F33450" w:rsidP="00F33450">
      <w:pPr>
        <w:pStyle w:val="Prrafodelista"/>
        <w:spacing w:line="360" w:lineRule="auto"/>
        <w:jc w:val="both"/>
        <w:rPr>
          <w:rFonts w:ascii="Arial" w:hAnsi="Arial" w:cs="Arial"/>
          <w:sz w:val="24"/>
          <w:szCs w:val="24"/>
        </w:rPr>
      </w:pPr>
      <w:r w:rsidRPr="00AC13D3">
        <w:rPr>
          <w:rFonts w:ascii="Arial" w:hAnsi="Arial" w:cs="Arial"/>
          <w:sz w:val="24"/>
          <w:szCs w:val="24"/>
        </w:rPr>
        <w:t>http://www.meta.gov.co/web/sites/default/files/adjuntos/p-th-22%20realizacion%20examenes%20medicos%20ocupacionales%20v1_0.pdf</w:t>
      </w:r>
    </w:p>
    <w:p w:rsidR="00F33450" w:rsidRPr="00A87CC2" w:rsidRDefault="00F33450" w:rsidP="00F33450">
      <w:pPr>
        <w:pStyle w:val="Prrafodelista"/>
        <w:numPr>
          <w:ilvl w:val="0"/>
          <w:numId w:val="24"/>
        </w:numPr>
        <w:autoSpaceDE w:val="0"/>
        <w:autoSpaceDN w:val="0"/>
        <w:adjustRightInd w:val="0"/>
        <w:spacing w:after="0" w:line="360" w:lineRule="auto"/>
        <w:jc w:val="both"/>
        <w:rPr>
          <w:rFonts w:ascii="Arial" w:hAnsi="Arial" w:cs="Arial"/>
          <w:sz w:val="24"/>
          <w:szCs w:val="24"/>
        </w:rPr>
      </w:pPr>
      <w:r w:rsidRPr="00A87CC2">
        <w:rPr>
          <w:rFonts w:ascii="Arial" w:hAnsi="Arial" w:cs="Arial"/>
          <w:sz w:val="24"/>
          <w:szCs w:val="24"/>
        </w:rPr>
        <w:t>Universidad industrial de Santander (2016), Proceso talento humano / seguridad y salud ocupacional, Procedimiento de evalu</w:t>
      </w:r>
      <w:r>
        <w:rPr>
          <w:rFonts w:ascii="Arial" w:hAnsi="Arial" w:cs="Arial"/>
          <w:sz w:val="24"/>
          <w:szCs w:val="24"/>
        </w:rPr>
        <w:t>aciones médicas ocupacionales. Consultado el 20 de A</w:t>
      </w:r>
      <w:r w:rsidRPr="00A87CC2">
        <w:rPr>
          <w:rFonts w:ascii="Arial" w:hAnsi="Arial" w:cs="Arial"/>
          <w:sz w:val="24"/>
          <w:szCs w:val="24"/>
        </w:rPr>
        <w:t xml:space="preserve">gosto de 2017. Disponible en: </w:t>
      </w:r>
    </w:p>
    <w:p w:rsidR="00C25BCD" w:rsidRDefault="00A91552" w:rsidP="00F33450">
      <w:pPr>
        <w:pStyle w:val="Prrafodelista"/>
        <w:autoSpaceDE w:val="0"/>
        <w:autoSpaceDN w:val="0"/>
        <w:adjustRightInd w:val="0"/>
        <w:spacing w:after="0" w:line="360" w:lineRule="auto"/>
        <w:jc w:val="both"/>
        <w:rPr>
          <w:rFonts w:ascii="Arial" w:hAnsi="Arial" w:cs="Arial"/>
          <w:sz w:val="24"/>
          <w:szCs w:val="24"/>
        </w:rPr>
      </w:pPr>
      <w:hyperlink r:id="rId11" w:history="1">
        <w:r w:rsidR="00C25BCD" w:rsidRPr="00C25BCD">
          <w:rPr>
            <w:rStyle w:val="Hipervnculo"/>
            <w:rFonts w:ascii="Arial" w:hAnsi="Arial" w:cs="Arial"/>
            <w:color w:val="auto"/>
            <w:sz w:val="24"/>
            <w:szCs w:val="24"/>
          </w:rPr>
          <w:t>https://www.uis.edu.co/intranet/calidad/documentos/talento%20humano/SALUD%20OCUPACIONAL/PROCEDIMIENTOS/PTH.53.pdf</w:t>
        </w:r>
      </w:hyperlink>
    </w:p>
    <w:p w:rsidR="009B7791" w:rsidRDefault="00C25BCD" w:rsidP="00C25BCD">
      <w:pPr>
        <w:pStyle w:val="Prrafodelista"/>
        <w:numPr>
          <w:ilvl w:val="0"/>
          <w:numId w:val="24"/>
        </w:numPr>
        <w:autoSpaceDE w:val="0"/>
        <w:autoSpaceDN w:val="0"/>
        <w:adjustRightInd w:val="0"/>
        <w:spacing w:after="0" w:line="360" w:lineRule="auto"/>
        <w:jc w:val="both"/>
        <w:rPr>
          <w:rFonts w:ascii="Arial" w:hAnsi="Arial" w:cs="Arial"/>
          <w:sz w:val="24"/>
          <w:szCs w:val="24"/>
        </w:rPr>
      </w:pPr>
      <w:r w:rsidRPr="00C25BCD">
        <w:rPr>
          <w:rFonts w:ascii="Arial" w:hAnsi="Arial" w:cs="Arial"/>
          <w:sz w:val="24"/>
          <w:szCs w:val="24"/>
        </w:rPr>
        <w:t>Romeral Hernández Josefa (2012), Gestión de la Seguridad y Salud Laboral y mejora de las Condiciones de Trabajo. Consultado 20 de agosto</w:t>
      </w:r>
      <w:r w:rsidR="009B7791">
        <w:rPr>
          <w:rFonts w:ascii="Arial" w:hAnsi="Arial" w:cs="Arial"/>
          <w:sz w:val="24"/>
          <w:szCs w:val="24"/>
        </w:rPr>
        <w:t xml:space="preserve"> de 2017</w:t>
      </w:r>
      <w:r w:rsidRPr="00C25BCD">
        <w:rPr>
          <w:rFonts w:ascii="Arial" w:hAnsi="Arial" w:cs="Arial"/>
          <w:sz w:val="24"/>
          <w:szCs w:val="24"/>
        </w:rPr>
        <w:t>. Disponible:</w:t>
      </w:r>
    </w:p>
    <w:p w:rsidR="00C25BCD" w:rsidRPr="009B7791" w:rsidRDefault="00C25BCD" w:rsidP="009B7791">
      <w:pPr>
        <w:pStyle w:val="Prrafodelista"/>
        <w:autoSpaceDE w:val="0"/>
        <w:autoSpaceDN w:val="0"/>
        <w:adjustRightInd w:val="0"/>
        <w:spacing w:after="0" w:line="360" w:lineRule="auto"/>
        <w:jc w:val="both"/>
        <w:rPr>
          <w:rFonts w:ascii="Arial" w:hAnsi="Arial" w:cs="Arial"/>
          <w:sz w:val="24"/>
          <w:szCs w:val="24"/>
        </w:rPr>
      </w:pPr>
      <w:r w:rsidRPr="00C25BCD">
        <w:rPr>
          <w:rFonts w:ascii="Arial" w:hAnsi="Arial" w:cs="Arial"/>
          <w:sz w:val="24"/>
          <w:szCs w:val="24"/>
        </w:rPr>
        <w:t xml:space="preserve"> </w:t>
      </w:r>
      <w:hyperlink r:id="rId12" w:history="1">
        <w:r w:rsidR="009B7791" w:rsidRPr="009B7791">
          <w:rPr>
            <w:rStyle w:val="Hipervnculo"/>
            <w:rFonts w:ascii="Arial" w:hAnsi="Arial" w:cs="Arial"/>
            <w:color w:val="auto"/>
            <w:sz w:val="24"/>
            <w:szCs w:val="24"/>
          </w:rPr>
          <w:t>http://www.scielo.org.mx/pdf/bmdc/v45n135/v45n135a12.pdf</w:t>
        </w:r>
      </w:hyperlink>
    </w:p>
    <w:p w:rsidR="009B7791" w:rsidRPr="00A91552" w:rsidRDefault="009B7791" w:rsidP="009B7791">
      <w:pPr>
        <w:pStyle w:val="Prrafodelista"/>
        <w:numPr>
          <w:ilvl w:val="0"/>
          <w:numId w:val="24"/>
        </w:numPr>
        <w:autoSpaceDE w:val="0"/>
        <w:autoSpaceDN w:val="0"/>
        <w:adjustRightInd w:val="0"/>
        <w:spacing w:after="0" w:line="360" w:lineRule="auto"/>
        <w:jc w:val="both"/>
        <w:rPr>
          <w:rFonts w:ascii="Arial" w:hAnsi="Arial" w:cs="Arial"/>
          <w:sz w:val="24"/>
          <w:szCs w:val="24"/>
        </w:rPr>
      </w:pPr>
      <w:r>
        <w:rPr>
          <w:rFonts w:ascii="Arial" w:hAnsi="Arial" w:cs="Arial"/>
          <w:noProof/>
          <w:sz w:val="24"/>
          <w:szCs w:val="24"/>
          <w:lang w:val="es-ES"/>
        </w:rPr>
        <w:t>Ley Federal del  Trabajo (</w:t>
      </w:r>
      <w:r w:rsidRPr="00063C1B">
        <w:rPr>
          <w:rFonts w:ascii="Arial" w:hAnsi="Arial" w:cs="Arial"/>
          <w:noProof/>
          <w:sz w:val="24"/>
          <w:szCs w:val="24"/>
          <w:lang w:val="es-ES"/>
        </w:rPr>
        <w:t>2015</w:t>
      </w:r>
      <w:r>
        <w:rPr>
          <w:rFonts w:ascii="Arial" w:hAnsi="Arial" w:cs="Arial"/>
          <w:noProof/>
          <w:sz w:val="24"/>
          <w:szCs w:val="24"/>
          <w:lang w:val="es-ES"/>
        </w:rPr>
        <w:t>). Consultado el 21 de agosto 2017. Disponible en:</w:t>
      </w:r>
      <w:r w:rsidRPr="009B7791">
        <w:t xml:space="preserve"> </w:t>
      </w:r>
      <w:hyperlink r:id="rId13" w:history="1">
        <w:r w:rsidR="00A91552" w:rsidRPr="00100957">
          <w:rPr>
            <w:rStyle w:val="Hipervnculo"/>
            <w:rFonts w:ascii="Arial" w:hAnsi="Arial" w:cs="Arial"/>
            <w:noProof/>
            <w:sz w:val="24"/>
            <w:szCs w:val="24"/>
            <w:lang w:val="es-ES"/>
          </w:rPr>
          <w:t>https://www.juridicas.unam.mx/legislacion/ordenamiento/ley-federal-del-trabajo</w:t>
        </w:r>
      </w:hyperlink>
    </w:p>
    <w:p w:rsidR="00A91552" w:rsidRPr="00A91552" w:rsidRDefault="00A91552" w:rsidP="00A91552">
      <w:pPr>
        <w:pStyle w:val="Prrafodelista"/>
        <w:numPr>
          <w:ilvl w:val="0"/>
          <w:numId w:val="24"/>
        </w:numPr>
        <w:rPr>
          <w:rFonts w:ascii="Arial" w:hAnsi="Arial" w:cs="Arial"/>
          <w:sz w:val="24"/>
          <w:szCs w:val="24"/>
        </w:rPr>
      </w:pPr>
      <w:r>
        <w:rPr>
          <w:rFonts w:ascii="Arial" w:hAnsi="Arial" w:cs="Arial"/>
          <w:sz w:val="24"/>
          <w:szCs w:val="24"/>
        </w:rPr>
        <w:lastRenderedPageBreak/>
        <w:t>Universidad S</w:t>
      </w:r>
      <w:r w:rsidRPr="00A91552">
        <w:rPr>
          <w:rFonts w:ascii="Arial" w:hAnsi="Arial" w:cs="Arial"/>
          <w:sz w:val="24"/>
          <w:szCs w:val="24"/>
        </w:rPr>
        <w:t xml:space="preserve">an Buenaventura </w:t>
      </w:r>
      <w:r w:rsidRPr="00A91552">
        <w:rPr>
          <w:rFonts w:ascii="Arial" w:hAnsi="Arial" w:cs="Arial"/>
          <w:sz w:val="24"/>
          <w:szCs w:val="24"/>
        </w:rPr>
        <w:t>Co</w:t>
      </w:r>
      <w:r>
        <w:rPr>
          <w:rFonts w:ascii="Arial" w:hAnsi="Arial" w:cs="Arial"/>
          <w:sz w:val="24"/>
          <w:szCs w:val="24"/>
        </w:rPr>
        <w:t xml:space="preserve">ordinador Gestión  Ocupacional </w:t>
      </w:r>
      <w:r w:rsidRPr="00A91552">
        <w:rPr>
          <w:rFonts w:ascii="Arial" w:hAnsi="Arial" w:cs="Arial"/>
          <w:sz w:val="24"/>
          <w:szCs w:val="24"/>
        </w:rPr>
        <w:t>(2016), Procedimiento de evaluaciones médicas. Consultado el 18 de agosto de 2017. Disponible en: http://web.usbmed.edu.co/usbmed%20/gestion_ocupacional/evaluaciones_medicas.pdf</w:t>
      </w:r>
    </w:p>
    <w:p w:rsidR="00A91552" w:rsidRPr="00C25BCD" w:rsidRDefault="00A91552" w:rsidP="00A91552">
      <w:pPr>
        <w:pStyle w:val="Prrafodelista"/>
        <w:autoSpaceDE w:val="0"/>
        <w:autoSpaceDN w:val="0"/>
        <w:adjustRightInd w:val="0"/>
        <w:spacing w:after="0" w:line="360" w:lineRule="auto"/>
        <w:jc w:val="both"/>
        <w:rPr>
          <w:rFonts w:ascii="Arial" w:hAnsi="Arial" w:cs="Arial"/>
          <w:sz w:val="24"/>
          <w:szCs w:val="24"/>
        </w:rPr>
      </w:pPr>
    </w:p>
    <w:p w:rsidR="00AC13D3" w:rsidRDefault="00AC13D3" w:rsidP="00F33450">
      <w:pPr>
        <w:pStyle w:val="Prrafodelista"/>
        <w:autoSpaceDE w:val="0"/>
        <w:autoSpaceDN w:val="0"/>
        <w:adjustRightInd w:val="0"/>
        <w:spacing w:after="0" w:line="360" w:lineRule="auto"/>
        <w:jc w:val="both"/>
        <w:rPr>
          <w:rFonts w:ascii="Arial" w:hAnsi="Arial" w:cs="Arial"/>
          <w:sz w:val="24"/>
          <w:szCs w:val="24"/>
        </w:rPr>
      </w:pPr>
    </w:p>
    <w:p w:rsidR="00AC13D3" w:rsidRPr="00AC13D3" w:rsidRDefault="00AC13D3" w:rsidP="00AC13D3">
      <w:pPr>
        <w:pStyle w:val="Prrafodelista"/>
        <w:autoSpaceDE w:val="0"/>
        <w:autoSpaceDN w:val="0"/>
        <w:adjustRightInd w:val="0"/>
        <w:spacing w:after="0" w:line="360" w:lineRule="auto"/>
        <w:ind w:left="0"/>
        <w:jc w:val="both"/>
        <w:rPr>
          <w:rFonts w:ascii="Arial" w:hAnsi="Arial" w:cs="Arial"/>
          <w:b/>
          <w:sz w:val="24"/>
          <w:szCs w:val="24"/>
        </w:rPr>
      </w:pPr>
      <w:r w:rsidRPr="00AC13D3">
        <w:rPr>
          <w:rFonts w:ascii="Arial" w:hAnsi="Arial" w:cs="Arial"/>
          <w:b/>
          <w:sz w:val="24"/>
          <w:szCs w:val="24"/>
        </w:rPr>
        <w:t>BIBLIOGRAFÍA</w:t>
      </w:r>
    </w:p>
    <w:p w:rsidR="00AC13D3" w:rsidRDefault="00AC13D3" w:rsidP="00AC13D3">
      <w:pPr>
        <w:pStyle w:val="Prrafodelista"/>
        <w:numPr>
          <w:ilvl w:val="0"/>
          <w:numId w:val="26"/>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Ramos A. (</w:t>
      </w:r>
      <w:r w:rsidR="00E62EF9">
        <w:rPr>
          <w:rFonts w:ascii="Arial" w:hAnsi="Arial" w:cs="Arial"/>
          <w:sz w:val="24"/>
          <w:szCs w:val="24"/>
        </w:rPr>
        <w:t>1988</w:t>
      </w:r>
      <w:r>
        <w:rPr>
          <w:rFonts w:ascii="Arial" w:hAnsi="Arial" w:cs="Arial"/>
          <w:sz w:val="24"/>
          <w:szCs w:val="24"/>
        </w:rPr>
        <w:t xml:space="preserve">). La salud en el trabajo, Exámenes médicos importancia y utilidad. Editorial </w:t>
      </w:r>
      <w:proofErr w:type="spellStart"/>
      <w:r>
        <w:rPr>
          <w:rFonts w:ascii="Arial" w:hAnsi="Arial" w:cs="Arial"/>
          <w:sz w:val="24"/>
          <w:szCs w:val="24"/>
        </w:rPr>
        <w:t>Inestrillas</w:t>
      </w:r>
      <w:proofErr w:type="spellEnd"/>
      <w:r>
        <w:rPr>
          <w:rFonts w:ascii="Arial" w:hAnsi="Arial" w:cs="Arial"/>
          <w:sz w:val="24"/>
          <w:szCs w:val="24"/>
        </w:rPr>
        <w:t xml:space="preserve">. México, Distrito Federal. </w:t>
      </w:r>
    </w:p>
    <w:p w:rsidR="00AC13D3" w:rsidRPr="00A87CC2" w:rsidRDefault="00AC13D3" w:rsidP="00F33450">
      <w:pPr>
        <w:pStyle w:val="Prrafodelista"/>
        <w:autoSpaceDE w:val="0"/>
        <w:autoSpaceDN w:val="0"/>
        <w:adjustRightInd w:val="0"/>
        <w:spacing w:after="0" w:line="360" w:lineRule="auto"/>
        <w:jc w:val="both"/>
        <w:rPr>
          <w:rFonts w:ascii="Arial" w:hAnsi="Arial" w:cs="Arial"/>
          <w:sz w:val="24"/>
          <w:szCs w:val="24"/>
        </w:rPr>
      </w:pPr>
    </w:p>
    <w:p w:rsidR="00C32AF3" w:rsidRPr="00A3548A" w:rsidRDefault="00C32AF3" w:rsidP="00B41D00">
      <w:pPr>
        <w:autoSpaceDE w:val="0"/>
        <w:autoSpaceDN w:val="0"/>
        <w:adjustRightInd w:val="0"/>
        <w:spacing w:before="100" w:after="100" w:line="240" w:lineRule="auto"/>
        <w:rPr>
          <w:rFonts w:ascii="Arial" w:eastAsiaTheme="minorHAnsi" w:hAnsi="Arial" w:cs="Arial"/>
          <w:sz w:val="24"/>
          <w:szCs w:val="24"/>
          <w:lang w:eastAsia="en-US"/>
        </w:rPr>
      </w:pPr>
    </w:p>
    <w:sectPr w:rsidR="00C32AF3" w:rsidRPr="00A3548A" w:rsidSect="00634DEF">
      <w:headerReference w:type="default" r:id="rId14"/>
      <w:footerReference w:type="default" r:id="rId15"/>
      <w:pgSz w:w="12240" w:h="15840"/>
      <w:pgMar w:top="1985"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5E56" w:rsidRDefault="00365E56" w:rsidP="00EE4259">
      <w:pPr>
        <w:spacing w:after="0" w:line="240" w:lineRule="auto"/>
      </w:pPr>
      <w:r>
        <w:separator/>
      </w:r>
    </w:p>
  </w:endnote>
  <w:endnote w:type="continuationSeparator" w:id="0">
    <w:p w:rsidR="00365E56" w:rsidRDefault="00365E56" w:rsidP="00EE42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619A" w:rsidRDefault="007E619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7163146"/>
      <w:docPartObj>
        <w:docPartGallery w:val="Page Numbers (Bottom of Page)"/>
        <w:docPartUnique/>
      </w:docPartObj>
    </w:sdtPr>
    <w:sdtEndPr/>
    <w:sdtContent>
      <w:p w:rsidR="00634DEF" w:rsidRDefault="00634DEF">
        <w:pPr>
          <w:pStyle w:val="Piedepgina"/>
        </w:pPr>
        <w:r>
          <w:rPr>
            <w:noProof/>
          </w:rPr>
          <mc:AlternateContent>
            <mc:Choice Requires="wps">
              <w:drawing>
                <wp:anchor distT="0" distB="0" distL="114300" distR="114300" simplePos="0" relativeHeight="251662336" behindDoc="0" locked="0" layoutInCell="1" allowOverlap="1" wp14:anchorId="358FE94F" wp14:editId="6CF651F0">
                  <wp:simplePos x="0" y="0"/>
                  <wp:positionH relativeFrom="column">
                    <wp:posOffset>6021705</wp:posOffset>
                  </wp:positionH>
                  <wp:positionV relativeFrom="paragraph">
                    <wp:posOffset>-74295</wp:posOffset>
                  </wp:positionV>
                  <wp:extent cx="192405" cy="229870"/>
                  <wp:effectExtent l="0" t="0" r="0" b="0"/>
                  <wp:wrapNone/>
                  <wp:docPr id="553"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 cy="22987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4DEF" w:rsidRPr="00634DEF" w:rsidRDefault="00634DEF">
                              <w:pPr>
                                <w:pStyle w:val="Piedepgina"/>
                                <w:jc w:val="right"/>
                                <w:rPr>
                                  <w:b/>
                                  <w:bCs/>
                                  <w:i/>
                                  <w:iCs/>
                                  <w:color w:val="FFFFFF" w:themeColor="background1"/>
                                </w:rPr>
                              </w:pPr>
                              <w:r w:rsidRPr="00634DEF">
                                <w:fldChar w:fldCharType="begin"/>
                              </w:r>
                              <w:r w:rsidRPr="00634DEF">
                                <w:instrText>PAGE    \* MERGEFORMAT</w:instrText>
                              </w:r>
                              <w:r w:rsidRPr="00634DEF">
                                <w:fldChar w:fldCharType="separate"/>
                              </w:r>
                              <w:r w:rsidR="00A91552" w:rsidRPr="00A91552">
                                <w:rPr>
                                  <w:b/>
                                  <w:bCs/>
                                  <w:i/>
                                  <w:iCs/>
                                  <w:noProof/>
                                  <w:color w:val="FFFFFF" w:themeColor="background1"/>
                                  <w:lang w:val="es-ES"/>
                                </w:rPr>
                                <w:t>12</w:t>
                              </w:r>
                              <w:r w:rsidRPr="00634DEF">
                                <w:rPr>
                                  <w:b/>
                                  <w:bCs/>
                                  <w:i/>
                                  <w:iCs/>
                                  <w:color w:val="FFFFFF" w:themeColor="background1"/>
                                </w:rPr>
                                <w:fldChar w:fldCharType="end"/>
                              </w:r>
                            </w:p>
                          </w:txbxContent>
                        </wps:txbx>
                        <wps:bodyPr rot="0" vert="horz" wrap="square" lIns="0" tIns="0" rIns="0" bIns="0" anchor="b"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55" o:spid="_x0000_s1026" type="#_x0000_t202" style="position:absolute;margin-left:474.15pt;margin-top:-5.85pt;width:15.15pt;height:18.1pt;z-index:251662336;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" filled="f" stroked="f">
                  <v:textbox inset="0,0,0,0">
                    <w:txbxContent>
                      <w:p w:rsidR="00634DEF" w:rsidRPr="00634DEF" w:rsidRDefault="00634DEF">
                        <w:pPr>
                          <w:pStyle w:val="Piedepgina"/>
                          <w:jc w:val="right"/>
                          <w:rPr>
                            <w:b/>
                            <w:bCs/>
                            <w:i/>
                            <w:iCs/>
                            <w:color w:val="FFFFFF" w:themeColor="background1"/>
                          </w:rPr>
                        </w:pPr>
                        <w:r w:rsidRPr="00634DEF">
                          <w:fldChar w:fldCharType="begin"/>
                        </w:r>
                        <w:r w:rsidRPr="00634DEF">
                          <w:instrText>PAGE    \* MERGEFORMAT</w:instrText>
                        </w:r>
                        <w:r w:rsidRPr="00634DEF">
                          <w:fldChar w:fldCharType="separate"/>
                        </w:r>
                        <w:r w:rsidR="00A91552" w:rsidRPr="00A91552">
                          <w:rPr>
                            <w:b/>
                            <w:bCs/>
                            <w:i/>
                            <w:iCs/>
                            <w:noProof/>
                            <w:color w:val="FFFFFF" w:themeColor="background1"/>
                            <w:lang w:val="es-ES"/>
                          </w:rPr>
                          <w:t>12</w:t>
                        </w:r>
                        <w:r w:rsidRPr="00634DEF">
                          <w:rPr>
                            <w:b/>
                            <w:bCs/>
                            <w:i/>
                            <w:iCs/>
                            <w:color w:val="FFFFFF" w:themeColor="background1"/>
                          </w:rPr>
                          <w:fldChar w:fldCharType="end"/>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56A724E2" wp14:editId="653ECEC9">
                  <wp:simplePos x="0" y="0"/>
                  <wp:positionH relativeFrom="column">
                    <wp:posOffset>5993409</wp:posOffset>
                  </wp:positionH>
                  <wp:positionV relativeFrom="paragraph">
                    <wp:posOffset>-74193</wp:posOffset>
                  </wp:positionV>
                  <wp:extent cx="250190" cy="233832"/>
                  <wp:effectExtent l="0" t="0" r="16510" b="13970"/>
                  <wp:wrapNone/>
                  <wp:docPr id="551"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190" cy="233832"/>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a:graphicData>
                  </a:graphic>
                </wp:anchor>
              </w:drawing>
            </mc:Choice>
            <mc:Fallback>
              <w:pict>
                <v:rect id="Rectangle 53" o:spid="_x0000_s1026" style="position:absolute;margin-left:471.9pt;margin-top:-5.85pt;width:19.7pt;height:18.4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" fillcolor="#943634" strokecolor="#943634"/>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5E56" w:rsidRDefault="00365E56" w:rsidP="00EE4259">
      <w:pPr>
        <w:spacing w:after="0" w:line="240" w:lineRule="auto"/>
      </w:pPr>
      <w:r>
        <w:separator/>
      </w:r>
    </w:p>
  </w:footnote>
  <w:footnote w:type="continuationSeparator" w:id="0">
    <w:p w:rsidR="00365E56" w:rsidRDefault="00365E56" w:rsidP="00EE42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4DEF" w:rsidRDefault="00634DE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973DA"/>
    <w:multiLevelType w:val="hybridMultilevel"/>
    <w:tmpl w:val="A2484720"/>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C096441"/>
    <w:multiLevelType w:val="hybridMultilevel"/>
    <w:tmpl w:val="DD4683F8"/>
    <w:lvl w:ilvl="0" w:tplc="55A40B44">
      <w:start w:val="1"/>
      <w:numFmt w:val="bullet"/>
      <w:lvlText w:val="•"/>
      <w:lvlJc w:val="left"/>
      <w:pPr>
        <w:tabs>
          <w:tab w:val="num" w:pos="720"/>
        </w:tabs>
        <w:ind w:left="720" w:hanging="360"/>
      </w:pPr>
      <w:rPr>
        <w:rFonts w:ascii="Arial" w:hAnsi="Arial" w:hint="default"/>
      </w:rPr>
    </w:lvl>
    <w:lvl w:ilvl="1" w:tplc="832A462E" w:tentative="1">
      <w:start w:val="1"/>
      <w:numFmt w:val="bullet"/>
      <w:lvlText w:val="•"/>
      <w:lvlJc w:val="left"/>
      <w:pPr>
        <w:tabs>
          <w:tab w:val="num" w:pos="1440"/>
        </w:tabs>
        <w:ind w:left="1440" w:hanging="360"/>
      </w:pPr>
      <w:rPr>
        <w:rFonts w:ascii="Arial" w:hAnsi="Arial" w:hint="default"/>
      </w:rPr>
    </w:lvl>
    <w:lvl w:ilvl="2" w:tplc="B25C238C" w:tentative="1">
      <w:start w:val="1"/>
      <w:numFmt w:val="bullet"/>
      <w:lvlText w:val="•"/>
      <w:lvlJc w:val="left"/>
      <w:pPr>
        <w:tabs>
          <w:tab w:val="num" w:pos="2160"/>
        </w:tabs>
        <w:ind w:left="2160" w:hanging="360"/>
      </w:pPr>
      <w:rPr>
        <w:rFonts w:ascii="Arial" w:hAnsi="Arial" w:hint="default"/>
      </w:rPr>
    </w:lvl>
    <w:lvl w:ilvl="3" w:tplc="36920D42" w:tentative="1">
      <w:start w:val="1"/>
      <w:numFmt w:val="bullet"/>
      <w:lvlText w:val="•"/>
      <w:lvlJc w:val="left"/>
      <w:pPr>
        <w:tabs>
          <w:tab w:val="num" w:pos="2880"/>
        </w:tabs>
        <w:ind w:left="2880" w:hanging="360"/>
      </w:pPr>
      <w:rPr>
        <w:rFonts w:ascii="Arial" w:hAnsi="Arial" w:hint="default"/>
      </w:rPr>
    </w:lvl>
    <w:lvl w:ilvl="4" w:tplc="F2F68534" w:tentative="1">
      <w:start w:val="1"/>
      <w:numFmt w:val="bullet"/>
      <w:lvlText w:val="•"/>
      <w:lvlJc w:val="left"/>
      <w:pPr>
        <w:tabs>
          <w:tab w:val="num" w:pos="3600"/>
        </w:tabs>
        <w:ind w:left="3600" w:hanging="360"/>
      </w:pPr>
      <w:rPr>
        <w:rFonts w:ascii="Arial" w:hAnsi="Arial" w:hint="default"/>
      </w:rPr>
    </w:lvl>
    <w:lvl w:ilvl="5" w:tplc="B39CF224" w:tentative="1">
      <w:start w:val="1"/>
      <w:numFmt w:val="bullet"/>
      <w:lvlText w:val="•"/>
      <w:lvlJc w:val="left"/>
      <w:pPr>
        <w:tabs>
          <w:tab w:val="num" w:pos="4320"/>
        </w:tabs>
        <w:ind w:left="4320" w:hanging="360"/>
      </w:pPr>
      <w:rPr>
        <w:rFonts w:ascii="Arial" w:hAnsi="Arial" w:hint="default"/>
      </w:rPr>
    </w:lvl>
    <w:lvl w:ilvl="6" w:tplc="F0D6015E" w:tentative="1">
      <w:start w:val="1"/>
      <w:numFmt w:val="bullet"/>
      <w:lvlText w:val="•"/>
      <w:lvlJc w:val="left"/>
      <w:pPr>
        <w:tabs>
          <w:tab w:val="num" w:pos="5040"/>
        </w:tabs>
        <w:ind w:left="5040" w:hanging="360"/>
      </w:pPr>
      <w:rPr>
        <w:rFonts w:ascii="Arial" w:hAnsi="Arial" w:hint="default"/>
      </w:rPr>
    </w:lvl>
    <w:lvl w:ilvl="7" w:tplc="AD645DDA" w:tentative="1">
      <w:start w:val="1"/>
      <w:numFmt w:val="bullet"/>
      <w:lvlText w:val="•"/>
      <w:lvlJc w:val="left"/>
      <w:pPr>
        <w:tabs>
          <w:tab w:val="num" w:pos="5760"/>
        </w:tabs>
        <w:ind w:left="5760" w:hanging="360"/>
      </w:pPr>
      <w:rPr>
        <w:rFonts w:ascii="Arial" w:hAnsi="Arial" w:hint="default"/>
      </w:rPr>
    </w:lvl>
    <w:lvl w:ilvl="8" w:tplc="E2627454" w:tentative="1">
      <w:start w:val="1"/>
      <w:numFmt w:val="bullet"/>
      <w:lvlText w:val="•"/>
      <w:lvlJc w:val="left"/>
      <w:pPr>
        <w:tabs>
          <w:tab w:val="num" w:pos="6480"/>
        </w:tabs>
        <w:ind w:left="6480" w:hanging="360"/>
      </w:pPr>
      <w:rPr>
        <w:rFonts w:ascii="Arial" w:hAnsi="Arial" w:hint="default"/>
      </w:rPr>
    </w:lvl>
  </w:abstractNum>
  <w:abstractNum w:abstractNumId="2">
    <w:nsid w:val="16E34867"/>
    <w:multiLevelType w:val="hybridMultilevel"/>
    <w:tmpl w:val="D47C144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B721245"/>
    <w:multiLevelType w:val="multilevel"/>
    <w:tmpl w:val="34AC287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BD864A6"/>
    <w:multiLevelType w:val="hybridMultilevel"/>
    <w:tmpl w:val="1ABAB24E"/>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2B0A8A"/>
    <w:multiLevelType w:val="hybridMultilevel"/>
    <w:tmpl w:val="06F4F99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nsid w:val="261E73F6"/>
    <w:multiLevelType w:val="hybridMultilevel"/>
    <w:tmpl w:val="E092E89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2DB81FDA"/>
    <w:multiLevelType w:val="hybridMultilevel"/>
    <w:tmpl w:val="4D4245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9B22C34"/>
    <w:multiLevelType w:val="hybridMultilevel"/>
    <w:tmpl w:val="C7521A50"/>
    <w:lvl w:ilvl="0" w:tplc="5C50DC1C">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3AAF1B94"/>
    <w:multiLevelType w:val="hybridMultilevel"/>
    <w:tmpl w:val="2F42850C"/>
    <w:lvl w:ilvl="0" w:tplc="080A000B">
      <w:start w:val="1"/>
      <w:numFmt w:val="bullet"/>
      <w:lvlText w:val=""/>
      <w:lvlJc w:val="left"/>
      <w:pPr>
        <w:ind w:left="780" w:hanging="360"/>
      </w:pPr>
      <w:rPr>
        <w:rFonts w:ascii="Wingdings" w:hAnsi="Wingdings"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10">
    <w:nsid w:val="3CD21274"/>
    <w:multiLevelType w:val="multilevel"/>
    <w:tmpl w:val="45F07EA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3EA25F7"/>
    <w:multiLevelType w:val="hybridMultilevel"/>
    <w:tmpl w:val="5A549EF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nsid w:val="4B640EC9"/>
    <w:multiLevelType w:val="hybridMultilevel"/>
    <w:tmpl w:val="D9402534"/>
    <w:lvl w:ilvl="0" w:tplc="C01EF458">
      <w:start w:val="1"/>
      <w:numFmt w:val="bullet"/>
      <w:lvlText w:val="•"/>
      <w:lvlJc w:val="left"/>
      <w:pPr>
        <w:tabs>
          <w:tab w:val="num" w:pos="720"/>
        </w:tabs>
        <w:ind w:left="720" w:hanging="360"/>
      </w:pPr>
      <w:rPr>
        <w:rFonts w:ascii="Times New Roman" w:hAnsi="Times New Roman" w:cs="Times New Roman" w:hint="default"/>
      </w:rPr>
    </w:lvl>
    <w:lvl w:ilvl="1" w:tplc="93C468FA">
      <w:start w:val="1"/>
      <w:numFmt w:val="bullet"/>
      <w:lvlText w:val="•"/>
      <w:lvlJc w:val="left"/>
      <w:pPr>
        <w:tabs>
          <w:tab w:val="num" w:pos="1440"/>
        </w:tabs>
        <w:ind w:left="1440" w:hanging="360"/>
      </w:pPr>
      <w:rPr>
        <w:rFonts w:ascii="Times New Roman" w:hAnsi="Times New Roman" w:cs="Times New Roman" w:hint="default"/>
      </w:rPr>
    </w:lvl>
    <w:lvl w:ilvl="2" w:tplc="D4E4BA02">
      <w:start w:val="1"/>
      <w:numFmt w:val="bullet"/>
      <w:lvlText w:val="•"/>
      <w:lvlJc w:val="left"/>
      <w:pPr>
        <w:tabs>
          <w:tab w:val="num" w:pos="2160"/>
        </w:tabs>
        <w:ind w:left="2160" w:hanging="360"/>
      </w:pPr>
      <w:rPr>
        <w:rFonts w:ascii="Times New Roman" w:hAnsi="Times New Roman" w:cs="Times New Roman" w:hint="default"/>
      </w:rPr>
    </w:lvl>
    <w:lvl w:ilvl="3" w:tplc="83DE6074">
      <w:start w:val="1"/>
      <w:numFmt w:val="bullet"/>
      <w:lvlText w:val="•"/>
      <w:lvlJc w:val="left"/>
      <w:pPr>
        <w:tabs>
          <w:tab w:val="num" w:pos="2880"/>
        </w:tabs>
        <w:ind w:left="2880" w:hanging="360"/>
      </w:pPr>
      <w:rPr>
        <w:rFonts w:ascii="Times New Roman" w:hAnsi="Times New Roman" w:cs="Times New Roman" w:hint="default"/>
      </w:rPr>
    </w:lvl>
    <w:lvl w:ilvl="4" w:tplc="BCF803A6">
      <w:start w:val="1"/>
      <w:numFmt w:val="bullet"/>
      <w:lvlText w:val="•"/>
      <w:lvlJc w:val="left"/>
      <w:pPr>
        <w:tabs>
          <w:tab w:val="num" w:pos="3600"/>
        </w:tabs>
        <w:ind w:left="3600" w:hanging="360"/>
      </w:pPr>
      <w:rPr>
        <w:rFonts w:ascii="Times New Roman" w:hAnsi="Times New Roman" w:cs="Times New Roman" w:hint="default"/>
      </w:rPr>
    </w:lvl>
    <w:lvl w:ilvl="5" w:tplc="4F247952">
      <w:start w:val="1"/>
      <w:numFmt w:val="bullet"/>
      <w:lvlText w:val="•"/>
      <w:lvlJc w:val="left"/>
      <w:pPr>
        <w:tabs>
          <w:tab w:val="num" w:pos="4320"/>
        </w:tabs>
        <w:ind w:left="4320" w:hanging="360"/>
      </w:pPr>
      <w:rPr>
        <w:rFonts w:ascii="Times New Roman" w:hAnsi="Times New Roman" w:cs="Times New Roman" w:hint="default"/>
      </w:rPr>
    </w:lvl>
    <w:lvl w:ilvl="6" w:tplc="BB6E0DFA">
      <w:start w:val="1"/>
      <w:numFmt w:val="bullet"/>
      <w:lvlText w:val="•"/>
      <w:lvlJc w:val="left"/>
      <w:pPr>
        <w:tabs>
          <w:tab w:val="num" w:pos="5040"/>
        </w:tabs>
        <w:ind w:left="5040" w:hanging="360"/>
      </w:pPr>
      <w:rPr>
        <w:rFonts w:ascii="Times New Roman" w:hAnsi="Times New Roman" w:cs="Times New Roman" w:hint="default"/>
      </w:rPr>
    </w:lvl>
    <w:lvl w:ilvl="7" w:tplc="97DC7D26">
      <w:start w:val="1"/>
      <w:numFmt w:val="bullet"/>
      <w:lvlText w:val="•"/>
      <w:lvlJc w:val="left"/>
      <w:pPr>
        <w:tabs>
          <w:tab w:val="num" w:pos="5760"/>
        </w:tabs>
        <w:ind w:left="5760" w:hanging="360"/>
      </w:pPr>
      <w:rPr>
        <w:rFonts w:ascii="Times New Roman" w:hAnsi="Times New Roman" w:cs="Times New Roman" w:hint="default"/>
      </w:rPr>
    </w:lvl>
    <w:lvl w:ilvl="8" w:tplc="85B86EBE">
      <w:start w:val="1"/>
      <w:numFmt w:val="bullet"/>
      <w:lvlText w:val="•"/>
      <w:lvlJc w:val="left"/>
      <w:pPr>
        <w:tabs>
          <w:tab w:val="num" w:pos="6480"/>
        </w:tabs>
        <w:ind w:left="6480" w:hanging="360"/>
      </w:pPr>
      <w:rPr>
        <w:rFonts w:ascii="Times New Roman" w:hAnsi="Times New Roman" w:cs="Times New Roman" w:hint="default"/>
      </w:rPr>
    </w:lvl>
  </w:abstractNum>
  <w:abstractNum w:abstractNumId="13">
    <w:nsid w:val="5B6C766C"/>
    <w:multiLevelType w:val="hybridMultilevel"/>
    <w:tmpl w:val="DAD24468"/>
    <w:lvl w:ilvl="0" w:tplc="FFFFFFFF">
      <w:start w:val="1"/>
      <w:numFmt w:val="bullet"/>
      <w:lvlText w:val=""/>
      <w:lvlJc w:val="left"/>
      <w:pPr>
        <w:tabs>
          <w:tab w:val="num" w:pos="644"/>
        </w:tabs>
        <w:ind w:left="644" w:hanging="360"/>
      </w:pPr>
      <w:rPr>
        <w:rFonts w:ascii="Wingdings" w:hAnsi="Wingdings" w:hint="default"/>
      </w:rPr>
    </w:lvl>
    <w:lvl w:ilvl="1" w:tplc="FFFFFFFF">
      <w:start w:val="1"/>
      <w:numFmt w:val="decimal"/>
      <w:lvlText w:val="%2."/>
      <w:lvlJc w:val="left"/>
      <w:pPr>
        <w:tabs>
          <w:tab w:val="num" w:pos="1440"/>
        </w:tabs>
        <w:ind w:left="1440" w:hanging="360"/>
      </w:p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5CAC0D79"/>
    <w:multiLevelType w:val="hybridMultilevel"/>
    <w:tmpl w:val="612C4266"/>
    <w:lvl w:ilvl="0" w:tplc="080A000F">
      <w:start w:val="1"/>
      <w:numFmt w:val="decimal"/>
      <w:lvlText w:val="%1."/>
      <w:lvlJc w:val="left"/>
      <w:pPr>
        <w:ind w:left="644"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5">
    <w:nsid w:val="626E4F0D"/>
    <w:multiLevelType w:val="hybridMultilevel"/>
    <w:tmpl w:val="BA9A2CA0"/>
    <w:lvl w:ilvl="0" w:tplc="080A000D">
      <w:start w:val="1"/>
      <w:numFmt w:val="bullet"/>
      <w:lvlText w:val=""/>
      <w:lvlJc w:val="left"/>
      <w:pPr>
        <w:ind w:left="4613" w:hanging="360"/>
      </w:pPr>
      <w:rPr>
        <w:rFonts w:ascii="Wingdings" w:hAnsi="Wingdings" w:hint="default"/>
      </w:rPr>
    </w:lvl>
    <w:lvl w:ilvl="1" w:tplc="080A0003">
      <w:start w:val="1"/>
      <w:numFmt w:val="bullet"/>
      <w:lvlText w:val="o"/>
      <w:lvlJc w:val="left"/>
      <w:pPr>
        <w:ind w:left="5333" w:hanging="360"/>
      </w:pPr>
      <w:rPr>
        <w:rFonts w:ascii="Courier New" w:hAnsi="Courier New" w:cs="Courier New" w:hint="default"/>
      </w:rPr>
    </w:lvl>
    <w:lvl w:ilvl="2" w:tplc="080A0005" w:tentative="1">
      <w:start w:val="1"/>
      <w:numFmt w:val="bullet"/>
      <w:lvlText w:val=""/>
      <w:lvlJc w:val="left"/>
      <w:pPr>
        <w:ind w:left="6053" w:hanging="360"/>
      </w:pPr>
      <w:rPr>
        <w:rFonts w:ascii="Wingdings" w:hAnsi="Wingdings" w:hint="default"/>
      </w:rPr>
    </w:lvl>
    <w:lvl w:ilvl="3" w:tplc="080A0001" w:tentative="1">
      <w:start w:val="1"/>
      <w:numFmt w:val="bullet"/>
      <w:lvlText w:val=""/>
      <w:lvlJc w:val="left"/>
      <w:pPr>
        <w:ind w:left="6773" w:hanging="360"/>
      </w:pPr>
      <w:rPr>
        <w:rFonts w:ascii="Symbol" w:hAnsi="Symbol" w:hint="default"/>
      </w:rPr>
    </w:lvl>
    <w:lvl w:ilvl="4" w:tplc="080A0003" w:tentative="1">
      <w:start w:val="1"/>
      <w:numFmt w:val="bullet"/>
      <w:lvlText w:val="o"/>
      <w:lvlJc w:val="left"/>
      <w:pPr>
        <w:ind w:left="7493" w:hanging="360"/>
      </w:pPr>
      <w:rPr>
        <w:rFonts w:ascii="Courier New" w:hAnsi="Courier New" w:cs="Courier New" w:hint="default"/>
      </w:rPr>
    </w:lvl>
    <w:lvl w:ilvl="5" w:tplc="080A0005" w:tentative="1">
      <w:start w:val="1"/>
      <w:numFmt w:val="bullet"/>
      <w:lvlText w:val=""/>
      <w:lvlJc w:val="left"/>
      <w:pPr>
        <w:ind w:left="8213" w:hanging="360"/>
      </w:pPr>
      <w:rPr>
        <w:rFonts w:ascii="Wingdings" w:hAnsi="Wingdings" w:hint="default"/>
      </w:rPr>
    </w:lvl>
    <w:lvl w:ilvl="6" w:tplc="080A0001" w:tentative="1">
      <w:start w:val="1"/>
      <w:numFmt w:val="bullet"/>
      <w:lvlText w:val=""/>
      <w:lvlJc w:val="left"/>
      <w:pPr>
        <w:ind w:left="8933" w:hanging="360"/>
      </w:pPr>
      <w:rPr>
        <w:rFonts w:ascii="Symbol" w:hAnsi="Symbol" w:hint="default"/>
      </w:rPr>
    </w:lvl>
    <w:lvl w:ilvl="7" w:tplc="080A0003" w:tentative="1">
      <w:start w:val="1"/>
      <w:numFmt w:val="bullet"/>
      <w:lvlText w:val="o"/>
      <w:lvlJc w:val="left"/>
      <w:pPr>
        <w:ind w:left="9653" w:hanging="360"/>
      </w:pPr>
      <w:rPr>
        <w:rFonts w:ascii="Courier New" w:hAnsi="Courier New" w:cs="Courier New" w:hint="default"/>
      </w:rPr>
    </w:lvl>
    <w:lvl w:ilvl="8" w:tplc="080A0005" w:tentative="1">
      <w:start w:val="1"/>
      <w:numFmt w:val="bullet"/>
      <w:lvlText w:val=""/>
      <w:lvlJc w:val="left"/>
      <w:pPr>
        <w:ind w:left="10373" w:hanging="360"/>
      </w:pPr>
      <w:rPr>
        <w:rFonts w:ascii="Wingdings" w:hAnsi="Wingdings" w:hint="default"/>
      </w:rPr>
    </w:lvl>
  </w:abstractNum>
  <w:abstractNum w:abstractNumId="16">
    <w:nsid w:val="63E5075B"/>
    <w:multiLevelType w:val="hybridMultilevel"/>
    <w:tmpl w:val="B13CCAC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683333A2"/>
    <w:multiLevelType w:val="hybridMultilevel"/>
    <w:tmpl w:val="12BE7C64"/>
    <w:lvl w:ilvl="0" w:tplc="78165356">
      <w:start w:val="1"/>
      <w:numFmt w:val="bullet"/>
      <w:lvlText w:val="•"/>
      <w:lvlJc w:val="left"/>
      <w:pPr>
        <w:tabs>
          <w:tab w:val="num" w:pos="720"/>
        </w:tabs>
        <w:ind w:left="720" w:hanging="360"/>
      </w:pPr>
      <w:rPr>
        <w:rFonts w:ascii="Times New Roman" w:hAnsi="Times New Roman" w:cs="Times New Roman" w:hint="default"/>
      </w:rPr>
    </w:lvl>
    <w:lvl w:ilvl="1" w:tplc="5B8EBD3E">
      <w:start w:val="1"/>
      <w:numFmt w:val="bullet"/>
      <w:lvlText w:val="•"/>
      <w:lvlJc w:val="left"/>
      <w:pPr>
        <w:tabs>
          <w:tab w:val="num" w:pos="1440"/>
        </w:tabs>
        <w:ind w:left="1440" w:hanging="360"/>
      </w:pPr>
      <w:rPr>
        <w:rFonts w:ascii="Times New Roman" w:hAnsi="Times New Roman" w:cs="Times New Roman" w:hint="default"/>
      </w:rPr>
    </w:lvl>
    <w:lvl w:ilvl="2" w:tplc="9CFE2896">
      <w:start w:val="1"/>
      <w:numFmt w:val="bullet"/>
      <w:lvlText w:val="•"/>
      <w:lvlJc w:val="left"/>
      <w:pPr>
        <w:tabs>
          <w:tab w:val="num" w:pos="2160"/>
        </w:tabs>
        <w:ind w:left="2160" w:hanging="360"/>
      </w:pPr>
      <w:rPr>
        <w:rFonts w:ascii="Times New Roman" w:hAnsi="Times New Roman" w:cs="Times New Roman" w:hint="default"/>
      </w:rPr>
    </w:lvl>
    <w:lvl w:ilvl="3" w:tplc="84F63E32">
      <w:start w:val="1"/>
      <w:numFmt w:val="bullet"/>
      <w:lvlText w:val="•"/>
      <w:lvlJc w:val="left"/>
      <w:pPr>
        <w:tabs>
          <w:tab w:val="num" w:pos="2880"/>
        </w:tabs>
        <w:ind w:left="2880" w:hanging="360"/>
      </w:pPr>
      <w:rPr>
        <w:rFonts w:ascii="Times New Roman" w:hAnsi="Times New Roman" w:cs="Times New Roman" w:hint="default"/>
      </w:rPr>
    </w:lvl>
    <w:lvl w:ilvl="4" w:tplc="7F80BDEC">
      <w:start w:val="1"/>
      <w:numFmt w:val="bullet"/>
      <w:lvlText w:val="•"/>
      <w:lvlJc w:val="left"/>
      <w:pPr>
        <w:tabs>
          <w:tab w:val="num" w:pos="3600"/>
        </w:tabs>
        <w:ind w:left="3600" w:hanging="360"/>
      </w:pPr>
      <w:rPr>
        <w:rFonts w:ascii="Times New Roman" w:hAnsi="Times New Roman" w:cs="Times New Roman" w:hint="default"/>
      </w:rPr>
    </w:lvl>
    <w:lvl w:ilvl="5" w:tplc="AF8C1F04">
      <w:start w:val="1"/>
      <w:numFmt w:val="bullet"/>
      <w:lvlText w:val="•"/>
      <w:lvlJc w:val="left"/>
      <w:pPr>
        <w:tabs>
          <w:tab w:val="num" w:pos="4320"/>
        </w:tabs>
        <w:ind w:left="4320" w:hanging="360"/>
      </w:pPr>
      <w:rPr>
        <w:rFonts w:ascii="Times New Roman" w:hAnsi="Times New Roman" w:cs="Times New Roman" w:hint="default"/>
      </w:rPr>
    </w:lvl>
    <w:lvl w:ilvl="6" w:tplc="314442E2">
      <w:start w:val="1"/>
      <w:numFmt w:val="bullet"/>
      <w:lvlText w:val="•"/>
      <w:lvlJc w:val="left"/>
      <w:pPr>
        <w:tabs>
          <w:tab w:val="num" w:pos="5040"/>
        </w:tabs>
        <w:ind w:left="5040" w:hanging="360"/>
      </w:pPr>
      <w:rPr>
        <w:rFonts w:ascii="Times New Roman" w:hAnsi="Times New Roman" w:cs="Times New Roman" w:hint="default"/>
      </w:rPr>
    </w:lvl>
    <w:lvl w:ilvl="7" w:tplc="489608D0">
      <w:start w:val="1"/>
      <w:numFmt w:val="bullet"/>
      <w:lvlText w:val="•"/>
      <w:lvlJc w:val="left"/>
      <w:pPr>
        <w:tabs>
          <w:tab w:val="num" w:pos="5760"/>
        </w:tabs>
        <w:ind w:left="5760" w:hanging="360"/>
      </w:pPr>
      <w:rPr>
        <w:rFonts w:ascii="Times New Roman" w:hAnsi="Times New Roman" w:cs="Times New Roman" w:hint="default"/>
      </w:rPr>
    </w:lvl>
    <w:lvl w:ilvl="8" w:tplc="5FEC3EA6">
      <w:start w:val="1"/>
      <w:numFmt w:val="bullet"/>
      <w:lvlText w:val="•"/>
      <w:lvlJc w:val="left"/>
      <w:pPr>
        <w:tabs>
          <w:tab w:val="num" w:pos="6480"/>
        </w:tabs>
        <w:ind w:left="6480" w:hanging="360"/>
      </w:pPr>
      <w:rPr>
        <w:rFonts w:ascii="Times New Roman" w:hAnsi="Times New Roman" w:cs="Times New Roman" w:hint="default"/>
      </w:rPr>
    </w:lvl>
  </w:abstractNum>
  <w:abstractNum w:abstractNumId="18">
    <w:nsid w:val="687527CE"/>
    <w:multiLevelType w:val="hybridMultilevel"/>
    <w:tmpl w:val="810AC48C"/>
    <w:lvl w:ilvl="0" w:tplc="A8D22680">
      <w:start w:val="1"/>
      <w:numFmt w:val="decimal"/>
      <w:lvlText w:val="%1."/>
      <w:lvlJc w:val="left"/>
      <w:pPr>
        <w:ind w:left="720" w:hanging="360"/>
      </w:pPr>
      <w:rPr>
        <w:rFonts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6AC42EC6"/>
    <w:multiLevelType w:val="hybridMultilevel"/>
    <w:tmpl w:val="4A12E86C"/>
    <w:lvl w:ilvl="0" w:tplc="271260C0">
      <w:start w:val="1"/>
      <w:numFmt w:val="bullet"/>
      <w:lvlText w:val="•"/>
      <w:lvlJc w:val="left"/>
      <w:pPr>
        <w:tabs>
          <w:tab w:val="num" w:pos="720"/>
        </w:tabs>
        <w:ind w:left="720" w:hanging="360"/>
      </w:pPr>
      <w:rPr>
        <w:rFonts w:ascii="Arial" w:hAnsi="Arial" w:hint="default"/>
      </w:rPr>
    </w:lvl>
    <w:lvl w:ilvl="1" w:tplc="35926CEA" w:tentative="1">
      <w:start w:val="1"/>
      <w:numFmt w:val="bullet"/>
      <w:lvlText w:val="•"/>
      <w:lvlJc w:val="left"/>
      <w:pPr>
        <w:tabs>
          <w:tab w:val="num" w:pos="1440"/>
        </w:tabs>
        <w:ind w:left="1440" w:hanging="360"/>
      </w:pPr>
      <w:rPr>
        <w:rFonts w:ascii="Arial" w:hAnsi="Arial" w:hint="default"/>
      </w:rPr>
    </w:lvl>
    <w:lvl w:ilvl="2" w:tplc="B810C0A0" w:tentative="1">
      <w:start w:val="1"/>
      <w:numFmt w:val="bullet"/>
      <w:lvlText w:val="•"/>
      <w:lvlJc w:val="left"/>
      <w:pPr>
        <w:tabs>
          <w:tab w:val="num" w:pos="2160"/>
        </w:tabs>
        <w:ind w:left="2160" w:hanging="360"/>
      </w:pPr>
      <w:rPr>
        <w:rFonts w:ascii="Arial" w:hAnsi="Arial" w:hint="default"/>
      </w:rPr>
    </w:lvl>
    <w:lvl w:ilvl="3" w:tplc="73DC3684" w:tentative="1">
      <w:start w:val="1"/>
      <w:numFmt w:val="bullet"/>
      <w:lvlText w:val="•"/>
      <w:lvlJc w:val="left"/>
      <w:pPr>
        <w:tabs>
          <w:tab w:val="num" w:pos="2880"/>
        </w:tabs>
        <w:ind w:left="2880" w:hanging="360"/>
      </w:pPr>
      <w:rPr>
        <w:rFonts w:ascii="Arial" w:hAnsi="Arial" w:hint="default"/>
      </w:rPr>
    </w:lvl>
    <w:lvl w:ilvl="4" w:tplc="ACE413CE" w:tentative="1">
      <w:start w:val="1"/>
      <w:numFmt w:val="bullet"/>
      <w:lvlText w:val="•"/>
      <w:lvlJc w:val="left"/>
      <w:pPr>
        <w:tabs>
          <w:tab w:val="num" w:pos="3600"/>
        </w:tabs>
        <w:ind w:left="3600" w:hanging="360"/>
      </w:pPr>
      <w:rPr>
        <w:rFonts w:ascii="Arial" w:hAnsi="Arial" w:hint="default"/>
      </w:rPr>
    </w:lvl>
    <w:lvl w:ilvl="5" w:tplc="4762EC1E" w:tentative="1">
      <w:start w:val="1"/>
      <w:numFmt w:val="bullet"/>
      <w:lvlText w:val="•"/>
      <w:lvlJc w:val="left"/>
      <w:pPr>
        <w:tabs>
          <w:tab w:val="num" w:pos="4320"/>
        </w:tabs>
        <w:ind w:left="4320" w:hanging="360"/>
      </w:pPr>
      <w:rPr>
        <w:rFonts w:ascii="Arial" w:hAnsi="Arial" w:hint="default"/>
      </w:rPr>
    </w:lvl>
    <w:lvl w:ilvl="6" w:tplc="CE2ABCD2" w:tentative="1">
      <w:start w:val="1"/>
      <w:numFmt w:val="bullet"/>
      <w:lvlText w:val="•"/>
      <w:lvlJc w:val="left"/>
      <w:pPr>
        <w:tabs>
          <w:tab w:val="num" w:pos="5040"/>
        </w:tabs>
        <w:ind w:left="5040" w:hanging="360"/>
      </w:pPr>
      <w:rPr>
        <w:rFonts w:ascii="Arial" w:hAnsi="Arial" w:hint="default"/>
      </w:rPr>
    </w:lvl>
    <w:lvl w:ilvl="7" w:tplc="6A886D0C" w:tentative="1">
      <w:start w:val="1"/>
      <w:numFmt w:val="bullet"/>
      <w:lvlText w:val="•"/>
      <w:lvlJc w:val="left"/>
      <w:pPr>
        <w:tabs>
          <w:tab w:val="num" w:pos="5760"/>
        </w:tabs>
        <w:ind w:left="5760" w:hanging="360"/>
      </w:pPr>
      <w:rPr>
        <w:rFonts w:ascii="Arial" w:hAnsi="Arial" w:hint="default"/>
      </w:rPr>
    </w:lvl>
    <w:lvl w:ilvl="8" w:tplc="E22C4478" w:tentative="1">
      <w:start w:val="1"/>
      <w:numFmt w:val="bullet"/>
      <w:lvlText w:val="•"/>
      <w:lvlJc w:val="left"/>
      <w:pPr>
        <w:tabs>
          <w:tab w:val="num" w:pos="6480"/>
        </w:tabs>
        <w:ind w:left="6480" w:hanging="360"/>
      </w:pPr>
      <w:rPr>
        <w:rFonts w:ascii="Arial" w:hAnsi="Arial" w:hint="default"/>
      </w:rPr>
    </w:lvl>
  </w:abstractNum>
  <w:abstractNum w:abstractNumId="20">
    <w:nsid w:val="6B375BFF"/>
    <w:multiLevelType w:val="hybridMultilevel"/>
    <w:tmpl w:val="37902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0137C6"/>
    <w:multiLevelType w:val="hybridMultilevel"/>
    <w:tmpl w:val="083A041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2">
    <w:nsid w:val="74E71858"/>
    <w:multiLevelType w:val="hybridMultilevel"/>
    <w:tmpl w:val="518AAA4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7D9E6E5E"/>
    <w:multiLevelType w:val="hybridMultilevel"/>
    <w:tmpl w:val="961AE48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4">
    <w:nsid w:val="7FE53B04"/>
    <w:multiLevelType w:val="hybridMultilevel"/>
    <w:tmpl w:val="5B202F52"/>
    <w:lvl w:ilvl="0" w:tplc="BE50963E">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num w:numId="1">
    <w:abstractNumId w:val="0"/>
  </w:num>
  <w:num w:numId="2">
    <w:abstractNumId w:val="9"/>
  </w:num>
  <w:num w:numId="3">
    <w:abstractNumId w:val="2"/>
  </w:num>
  <w:num w:numId="4">
    <w:abstractNumId w:val="22"/>
  </w:num>
  <w:num w:numId="5">
    <w:abstractNumId w:val="4"/>
  </w:num>
  <w:num w:numId="6">
    <w:abstractNumId w:val="11"/>
  </w:num>
  <w:num w:numId="7">
    <w:abstractNumId w:val="20"/>
  </w:num>
  <w:num w:numId="8">
    <w:abstractNumId w:val="5"/>
  </w:num>
  <w:num w:numId="9">
    <w:abstractNumId w:val="7"/>
  </w:num>
  <w:num w:numId="10">
    <w:abstractNumId w:val="10"/>
  </w:num>
  <w:num w:numId="11">
    <w:abstractNumId w:val="8"/>
  </w:num>
  <w:num w:numId="12">
    <w:abstractNumId w:val="15"/>
  </w:num>
  <w:num w:numId="13">
    <w:abstractNumId w:val="19"/>
  </w:num>
  <w:num w:numId="14">
    <w:abstractNumId w:val="1"/>
  </w:num>
  <w:num w:numId="15">
    <w:abstractNumId w:val="3"/>
  </w:num>
  <w:num w:numId="16">
    <w:abstractNumId w:val="13"/>
  </w:num>
  <w:num w:numId="17">
    <w:abstractNumId w:val="6"/>
  </w:num>
  <w:num w:numId="18">
    <w:abstractNumId w:val="21"/>
  </w:num>
  <w:num w:numId="19">
    <w:abstractNumId w:val="17"/>
  </w:num>
  <w:num w:numId="20">
    <w:abstractNumId w:val="12"/>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16"/>
  </w:num>
  <w:num w:numId="24">
    <w:abstractNumId w:val="18"/>
  </w:num>
  <w:num w:numId="25">
    <w:abstractNumId w:val="14"/>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1D00"/>
    <w:rsid w:val="00047A35"/>
    <w:rsid w:val="00056AAF"/>
    <w:rsid w:val="000639A2"/>
    <w:rsid w:val="00065B31"/>
    <w:rsid w:val="000765EE"/>
    <w:rsid w:val="00082068"/>
    <w:rsid w:val="00085055"/>
    <w:rsid w:val="000B3A19"/>
    <w:rsid w:val="000B7D3D"/>
    <w:rsid w:val="00164658"/>
    <w:rsid w:val="001E134A"/>
    <w:rsid w:val="001F07DB"/>
    <w:rsid w:val="001F5068"/>
    <w:rsid w:val="001F702E"/>
    <w:rsid w:val="002C7739"/>
    <w:rsid w:val="003015CA"/>
    <w:rsid w:val="0031010E"/>
    <w:rsid w:val="0033768F"/>
    <w:rsid w:val="00365E56"/>
    <w:rsid w:val="00387460"/>
    <w:rsid w:val="00435BBC"/>
    <w:rsid w:val="00474FCE"/>
    <w:rsid w:val="004A4E73"/>
    <w:rsid w:val="004E5AD1"/>
    <w:rsid w:val="005017E1"/>
    <w:rsid w:val="0050698A"/>
    <w:rsid w:val="00525DF1"/>
    <w:rsid w:val="00583590"/>
    <w:rsid w:val="00593B0A"/>
    <w:rsid w:val="005F65A1"/>
    <w:rsid w:val="0062515D"/>
    <w:rsid w:val="00634DEF"/>
    <w:rsid w:val="00675D81"/>
    <w:rsid w:val="006811BA"/>
    <w:rsid w:val="00695277"/>
    <w:rsid w:val="006C1098"/>
    <w:rsid w:val="0071266A"/>
    <w:rsid w:val="007306BF"/>
    <w:rsid w:val="00737290"/>
    <w:rsid w:val="0074785B"/>
    <w:rsid w:val="00770434"/>
    <w:rsid w:val="00770A12"/>
    <w:rsid w:val="00785150"/>
    <w:rsid w:val="007D1E93"/>
    <w:rsid w:val="007D26D9"/>
    <w:rsid w:val="007D495F"/>
    <w:rsid w:val="007E619A"/>
    <w:rsid w:val="007F4C37"/>
    <w:rsid w:val="008617D6"/>
    <w:rsid w:val="00882C01"/>
    <w:rsid w:val="00885FFB"/>
    <w:rsid w:val="008A3A1F"/>
    <w:rsid w:val="008A6901"/>
    <w:rsid w:val="008D7DFE"/>
    <w:rsid w:val="008E3973"/>
    <w:rsid w:val="00996116"/>
    <w:rsid w:val="009B16BF"/>
    <w:rsid w:val="009B7791"/>
    <w:rsid w:val="00A13322"/>
    <w:rsid w:val="00A3548A"/>
    <w:rsid w:val="00A61497"/>
    <w:rsid w:val="00A91552"/>
    <w:rsid w:val="00AA5664"/>
    <w:rsid w:val="00AC13D3"/>
    <w:rsid w:val="00AE2F90"/>
    <w:rsid w:val="00AE53E0"/>
    <w:rsid w:val="00B2050E"/>
    <w:rsid w:val="00B30BF0"/>
    <w:rsid w:val="00B41D00"/>
    <w:rsid w:val="00B471E8"/>
    <w:rsid w:val="00B65E6F"/>
    <w:rsid w:val="00B82DC0"/>
    <w:rsid w:val="00BB7362"/>
    <w:rsid w:val="00BD5CC2"/>
    <w:rsid w:val="00BD7034"/>
    <w:rsid w:val="00BF6968"/>
    <w:rsid w:val="00C25BCD"/>
    <w:rsid w:val="00C32AF3"/>
    <w:rsid w:val="00C52D87"/>
    <w:rsid w:val="00C57B6E"/>
    <w:rsid w:val="00C646E1"/>
    <w:rsid w:val="00CE5186"/>
    <w:rsid w:val="00CF612B"/>
    <w:rsid w:val="00DC4E8E"/>
    <w:rsid w:val="00DE047F"/>
    <w:rsid w:val="00E22960"/>
    <w:rsid w:val="00E325DB"/>
    <w:rsid w:val="00E40931"/>
    <w:rsid w:val="00E62EF9"/>
    <w:rsid w:val="00E83E06"/>
    <w:rsid w:val="00EB64FB"/>
    <w:rsid w:val="00EE4259"/>
    <w:rsid w:val="00F33450"/>
    <w:rsid w:val="00FE6F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1D00"/>
    <w:rPr>
      <w:rFonts w:eastAsiaTheme="minorEastAsia"/>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41D00"/>
    <w:pPr>
      <w:ind w:left="720"/>
      <w:contextualSpacing/>
    </w:pPr>
  </w:style>
  <w:style w:type="paragraph" w:styleId="Textodeglobo">
    <w:name w:val="Balloon Text"/>
    <w:basedOn w:val="Normal"/>
    <w:link w:val="TextodegloboCar"/>
    <w:uiPriority w:val="99"/>
    <w:semiHidden/>
    <w:unhideWhenUsed/>
    <w:rsid w:val="00B41D0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41D00"/>
    <w:rPr>
      <w:rFonts w:ascii="Tahoma" w:eastAsiaTheme="minorEastAsia" w:hAnsi="Tahoma" w:cs="Tahoma"/>
      <w:sz w:val="16"/>
      <w:szCs w:val="16"/>
      <w:lang w:eastAsia="es-MX"/>
    </w:rPr>
  </w:style>
  <w:style w:type="character" w:styleId="Hipervnculo">
    <w:name w:val="Hyperlink"/>
    <w:basedOn w:val="Fuentedeprrafopredeter"/>
    <w:uiPriority w:val="99"/>
    <w:unhideWhenUsed/>
    <w:rsid w:val="0071266A"/>
    <w:rPr>
      <w:color w:val="0000FF"/>
      <w:u w:val="single"/>
    </w:rPr>
  </w:style>
  <w:style w:type="paragraph" w:styleId="NormalWeb">
    <w:name w:val="Normal (Web)"/>
    <w:basedOn w:val="Normal"/>
    <w:uiPriority w:val="99"/>
    <w:unhideWhenUsed/>
    <w:rsid w:val="0071266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0">
    <w:name w:val="Pa0"/>
    <w:basedOn w:val="Normal"/>
    <w:next w:val="Normal"/>
    <w:uiPriority w:val="99"/>
    <w:rsid w:val="00AA5664"/>
    <w:pPr>
      <w:autoSpaceDE w:val="0"/>
      <w:autoSpaceDN w:val="0"/>
      <w:adjustRightInd w:val="0"/>
      <w:spacing w:after="0" w:line="241" w:lineRule="atLeast"/>
    </w:pPr>
    <w:rPr>
      <w:rFonts w:ascii="Helvetica 45 Light" w:eastAsiaTheme="minorHAnsi" w:hAnsi="Helvetica 45 Light"/>
      <w:sz w:val="24"/>
      <w:szCs w:val="24"/>
      <w:lang w:eastAsia="en-US"/>
    </w:rPr>
  </w:style>
  <w:style w:type="character" w:customStyle="1" w:styleId="A0">
    <w:name w:val="A0"/>
    <w:uiPriority w:val="99"/>
    <w:rsid w:val="00AA5664"/>
    <w:rPr>
      <w:rFonts w:cs="Helvetica 45 Light"/>
      <w:color w:val="000000"/>
      <w:sz w:val="20"/>
      <w:szCs w:val="20"/>
    </w:rPr>
  </w:style>
  <w:style w:type="paragraph" w:styleId="Encabezado">
    <w:name w:val="header"/>
    <w:basedOn w:val="Normal"/>
    <w:link w:val="EncabezadoCar"/>
    <w:uiPriority w:val="99"/>
    <w:unhideWhenUsed/>
    <w:rsid w:val="00EE4259"/>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E4259"/>
    <w:rPr>
      <w:rFonts w:eastAsiaTheme="minorEastAsia"/>
      <w:lang w:eastAsia="es-MX"/>
    </w:rPr>
  </w:style>
  <w:style w:type="paragraph" w:styleId="Piedepgina">
    <w:name w:val="footer"/>
    <w:basedOn w:val="Normal"/>
    <w:link w:val="PiedepginaCar"/>
    <w:uiPriority w:val="99"/>
    <w:unhideWhenUsed/>
    <w:rsid w:val="00EE4259"/>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E4259"/>
    <w:rPr>
      <w:rFonts w:eastAsiaTheme="minorEastAsia"/>
      <w:lang w:eastAsia="es-MX"/>
    </w:rPr>
  </w:style>
  <w:style w:type="paragraph" w:styleId="Sinespaciado">
    <w:name w:val="No Spacing"/>
    <w:link w:val="SinespaciadoCar"/>
    <w:uiPriority w:val="1"/>
    <w:qFormat/>
    <w:rsid w:val="00E40931"/>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E40931"/>
    <w:rPr>
      <w:rFonts w:eastAsiaTheme="minorEastAsia"/>
      <w:lang w:val="es-ES"/>
    </w:rPr>
  </w:style>
  <w:style w:type="table" w:styleId="Tablaconcuadrcula">
    <w:name w:val="Table Grid"/>
    <w:basedOn w:val="Tablanormal"/>
    <w:uiPriority w:val="59"/>
    <w:rsid w:val="00E83E06"/>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1D00"/>
    <w:rPr>
      <w:rFonts w:eastAsiaTheme="minorEastAsia"/>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41D00"/>
    <w:pPr>
      <w:ind w:left="720"/>
      <w:contextualSpacing/>
    </w:pPr>
  </w:style>
  <w:style w:type="paragraph" w:styleId="Textodeglobo">
    <w:name w:val="Balloon Text"/>
    <w:basedOn w:val="Normal"/>
    <w:link w:val="TextodegloboCar"/>
    <w:uiPriority w:val="99"/>
    <w:semiHidden/>
    <w:unhideWhenUsed/>
    <w:rsid w:val="00B41D0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41D00"/>
    <w:rPr>
      <w:rFonts w:ascii="Tahoma" w:eastAsiaTheme="minorEastAsia" w:hAnsi="Tahoma" w:cs="Tahoma"/>
      <w:sz w:val="16"/>
      <w:szCs w:val="16"/>
      <w:lang w:eastAsia="es-MX"/>
    </w:rPr>
  </w:style>
  <w:style w:type="character" w:styleId="Hipervnculo">
    <w:name w:val="Hyperlink"/>
    <w:basedOn w:val="Fuentedeprrafopredeter"/>
    <w:uiPriority w:val="99"/>
    <w:unhideWhenUsed/>
    <w:rsid w:val="0071266A"/>
    <w:rPr>
      <w:color w:val="0000FF"/>
      <w:u w:val="single"/>
    </w:rPr>
  </w:style>
  <w:style w:type="paragraph" w:styleId="NormalWeb">
    <w:name w:val="Normal (Web)"/>
    <w:basedOn w:val="Normal"/>
    <w:uiPriority w:val="99"/>
    <w:unhideWhenUsed/>
    <w:rsid w:val="0071266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0">
    <w:name w:val="Pa0"/>
    <w:basedOn w:val="Normal"/>
    <w:next w:val="Normal"/>
    <w:uiPriority w:val="99"/>
    <w:rsid w:val="00AA5664"/>
    <w:pPr>
      <w:autoSpaceDE w:val="0"/>
      <w:autoSpaceDN w:val="0"/>
      <w:adjustRightInd w:val="0"/>
      <w:spacing w:after="0" w:line="241" w:lineRule="atLeast"/>
    </w:pPr>
    <w:rPr>
      <w:rFonts w:ascii="Helvetica 45 Light" w:eastAsiaTheme="minorHAnsi" w:hAnsi="Helvetica 45 Light"/>
      <w:sz w:val="24"/>
      <w:szCs w:val="24"/>
      <w:lang w:eastAsia="en-US"/>
    </w:rPr>
  </w:style>
  <w:style w:type="character" w:customStyle="1" w:styleId="A0">
    <w:name w:val="A0"/>
    <w:uiPriority w:val="99"/>
    <w:rsid w:val="00AA5664"/>
    <w:rPr>
      <w:rFonts w:cs="Helvetica 45 Light"/>
      <w:color w:val="000000"/>
      <w:sz w:val="20"/>
      <w:szCs w:val="20"/>
    </w:rPr>
  </w:style>
  <w:style w:type="paragraph" w:styleId="Encabezado">
    <w:name w:val="header"/>
    <w:basedOn w:val="Normal"/>
    <w:link w:val="EncabezadoCar"/>
    <w:uiPriority w:val="99"/>
    <w:unhideWhenUsed/>
    <w:rsid w:val="00EE4259"/>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E4259"/>
    <w:rPr>
      <w:rFonts w:eastAsiaTheme="minorEastAsia"/>
      <w:lang w:eastAsia="es-MX"/>
    </w:rPr>
  </w:style>
  <w:style w:type="paragraph" w:styleId="Piedepgina">
    <w:name w:val="footer"/>
    <w:basedOn w:val="Normal"/>
    <w:link w:val="PiedepginaCar"/>
    <w:uiPriority w:val="99"/>
    <w:unhideWhenUsed/>
    <w:rsid w:val="00EE4259"/>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E4259"/>
    <w:rPr>
      <w:rFonts w:eastAsiaTheme="minorEastAsia"/>
      <w:lang w:eastAsia="es-MX"/>
    </w:rPr>
  </w:style>
  <w:style w:type="paragraph" w:styleId="Sinespaciado">
    <w:name w:val="No Spacing"/>
    <w:link w:val="SinespaciadoCar"/>
    <w:uiPriority w:val="1"/>
    <w:qFormat/>
    <w:rsid w:val="00E40931"/>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E40931"/>
    <w:rPr>
      <w:rFonts w:eastAsiaTheme="minorEastAsia"/>
      <w:lang w:val="es-ES"/>
    </w:rPr>
  </w:style>
  <w:style w:type="table" w:styleId="Tablaconcuadrcula">
    <w:name w:val="Table Grid"/>
    <w:basedOn w:val="Tablanormal"/>
    <w:uiPriority w:val="59"/>
    <w:rsid w:val="00E83E06"/>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juridicas.unam.mx/legislacion/ordenamiento/ley-federal-del-trabajo"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cielo.org.mx/pdf/bmdc/v45n135/v45n135a12.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uis.edu.co/intranet/calidad/documentos/talento%20humano/SALUD%20OCUPACIONAL/PROCEDIMIENTOS/PTH.53.pdf"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7992D9-6568-404D-9566-8DB79028F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17</Pages>
  <Words>3261</Words>
  <Characters>17940</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21159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Usuario</cp:lastModifiedBy>
  <cp:revision>10</cp:revision>
  <dcterms:created xsi:type="dcterms:W3CDTF">2017-10-12T18:30:00Z</dcterms:created>
  <dcterms:modified xsi:type="dcterms:W3CDTF">2017-10-13T16:18:00Z</dcterms:modified>
</cp:coreProperties>
</file>