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75C4" w:rsidRDefault="00EA75C4" w:rsidP="00EA75C4">
      <w:pPr>
        <w:jc w:val="center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JUSTIFICACIÓN</w:t>
      </w:r>
    </w:p>
    <w:p w:rsidR="00EA75C4" w:rsidRDefault="00EA75C4" w:rsidP="00EA75C4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 xml:space="preserve">La primera unidad de competencia de </w:t>
      </w:r>
      <w:r w:rsidR="009F7602">
        <w:rPr>
          <w:sz w:val="24"/>
          <w:szCs w:val="24"/>
          <w:lang w:val="es-MX"/>
        </w:rPr>
        <w:t>PLAN DE NEGOCIOS</w:t>
      </w:r>
      <w:r>
        <w:rPr>
          <w:sz w:val="24"/>
          <w:szCs w:val="24"/>
          <w:lang w:val="es-MX"/>
        </w:rPr>
        <w:t xml:space="preserve"> pretende </w:t>
      </w:r>
      <w:r w:rsidR="009F7602">
        <w:rPr>
          <w:sz w:val="24"/>
          <w:szCs w:val="24"/>
          <w:lang w:val="es-MX"/>
        </w:rPr>
        <w:t xml:space="preserve">lograr que el alumno comprenda los </w:t>
      </w:r>
      <w:r>
        <w:rPr>
          <w:sz w:val="24"/>
          <w:szCs w:val="24"/>
          <w:lang w:val="es-MX"/>
        </w:rPr>
        <w:t xml:space="preserve"> concepto</w:t>
      </w:r>
      <w:r w:rsidR="009F7602">
        <w:rPr>
          <w:sz w:val="24"/>
          <w:szCs w:val="24"/>
          <w:lang w:val="es-MX"/>
        </w:rPr>
        <w:t>s</w:t>
      </w:r>
      <w:r>
        <w:rPr>
          <w:sz w:val="24"/>
          <w:szCs w:val="24"/>
          <w:lang w:val="es-MX"/>
        </w:rPr>
        <w:t xml:space="preserve"> </w:t>
      </w:r>
      <w:r w:rsidR="009F7602">
        <w:rPr>
          <w:sz w:val="24"/>
          <w:szCs w:val="24"/>
          <w:lang w:val="es-MX"/>
        </w:rPr>
        <w:t>básicos de creatividad, innovación y emprendedurismo</w:t>
      </w:r>
      <w:r>
        <w:rPr>
          <w:sz w:val="24"/>
          <w:szCs w:val="24"/>
          <w:lang w:val="es-MX"/>
        </w:rPr>
        <w:t xml:space="preserve">, </w:t>
      </w:r>
      <w:r w:rsidR="009F7602">
        <w:rPr>
          <w:sz w:val="24"/>
          <w:szCs w:val="24"/>
          <w:lang w:val="es-MX"/>
        </w:rPr>
        <w:t>así como que comprenda y analice</w:t>
      </w:r>
      <w:r w:rsidR="0064565E">
        <w:rPr>
          <w:sz w:val="24"/>
          <w:szCs w:val="24"/>
          <w:lang w:val="es-MX"/>
        </w:rPr>
        <w:t xml:space="preserve"> el desarrollo emprendedor a nivel local y nacional tomando en cuenta el análisis del contexto, </w:t>
      </w:r>
      <w:r>
        <w:rPr>
          <w:sz w:val="24"/>
          <w:szCs w:val="24"/>
          <w:lang w:val="es-MX"/>
        </w:rPr>
        <w:t xml:space="preserve">con la finalidad de conocer su misión, visión y valores de la </w:t>
      </w:r>
      <w:r w:rsidR="00D7635E">
        <w:rPr>
          <w:sz w:val="24"/>
          <w:szCs w:val="24"/>
          <w:lang w:val="es-MX"/>
        </w:rPr>
        <w:t>idea de negocio</w:t>
      </w:r>
      <w:r>
        <w:rPr>
          <w:sz w:val="24"/>
          <w:szCs w:val="24"/>
          <w:lang w:val="es-MX"/>
        </w:rPr>
        <w:t xml:space="preserve"> y así dé como resultado el óptimo desempeño de la</w:t>
      </w:r>
      <w:r w:rsidR="0064565E">
        <w:rPr>
          <w:sz w:val="24"/>
          <w:szCs w:val="24"/>
          <w:lang w:val="es-MX"/>
        </w:rPr>
        <w:t>s</w:t>
      </w:r>
      <w:r>
        <w:rPr>
          <w:sz w:val="24"/>
          <w:szCs w:val="24"/>
          <w:lang w:val="es-MX"/>
        </w:rPr>
        <w:t xml:space="preserve"> entidad</w:t>
      </w:r>
      <w:r w:rsidR="0064565E">
        <w:rPr>
          <w:sz w:val="24"/>
          <w:szCs w:val="24"/>
          <w:lang w:val="es-MX"/>
        </w:rPr>
        <w:t>es</w:t>
      </w:r>
      <w:r>
        <w:rPr>
          <w:sz w:val="24"/>
          <w:szCs w:val="24"/>
          <w:lang w:val="es-MX"/>
        </w:rPr>
        <w:t xml:space="preserve"> turística</w:t>
      </w:r>
      <w:r w:rsidR="0064565E">
        <w:rPr>
          <w:sz w:val="24"/>
          <w:szCs w:val="24"/>
          <w:lang w:val="es-MX"/>
        </w:rPr>
        <w:t>s</w:t>
      </w:r>
      <w:r>
        <w:rPr>
          <w:sz w:val="24"/>
          <w:szCs w:val="24"/>
          <w:lang w:val="es-MX"/>
        </w:rPr>
        <w:t>.</w:t>
      </w:r>
    </w:p>
    <w:p w:rsidR="00EA75C4" w:rsidRDefault="00EA75C4" w:rsidP="00EA75C4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Esta presentación pretende que el alumno tenga las bases para adquirir los siguientes conocimientos:</w:t>
      </w:r>
    </w:p>
    <w:p w:rsidR="00EA75C4" w:rsidRPr="00616754" w:rsidRDefault="00D7635E" w:rsidP="00EA75C4">
      <w:pPr>
        <w:pStyle w:val="Prrafodelista"/>
        <w:numPr>
          <w:ilvl w:val="0"/>
          <w:numId w:val="1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La generación de empresas en el nuevo milenio</w:t>
      </w:r>
    </w:p>
    <w:p w:rsidR="00EA75C4" w:rsidRPr="00E300AD" w:rsidRDefault="00EA75C4" w:rsidP="00EA75C4">
      <w:pPr>
        <w:pStyle w:val="Prrafodelista"/>
        <w:ind w:left="1800"/>
        <w:jc w:val="both"/>
        <w:rPr>
          <w:sz w:val="24"/>
          <w:szCs w:val="24"/>
          <w:lang w:val="es-MX"/>
        </w:rPr>
      </w:pPr>
    </w:p>
    <w:p w:rsidR="00EA75C4" w:rsidRPr="00616754" w:rsidRDefault="00D7635E" w:rsidP="00EA75C4">
      <w:pPr>
        <w:pStyle w:val="Prrafodelista"/>
        <w:numPr>
          <w:ilvl w:val="0"/>
          <w:numId w:val="1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El emprendedor: origen, enfoques y tendencias, valores y habilidades</w:t>
      </w:r>
    </w:p>
    <w:p w:rsidR="00EA75C4" w:rsidRPr="00E300AD" w:rsidRDefault="00EA75C4" w:rsidP="00EA75C4">
      <w:pPr>
        <w:pStyle w:val="Prrafodelista"/>
        <w:rPr>
          <w:sz w:val="24"/>
          <w:szCs w:val="24"/>
          <w:lang w:val="es-MX"/>
        </w:rPr>
      </w:pPr>
    </w:p>
    <w:p w:rsidR="00EA75C4" w:rsidRDefault="00D7635E" w:rsidP="00EA75C4">
      <w:pPr>
        <w:pStyle w:val="Prrafodelista"/>
        <w:numPr>
          <w:ilvl w:val="0"/>
          <w:numId w:val="1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El desarrollo emprendedor a nivel local e internacional</w:t>
      </w:r>
    </w:p>
    <w:p w:rsidR="00D7635E" w:rsidRPr="00D7635E" w:rsidRDefault="00D7635E" w:rsidP="00D7635E">
      <w:pPr>
        <w:pStyle w:val="Prrafodelista"/>
        <w:rPr>
          <w:sz w:val="24"/>
          <w:szCs w:val="24"/>
          <w:lang w:val="es-MX"/>
        </w:rPr>
      </w:pPr>
    </w:p>
    <w:p w:rsidR="00D7635E" w:rsidRDefault="00D7635E" w:rsidP="00EA75C4">
      <w:pPr>
        <w:pStyle w:val="Prrafodelista"/>
        <w:numPr>
          <w:ilvl w:val="0"/>
          <w:numId w:val="1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Creación de la cultura empresarial</w:t>
      </w:r>
    </w:p>
    <w:p w:rsidR="00D7635E" w:rsidRPr="00D7635E" w:rsidRDefault="00D7635E" w:rsidP="00D7635E">
      <w:pPr>
        <w:pStyle w:val="Prrafodelista"/>
        <w:rPr>
          <w:sz w:val="24"/>
          <w:szCs w:val="24"/>
          <w:lang w:val="es-MX"/>
        </w:rPr>
      </w:pPr>
    </w:p>
    <w:p w:rsidR="00D7635E" w:rsidRPr="00616754" w:rsidRDefault="00D7635E" w:rsidP="00EA75C4">
      <w:pPr>
        <w:pStyle w:val="Prrafodelista"/>
        <w:numPr>
          <w:ilvl w:val="0"/>
          <w:numId w:val="1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Análisis del contexto, necesidades e impactos sociales</w:t>
      </w:r>
    </w:p>
    <w:p w:rsidR="00EA75C4" w:rsidRPr="00A8233A" w:rsidRDefault="00EA75C4" w:rsidP="00EA75C4">
      <w:pPr>
        <w:pStyle w:val="Prrafodelista"/>
        <w:ind w:left="1440"/>
        <w:jc w:val="both"/>
        <w:rPr>
          <w:sz w:val="24"/>
          <w:szCs w:val="24"/>
          <w:lang w:val="es-MX"/>
        </w:rPr>
      </w:pPr>
    </w:p>
    <w:p w:rsidR="00EA75C4" w:rsidRPr="00A8233A" w:rsidRDefault="00EA75C4" w:rsidP="00EA75C4">
      <w:pPr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br w:type="page"/>
      </w:r>
    </w:p>
    <w:p w:rsidR="00EA75C4" w:rsidRDefault="00EA75C4" w:rsidP="00EA75C4">
      <w:pPr>
        <w:jc w:val="center"/>
        <w:rPr>
          <w:sz w:val="24"/>
          <w:szCs w:val="24"/>
          <w:lang w:val="es-MX"/>
        </w:rPr>
      </w:pPr>
      <w:r w:rsidRPr="00EB6CA5">
        <w:rPr>
          <w:sz w:val="24"/>
          <w:szCs w:val="24"/>
          <w:lang w:val="es-MX"/>
        </w:rPr>
        <w:lastRenderedPageBreak/>
        <w:t>GUIÓN EXPLICATIVO</w:t>
      </w:r>
      <w:r>
        <w:rPr>
          <w:sz w:val="24"/>
          <w:szCs w:val="24"/>
          <w:lang w:val="es-MX"/>
        </w:rPr>
        <w:t xml:space="preserve"> PARA EL USO DEL MATERIAL</w:t>
      </w:r>
    </w:p>
    <w:p w:rsidR="00EA75C4" w:rsidRPr="00EB6CA5" w:rsidRDefault="00EA75C4" w:rsidP="00EA75C4">
      <w:pPr>
        <w:jc w:val="center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(DIAPOSITIVAS)</w:t>
      </w:r>
    </w:p>
    <w:p w:rsidR="00EA75C4" w:rsidRDefault="00EA75C4" w:rsidP="00EA75C4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 xml:space="preserve">El presente guión explicativo tiene por objeto informar la forma en la cual se utilizará el material didáctico y de esta manera poder establecer los objetivos y el contenido de las unidades en que está compuesto el siguiente curso de </w:t>
      </w:r>
      <w:r w:rsidR="00D7635E">
        <w:rPr>
          <w:sz w:val="24"/>
          <w:szCs w:val="24"/>
          <w:lang w:val="es-MX"/>
        </w:rPr>
        <w:t>PLAN DE NEGOCIOS</w:t>
      </w:r>
      <w:r>
        <w:rPr>
          <w:sz w:val="24"/>
          <w:szCs w:val="24"/>
          <w:lang w:val="es-MX"/>
        </w:rPr>
        <w:t>.</w:t>
      </w:r>
    </w:p>
    <w:p w:rsidR="00EA75C4" w:rsidRDefault="00EA75C4" w:rsidP="00EA75C4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 xml:space="preserve">Para lo cual el material didáctico se divide en </w:t>
      </w:r>
      <w:r w:rsidR="00D7635E">
        <w:rPr>
          <w:sz w:val="24"/>
          <w:szCs w:val="24"/>
          <w:lang w:val="es-MX"/>
        </w:rPr>
        <w:t>cinco</w:t>
      </w:r>
      <w:r>
        <w:rPr>
          <w:sz w:val="24"/>
          <w:szCs w:val="24"/>
          <w:lang w:val="es-MX"/>
        </w:rPr>
        <w:t xml:space="preserve"> bloques o apartados:</w:t>
      </w:r>
    </w:p>
    <w:p w:rsidR="00EA75C4" w:rsidRDefault="00394813" w:rsidP="00EA75C4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1.- De la diapositiva 2 a la 9 se refieren a la creatividad y algunas definiciones asociadas, así como también a la generación de empresas en el nuevo milenio</w:t>
      </w:r>
      <w:r w:rsidR="00EA75C4">
        <w:rPr>
          <w:sz w:val="24"/>
          <w:szCs w:val="24"/>
          <w:lang w:val="es-MX"/>
        </w:rPr>
        <w:t xml:space="preserve">, a fin de que el alumno pueda identificar de una manera general </w:t>
      </w:r>
      <w:r w:rsidR="00696EA9">
        <w:rPr>
          <w:sz w:val="24"/>
          <w:szCs w:val="24"/>
          <w:lang w:val="es-MX"/>
        </w:rPr>
        <w:t>el nuevo reto para las empresas</w:t>
      </w:r>
      <w:r w:rsidR="006D2F35">
        <w:rPr>
          <w:sz w:val="24"/>
          <w:szCs w:val="24"/>
          <w:lang w:val="es-MX"/>
        </w:rPr>
        <w:t xml:space="preserve"> y</w:t>
      </w:r>
      <w:r w:rsidR="00696EA9">
        <w:rPr>
          <w:sz w:val="24"/>
          <w:szCs w:val="24"/>
          <w:lang w:val="es-MX"/>
        </w:rPr>
        <w:t xml:space="preserve"> poder </w:t>
      </w:r>
      <w:r w:rsidR="00EA75C4">
        <w:rPr>
          <w:sz w:val="24"/>
          <w:szCs w:val="24"/>
          <w:lang w:val="es-MX"/>
        </w:rPr>
        <w:t>alcanzar el éxito en una empresa turística.</w:t>
      </w:r>
    </w:p>
    <w:p w:rsidR="00EA75C4" w:rsidRDefault="00696EA9" w:rsidP="00EA75C4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2.- De la diapositiva 10 a la 12 nos referimos al</w:t>
      </w:r>
      <w:r w:rsidR="00EA75C4">
        <w:rPr>
          <w:sz w:val="24"/>
          <w:szCs w:val="24"/>
          <w:lang w:val="es-MX"/>
        </w:rPr>
        <w:t xml:space="preserve"> </w:t>
      </w:r>
      <w:r>
        <w:rPr>
          <w:sz w:val="24"/>
          <w:szCs w:val="24"/>
          <w:lang w:val="es-MX"/>
        </w:rPr>
        <w:t xml:space="preserve">emprendedor: origen, enfoques y tendencias, valores y habilidades </w:t>
      </w:r>
      <w:r w:rsidR="00EA75C4">
        <w:rPr>
          <w:sz w:val="24"/>
          <w:szCs w:val="24"/>
          <w:lang w:val="es-MX"/>
        </w:rPr>
        <w:t>a fin de que el alumno pueda</w:t>
      </w:r>
      <w:r w:rsidR="00DF71C7">
        <w:rPr>
          <w:sz w:val="24"/>
          <w:szCs w:val="24"/>
          <w:lang w:val="es-MX"/>
        </w:rPr>
        <w:t xml:space="preserve"> visualizarse como el individuo que transfiere recursos económicos de un sector de productividad baja para un sector de productividad más elevado. </w:t>
      </w:r>
      <w:r w:rsidR="0075613B" w:rsidRPr="0075613B">
        <w:rPr>
          <w:sz w:val="24"/>
          <w:szCs w:val="24"/>
          <w:lang w:val="es-MX"/>
        </w:rPr>
        <w:t>Cole (1959) señaló la existencia de cuatro tipos de emprendedores: el innovador, el inventor, el promotor súper optimista y el constructor de una organización.</w:t>
      </w:r>
    </w:p>
    <w:p w:rsidR="00EA75C4" w:rsidRDefault="00DF71C7" w:rsidP="00EA75C4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3.- De la diapositiva 13 a la 16 se refieren al</w:t>
      </w:r>
      <w:r w:rsidR="00EA75C4">
        <w:rPr>
          <w:sz w:val="24"/>
          <w:szCs w:val="24"/>
          <w:lang w:val="es-MX"/>
        </w:rPr>
        <w:t xml:space="preserve"> </w:t>
      </w:r>
      <w:r>
        <w:rPr>
          <w:sz w:val="24"/>
          <w:szCs w:val="24"/>
          <w:lang w:val="es-MX"/>
        </w:rPr>
        <w:t>desarrollo emprendedor a nivel local e internacional, emprendimientos exitosos y los diez países más emprendedores</w:t>
      </w:r>
      <w:r w:rsidR="00EA75C4">
        <w:rPr>
          <w:sz w:val="24"/>
          <w:szCs w:val="24"/>
          <w:lang w:val="es-MX"/>
        </w:rPr>
        <w:t xml:space="preserve"> a fin de que el alumno pueda establecer que la actividad de la empresa este encaminada hacia una administración eficiente que le permita obtener calidad e innovación para un mejor crecimiento </w:t>
      </w:r>
      <w:r w:rsidR="006D2F35">
        <w:rPr>
          <w:sz w:val="24"/>
          <w:szCs w:val="24"/>
          <w:lang w:val="es-MX"/>
        </w:rPr>
        <w:t>de la misma</w:t>
      </w:r>
      <w:r w:rsidR="00EA75C4">
        <w:rPr>
          <w:sz w:val="24"/>
          <w:szCs w:val="24"/>
          <w:lang w:val="es-MX"/>
        </w:rPr>
        <w:t xml:space="preserve"> y un desarrollo de competencias que contribuyan a lograr un mejor servicio en el ramo turístico.</w:t>
      </w:r>
    </w:p>
    <w:p w:rsidR="006D2F35" w:rsidRDefault="006D2F35" w:rsidP="00EA75C4">
      <w:pPr>
        <w:spacing w:line="240" w:lineRule="auto"/>
        <w:jc w:val="both"/>
        <w:rPr>
          <w:color w:val="000000" w:themeColor="text1"/>
          <w:kern w:val="24"/>
          <w:sz w:val="24"/>
          <w:szCs w:val="36"/>
        </w:rPr>
      </w:pPr>
      <w:r>
        <w:rPr>
          <w:sz w:val="24"/>
          <w:szCs w:val="24"/>
          <w:lang w:val="es-MX"/>
        </w:rPr>
        <w:t xml:space="preserve">4.- De la diapositiva 17 a la </w:t>
      </w:r>
      <w:r w:rsidR="00DE49F6">
        <w:rPr>
          <w:sz w:val="24"/>
          <w:szCs w:val="24"/>
          <w:lang w:val="es-MX"/>
        </w:rPr>
        <w:t>27 se refieren a la creación de la cultura empresarial, a fin de</w:t>
      </w:r>
      <w:r w:rsidR="00842E1A">
        <w:rPr>
          <w:sz w:val="24"/>
          <w:szCs w:val="24"/>
          <w:lang w:val="es-MX"/>
        </w:rPr>
        <w:t xml:space="preserve"> que el alumno sepa que la </w:t>
      </w:r>
      <w:r w:rsidR="00DE49F6" w:rsidRPr="00DE49F6">
        <w:rPr>
          <w:color w:val="000000" w:themeColor="text1"/>
          <w:kern w:val="24"/>
          <w:sz w:val="24"/>
          <w:szCs w:val="36"/>
        </w:rPr>
        <w:t>cultura es el conjunto de</w:t>
      </w:r>
      <w:r w:rsidR="00DE49F6" w:rsidRPr="00842E1A">
        <w:rPr>
          <w:color w:val="000000" w:themeColor="text1"/>
          <w:kern w:val="24"/>
          <w:sz w:val="24"/>
          <w:szCs w:val="36"/>
          <w:lang w:val="es-MX"/>
        </w:rPr>
        <w:t xml:space="preserve"> formas</w:t>
      </w:r>
      <w:r w:rsidR="00DE49F6" w:rsidRPr="00DE49F6">
        <w:rPr>
          <w:color w:val="000000" w:themeColor="text1"/>
          <w:kern w:val="24"/>
          <w:sz w:val="24"/>
          <w:szCs w:val="36"/>
        </w:rPr>
        <w:t xml:space="preserve"> de pensar, de sentir y de actuar que son compartidas por los miembros que componen la organización.</w:t>
      </w:r>
      <w:r w:rsidR="00842E1A">
        <w:rPr>
          <w:color w:val="000000" w:themeColor="text1"/>
          <w:kern w:val="24"/>
          <w:sz w:val="24"/>
          <w:szCs w:val="36"/>
        </w:rPr>
        <w:t xml:space="preserve"> </w:t>
      </w:r>
    </w:p>
    <w:p w:rsidR="00842E1A" w:rsidRPr="0075613B" w:rsidRDefault="00842E1A" w:rsidP="00C011D0">
      <w:pPr>
        <w:spacing w:line="240" w:lineRule="auto"/>
        <w:jc w:val="both"/>
        <w:rPr>
          <w:color w:val="000000" w:themeColor="text1"/>
          <w:kern w:val="24"/>
          <w:sz w:val="24"/>
          <w:szCs w:val="36"/>
        </w:rPr>
      </w:pPr>
      <w:r>
        <w:rPr>
          <w:color w:val="000000" w:themeColor="text1"/>
          <w:kern w:val="24"/>
          <w:sz w:val="24"/>
          <w:szCs w:val="36"/>
        </w:rPr>
        <w:t>5.- De la diapositiva 28 a la 36 se refieren al</w:t>
      </w:r>
      <w:r w:rsidRPr="00842E1A">
        <w:rPr>
          <w:color w:val="000000" w:themeColor="text1"/>
          <w:kern w:val="24"/>
          <w:sz w:val="24"/>
          <w:szCs w:val="36"/>
          <w:lang w:val="es-MX"/>
        </w:rPr>
        <w:t xml:space="preserve"> análisis</w:t>
      </w:r>
      <w:r>
        <w:rPr>
          <w:color w:val="000000" w:themeColor="text1"/>
          <w:kern w:val="24"/>
          <w:sz w:val="24"/>
          <w:szCs w:val="36"/>
        </w:rPr>
        <w:t xml:space="preserve"> del contexto, necesidades e impactos </w:t>
      </w:r>
      <w:r w:rsidR="009D6D26">
        <w:rPr>
          <w:color w:val="000000" w:themeColor="text1"/>
          <w:kern w:val="24"/>
          <w:sz w:val="24"/>
          <w:szCs w:val="36"/>
        </w:rPr>
        <w:t xml:space="preserve">sociales, a fin de que el alumno se de cuenta que el análisis  de contexto es fundamental para el </w:t>
      </w:r>
      <w:r w:rsidR="0075613B">
        <w:rPr>
          <w:color w:val="000000" w:themeColor="text1"/>
          <w:kern w:val="24"/>
          <w:sz w:val="24"/>
          <w:szCs w:val="36"/>
        </w:rPr>
        <w:t>s</w:t>
      </w:r>
      <w:r w:rsidR="009D6D26">
        <w:rPr>
          <w:color w:val="000000" w:themeColor="text1"/>
          <w:kern w:val="24"/>
          <w:sz w:val="24"/>
          <w:szCs w:val="36"/>
        </w:rPr>
        <w:t>istema de gestión de calidad</w:t>
      </w:r>
      <w:r w:rsidR="00C011D0">
        <w:rPr>
          <w:color w:val="000000" w:themeColor="text1"/>
          <w:kern w:val="24"/>
          <w:sz w:val="24"/>
          <w:szCs w:val="36"/>
        </w:rPr>
        <w:t xml:space="preserve"> empresarial. </w:t>
      </w:r>
      <w:r w:rsidR="00C011D0" w:rsidRPr="00C011D0">
        <w:rPr>
          <w:color w:val="000000" w:themeColor="text1"/>
          <w:kern w:val="24"/>
          <w:sz w:val="24"/>
          <w:szCs w:val="36"/>
        </w:rPr>
        <w:t>En</w:t>
      </w:r>
      <w:r w:rsidR="00C011D0" w:rsidRPr="00C011D0">
        <w:rPr>
          <w:color w:val="000000" w:themeColor="text1"/>
          <w:kern w:val="24"/>
          <w:sz w:val="24"/>
          <w:szCs w:val="36"/>
          <w:lang w:val="es-MX"/>
        </w:rPr>
        <w:t xml:space="preserve"> las</w:t>
      </w:r>
      <w:r w:rsidR="00C011D0" w:rsidRPr="00C011D0">
        <w:rPr>
          <w:color w:val="000000" w:themeColor="text1"/>
          <w:kern w:val="24"/>
          <w:sz w:val="24"/>
          <w:szCs w:val="36"/>
        </w:rPr>
        <w:t xml:space="preserve"> </w:t>
      </w:r>
      <w:r w:rsidR="00C011D0">
        <w:rPr>
          <w:color w:val="000000" w:themeColor="text1"/>
          <w:kern w:val="24"/>
          <w:sz w:val="24"/>
          <w:szCs w:val="36"/>
        </w:rPr>
        <w:t>estrategia</w:t>
      </w:r>
      <w:r w:rsidR="00C011D0" w:rsidRPr="00C011D0">
        <w:rPr>
          <w:color w:val="000000" w:themeColor="text1"/>
          <w:kern w:val="24"/>
          <w:sz w:val="24"/>
          <w:szCs w:val="36"/>
        </w:rPr>
        <w:t xml:space="preserve">s de comunicación también se requiere el análisis de contexto, por lo que su correcta realización satisface </w:t>
      </w:r>
      <w:bookmarkStart w:id="0" w:name="_GoBack"/>
      <w:bookmarkEnd w:id="0"/>
      <w:r w:rsidR="00C011D0" w:rsidRPr="00C011D0">
        <w:rPr>
          <w:color w:val="000000" w:themeColor="text1"/>
          <w:kern w:val="24"/>
          <w:sz w:val="24"/>
          <w:szCs w:val="36"/>
        </w:rPr>
        <w:t>dive</w:t>
      </w:r>
      <w:r w:rsidR="00C011D0">
        <w:rPr>
          <w:color w:val="000000" w:themeColor="text1"/>
          <w:kern w:val="24"/>
          <w:sz w:val="24"/>
          <w:szCs w:val="36"/>
        </w:rPr>
        <w:t>rsas necesidades de la empresa.</w:t>
      </w:r>
      <w:r w:rsidR="00C011D0" w:rsidRPr="00C011D0">
        <w:rPr>
          <w:color w:val="000000" w:themeColor="text1"/>
          <w:kern w:val="24"/>
          <w:sz w:val="24"/>
          <w:szCs w:val="36"/>
        </w:rPr>
        <w:t xml:space="preserve"> </w:t>
      </w:r>
    </w:p>
    <w:p w:rsidR="00B646C4" w:rsidRDefault="00EA75C4" w:rsidP="00C011D0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En resumen podemos decir que el alumno</w:t>
      </w:r>
      <w:r w:rsidR="0075613B">
        <w:rPr>
          <w:sz w:val="24"/>
          <w:szCs w:val="24"/>
          <w:lang w:val="es-MX"/>
        </w:rPr>
        <w:t xml:space="preserve"> haya comprendido </w:t>
      </w:r>
      <w:r w:rsidR="0075613B" w:rsidRPr="00C011D0">
        <w:rPr>
          <w:color w:val="000000" w:themeColor="text1"/>
          <w:kern w:val="24"/>
          <w:sz w:val="24"/>
          <w:szCs w:val="36"/>
        </w:rPr>
        <w:t>que la organización debe identificar los factores que impactan en su cultura, objetivos y metas, la complejidad de los productos, el flujo de procesos e información, sus mercados, clientes, entre</w:t>
      </w:r>
      <w:r w:rsidR="0075613B" w:rsidRPr="00C011D0">
        <w:rPr>
          <w:color w:val="000000" w:themeColor="text1"/>
          <w:kern w:val="24"/>
          <w:sz w:val="24"/>
          <w:szCs w:val="36"/>
          <w:lang w:val="es-MX"/>
        </w:rPr>
        <w:t xml:space="preserve"> otros</w:t>
      </w:r>
      <w:r>
        <w:rPr>
          <w:sz w:val="24"/>
          <w:szCs w:val="24"/>
          <w:lang w:val="es-MX"/>
        </w:rPr>
        <w:t xml:space="preserve">, de tal forma que su relación con las otras áreas de la </w:t>
      </w:r>
      <w:r w:rsidR="0075613B">
        <w:rPr>
          <w:sz w:val="24"/>
          <w:szCs w:val="24"/>
          <w:lang w:val="es-MX"/>
        </w:rPr>
        <w:t>organización</w:t>
      </w:r>
      <w:r>
        <w:rPr>
          <w:sz w:val="24"/>
          <w:szCs w:val="24"/>
          <w:lang w:val="es-MX"/>
        </w:rPr>
        <w:t xml:space="preserve"> dé como resultado el óptimo desempeño de la entidad turística.</w:t>
      </w:r>
    </w:p>
    <w:p w:rsidR="0075613B" w:rsidRPr="00C011D0" w:rsidRDefault="0075613B" w:rsidP="00C011D0">
      <w:pPr>
        <w:spacing w:line="240" w:lineRule="auto"/>
        <w:jc w:val="both"/>
        <w:rPr>
          <w:sz w:val="24"/>
          <w:szCs w:val="24"/>
          <w:lang w:val="es-MX"/>
        </w:rPr>
      </w:pPr>
    </w:p>
    <w:sectPr w:rsidR="0075613B" w:rsidRPr="00C011D0" w:rsidSect="00FA228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7F313BF"/>
    <w:multiLevelType w:val="hybridMultilevel"/>
    <w:tmpl w:val="5D5612C2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1690"/>
    <w:rsid w:val="00004DA1"/>
    <w:rsid w:val="00394813"/>
    <w:rsid w:val="0064565E"/>
    <w:rsid w:val="00696EA9"/>
    <w:rsid w:val="006D2F35"/>
    <w:rsid w:val="0075613B"/>
    <w:rsid w:val="007A1690"/>
    <w:rsid w:val="00842E1A"/>
    <w:rsid w:val="009D6D26"/>
    <w:rsid w:val="009F7602"/>
    <w:rsid w:val="00B646C4"/>
    <w:rsid w:val="00C011D0"/>
    <w:rsid w:val="00D7635E"/>
    <w:rsid w:val="00DE49F6"/>
    <w:rsid w:val="00DF71C7"/>
    <w:rsid w:val="00EA7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26E3147-18B6-43D8-8338-A8DF1E4B7E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A75C4"/>
    <w:pPr>
      <w:spacing w:after="200" w:line="276" w:lineRule="auto"/>
    </w:pPr>
    <w:rPr>
      <w:rFonts w:eastAsiaTheme="minorEastAsia"/>
      <w:lang w:val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A75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2</Pages>
  <Words>534</Words>
  <Characters>2940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Hewlett-Packard Company</dc:creator>
  <cp:keywords/>
  <dc:description/>
  <cp:lastModifiedBy>Hewlett-Packard Company</cp:lastModifiedBy>
  <cp:revision>6</cp:revision>
  <dcterms:created xsi:type="dcterms:W3CDTF">2017-10-19T03:45:00Z</dcterms:created>
  <dcterms:modified xsi:type="dcterms:W3CDTF">2017-10-19T05:58:00Z</dcterms:modified>
</cp:coreProperties>
</file>