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sz w:val="24"/>
          <w:szCs w:val="24"/>
        </w:rPr>
        <w:id w:val="596917725"/>
        <w:docPartObj>
          <w:docPartGallery w:val="Cover Pages"/>
          <w:docPartUnique/>
        </w:docPartObj>
      </w:sdtPr>
      <w:sdtEndPr>
        <w:rPr>
          <w:rFonts w:asciiTheme="minorHAnsi" w:eastAsiaTheme="minorHAnsi" w:hAnsiTheme="minorHAnsi" w:cstheme="minorBidi"/>
          <w:color w:val="000000" w:themeColor="text1"/>
          <w:sz w:val="32"/>
          <w:szCs w:val="32"/>
        </w:rPr>
      </w:sdtEndPr>
      <w:sdtContent>
        <w:p w:rsidR="006E51A2" w:rsidRPr="006E51A2" w:rsidRDefault="00481DA0" w:rsidP="006E51A2">
          <w:pPr>
            <w:pStyle w:val="Sinespaciado"/>
            <w:jc w:val="center"/>
            <w:rPr>
              <w:rFonts w:asciiTheme="majorHAnsi" w:eastAsiaTheme="majorEastAsia" w:hAnsiTheme="majorHAnsi" w:cstheme="majorBidi"/>
              <w:sz w:val="40"/>
              <w:szCs w:val="40"/>
            </w:rPr>
          </w:pPr>
          <w:r w:rsidRPr="006E51A2">
            <w:rPr>
              <w:noProof/>
              <w:sz w:val="40"/>
              <w:szCs w:val="40"/>
              <w:lang w:eastAsia="es-MX"/>
            </w:rPr>
            <w:drawing>
              <wp:anchor distT="0" distB="0" distL="114300" distR="114300" simplePos="0" relativeHeight="251663360" behindDoc="1" locked="0" layoutInCell="1" allowOverlap="1" wp14:anchorId="066AF348" wp14:editId="5003D737">
                <wp:simplePos x="0" y="0"/>
                <wp:positionH relativeFrom="column">
                  <wp:posOffset>-373380</wp:posOffset>
                </wp:positionH>
                <wp:positionV relativeFrom="paragraph">
                  <wp:posOffset>-46355</wp:posOffset>
                </wp:positionV>
                <wp:extent cx="1438275" cy="1219835"/>
                <wp:effectExtent l="0" t="0" r="9525" b="0"/>
                <wp:wrapTight wrapText="bothSides">
                  <wp:wrapPolygon edited="0">
                    <wp:start x="0" y="0"/>
                    <wp:lineTo x="0" y="21251"/>
                    <wp:lineTo x="21457" y="21251"/>
                    <wp:lineTo x="21457" y="0"/>
                    <wp:lineTo x="0" y="0"/>
                  </wp:wrapPolygon>
                </wp:wrapTight>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9">
                          <a:extLst>
                            <a:ext uri="{28A0092B-C50C-407E-A947-70E740481C1C}">
                              <a14:useLocalDpi xmlns:a14="http://schemas.microsoft.com/office/drawing/2010/main" val="0"/>
                            </a:ext>
                          </a:extLst>
                        </a:blip>
                        <a:stretch>
                          <a:fillRect/>
                        </a:stretch>
                      </pic:blipFill>
                      <pic:spPr>
                        <a:xfrm>
                          <a:off x="0" y="0"/>
                          <a:ext cx="1438275" cy="1219835"/>
                        </a:xfrm>
                        <a:prstGeom prst="rect">
                          <a:avLst/>
                        </a:prstGeom>
                      </pic:spPr>
                    </pic:pic>
                  </a:graphicData>
                </a:graphic>
                <wp14:sizeRelH relativeFrom="page">
                  <wp14:pctWidth>0</wp14:pctWidth>
                </wp14:sizeRelH>
                <wp14:sizeRelV relativeFrom="page">
                  <wp14:pctHeight>0</wp14:pctHeight>
                </wp14:sizeRelV>
              </wp:anchor>
            </w:drawing>
          </w:r>
          <w:r w:rsidR="00F2546A" w:rsidRPr="006E51A2">
            <w:rPr>
              <w:noProof/>
              <w:sz w:val="40"/>
              <w:szCs w:val="40"/>
              <w:lang w:eastAsia="es-MX"/>
            </w:rPr>
            <mc:AlternateContent>
              <mc:Choice Requires="wps">
                <w:drawing>
                  <wp:anchor distT="0" distB="0" distL="114300" distR="114300" simplePos="0" relativeHeight="251659264" behindDoc="0" locked="0" layoutInCell="0" allowOverlap="1" wp14:anchorId="3E642C73" wp14:editId="240A1EF5">
                    <wp:simplePos x="0" y="0"/>
                    <wp:positionH relativeFrom="page">
                      <wp:align>center</wp:align>
                    </wp:positionH>
                    <wp:positionV relativeFrom="page">
                      <wp:align>bottom</wp:align>
                    </wp:positionV>
                    <wp:extent cx="8161020" cy="817880"/>
                    <wp:effectExtent l="0" t="0" r="11430" b="28575"/>
                    <wp:wrapNone/>
                    <wp:docPr id="7"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61020" cy="817880"/>
                            </a:xfrm>
                            <a:prstGeom prst="rect">
                              <a:avLst/>
                            </a:prstGeom>
                            <a:ln>
                              <a:headEnd/>
                              <a:tailEnd/>
                            </a:ln>
                          </wps:spPr>
                          <wps:style>
                            <a:lnRef idx="2">
                              <a:schemeClr val="accent3">
                                <a:shade val="50000"/>
                              </a:schemeClr>
                            </a:lnRef>
                            <a:fillRef idx="1">
                              <a:schemeClr val="accent3"/>
                            </a:fillRef>
                            <a:effectRef idx="0">
                              <a:schemeClr val="accent3"/>
                            </a:effectRef>
                            <a:fontRef idx="minor">
                              <a:schemeClr val="lt1"/>
                            </a:fontRef>
                          </wps:style>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ángulo 2" o:spid="_x0000_s1026" style="position:absolute;margin-left:0;margin-top:0;width:642.6pt;height:64.4pt;z-index:251659264;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" o:allowincell="f" fillcolor="#9bbb59 [3206]" strokecolor="#4e6128 [1606]" strokeweight="2pt">
                    <w10:wrap anchorx="page" anchory="page"/>
                  </v:rect>
                </w:pict>
              </mc:Fallback>
            </mc:AlternateContent>
          </w:r>
          <w:r w:rsidR="00F2546A" w:rsidRPr="006E51A2">
            <w:rPr>
              <w:noProof/>
              <w:sz w:val="40"/>
              <w:szCs w:val="40"/>
              <w:lang w:eastAsia="es-MX"/>
            </w:rPr>
            <mc:AlternateContent>
              <mc:Choice Requires="wps">
                <w:drawing>
                  <wp:anchor distT="0" distB="0" distL="114300" distR="114300" simplePos="0" relativeHeight="251662336" behindDoc="0" locked="0" layoutInCell="0" allowOverlap="1" wp14:anchorId="3352550D" wp14:editId="7895A877">
                    <wp:simplePos x="0" y="0"/>
                    <wp:positionH relativeFrom="leftMargin">
                      <wp:align>center</wp:align>
                    </wp:positionH>
                    <wp:positionV relativeFrom="page">
                      <wp:align>center</wp:align>
                    </wp:positionV>
                    <wp:extent cx="90805" cy="10556240"/>
                    <wp:effectExtent l="0" t="0" r="4445" b="5080"/>
                    <wp:wrapNone/>
                    <wp:docPr id="8"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56240"/>
                            </a:xfrm>
                            <a:prstGeom prst="rect">
                              <a:avLst/>
                            </a:prstGeom>
                            <a:solidFill>
                              <a:srgbClr val="FFFFFF"/>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ángulo 5" o:spid="_x0000_s1026" style="position:absolute;margin-left:0;margin-top:0;width:7.15pt;height:831.2pt;z-index:251662336;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" o:allowincell="f" strokecolor="#4f81bd [3204]">
                    <w10:wrap anchorx="margin" anchory="page"/>
                  </v:rect>
                </w:pict>
              </mc:Fallback>
            </mc:AlternateContent>
          </w:r>
          <w:r w:rsidR="00F2546A" w:rsidRPr="006E51A2">
            <w:rPr>
              <w:noProof/>
              <w:sz w:val="40"/>
              <w:szCs w:val="40"/>
              <w:lang w:eastAsia="es-MX"/>
            </w:rPr>
            <mc:AlternateContent>
              <mc:Choice Requires="wps">
                <w:drawing>
                  <wp:anchor distT="0" distB="0" distL="114300" distR="114300" simplePos="0" relativeHeight="251661312" behindDoc="0" locked="0" layoutInCell="0" allowOverlap="1" wp14:anchorId="206CC7C8" wp14:editId="08390286">
                    <wp:simplePos x="0" y="0"/>
                    <wp:positionH relativeFrom="rightMargin">
                      <wp:align>center</wp:align>
                    </wp:positionH>
                    <wp:positionV relativeFrom="page">
                      <wp:align>center</wp:align>
                    </wp:positionV>
                    <wp:extent cx="90805" cy="10556240"/>
                    <wp:effectExtent l="0" t="0" r="4445" b="5080"/>
                    <wp:wrapNone/>
                    <wp:docPr id="9"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56240"/>
                            </a:xfrm>
                            <a:prstGeom prst="rect">
                              <a:avLst/>
                            </a:prstGeom>
                            <a:solidFill>
                              <a:srgbClr val="FFFFFF"/>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ángulo 4" o:spid="_x0000_s1026" style="position:absolute;margin-left:0;margin-top:0;width:7.15pt;height:831.2pt;z-index:251661312;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" o:allowincell="f" strokecolor="#4f81bd [3204]">
                    <w10:wrap anchorx="margin" anchory="page"/>
                  </v:rect>
                </w:pict>
              </mc:Fallback>
            </mc:AlternateContent>
          </w:r>
          <w:r w:rsidR="00F2546A" w:rsidRPr="006E51A2">
            <w:rPr>
              <w:noProof/>
              <w:sz w:val="40"/>
              <w:szCs w:val="40"/>
              <w:lang w:eastAsia="es-MX"/>
            </w:rPr>
            <mc:AlternateContent>
              <mc:Choice Requires="wps">
                <w:drawing>
                  <wp:anchor distT="0" distB="0" distL="114300" distR="114300" simplePos="0" relativeHeight="251660288" behindDoc="0" locked="0" layoutInCell="0" allowOverlap="1" wp14:anchorId="0E22915F" wp14:editId="5F2F8FF3">
                    <wp:simplePos x="0" y="0"/>
                    <wp:positionH relativeFrom="page">
                      <wp:align>center</wp:align>
                    </wp:positionH>
                    <wp:positionV relativeFrom="topMargin">
                      <wp:align>top</wp:align>
                    </wp:positionV>
                    <wp:extent cx="8161020" cy="822960"/>
                    <wp:effectExtent l="0" t="0" r="11430" b="28575"/>
                    <wp:wrapNone/>
                    <wp:docPr id="10"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61020" cy="822960"/>
                            </a:xfrm>
                            <a:prstGeom prst="rect">
                              <a:avLst/>
                            </a:prstGeom>
                            <a:ln>
                              <a:headEnd/>
                              <a:tailEnd/>
                            </a:ln>
                          </wps:spPr>
                          <wps:style>
                            <a:lnRef idx="2">
                              <a:schemeClr val="accent3">
                                <a:shade val="50000"/>
                              </a:schemeClr>
                            </a:lnRef>
                            <a:fillRef idx="1">
                              <a:schemeClr val="accent3"/>
                            </a:fillRef>
                            <a:effectRef idx="0">
                              <a:schemeClr val="accent3"/>
                            </a:effectRef>
                            <a:fontRef idx="minor">
                              <a:schemeClr val="lt1"/>
                            </a:fontRef>
                          </wps:style>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ángulo 3" o:spid="_x0000_s1026" style="position:absolute;margin-left:0;margin-top:0;width:642.6pt;height:64.8pt;z-index:251660288;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" o:allowincell="f" fillcolor="#9bbb59 [3206]" strokecolor="#4e6128 [1606]" strokeweight="2pt">
                    <w10:wrap anchorx="page" anchory="margin"/>
                  </v:rect>
                </w:pict>
              </mc:Fallback>
            </mc:AlternateContent>
          </w:r>
          <w:r w:rsidR="006E51A2" w:rsidRPr="006E51A2">
            <w:rPr>
              <w:rFonts w:asciiTheme="majorHAnsi" w:eastAsiaTheme="majorEastAsia" w:hAnsiTheme="majorHAnsi" w:cstheme="majorBidi"/>
              <w:sz w:val="40"/>
              <w:szCs w:val="40"/>
            </w:rPr>
            <w:t>UNIVE</w:t>
          </w:r>
          <w:r w:rsidR="006B7681">
            <w:rPr>
              <w:rFonts w:asciiTheme="majorHAnsi" w:eastAsiaTheme="majorEastAsia" w:hAnsiTheme="majorHAnsi" w:cstheme="majorBidi"/>
              <w:sz w:val="40"/>
              <w:szCs w:val="40"/>
            </w:rPr>
            <w:t>RSIDAD AUTONÓMA DEL ESTADO DE MÉ</w:t>
          </w:r>
          <w:r w:rsidR="006E51A2" w:rsidRPr="006E51A2">
            <w:rPr>
              <w:rFonts w:asciiTheme="majorHAnsi" w:eastAsiaTheme="majorEastAsia" w:hAnsiTheme="majorHAnsi" w:cstheme="majorBidi"/>
              <w:sz w:val="40"/>
              <w:szCs w:val="40"/>
            </w:rPr>
            <w:t>XICO.</w:t>
          </w:r>
        </w:p>
        <w:p w:rsidR="006E51A2" w:rsidRPr="006E51A2" w:rsidRDefault="006E51A2" w:rsidP="006E51A2">
          <w:pPr>
            <w:pStyle w:val="Sinespaciado"/>
            <w:jc w:val="center"/>
            <w:rPr>
              <w:rFonts w:asciiTheme="majorHAnsi" w:eastAsiaTheme="majorEastAsia" w:hAnsiTheme="majorHAnsi" w:cstheme="majorBidi"/>
              <w:sz w:val="40"/>
              <w:szCs w:val="40"/>
            </w:rPr>
          </w:pPr>
          <w:r w:rsidRPr="006E51A2">
            <w:rPr>
              <w:rFonts w:asciiTheme="majorHAnsi" w:eastAsiaTheme="majorEastAsia" w:hAnsiTheme="majorHAnsi" w:cstheme="majorBidi"/>
              <w:sz w:val="40"/>
              <w:szCs w:val="40"/>
            </w:rPr>
            <w:t>CENTRO UNIVERSITARIO UAEM TEXCOCO</w:t>
          </w:r>
        </w:p>
        <w:p w:rsidR="00F2546A" w:rsidRPr="006E51A2" w:rsidRDefault="00F2546A" w:rsidP="006E51A2">
          <w:pPr>
            <w:pStyle w:val="Sinespaciado"/>
            <w:tabs>
              <w:tab w:val="left" w:pos="2771"/>
              <w:tab w:val="left" w:pos="5610"/>
            </w:tabs>
            <w:rPr>
              <w:rFonts w:asciiTheme="majorHAnsi" w:eastAsiaTheme="majorEastAsia" w:hAnsiTheme="majorHAnsi" w:cstheme="majorBidi"/>
              <w:sz w:val="24"/>
              <w:szCs w:val="24"/>
            </w:rPr>
          </w:pPr>
        </w:p>
        <w:p w:rsidR="00F2546A" w:rsidRPr="006E51A2" w:rsidRDefault="0039243F" w:rsidP="006E51A2">
          <w:pPr>
            <w:pStyle w:val="Sinespaciado"/>
            <w:tabs>
              <w:tab w:val="left" w:pos="2309"/>
            </w:tabs>
            <w:jc w:val="both"/>
            <w:rPr>
              <w:rFonts w:ascii="Arial" w:hAnsi="Arial" w:cs="Arial"/>
              <w:sz w:val="24"/>
              <w:szCs w:val="24"/>
            </w:rPr>
          </w:pPr>
          <w:r w:rsidRPr="006E51A2">
            <w:rPr>
              <w:rFonts w:ascii="Arial" w:hAnsi="Arial" w:cs="Arial"/>
              <w:sz w:val="24"/>
              <w:szCs w:val="24"/>
            </w:rPr>
            <w:t>La</w:t>
          </w:r>
          <w:r w:rsidR="00EF1F52" w:rsidRPr="006E51A2">
            <w:rPr>
              <w:rFonts w:ascii="Arial" w:hAnsi="Arial" w:cs="Arial"/>
              <w:sz w:val="24"/>
              <w:szCs w:val="24"/>
            </w:rPr>
            <w:t xml:space="preserve"> Auditoría Administrativa como Mecanismo para el Registro y Control de M</w:t>
          </w:r>
          <w:r w:rsidRPr="006E51A2">
            <w:rPr>
              <w:rFonts w:ascii="Arial" w:hAnsi="Arial" w:cs="Arial"/>
              <w:sz w:val="24"/>
              <w:szCs w:val="24"/>
            </w:rPr>
            <w:t xml:space="preserve">edicamentos, dentro </w:t>
          </w:r>
          <w:r w:rsidR="00F2546A" w:rsidRPr="006E51A2">
            <w:rPr>
              <w:rFonts w:ascii="Arial" w:hAnsi="Arial" w:cs="Arial"/>
              <w:sz w:val="24"/>
              <w:szCs w:val="24"/>
            </w:rPr>
            <w:t xml:space="preserve">del </w:t>
          </w:r>
          <w:r w:rsidRPr="006E51A2">
            <w:rPr>
              <w:rFonts w:ascii="Arial" w:hAnsi="Arial" w:cs="Arial"/>
              <w:sz w:val="24"/>
              <w:szCs w:val="24"/>
            </w:rPr>
            <w:t xml:space="preserve">Almacén de la Farmacia del </w:t>
          </w:r>
          <w:r w:rsidR="00F2546A" w:rsidRPr="006E51A2">
            <w:rPr>
              <w:rFonts w:ascii="Arial" w:hAnsi="Arial" w:cs="Arial"/>
              <w:sz w:val="24"/>
              <w:szCs w:val="24"/>
            </w:rPr>
            <w:t xml:space="preserve">Centro de Salud </w:t>
          </w:r>
          <w:r w:rsidR="00F2546A" w:rsidRPr="006E51A2">
            <w:rPr>
              <w:rFonts w:ascii="Arial" w:hAnsi="Arial" w:cs="Arial"/>
              <w:sz w:val="24"/>
              <w:szCs w:val="24"/>
            </w:rPr>
            <w:br/>
            <w:t>“</w:t>
          </w:r>
          <w:r w:rsidR="00186DED" w:rsidRPr="006E51A2">
            <w:rPr>
              <w:rFonts w:ascii="Arial" w:hAnsi="Arial" w:cs="Arial"/>
              <w:sz w:val="24"/>
              <w:szCs w:val="24"/>
            </w:rPr>
            <w:t>Dr. Maximiliano</w:t>
          </w:r>
          <w:r w:rsidR="00F2546A" w:rsidRPr="006E51A2">
            <w:rPr>
              <w:rFonts w:ascii="Arial" w:hAnsi="Arial" w:cs="Arial"/>
              <w:sz w:val="24"/>
              <w:szCs w:val="24"/>
            </w:rPr>
            <w:t xml:space="preserve"> Ruiz Castañeda”</w:t>
          </w:r>
        </w:p>
        <w:p w:rsidR="001D076D" w:rsidRPr="006E51A2" w:rsidRDefault="001D076D" w:rsidP="00F2546A">
          <w:pPr>
            <w:spacing w:line="240" w:lineRule="auto"/>
            <w:jc w:val="center"/>
            <w:rPr>
              <w:rFonts w:ascii="Arial" w:hAnsi="Arial" w:cs="Arial"/>
              <w:sz w:val="24"/>
              <w:szCs w:val="24"/>
            </w:rPr>
          </w:pPr>
        </w:p>
        <w:p w:rsidR="00BD0322" w:rsidRPr="006E51A2" w:rsidRDefault="00705F42" w:rsidP="00F2546A">
          <w:pPr>
            <w:spacing w:line="240" w:lineRule="auto"/>
            <w:jc w:val="center"/>
            <w:rPr>
              <w:rFonts w:ascii="Arial" w:hAnsi="Arial" w:cs="Arial"/>
              <w:b/>
              <w:sz w:val="24"/>
              <w:szCs w:val="24"/>
            </w:rPr>
          </w:pPr>
          <w:r>
            <w:rPr>
              <w:rFonts w:ascii="Arial" w:hAnsi="Arial" w:cs="Arial"/>
              <w:b/>
              <w:sz w:val="24"/>
              <w:szCs w:val="24"/>
            </w:rPr>
            <w:t>TESIS</w:t>
          </w:r>
        </w:p>
        <w:p w:rsidR="00BD0322" w:rsidRPr="006E51A2" w:rsidRDefault="00264CD3" w:rsidP="00F2546A">
          <w:pPr>
            <w:spacing w:line="240" w:lineRule="auto"/>
            <w:jc w:val="center"/>
            <w:rPr>
              <w:rFonts w:ascii="Arial" w:hAnsi="Arial" w:cs="Arial"/>
              <w:sz w:val="24"/>
              <w:szCs w:val="24"/>
            </w:rPr>
          </w:pPr>
          <w:r w:rsidRPr="006E51A2">
            <w:rPr>
              <w:rFonts w:ascii="Arial" w:hAnsi="Arial" w:cs="Arial"/>
              <w:sz w:val="24"/>
              <w:szCs w:val="24"/>
            </w:rPr>
            <w:t>QUE PARA OBTENER EL TÍ</w:t>
          </w:r>
          <w:r w:rsidR="00BD0322" w:rsidRPr="006E51A2">
            <w:rPr>
              <w:rFonts w:ascii="Arial" w:hAnsi="Arial" w:cs="Arial"/>
              <w:sz w:val="24"/>
              <w:szCs w:val="24"/>
            </w:rPr>
            <w:t>TULO DE:</w:t>
          </w:r>
        </w:p>
        <w:p w:rsidR="00490FE0" w:rsidRPr="006E51A2" w:rsidRDefault="00BD0322" w:rsidP="00F2546A">
          <w:pPr>
            <w:spacing w:line="240" w:lineRule="auto"/>
            <w:jc w:val="center"/>
            <w:rPr>
              <w:rFonts w:ascii="Arial" w:hAnsi="Arial" w:cs="Arial"/>
              <w:b/>
              <w:sz w:val="24"/>
              <w:szCs w:val="24"/>
            </w:rPr>
          </w:pPr>
          <w:r w:rsidRPr="006E51A2">
            <w:rPr>
              <w:rFonts w:ascii="Arial" w:hAnsi="Arial" w:cs="Arial"/>
              <w:b/>
              <w:sz w:val="24"/>
              <w:szCs w:val="24"/>
            </w:rPr>
            <w:t>LICENCIADO EN ADMINISTRACIÓN</w:t>
          </w:r>
          <w:r w:rsidR="00481DA0" w:rsidRPr="006E51A2">
            <w:rPr>
              <w:rFonts w:ascii="Arial" w:hAnsi="Arial" w:cs="Arial"/>
              <w:b/>
              <w:sz w:val="24"/>
              <w:szCs w:val="24"/>
            </w:rPr>
            <w:br/>
          </w:r>
        </w:p>
        <w:p w:rsidR="00490FE0" w:rsidRPr="006E51A2" w:rsidRDefault="00490FE0" w:rsidP="00F2546A">
          <w:pPr>
            <w:spacing w:line="240" w:lineRule="auto"/>
            <w:jc w:val="center"/>
            <w:rPr>
              <w:rFonts w:ascii="Arial" w:hAnsi="Arial" w:cs="Arial"/>
              <w:sz w:val="24"/>
              <w:szCs w:val="24"/>
            </w:rPr>
          </w:pPr>
          <w:r w:rsidRPr="006E51A2">
            <w:rPr>
              <w:rFonts w:ascii="Arial" w:hAnsi="Arial" w:cs="Arial"/>
              <w:sz w:val="24"/>
              <w:szCs w:val="24"/>
            </w:rPr>
            <w:t>P R E S E N T A:</w:t>
          </w:r>
        </w:p>
        <w:p w:rsidR="00490FE0" w:rsidRPr="006E51A2" w:rsidRDefault="00490FE0" w:rsidP="00F2546A">
          <w:pPr>
            <w:spacing w:line="240" w:lineRule="auto"/>
            <w:jc w:val="center"/>
            <w:rPr>
              <w:rFonts w:ascii="Arial" w:hAnsi="Arial" w:cs="Arial"/>
              <w:b/>
              <w:sz w:val="24"/>
              <w:szCs w:val="24"/>
            </w:rPr>
          </w:pPr>
          <w:r w:rsidRPr="006E51A2">
            <w:rPr>
              <w:rFonts w:ascii="Arial" w:hAnsi="Arial" w:cs="Arial"/>
              <w:b/>
              <w:sz w:val="24"/>
              <w:szCs w:val="24"/>
            </w:rPr>
            <w:t>CARLOS RODRIGO SÁNCHEZ CABALLERO</w:t>
          </w:r>
        </w:p>
        <w:p w:rsidR="00490FE0" w:rsidRPr="006E51A2" w:rsidRDefault="006E51A2" w:rsidP="00F2546A">
          <w:pPr>
            <w:spacing w:line="240" w:lineRule="auto"/>
            <w:jc w:val="center"/>
            <w:rPr>
              <w:rFonts w:ascii="Arial" w:hAnsi="Arial" w:cs="Arial"/>
              <w:sz w:val="24"/>
              <w:szCs w:val="24"/>
            </w:rPr>
          </w:pPr>
          <w:r w:rsidRPr="006E51A2">
            <w:rPr>
              <w:rFonts w:ascii="Arial" w:hAnsi="Arial" w:cs="Arial"/>
              <w:sz w:val="24"/>
              <w:szCs w:val="24"/>
            </w:rPr>
            <w:t>Director</w:t>
          </w:r>
          <w:r w:rsidR="00705F42">
            <w:rPr>
              <w:rFonts w:ascii="Arial" w:hAnsi="Arial" w:cs="Arial"/>
              <w:sz w:val="24"/>
              <w:szCs w:val="24"/>
            </w:rPr>
            <w:t>(a):</w:t>
          </w:r>
        </w:p>
        <w:p w:rsidR="00490FE0" w:rsidRPr="006E51A2" w:rsidRDefault="008A4A64" w:rsidP="00F2546A">
          <w:pPr>
            <w:spacing w:line="240" w:lineRule="auto"/>
            <w:jc w:val="center"/>
            <w:rPr>
              <w:rFonts w:ascii="Arial" w:hAnsi="Arial" w:cs="Arial"/>
              <w:color w:val="333333"/>
              <w:sz w:val="24"/>
              <w:szCs w:val="24"/>
              <w:shd w:val="clear" w:color="auto" w:fill="FFFFFF"/>
            </w:rPr>
          </w:pPr>
          <w:r w:rsidRPr="006E51A2">
            <w:rPr>
              <w:rFonts w:ascii="Arial" w:hAnsi="Arial" w:cs="Arial"/>
              <w:sz w:val="24"/>
              <w:szCs w:val="24"/>
            </w:rPr>
            <w:t xml:space="preserve">LIC. EN C.P. </w:t>
          </w:r>
          <w:r w:rsidR="00213598" w:rsidRPr="006E51A2">
            <w:rPr>
              <w:rFonts w:ascii="Arial" w:hAnsi="Arial" w:cs="Arial"/>
              <w:color w:val="333333"/>
              <w:sz w:val="24"/>
              <w:szCs w:val="24"/>
              <w:shd w:val="clear" w:color="auto" w:fill="FFFFFF"/>
            </w:rPr>
            <w:t>MARTHA ELENA SÁ</w:t>
          </w:r>
          <w:r w:rsidRPr="006E51A2">
            <w:rPr>
              <w:rFonts w:ascii="Arial" w:hAnsi="Arial" w:cs="Arial"/>
              <w:color w:val="333333"/>
              <w:sz w:val="24"/>
              <w:szCs w:val="24"/>
              <w:shd w:val="clear" w:color="auto" w:fill="FFFFFF"/>
            </w:rPr>
            <w:t>NCHEZ ROSAS</w:t>
          </w:r>
          <w:r w:rsidR="006E51A2" w:rsidRPr="006E51A2">
            <w:rPr>
              <w:rFonts w:ascii="Arial" w:hAnsi="Arial" w:cs="Arial"/>
              <w:color w:val="333333"/>
              <w:sz w:val="24"/>
              <w:szCs w:val="24"/>
              <w:shd w:val="clear" w:color="auto" w:fill="FFFFFF"/>
            </w:rPr>
            <w:t>.</w:t>
          </w:r>
        </w:p>
        <w:p w:rsidR="006E51A2" w:rsidRPr="006E51A2" w:rsidRDefault="006E51A2" w:rsidP="00F2546A">
          <w:pPr>
            <w:spacing w:line="240" w:lineRule="auto"/>
            <w:jc w:val="center"/>
            <w:rPr>
              <w:rFonts w:ascii="Arial" w:hAnsi="Arial" w:cs="Arial"/>
              <w:color w:val="333333"/>
              <w:sz w:val="24"/>
              <w:szCs w:val="24"/>
              <w:shd w:val="clear" w:color="auto" w:fill="FFFFFF"/>
            </w:rPr>
          </w:pPr>
          <w:r w:rsidRPr="006E51A2">
            <w:rPr>
              <w:rFonts w:ascii="Arial" w:hAnsi="Arial" w:cs="Arial"/>
              <w:color w:val="333333"/>
              <w:sz w:val="24"/>
              <w:szCs w:val="24"/>
              <w:shd w:val="clear" w:color="auto" w:fill="FFFFFF"/>
            </w:rPr>
            <w:t>Revisores</w:t>
          </w:r>
        </w:p>
        <w:p w:rsidR="006E51A2" w:rsidRPr="006E51A2" w:rsidRDefault="006E51A2" w:rsidP="006E51A2">
          <w:pPr>
            <w:jc w:val="center"/>
            <w:rPr>
              <w:rFonts w:ascii="Arial" w:hAnsi="Arial" w:cs="Arial"/>
              <w:color w:val="333333"/>
              <w:sz w:val="24"/>
              <w:szCs w:val="24"/>
              <w:shd w:val="clear" w:color="auto" w:fill="FFFFFF"/>
            </w:rPr>
          </w:pPr>
          <w:r w:rsidRPr="006E51A2">
            <w:rPr>
              <w:rFonts w:ascii="Arial" w:hAnsi="Arial" w:cs="Arial"/>
              <w:color w:val="333333"/>
              <w:sz w:val="24"/>
              <w:szCs w:val="24"/>
              <w:shd w:val="clear" w:color="auto" w:fill="FFFFFF"/>
            </w:rPr>
            <w:t>L. EN M. ADELFO SÁNCHEZ LEMUS GALINDO</w:t>
          </w:r>
        </w:p>
        <w:p w:rsidR="006E51A2" w:rsidRPr="006E51A2" w:rsidRDefault="006E51A2" w:rsidP="006E51A2">
          <w:pPr>
            <w:jc w:val="center"/>
            <w:rPr>
              <w:rFonts w:ascii="Arial" w:hAnsi="Arial" w:cs="Arial"/>
              <w:color w:val="333333"/>
              <w:sz w:val="24"/>
              <w:szCs w:val="24"/>
              <w:shd w:val="clear" w:color="auto" w:fill="FFFFFF"/>
            </w:rPr>
          </w:pPr>
          <w:r w:rsidRPr="006E51A2">
            <w:rPr>
              <w:rFonts w:ascii="Arial" w:hAnsi="Arial" w:cs="Arial"/>
              <w:color w:val="333333"/>
              <w:sz w:val="24"/>
              <w:szCs w:val="24"/>
              <w:shd w:val="clear" w:color="auto" w:fill="FFFFFF"/>
            </w:rPr>
            <w:t>L. EN A. GRACIELA MARÍA ANTONIETA CHAVEZ RAMÍREZ</w:t>
          </w:r>
        </w:p>
        <w:p w:rsidR="006E51A2" w:rsidRPr="006E51A2" w:rsidRDefault="006E51A2" w:rsidP="006E51A2">
          <w:pPr>
            <w:jc w:val="center"/>
            <w:rPr>
              <w:rFonts w:ascii="Arial" w:hAnsi="Arial" w:cs="Arial"/>
              <w:color w:val="333333"/>
              <w:sz w:val="24"/>
              <w:szCs w:val="24"/>
              <w:shd w:val="clear" w:color="auto" w:fill="FFFFFF"/>
            </w:rPr>
          </w:pPr>
        </w:p>
        <w:p w:rsidR="006E51A2" w:rsidRPr="006E51A2" w:rsidRDefault="006E51A2" w:rsidP="006E51A2">
          <w:pPr>
            <w:jc w:val="center"/>
            <w:rPr>
              <w:rFonts w:ascii="Arial" w:hAnsi="Arial" w:cs="Arial"/>
              <w:color w:val="333333"/>
              <w:sz w:val="24"/>
              <w:szCs w:val="24"/>
              <w:shd w:val="clear" w:color="auto" w:fill="FFFFFF"/>
            </w:rPr>
          </w:pPr>
        </w:p>
        <w:p w:rsidR="006E51A2" w:rsidRDefault="006E51A2" w:rsidP="006E51A2">
          <w:pPr>
            <w:jc w:val="center"/>
            <w:rPr>
              <w:rFonts w:ascii="Arial" w:hAnsi="Arial" w:cs="Arial"/>
              <w:color w:val="333333"/>
              <w:sz w:val="24"/>
              <w:szCs w:val="24"/>
              <w:shd w:val="clear" w:color="auto" w:fill="FFFFFF"/>
            </w:rPr>
          </w:pPr>
        </w:p>
        <w:p w:rsidR="006E51A2" w:rsidRPr="006E51A2" w:rsidRDefault="006E51A2" w:rsidP="006E51A2">
          <w:pPr>
            <w:jc w:val="center"/>
            <w:rPr>
              <w:rFonts w:ascii="Arial" w:hAnsi="Arial" w:cs="Arial"/>
              <w:sz w:val="24"/>
              <w:szCs w:val="24"/>
            </w:rPr>
          </w:pPr>
          <w:r w:rsidRPr="006E51A2">
            <w:rPr>
              <w:rFonts w:ascii="Arial" w:hAnsi="Arial" w:cs="Arial"/>
              <w:color w:val="333333"/>
              <w:sz w:val="24"/>
              <w:szCs w:val="24"/>
              <w:shd w:val="clear" w:color="auto" w:fill="FFFFFF"/>
            </w:rPr>
            <w:t>Texcoco, Estado de México, Enero 2015.</w:t>
          </w:r>
        </w:p>
        <w:p w:rsidR="00481DA0" w:rsidRPr="00BD0322" w:rsidRDefault="009A18A5" w:rsidP="00BD0322">
          <w:pPr>
            <w:spacing w:line="240" w:lineRule="auto"/>
            <w:jc w:val="right"/>
            <w:rPr>
              <w:rFonts w:ascii="Arial" w:hAnsi="Arial" w:cs="Arial"/>
              <w:sz w:val="24"/>
              <w:szCs w:val="24"/>
            </w:rPr>
          </w:pPr>
        </w:p>
      </w:sdtContent>
    </w:sdt>
    <w:p w:rsidR="00BD0322" w:rsidRDefault="00BD0322" w:rsidP="00CA250A">
      <w:pPr>
        <w:spacing w:line="360" w:lineRule="auto"/>
        <w:jc w:val="both"/>
        <w:rPr>
          <w:rFonts w:ascii="Arial" w:hAnsi="Arial" w:cs="Arial"/>
          <w:b/>
          <w:sz w:val="24"/>
          <w:szCs w:val="24"/>
        </w:rPr>
      </w:pPr>
    </w:p>
    <w:p w:rsidR="00C26173" w:rsidRDefault="00C26173" w:rsidP="00CA250A">
      <w:pPr>
        <w:spacing w:line="360" w:lineRule="auto"/>
        <w:jc w:val="both"/>
        <w:rPr>
          <w:rFonts w:ascii="Arial" w:hAnsi="Arial" w:cs="Arial"/>
          <w:b/>
          <w:sz w:val="24"/>
          <w:szCs w:val="24"/>
        </w:rPr>
      </w:pPr>
      <w:r>
        <w:rPr>
          <w:rFonts w:ascii="Arial" w:hAnsi="Arial" w:cs="Arial"/>
          <w:b/>
          <w:noProof/>
          <w:sz w:val="24"/>
          <w:szCs w:val="24"/>
          <w:lang w:eastAsia="es-MX"/>
        </w:rPr>
        <w:lastRenderedPageBreak/>
        <w:drawing>
          <wp:inline distT="0" distB="0" distL="0" distR="0">
            <wp:extent cx="5612400" cy="7542000"/>
            <wp:effectExtent l="76200" t="57150" r="83820" b="5905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71.jpg"/>
                    <pic:cNvPicPr/>
                  </pic:nvPicPr>
                  <pic:blipFill>
                    <a:blip r:embed="rId10" cstate="print">
                      <a:extLst>
                        <a:ext uri="{28A0092B-C50C-407E-A947-70E740481C1C}">
                          <a14:useLocalDpi xmlns:a14="http://schemas.microsoft.com/office/drawing/2010/main" val="0"/>
                        </a:ext>
                      </a:extLst>
                    </a:blip>
                    <a:stretch>
                      <a:fillRect/>
                    </a:stretch>
                  </pic:blipFill>
                  <pic:spPr>
                    <a:xfrm rot="21540000">
                      <a:off x="0" y="0"/>
                      <a:ext cx="5612400" cy="7542000"/>
                    </a:xfrm>
                    <a:prstGeom prst="rect">
                      <a:avLst/>
                    </a:prstGeom>
                  </pic:spPr>
                </pic:pic>
              </a:graphicData>
            </a:graphic>
          </wp:inline>
        </w:drawing>
      </w:r>
    </w:p>
    <w:p w:rsidR="00705F42" w:rsidRDefault="00705F42" w:rsidP="00CA250A">
      <w:pPr>
        <w:spacing w:line="360" w:lineRule="auto"/>
        <w:jc w:val="both"/>
        <w:rPr>
          <w:rFonts w:ascii="Arial" w:hAnsi="Arial" w:cs="Arial"/>
          <w:b/>
          <w:sz w:val="24"/>
          <w:szCs w:val="24"/>
        </w:rPr>
      </w:pPr>
    </w:p>
    <w:p w:rsidR="00E36055" w:rsidRPr="00E36055" w:rsidRDefault="00E36055" w:rsidP="00E36055">
      <w:pPr>
        <w:spacing w:line="360" w:lineRule="auto"/>
        <w:jc w:val="both"/>
        <w:rPr>
          <w:rFonts w:ascii="Arial" w:hAnsi="Arial" w:cs="Arial"/>
          <w:b/>
          <w:sz w:val="24"/>
          <w:szCs w:val="24"/>
        </w:rPr>
      </w:pPr>
      <w:r w:rsidRPr="00E36055">
        <w:rPr>
          <w:rFonts w:ascii="Arial" w:hAnsi="Arial" w:cs="Arial"/>
          <w:b/>
          <w:sz w:val="24"/>
          <w:szCs w:val="24"/>
        </w:rPr>
        <w:lastRenderedPageBreak/>
        <w:t>Agradecimientos.</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DIOS:</w:t>
      </w:r>
    </w:p>
    <w:p w:rsidR="00E36055" w:rsidRPr="00681F94" w:rsidRDefault="00E36055" w:rsidP="00E36055">
      <w:pPr>
        <w:spacing w:line="360" w:lineRule="auto"/>
        <w:jc w:val="both"/>
        <w:rPr>
          <w:rFonts w:ascii="Arial" w:hAnsi="Arial" w:cs="Arial"/>
          <w:sz w:val="24"/>
          <w:szCs w:val="24"/>
        </w:rPr>
      </w:pPr>
      <w:r>
        <w:rPr>
          <w:rFonts w:ascii="Arial" w:hAnsi="Arial" w:cs="Arial"/>
          <w:sz w:val="24"/>
          <w:szCs w:val="24"/>
        </w:rPr>
        <w:t>Quien siempre se mantuvo a mi lado,</w:t>
      </w:r>
      <w:r w:rsidRPr="00681F94">
        <w:rPr>
          <w:rFonts w:ascii="Arial" w:hAnsi="Arial" w:cs="Arial"/>
          <w:sz w:val="24"/>
          <w:szCs w:val="24"/>
        </w:rPr>
        <w:t xml:space="preserve"> le agradezco que</w:t>
      </w:r>
      <w:r>
        <w:rPr>
          <w:rFonts w:ascii="Arial" w:hAnsi="Arial" w:cs="Arial"/>
          <w:sz w:val="24"/>
          <w:szCs w:val="24"/>
        </w:rPr>
        <w:t xml:space="preserve"> me permita concluir esta meta</w:t>
      </w:r>
      <w:r w:rsidRPr="00681F94">
        <w:rPr>
          <w:rFonts w:ascii="Arial" w:hAnsi="Arial" w:cs="Arial"/>
          <w:sz w:val="24"/>
          <w:szCs w:val="24"/>
        </w:rPr>
        <w:t xml:space="preserve"> y agradezco profundamente que haya dejado a mi familia vivirlo conmigo.</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MI MADRE:</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La pieza más importante</w:t>
      </w:r>
      <w:r>
        <w:rPr>
          <w:rFonts w:ascii="Arial" w:hAnsi="Arial" w:cs="Arial"/>
          <w:sz w:val="24"/>
          <w:szCs w:val="24"/>
        </w:rPr>
        <w:t xml:space="preserve"> para lograr esta meta</w:t>
      </w:r>
      <w:r w:rsidRPr="00681F94">
        <w:rPr>
          <w:rFonts w:ascii="Arial" w:hAnsi="Arial" w:cs="Arial"/>
          <w:sz w:val="24"/>
          <w:szCs w:val="24"/>
        </w:rPr>
        <w:t xml:space="preserve">, que con </w:t>
      </w:r>
      <w:r>
        <w:rPr>
          <w:rFonts w:ascii="Arial" w:hAnsi="Arial" w:cs="Arial"/>
          <w:sz w:val="24"/>
          <w:szCs w:val="24"/>
        </w:rPr>
        <w:t xml:space="preserve">sacrificios, consejos y </w:t>
      </w:r>
      <w:r w:rsidRPr="00681F94">
        <w:rPr>
          <w:rFonts w:ascii="Arial" w:hAnsi="Arial" w:cs="Arial"/>
          <w:sz w:val="24"/>
          <w:szCs w:val="24"/>
        </w:rPr>
        <w:t xml:space="preserve">todo el amor </w:t>
      </w:r>
      <w:r>
        <w:rPr>
          <w:rFonts w:ascii="Arial" w:hAnsi="Arial" w:cs="Arial"/>
          <w:sz w:val="24"/>
          <w:szCs w:val="24"/>
        </w:rPr>
        <w:t>que siempre me brindo,</w:t>
      </w:r>
      <w:r w:rsidRPr="00681F94">
        <w:rPr>
          <w:rFonts w:ascii="Arial" w:hAnsi="Arial" w:cs="Arial"/>
          <w:sz w:val="24"/>
          <w:szCs w:val="24"/>
        </w:rPr>
        <w:t xml:space="preserve"> me</w:t>
      </w:r>
      <w:r>
        <w:rPr>
          <w:rFonts w:ascii="Arial" w:hAnsi="Arial" w:cs="Arial"/>
          <w:sz w:val="24"/>
          <w:szCs w:val="24"/>
        </w:rPr>
        <w:t xml:space="preserve"> dieron</w:t>
      </w:r>
      <w:r w:rsidRPr="00681F94">
        <w:rPr>
          <w:rFonts w:ascii="Arial" w:hAnsi="Arial" w:cs="Arial"/>
          <w:sz w:val="24"/>
          <w:szCs w:val="24"/>
        </w:rPr>
        <w:t xml:space="preserve"> las fuerzas suficientes para no desistir y siempre mantenerme por el buen camino,</w:t>
      </w:r>
      <w:r>
        <w:rPr>
          <w:rFonts w:ascii="Arial" w:hAnsi="Arial" w:cs="Arial"/>
          <w:sz w:val="24"/>
          <w:szCs w:val="24"/>
        </w:rPr>
        <w:t xml:space="preserve"> este logro es</w:t>
      </w:r>
      <w:r w:rsidR="00D10059">
        <w:rPr>
          <w:rFonts w:ascii="Arial" w:hAnsi="Arial" w:cs="Arial"/>
          <w:sz w:val="24"/>
          <w:szCs w:val="24"/>
        </w:rPr>
        <w:t xml:space="preserve"> s</w:t>
      </w:r>
      <w:r w:rsidRPr="00681F94">
        <w:rPr>
          <w:rFonts w:ascii="Arial" w:hAnsi="Arial" w:cs="Arial"/>
          <w:sz w:val="24"/>
          <w:szCs w:val="24"/>
        </w:rPr>
        <w:t>uyo.</w:t>
      </w:r>
      <w:r>
        <w:rPr>
          <w:rFonts w:ascii="Arial" w:hAnsi="Arial" w:cs="Arial"/>
          <w:sz w:val="24"/>
          <w:szCs w:val="24"/>
        </w:rPr>
        <w:t xml:space="preserve"> </w:t>
      </w:r>
      <w:r w:rsidRPr="00681F94">
        <w:rPr>
          <w:rFonts w:ascii="Arial" w:hAnsi="Arial" w:cs="Arial"/>
          <w:sz w:val="24"/>
          <w:szCs w:val="24"/>
        </w:rPr>
        <w:t>Te amo mamá.</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MI HERMANO:</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Mi mejor amigo, siempre</w:t>
      </w:r>
      <w:r>
        <w:rPr>
          <w:rFonts w:ascii="Arial" w:hAnsi="Arial" w:cs="Arial"/>
          <w:sz w:val="24"/>
          <w:szCs w:val="24"/>
        </w:rPr>
        <w:t xml:space="preserve"> juntos a donde sea, mi </w:t>
      </w:r>
      <w:r w:rsidR="00D10059">
        <w:rPr>
          <w:rFonts w:ascii="Arial" w:hAnsi="Arial" w:cs="Arial"/>
          <w:sz w:val="24"/>
          <w:szCs w:val="24"/>
        </w:rPr>
        <w:t>ejemplo a seguir, te agradezco</w:t>
      </w:r>
      <w:r w:rsidRPr="00681F94">
        <w:rPr>
          <w:rFonts w:ascii="Arial" w:hAnsi="Arial" w:cs="Arial"/>
          <w:sz w:val="24"/>
          <w:szCs w:val="24"/>
        </w:rPr>
        <w:t xml:space="preserve"> muchas pláticas,</w:t>
      </w:r>
      <w:r>
        <w:rPr>
          <w:rFonts w:ascii="Arial" w:hAnsi="Arial" w:cs="Arial"/>
          <w:sz w:val="24"/>
          <w:szCs w:val="24"/>
        </w:rPr>
        <w:t xml:space="preserve"> </w:t>
      </w:r>
      <w:r w:rsidRPr="00681F94">
        <w:rPr>
          <w:rFonts w:ascii="Arial" w:hAnsi="Arial" w:cs="Arial"/>
          <w:sz w:val="24"/>
          <w:szCs w:val="24"/>
        </w:rPr>
        <w:t xml:space="preserve">tantas </w:t>
      </w:r>
      <w:r>
        <w:rPr>
          <w:rFonts w:ascii="Arial" w:hAnsi="Arial" w:cs="Arial"/>
          <w:sz w:val="24"/>
          <w:szCs w:val="24"/>
        </w:rPr>
        <w:t>risas,</w:t>
      </w:r>
      <w:r w:rsidRPr="00681F94">
        <w:rPr>
          <w:rFonts w:ascii="Arial" w:hAnsi="Arial" w:cs="Arial"/>
          <w:sz w:val="24"/>
          <w:szCs w:val="24"/>
        </w:rPr>
        <w:t xml:space="preserve"> los consejos, pero sobre todo el cariño que siempre me das.</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MI PADRE:</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 xml:space="preserve">A </w:t>
      </w:r>
      <w:r>
        <w:rPr>
          <w:rFonts w:ascii="Arial" w:hAnsi="Arial" w:cs="Arial"/>
          <w:sz w:val="24"/>
          <w:szCs w:val="24"/>
        </w:rPr>
        <w:t xml:space="preserve">pesar de la distancia el cariño no se pierde, siempre me apoyaste y </w:t>
      </w:r>
      <w:r w:rsidRPr="00681F94">
        <w:rPr>
          <w:rFonts w:ascii="Arial" w:hAnsi="Arial" w:cs="Arial"/>
          <w:sz w:val="24"/>
          <w:szCs w:val="24"/>
        </w:rPr>
        <w:t xml:space="preserve">te agradezco, porque </w:t>
      </w:r>
      <w:r>
        <w:rPr>
          <w:rFonts w:ascii="Arial" w:hAnsi="Arial" w:cs="Arial"/>
          <w:sz w:val="24"/>
          <w:szCs w:val="24"/>
        </w:rPr>
        <w:t>sin la educación que me impartiste</w:t>
      </w:r>
      <w:r w:rsidRPr="00681F94">
        <w:rPr>
          <w:rFonts w:ascii="Arial" w:hAnsi="Arial" w:cs="Arial"/>
          <w:sz w:val="24"/>
          <w:szCs w:val="24"/>
        </w:rPr>
        <w:t xml:space="preserve"> </w:t>
      </w:r>
      <w:r>
        <w:rPr>
          <w:rFonts w:ascii="Arial" w:hAnsi="Arial" w:cs="Arial"/>
          <w:sz w:val="24"/>
          <w:szCs w:val="24"/>
        </w:rPr>
        <w:t>esto no se hubiera logrado.</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MI TÍO</w:t>
      </w:r>
      <w:r>
        <w:rPr>
          <w:rFonts w:ascii="Arial" w:hAnsi="Arial" w:cs="Arial"/>
          <w:sz w:val="24"/>
          <w:szCs w:val="24"/>
        </w:rPr>
        <w:t xml:space="preserve"> JULIO</w:t>
      </w:r>
      <w:r w:rsidRPr="00681F94">
        <w:rPr>
          <w:rFonts w:ascii="Arial" w:hAnsi="Arial" w:cs="Arial"/>
          <w:sz w:val="24"/>
          <w:szCs w:val="24"/>
        </w:rPr>
        <w:t>:</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 xml:space="preserve">Una persona que siempre ha estado al pendiente de mí, le agradezco todo el apoyo </w:t>
      </w:r>
      <w:r w:rsidR="00D10059">
        <w:rPr>
          <w:rFonts w:ascii="Arial" w:hAnsi="Arial" w:cs="Arial"/>
          <w:sz w:val="24"/>
          <w:szCs w:val="24"/>
        </w:rPr>
        <w:t>y consejos</w:t>
      </w:r>
      <w:r w:rsidRPr="00681F94">
        <w:rPr>
          <w:rFonts w:ascii="Arial" w:hAnsi="Arial" w:cs="Arial"/>
          <w:sz w:val="24"/>
          <w:szCs w:val="24"/>
        </w:rPr>
        <w:t>. Gracias.</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 xml:space="preserve"> A LA ESCUELA:</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la Universidad Autónoma del Estado de México, C.U. UAEM Texcoco, por albergarme</w:t>
      </w:r>
      <w:r>
        <w:rPr>
          <w:rFonts w:ascii="Arial" w:hAnsi="Arial" w:cs="Arial"/>
          <w:sz w:val="24"/>
          <w:szCs w:val="24"/>
        </w:rPr>
        <w:t xml:space="preserve"> durante estos años</w:t>
      </w:r>
      <w:r w:rsidRPr="00681F94">
        <w:rPr>
          <w:rFonts w:ascii="Arial" w:hAnsi="Arial" w:cs="Arial"/>
          <w:sz w:val="24"/>
          <w:szCs w:val="24"/>
        </w:rPr>
        <w:t xml:space="preserve"> y formarme como profesional</w:t>
      </w:r>
      <w:r>
        <w:rPr>
          <w:rFonts w:ascii="Arial" w:hAnsi="Arial" w:cs="Arial"/>
          <w:sz w:val="24"/>
          <w:szCs w:val="24"/>
        </w:rPr>
        <w:t xml:space="preserve"> en sus aulas</w:t>
      </w:r>
      <w:r w:rsidRPr="00681F94">
        <w:rPr>
          <w:rFonts w:ascii="Arial" w:hAnsi="Arial" w:cs="Arial"/>
          <w:sz w:val="24"/>
          <w:szCs w:val="24"/>
        </w:rPr>
        <w:t xml:space="preserve">, </w:t>
      </w:r>
      <w:r>
        <w:rPr>
          <w:rFonts w:ascii="Arial" w:hAnsi="Arial" w:cs="Arial"/>
          <w:sz w:val="24"/>
          <w:szCs w:val="24"/>
        </w:rPr>
        <w:t xml:space="preserve">siempre </w:t>
      </w:r>
      <w:r w:rsidRPr="00681F94">
        <w:rPr>
          <w:rFonts w:ascii="Arial" w:hAnsi="Arial" w:cs="Arial"/>
          <w:sz w:val="24"/>
          <w:szCs w:val="24"/>
        </w:rPr>
        <w:t>portando con orgullo los colores de mi institución verde y oro. Orgullosamente UAEM.</w:t>
      </w:r>
    </w:p>
    <w:p w:rsidR="00E36055" w:rsidRDefault="00E36055" w:rsidP="00E36055">
      <w:pPr>
        <w:spacing w:line="360" w:lineRule="auto"/>
        <w:jc w:val="both"/>
        <w:rPr>
          <w:rFonts w:ascii="Arial" w:hAnsi="Arial" w:cs="Arial"/>
          <w:sz w:val="24"/>
          <w:szCs w:val="24"/>
        </w:rPr>
      </w:pP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lastRenderedPageBreak/>
        <w:t>A LOS PROFESORES:</w:t>
      </w:r>
    </w:p>
    <w:p w:rsidR="00E36055" w:rsidRPr="008A3131" w:rsidRDefault="00E36055" w:rsidP="00E36055">
      <w:pPr>
        <w:spacing w:line="360" w:lineRule="auto"/>
        <w:jc w:val="both"/>
        <w:rPr>
          <w:rFonts w:ascii="Arial" w:hAnsi="Arial" w:cs="Arial"/>
          <w:color w:val="333333"/>
          <w:sz w:val="24"/>
          <w:szCs w:val="24"/>
          <w:shd w:val="clear" w:color="auto" w:fill="FFFFFF"/>
        </w:rPr>
      </w:pPr>
      <w:r w:rsidRPr="00681F94">
        <w:rPr>
          <w:rFonts w:ascii="Arial" w:hAnsi="Arial" w:cs="Arial"/>
          <w:sz w:val="24"/>
          <w:szCs w:val="24"/>
        </w:rPr>
        <w:t>Gracias por su dedicación, por la paciencia y perseverancia que tuvieron conmigo</w:t>
      </w:r>
      <w:r>
        <w:rPr>
          <w:rFonts w:ascii="Arial" w:hAnsi="Arial" w:cs="Arial"/>
          <w:sz w:val="24"/>
          <w:szCs w:val="24"/>
        </w:rPr>
        <w:t>. En especial a los profesores:</w:t>
      </w:r>
      <w:r w:rsidRPr="00681F94">
        <w:rPr>
          <w:rFonts w:ascii="Arial" w:hAnsi="Arial" w:cs="Arial"/>
          <w:sz w:val="24"/>
          <w:szCs w:val="24"/>
        </w:rPr>
        <w:t xml:space="preserve"> L. en D. Sonia </w:t>
      </w:r>
      <w:proofErr w:type="spellStart"/>
      <w:r w:rsidRPr="00681F94">
        <w:rPr>
          <w:rFonts w:ascii="Arial" w:hAnsi="Arial" w:cs="Arial"/>
          <w:sz w:val="24"/>
          <w:szCs w:val="24"/>
        </w:rPr>
        <w:t>Kerber</w:t>
      </w:r>
      <w:proofErr w:type="spellEnd"/>
      <w:r w:rsidRPr="00681F94">
        <w:rPr>
          <w:rFonts w:ascii="Arial" w:hAnsi="Arial" w:cs="Arial"/>
          <w:sz w:val="24"/>
          <w:szCs w:val="24"/>
        </w:rPr>
        <w:t xml:space="preserve"> de J</w:t>
      </w:r>
      <w:r>
        <w:rPr>
          <w:rFonts w:ascii="Arial" w:hAnsi="Arial" w:cs="Arial"/>
          <w:sz w:val="24"/>
          <w:szCs w:val="24"/>
        </w:rPr>
        <w:t>esús por su valiosa amistad,</w:t>
      </w:r>
      <w:r w:rsidRPr="00681F94">
        <w:rPr>
          <w:rFonts w:ascii="Arial" w:hAnsi="Arial" w:cs="Arial"/>
          <w:sz w:val="24"/>
          <w:szCs w:val="24"/>
        </w:rPr>
        <w:t xml:space="preserve"> </w:t>
      </w:r>
      <w:r>
        <w:rPr>
          <w:rFonts w:ascii="Arial" w:hAnsi="Arial" w:cs="Arial"/>
          <w:sz w:val="24"/>
          <w:szCs w:val="24"/>
        </w:rPr>
        <w:t xml:space="preserve">también al </w:t>
      </w:r>
      <w:r w:rsidRPr="00681F94">
        <w:rPr>
          <w:rFonts w:ascii="Arial" w:hAnsi="Arial" w:cs="Arial"/>
          <w:sz w:val="24"/>
          <w:szCs w:val="24"/>
        </w:rPr>
        <w:t>L. en M. Adelfo Sánchez Lemus Galindo</w:t>
      </w:r>
      <w:r>
        <w:rPr>
          <w:rFonts w:ascii="Arial" w:hAnsi="Arial" w:cs="Arial"/>
          <w:sz w:val="24"/>
          <w:szCs w:val="24"/>
        </w:rPr>
        <w:t>, quien fue</w:t>
      </w:r>
      <w:r w:rsidRPr="00681F94">
        <w:rPr>
          <w:rFonts w:ascii="Arial" w:hAnsi="Arial" w:cs="Arial"/>
          <w:sz w:val="24"/>
          <w:szCs w:val="24"/>
        </w:rPr>
        <w:t xml:space="preserve"> </w:t>
      </w:r>
      <w:r>
        <w:rPr>
          <w:rFonts w:ascii="Arial" w:hAnsi="Arial" w:cs="Arial"/>
          <w:sz w:val="24"/>
          <w:szCs w:val="24"/>
        </w:rPr>
        <w:t>el</w:t>
      </w:r>
      <w:r w:rsidRPr="00681F94">
        <w:rPr>
          <w:rFonts w:ascii="Arial" w:hAnsi="Arial" w:cs="Arial"/>
          <w:sz w:val="24"/>
          <w:szCs w:val="24"/>
        </w:rPr>
        <w:t xml:space="preserve"> coordinador de la carrera y que nunca se negó a darme un consejo para tener un</w:t>
      </w:r>
      <w:r>
        <w:rPr>
          <w:rFonts w:ascii="Arial" w:hAnsi="Arial" w:cs="Arial"/>
          <w:sz w:val="24"/>
          <w:szCs w:val="24"/>
        </w:rPr>
        <w:t xml:space="preserve"> mejor desarrollo en la escuela y por ultimo a la </w:t>
      </w:r>
      <w:r>
        <w:rPr>
          <w:rFonts w:ascii="Arial" w:hAnsi="Arial" w:cs="Arial"/>
          <w:color w:val="333333"/>
          <w:sz w:val="24"/>
          <w:szCs w:val="24"/>
          <w:shd w:val="clear" w:color="auto" w:fill="FFFFFF"/>
        </w:rPr>
        <w:t>L. en A. Graciela María Antonieta Chávez Ramírez por sus valiosos consejos para la realización de este trabajo-.</w:t>
      </w:r>
      <w:r>
        <w:rPr>
          <w:rFonts w:ascii="Arial" w:hAnsi="Arial" w:cs="Arial"/>
          <w:sz w:val="24"/>
          <w:szCs w:val="24"/>
        </w:rPr>
        <w:t xml:space="preserve"> </w:t>
      </w:r>
    </w:p>
    <w:p w:rsidR="00E36055" w:rsidRPr="00681F94" w:rsidRDefault="00E36055" w:rsidP="00E36055">
      <w:pPr>
        <w:spacing w:line="360" w:lineRule="auto"/>
        <w:jc w:val="both"/>
        <w:rPr>
          <w:rFonts w:ascii="Arial" w:hAnsi="Arial" w:cs="Arial"/>
          <w:sz w:val="24"/>
          <w:szCs w:val="24"/>
        </w:rPr>
      </w:pPr>
      <w:r>
        <w:rPr>
          <w:rFonts w:ascii="Arial" w:hAnsi="Arial" w:cs="Arial"/>
          <w:sz w:val="24"/>
          <w:szCs w:val="24"/>
        </w:rPr>
        <w:t>A MI DIRECTORA DE TESIS</w:t>
      </w:r>
      <w:r w:rsidRPr="00681F94">
        <w:rPr>
          <w:rFonts w:ascii="Arial" w:hAnsi="Arial" w:cs="Arial"/>
          <w:sz w:val="24"/>
          <w:szCs w:val="24"/>
        </w:rPr>
        <w:t>:</w:t>
      </w:r>
    </w:p>
    <w:p w:rsidR="00E36055" w:rsidRPr="00681F94" w:rsidRDefault="00E36055" w:rsidP="00E36055">
      <w:pPr>
        <w:spacing w:line="360" w:lineRule="auto"/>
        <w:jc w:val="both"/>
        <w:rPr>
          <w:rFonts w:ascii="Arial" w:hAnsi="Arial" w:cs="Arial"/>
          <w:sz w:val="24"/>
          <w:szCs w:val="24"/>
        </w:rPr>
      </w:pPr>
      <w:r>
        <w:rPr>
          <w:rFonts w:ascii="Arial" w:hAnsi="Arial" w:cs="Arial"/>
          <w:sz w:val="24"/>
          <w:szCs w:val="24"/>
        </w:rPr>
        <w:t xml:space="preserve">La L. en C.P. </w:t>
      </w:r>
      <w:r>
        <w:rPr>
          <w:rFonts w:ascii="Arial" w:hAnsi="Arial" w:cs="Arial"/>
          <w:color w:val="333333"/>
          <w:sz w:val="24"/>
          <w:szCs w:val="24"/>
          <w:shd w:val="clear" w:color="auto" w:fill="FFFFFF"/>
        </w:rPr>
        <w:t>Martha Elena Sánchez Rosas,</w:t>
      </w:r>
      <w:r w:rsidRPr="00681F94">
        <w:rPr>
          <w:rFonts w:ascii="Arial" w:hAnsi="Arial" w:cs="Arial"/>
          <w:sz w:val="24"/>
          <w:szCs w:val="24"/>
        </w:rPr>
        <w:t xml:space="preserve"> que sin sus co</w:t>
      </w:r>
      <w:r>
        <w:rPr>
          <w:rFonts w:ascii="Arial" w:hAnsi="Arial" w:cs="Arial"/>
          <w:sz w:val="24"/>
          <w:szCs w:val="24"/>
        </w:rPr>
        <w:t>nsejos, dedicación, paciencia</w:t>
      </w:r>
      <w:r w:rsidRPr="00681F94">
        <w:rPr>
          <w:rFonts w:ascii="Arial" w:hAnsi="Arial" w:cs="Arial"/>
          <w:sz w:val="24"/>
          <w:szCs w:val="24"/>
        </w:rPr>
        <w:t xml:space="preserve"> y observaciones, no s</w:t>
      </w:r>
      <w:r>
        <w:rPr>
          <w:rFonts w:ascii="Arial" w:hAnsi="Arial" w:cs="Arial"/>
          <w:sz w:val="24"/>
          <w:szCs w:val="24"/>
        </w:rPr>
        <w:t>e hubiese logrado la meta</w:t>
      </w:r>
      <w:r w:rsidRPr="00681F94">
        <w:rPr>
          <w:rFonts w:ascii="Arial" w:hAnsi="Arial" w:cs="Arial"/>
          <w:sz w:val="24"/>
          <w:szCs w:val="24"/>
        </w:rPr>
        <w:t xml:space="preserve">. </w:t>
      </w:r>
      <w:r>
        <w:rPr>
          <w:rFonts w:ascii="Arial" w:hAnsi="Arial" w:cs="Arial"/>
          <w:sz w:val="24"/>
          <w:szCs w:val="24"/>
        </w:rPr>
        <w:t xml:space="preserve">Gracias por todo el </w:t>
      </w:r>
      <w:r w:rsidRPr="00681F94">
        <w:rPr>
          <w:rFonts w:ascii="Arial" w:hAnsi="Arial" w:cs="Arial"/>
          <w:sz w:val="24"/>
          <w:szCs w:val="24"/>
        </w:rPr>
        <w:t>tiempo que dedico a la realización de este trabajo.</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 MIS AMIGOS:</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Estas personas quienes jugaron un papel muy importante durante estos años, quienes hicieron más amena la estancia en la escuela, quiero agradecerles, que a pesar de las dificultades, siempre estaban ahí cuando se les necesitaba. Gracias amigos: Leopoldo, Erick</w:t>
      </w:r>
      <w:r>
        <w:rPr>
          <w:rFonts w:ascii="Arial" w:hAnsi="Arial" w:cs="Arial"/>
          <w:sz w:val="24"/>
          <w:szCs w:val="24"/>
        </w:rPr>
        <w:t xml:space="preserve"> Ramírez</w:t>
      </w:r>
      <w:r w:rsidRPr="00681F94">
        <w:rPr>
          <w:rFonts w:ascii="Arial" w:hAnsi="Arial" w:cs="Arial"/>
          <w:sz w:val="24"/>
          <w:szCs w:val="24"/>
        </w:rPr>
        <w:t xml:space="preserve">, </w:t>
      </w:r>
      <w:proofErr w:type="spellStart"/>
      <w:r w:rsidRPr="00681F94">
        <w:rPr>
          <w:rFonts w:ascii="Arial" w:hAnsi="Arial" w:cs="Arial"/>
          <w:sz w:val="24"/>
          <w:szCs w:val="24"/>
        </w:rPr>
        <w:t>Roemy</w:t>
      </w:r>
      <w:proofErr w:type="spellEnd"/>
      <w:r w:rsidRPr="00681F94">
        <w:rPr>
          <w:rFonts w:ascii="Arial" w:hAnsi="Arial" w:cs="Arial"/>
          <w:sz w:val="24"/>
          <w:szCs w:val="24"/>
        </w:rPr>
        <w:t>, Arturo, Vanessa, Juventino y Erick</w:t>
      </w:r>
      <w:r>
        <w:rPr>
          <w:rFonts w:ascii="Arial" w:hAnsi="Arial" w:cs="Arial"/>
          <w:sz w:val="24"/>
          <w:szCs w:val="24"/>
        </w:rPr>
        <w:t xml:space="preserve"> </w:t>
      </w:r>
      <w:proofErr w:type="spellStart"/>
      <w:r>
        <w:rPr>
          <w:rFonts w:ascii="Arial" w:hAnsi="Arial" w:cs="Arial"/>
          <w:sz w:val="24"/>
          <w:szCs w:val="24"/>
        </w:rPr>
        <w:t>Romaña</w:t>
      </w:r>
      <w:proofErr w:type="spellEnd"/>
      <w:r w:rsidRPr="00681F94">
        <w:rPr>
          <w:rFonts w:ascii="Arial" w:hAnsi="Arial" w:cs="Arial"/>
          <w:sz w:val="24"/>
          <w:szCs w:val="24"/>
        </w:rPr>
        <w:t>.</w:t>
      </w:r>
    </w:p>
    <w:p w:rsidR="00E36055" w:rsidRPr="00681F94" w:rsidRDefault="00E36055" w:rsidP="00E36055">
      <w:pPr>
        <w:spacing w:line="360" w:lineRule="auto"/>
        <w:jc w:val="both"/>
        <w:rPr>
          <w:rFonts w:ascii="Arial" w:hAnsi="Arial" w:cs="Arial"/>
          <w:sz w:val="24"/>
          <w:szCs w:val="24"/>
        </w:rPr>
      </w:pPr>
      <w:r w:rsidRPr="00681F94">
        <w:rPr>
          <w:rFonts w:ascii="Arial" w:hAnsi="Arial" w:cs="Arial"/>
          <w:sz w:val="24"/>
          <w:szCs w:val="24"/>
        </w:rPr>
        <w:t>AGRADEZCO:</w:t>
      </w:r>
    </w:p>
    <w:p w:rsidR="00E36055" w:rsidRDefault="00E36055" w:rsidP="00E36055">
      <w:pPr>
        <w:spacing w:line="360" w:lineRule="auto"/>
        <w:jc w:val="both"/>
        <w:rPr>
          <w:rFonts w:ascii="Arial" w:hAnsi="Arial" w:cs="Arial"/>
          <w:sz w:val="24"/>
          <w:szCs w:val="24"/>
        </w:rPr>
      </w:pPr>
      <w:r w:rsidRPr="00681F94">
        <w:rPr>
          <w:rFonts w:ascii="Arial" w:hAnsi="Arial" w:cs="Arial"/>
          <w:sz w:val="24"/>
          <w:szCs w:val="24"/>
        </w:rPr>
        <w:t xml:space="preserve">A Lorena, </w:t>
      </w:r>
      <w:r>
        <w:rPr>
          <w:rFonts w:ascii="Arial" w:hAnsi="Arial" w:cs="Arial"/>
          <w:sz w:val="24"/>
          <w:szCs w:val="24"/>
        </w:rPr>
        <w:t>por estar a mi lado durante estos años</w:t>
      </w:r>
      <w:r w:rsidRPr="00681F94">
        <w:rPr>
          <w:rFonts w:ascii="Arial" w:hAnsi="Arial" w:cs="Arial"/>
          <w:sz w:val="24"/>
          <w:szCs w:val="24"/>
        </w:rPr>
        <w:t>, siempre me brindaste apoyo incondicional</w:t>
      </w:r>
      <w:r>
        <w:rPr>
          <w:rFonts w:ascii="Arial" w:hAnsi="Arial" w:cs="Arial"/>
          <w:sz w:val="24"/>
          <w:szCs w:val="24"/>
        </w:rPr>
        <w:t>, eres una gran persona</w:t>
      </w:r>
      <w:r w:rsidRPr="00681F94">
        <w:rPr>
          <w:rFonts w:ascii="Arial" w:hAnsi="Arial" w:cs="Arial"/>
          <w:sz w:val="24"/>
          <w:szCs w:val="24"/>
        </w:rPr>
        <w:t>. Gracias.</w:t>
      </w:r>
    </w:p>
    <w:p w:rsidR="00E36055" w:rsidRPr="00681F94" w:rsidRDefault="00E36055" w:rsidP="00E36055">
      <w:pPr>
        <w:spacing w:line="360" w:lineRule="auto"/>
        <w:jc w:val="both"/>
        <w:rPr>
          <w:rFonts w:ascii="Arial" w:hAnsi="Arial" w:cs="Arial"/>
          <w:sz w:val="24"/>
          <w:szCs w:val="24"/>
        </w:rPr>
      </w:pPr>
    </w:p>
    <w:p w:rsidR="00E36055" w:rsidRDefault="00E36055" w:rsidP="00CA250A">
      <w:pPr>
        <w:spacing w:line="360" w:lineRule="auto"/>
        <w:jc w:val="both"/>
        <w:rPr>
          <w:rFonts w:ascii="Arial" w:hAnsi="Arial" w:cs="Arial"/>
          <w:b/>
          <w:sz w:val="24"/>
          <w:szCs w:val="24"/>
        </w:rPr>
      </w:pPr>
    </w:p>
    <w:p w:rsidR="00E36055" w:rsidRDefault="00E36055" w:rsidP="00CA250A">
      <w:pPr>
        <w:spacing w:line="360" w:lineRule="auto"/>
        <w:jc w:val="both"/>
        <w:rPr>
          <w:rFonts w:ascii="Arial" w:hAnsi="Arial" w:cs="Arial"/>
          <w:b/>
          <w:sz w:val="24"/>
          <w:szCs w:val="24"/>
        </w:rPr>
      </w:pPr>
    </w:p>
    <w:p w:rsidR="00E36055" w:rsidRDefault="00E36055" w:rsidP="00CA250A">
      <w:pPr>
        <w:spacing w:line="360" w:lineRule="auto"/>
        <w:jc w:val="both"/>
        <w:rPr>
          <w:rFonts w:ascii="Arial" w:hAnsi="Arial" w:cs="Arial"/>
          <w:b/>
          <w:sz w:val="24"/>
          <w:szCs w:val="24"/>
        </w:rPr>
      </w:pPr>
    </w:p>
    <w:p w:rsidR="00E36055" w:rsidRDefault="00E36055" w:rsidP="00CA250A">
      <w:pPr>
        <w:spacing w:line="360" w:lineRule="auto"/>
        <w:jc w:val="both"/>
        <w:rPr>
          <w:rFonts w:ascii="Arial" w:hAnsi="Arial" w:cs="Arial"/>
          <w:b/>
          <w:sz w:val="24"/>
          <w:szCs w:val="24"/>
        </w:rPr>
      </w:pPr>
    </w:p>
    <w:p w:rsidR="00481DA0" w:rsidRPr="00816083" w:rsidRDefault="00816083" w:rsidP="00CA250A">
      <w:pPr>
        <w:spacing w:line="360" w:lineRule="auto"/>
        <w:jc w:val="both"/>
        <w:rPr>
          <w:rFonts w:ascii="Arial" w:hAnsi="Arial" w:cs="Arial"/>
          <w:b/>
          <w:sz w:val="24"/>
          <w:szCs w:val="24"/>
        </w:rPr>
      </w:pPr>
      <w:r w:rsidRPr="00816083">
        <w:rPr>
          <w:rFonts w:ascii="Arial" w:hAnsi="Arial" w:cs="Arial"/>
          <w:b/>
          <w:sz w:val="24"/>
          <w:szCs w:val="24"/>
        </w:rPr>
        <w:lastRenderedPageBreak/>
        <w:t>RESUMEN</w:t>
      </w:r>
    </w:p>
    <w:p w:rsidR="00481DA0" w:rsidRDefault="00481DA0" w:rsidP="00CA250A">
      <w:pPr>
        <w:spacing w:line="360" w:lineRule="auto"/>
        <w:jc w:val="both"/>
        <w:rPr>
          <w:rFonts w:ascii="Arial" w:hAnsi="Arial" w:cs="Arial"/>
          <w:color w:val="000000"/>
          <w:sz w:val="20"/>
          <w:szCs w:val="20"/>
        </w:rPr>
      </w:pPr>
      <w:r>
        <w:rPr>
          <w:rFonts w:ascii="Arial" w:hAnsi="Arial" w:cs="Arial"/>
          <w:sz w:val="24"/>
          <w:szCs w:val="24"/>
        </w:rPr>
        <w:t xml:space="preserve">El presente trabajo de investigación tiene como finalidad mostrar, a quien </w:t>
      </w:r>
      <w:r w:rsidR="00D660AE">
        <w:rPr>
          <w:rFonts w:ascii="Arial" w:hAnsi="Arial" w:cs="Arial"/>
          <w:sz w:val="24"/>
          <w:szCs w:val="24"/>
        </w:rPr>
        <w:t xml:space="preserve">lo </w:t>
      </w:r>
      <w:r>
        <w:rPr>
          <w:rFonts w:ascii="Arial" w:hAnsi="Arial" w:cs="Arial"/>
          <w:sz w:val="24"/>
          <w:szCs w:val="24"/>
        </w:rPr>
        <w:t>requiera</w:t>
      </w:r>
      <w:r w:rsidR="00D660AE">
        <w:rPr>
          <w:rFonts w:ascii="Arial" w:hAnsi="Arial" w:cs="Arial"/>
          <w:sz w:val="24"/>
          <w:szCs w:val="24"/>
        </w:rPr>
        <w:t xml:space="preserve">, </w:t>
      </w:r>
      <w:r w:rsidR="00630117">
        <w:rPr>
          <w:rFonts w:ascii="Arial" w:hAnsi="Arial" w:cs="Arial"/>
          <w:sz w:val="24"/>
          <w:szCs w:val="24"/>
        </w:rPr>
        <w:t>có</w:t>
      </w:r>
      <w:r>
        <w:rPr>
          <w:rFonts w:ascii="Arial" w:hAnsi="Arial" w:cs="Arial"/>
          <w:sz w:val="24"/>
          <w:szCs w:val="24"/>
        </w:rPr>
        <w:t>mo a través de una A</w:t>
      </w:r>
      <w:r w:rsidR="006259B5">
        <w:rPr>
          <w:rFonts w:ascii="Arial" w:hAnsi="Arial" w:cs="Arial"/>
          <w:sz w:val="24"/>
          <w:szCs w:val="24"/>
        </w:rPr>
        <w:t>uditoría Administrativa se pueden</w:t>
      </w:r>
      <w:r>
        <w:rPr>
          <w:rFonts w:ascii="Arial" w:hAnsi="Arial" w:cs="Arial"/>
          <w:sz w:val="24"/>
          <w:szCs w:val="24"/>
        </w:rPr>
        <w:t xml:space="preserve"> hacer cumplir l</w:t>
      </w:r>
      <w:r w:rsidR="006259B5">
        <w:rPr>
          <w:rFonts w:ascii="Arial" w:hAnsi="Arial" w:cs="Arial"/>
          <w:sz w:val="24"/>
          <w:szCs w:val="24"/>
        </w:rPr>
        <w:t>os reglamentos, hacer eficaces los procesos y atención al ciudadano</w:t>
      </w:r>
      <w:r w:rsidR="007D43E5">
        <w:rPr>
          <w:rFonts w:ascii="Arial" w:hAnsi="Arial" w:cs="Arial"/>
          <w:sz w:val="24"/>
          <w:szCs w:val="24"/>
        </w:rPr>
        <w:t>,</w:t>
      </w:r>
      <w:r w:rsidR="006259B5">
        <w:rPr>
          <w:rFonts w:ascii="Arial" w:hAnsi="Arial" w:cs="Arial"/>
          <w:sz w:val="24"/>
          <w:szCs w:val="24"/>
        </w:rPr>
        <w:t xml:space="preserve"> </w:t>
      </w:r>
      <w:r w:rsidR="007D43E5">
        <w:rPr>
          <w:rFonts w:ascii="Arial" w:hAnsi="Arial" w:cs="Arial"/>
          <w:sz w:val="24"/>
          <w:szCs w:val="24"/>
        </w:rPr>
        <w:t>a</w:t>
      </w:r>
      <w:r w:rsidR="006259B5">
        <w:rPr>
          <w:rFonts w:ascii="Arial" w:hAnsi="Arial" w:cs="Arial"/>
          <w:sz w:val="24"/>
          <w:szCs w:val="24"/>
        </w:rPr>
        <w:t>sí como también el cumplimiento de los</w:t>
      </w:r>
      <w:r w:rsidR="00D660AE">
        <w:rPr>
          <w:rFonts w:ascii="Arial" w:hAnsi="Arial" w:cs="Arial"/>
          <w:sz w:val="24"/>
          <w:szCs w:val="24"/>
        </w:rPr>
        <w:t xml:space="preserve"> </w:t>
      </w:r>
      <w:r>
        <w:rPr>
          <w:rFonts w:ascii="Arial" w:hAnsi="Arial" w:cs="Arial"/>
          <w:sz w:val="24"/>
          <w:szCs w:val="24"/>
        </w:rPr>
        <w:t>objetivos</w:t>
      </w:r>
      <w:r w:rsidR="00D660AE">
        <w:rPr>
          <w:rFonts w:ascii="Arial" w:hAnsi="Arial" w:cs="Arial"/>
          <w:sz w:val="24"/>
          <w:szCs w:val="24"/>
        </w:rPr>
        <w:t xml:space="preserve"> de la entidad</w:t>
      </w:r>
      <w:r w:rsidR="007D43E5">
        <w:rPr>
          <w:rFonts w:ascii="Arial" w:hAnsi="Arial" w:cs="Arial"/>
          <w:sz w:val="24"/>
          <w:szCs w:val="24"/>
        </w:rPr>
        <w:t>.</w:t>
      </w:r>
      <w:r>
        <w:rPr>
          <w:rFonts w:ascii="Arial" w:hAnsi="Arial" w:cs="Arial"/>
          <w:sz w:val="24"/>
          <w:szCs w:val="24"/>
        </w:rPr>
        <w:t xml:space="preserve"> </w:t>
      </w:r>
      <w:r w:rsidR="007D43E5">
        <w:rPr>
          <w:rFonts w:ascii="Arial" w:hAnsi="Arial" w:cs="Arial"/>
          <w:sz w:val="24"/>
          <w:szCs w:val="24"/>
        </w:rPr>
        <w:t>L</w:t>
      </w:r>
      <w:r>
        <w:rPr>
          <w:rFonts w:ascii="Arial" w:hAnsi="Arial" w:cs="Arial"/>
          <w:sz w:val="24"/>
          <w:szCs w:val="24"/>
        </w:rPr>
        <w:t>a Auditoría Administr</w:t>
      </w:r>
      <w:r w:rsidR="00027E26">
        <w:rPr>
          <w:rFonts w:ascii="Arial" w:hAnsi="Arial" w:cs="Arial"/>
          <w:sz w:val="24"/>
          <w:szCs w:val="24"/>
        </w:rPr>
        <w:t>ativa que se describe es implementada</w:t>
      </w:r>
      <w:r>
        <w:rPr>
          <w:rFonts w:ascii="Arial" w:hAnsi="Arial" w:cs="Arial"/>
          <w:sz w:val="24"/>
          <w:szCs w:val="24"/>
        </w:rPr>
        <w:t xml:space="preserve"> a</w:t>
      </w:r>
      <w:r w:rsidR="007D43E5">
        <w:rPr>
          <w:rFonts w:ascii="Arial" w:hAnsi="Arial" w:cs="Arial"/>
          <w:sz w:val="24"/>
          <w:szCs w:val="24"/>
        </w:rPr>
        <w:t>l Almacén de M</w:t>
      </w:r>
      <w:r w:rsidR="00027E26">
        <w:rPr>
          <w:rFonts w:ascii="Arial" w:hAnsi="Arial" w:cs="Arial"/>
          <w:sz w:val="24"/>
          <w:szCs w:val="24"/>
        </w:rPr>
        <w:t>e</w:t>
      </w:r>
      <w:r w:rsidR="007D43E5">
        <w:rPr>
          <w:rFonts w:ascii="Arial" w:hAnsi="Arial" w:cs="Arial"/>
          <w:sz w:val="24"/>
          <w:szCs w:val="24"/>
        </w:rPr>
        <w:t>dicamentos de la F</w:t>
      </w:r>
      <w:r w:rsidR="00D660AE">
        <w:rPr>
          <w:rFonts w:ascii="Arial" w:hAnsi="Arial" w:cs="Arial"/>
          <w:sz w:val="24"/>
          <w:szCs w:val="24"/>
        </w:rPr>
        <w:t>armacia del</w:t>
      </w:r>
      <w:r w:rsidR="00027E26">
        <w:rPr>
          <w:rFonts w:ascii="Arial" w:hAnsi="Arial" w:cs="Arial"/>
          <w:sz w:val="24"/>
          <w:szCs w:val="24"/>
        </w:rPr>
        <w:t xml:space="preserve"> Centro de Salud “</w:t>
      </w:r>
      <w:r w:rsidR="00BF5849">
        <w:rPr>
          <w:rFonts w:ascii="Arial" w:hAnsi="Arial" w:cs="Arial"/>
          <w:sz w:val="24"/>
          <w:szCs w:val="24"/>
        </w:rPr>
        <w:t>DR</w:t>
      </w:r>
      <w:r w:rsidR="00186DED">
        <w:rPr>
          <w:rFonts w:ascii="Arial" w:hAnsi="Arial" w:cs="Arial"/>
          <w:sz w:val="24"/>
          <w:szCs w:val="24"/>
        </w:rPr>
        <w:t xml:space="preserve">. </w:t>
      </w:r>
      <w:r w:rsidR="00027E26">
        <w:rPr>
          <w:rFonts w:ascii="Arial" w:hAnsi="Arial" w:cs="Arial"/>
          <w:sz w:val="24"/>
          <w:szCs w:val="24"/>
        </w:rPr>
        <w:t xml:space="preserve">Maximiliano Ruiz Castañeda”, </w:t>
      </w:r>
      <w:r>
        <w:rPr>
          <w:rFonts w:ascii="Arial" w:hAnsi="Arial" w:cs="Arial"/>
          <w:sz w:val="24"/>
          <w:szCs w:val="24"/>
        </w:rPr>
        <w:t xml:space="preserve">Institución </w:t>
      </w:r>
      <w:r w:rsidR="00D660AE">
        <w:rPr>
          <w:rFonts w:ascii="Arial" w:hAnsi="Arial" w:cs="Arial"/>
          <w:sz w:val="24"/>
          <w:szCs w:val="24"/>
        </w:rPr>
        <w:t>P</w:t>
      </w:r>
      <w:r w:rsidR="0010432B">
        <w:rPr>
          <w:rFonts w:ascii="Arial" w:hAnsi="Arial" w:cs="Arial"/>
          <w:sz w:val="24"/>
          <w:szCs w:val="24"/>
        </w:rPr>
        <w:t>ública</w:t>
      </w:r>
      <w:r w:rsidR="00027E26">
        <w:rPr>
          <w:rFonts w:ascii="Arial" w:hAnsi="Arial" w:cs="Arial"/>
          <w:sz w:val="24"/>
          <w:szCs w:val="24"/>
        </w:rPr>
        <w:t xml:space="preserve"> dedicada a los servicios de salud, </w:t>
      </w:r>
      <w:r w:rsidR="00D660AE">
        <w:rPr>
          <w:rFonts w:ascii="Arial" w:hAnsi="Arial" w:cs="Arial"/>
          <w:sz w:val="24"/>
          <w:szCs w:val="24"/>
        </w:rPr>
        <w:t>ubicada en av. México P</w:t>
      </w:r>
      <w:r>
        <w:rPr>
          <w:rFonts w:ascii="Arial" w:hAnsi="Arial" w:cs="Arial"/>
          <w:sz w:val="24"/>
          <w:szCs w:val="24"/>
        </w:rPr>
        <w:t>uebla s/n</w:t>
      </w:r>
      <w:r w:rsidR="00D660AE">
        <w:rPr>
          <w:rFonts w:ascii="Arial" w:hAnsi="Arial" w:cs="Arial"/>
          <w:sz w:val="24"/>
          <w:szCs w:val="24"/>
        </w:rPr>
        <w:t>, esquina Benito Juárez C</w:t>
      </w:r>
      <w:r>
        <w:rPr>
          <w:rFonts w:ascii="Arial" w:hAnsi="Arial" w:cs="Arial"/>
          <w:sz w:val="24"/>
          <w:szCs w:val="24"/>
        </w:rPr>
        <w:t>ol. Santa Marth</w:t>
      </w:r>
      <w:r w:rsidR="00D660AE">
        <w:rPr>
          <w:rFonts w:ascii="Arial" w:hAnsi="Arial" w:cs="Arial"/>
          <w:sz w:val="24"/>
          <w:szCs w:val="24"/>
        </w:rPr>
        <w:t>a Acatitla C.P</w:t>
      </w:r>
      <w:r>
        <w:rPr>
          <w:rFonts w:ascii="Arial" w:hAnsi="Arial" w:cs="Arial"/>
          <w:sz w:val="24"/>
          <w:szCs w:val="24"/>
        </w:rPr>
        <w:t>. 09510</w:t>
      </w:r>
      <w:r w:rsidR="00D660AE">
        <w:rPr>
          <w:rFonts w:ascii="Arial" w:hAnsi="Arial" w:cs="Arial"/>
          <w:sz w:val="24"/>
          <w:szCs w:val="24"/>
        </w:rPr>
        <w:t>,</w:t>
      </w:r>
      <w:r>
        <w:rPr>
          <w:rFonts w:ascii="Arial" w:hAnsi="Arial" w:cs="Arial"/>
          <w:sz w:val="24"/>
          <w:szCs w:val="24"/>
        </w:rPr>
        <w:t xml:space="preserve"> </w:t>
      </w:r>
      <w:r w:rsidR="00D660AE">
        <w:rPr>
          <w:rFonts w:ascii="Arial" w:hAnsi="Arial" w:cs="Arial"/>
          <w:sz w:val="24"/>
          <w:szCs w:val="24"/>
        </w:rPr>
        <w:t>Deleg</w:t>
      </w:r>
      <w:r w:rsidR="00630117">
        <w:rPr>
          <w:rFonts w:ascii="Arial" w:hAnsi="Arial" w:cs="Arial"/>
          <w:sz w:val="24"/>
          <w:szCs w:val="24"/>
        </w:rPr>
        <w:t>ación</w:t>
      </w:r>
      <w:r w:rsidR="00D660AE">
        <w:rPr>
          <w:rFonts w:ascii="Arial" w:hAnsi="Arial" w:cs="Arial"/>
          <w:sz w:val="24"/>
          <w:szCs w:val="24"/>
        </w:rPr>
        <w:t>.</w:t>
      </w:r>
      <w:r>
        <w:rPr>
          <w:rFonts w:ascii="Arial" w:hAnsi="Arial" w:cs="Arial"/>
          <w:sz w:val="24"/>
          <w:szCs w:val="24"/>
        </w:rPr>
        <w:t xml:space="preserve"> Iztapalapa</w:t>
      </w:r>
      <w:r w:rsidR="00D46C0B">
        <w:rPr>
          <w:rFonts w:ascii="Arial" w:hAnsi="Arial" w:cs="Arial"/>
          <w:sz w:val="24"/>
          <w:szCs w:val="24"/>
        </w:rPr>
        <w:t>,</w:t>
      </w:r>
      <w:r>
        <w:rPr>
          <w:rFonts w:ascii="Arial" w:hAnsi="Arial" w:cs="Arial"/>
          <w:sz w:val="24"/>
          <w:szCs w:val="24"/>
        </w:rPr>
        <w:t xml:space="preserve"> México, D.F.</w:t>
      </w:r>
    </w:p>
    <w:p w:rsidR="006259B5" w:rsidRDefault="00BF5849" w:rsidP="003757D8">
      <w:pPr>
        <w:spacing w:line="360" w:lineRule="auto"/>
        <w:jc w:val="both"/>
        <w:rPr>
          <w:rFonts w:ascii="Arial" w:hAnsi="Arial" w:cs="Arial"/>
          <w:sz w:val="24"/>
          <w:szCs w:val="24"/>
        </w:rPr>
      </w:pPr>
      <w:r>
        <w:rPr>
          <w:rFonts w:ascii="Arial" w:hAnsi="Arial" w:cs="Arial"/>
          <w:sz w:val="24"/>
          <w:szCs w:val="24"/>
        </w:rPr>
        <w:t>S</w:t>
      </w:r>
      <w:r w:rsidR="006259B5">
        <w:rPr>
          <w:rFonts w:ascii="Arial" w:hAnsi="Arial" w:cs="Arial"/>
          <w:sz w:val="24"/>
          <w:szCs w:val="24"/>
        </w:rPr>
        <w:t>e realizó un análisis situacional de la entidad</w:t>
      </w:r>
      <w:r>
        <w:rPr>
          <w:rFonts w:ascii="Arial" w:hAnsi="Arial" w:cs="Arial"/>
          <w:sz w:val="24"/>
          <w:szCs w:val="24"/>
        </w:rPr>
        <w:t xml:space="preserve">, </w:t>
      </w:r>
      <w:r w:rsidR="003757D8">
        <w:rPr>
          <w:rFonts w:ascii="Arial" w:hAnsi="Arial" w:cs="Arial"/>
          <w:sz w:val="24"/>
          <w:szCs w:val="24"/>
        </w:rPr>
        <w:t>a través de dis</w:t>
      </w:r>
      <w:r w:rsidR="00CE0FCE">
        <w:rPr>
          <w:rFonts w:ascii="Arial" w:hAnsi="Arial" w:cs="Arial"/>
          <w:sz w:val="24"/>
          <w:szCs w:val="24"/>
        </w:rPr>
        <w:t>tintos métodos y técnicas, (</w:t>
      </w:r>
      <w:r w:rsidR="00E37883">
        <w:rPr>
          <w:rFonts w:ascii="Arial" w:hAnsi="Arial" w:cs="Arial"/>
          <w:sz w:val="24"/>
          <w:szCs w:val="24"/>
        </w:rPr>
        <w:t>entrevista,</w:t>
      </w:r>
      <w:r w:rsidR="003757D8">
        <w:rPr>
          <w:rFonts w:ascii="Arial" w:hAnsi="Arial" w:cs="Arial"/>
          <w:sz w:val="24"/>
          <w:szCs w:val="24"/>
        </w:rPr>
        <w:t xml:space="preserve"> observación directa, comparación de documentos, etc.</w:t>
      </w:r>
      <w:r w:rsidR="007D43E5">
        <w:rPr>
          <w:rFonts w:ascii="Arial" w:hAnsi="Arial" w:cs="Arial"/>
          <w:sz w:val="24"/>
          <w:szCs w:val="24"/>
        </w:rPr>
        <w:t>) evidenciando</w:t>
      </w:r>
      <w:r w:rsidR="00E37883">
        <w:rPr>
          <w:rFonts w:ascii="Arial" w:hAnsi="Arial" w:cs="Arial"/>
          <w:sz w:val="24"/>
          <w:szCs w:val="24"/>
        </w:rPr>
        <w:t xml:space="preserve"> una falta de</w:t>
      </w:r>
      <w:r w:rsidR="006259B5">
        <w:rPr>
          <w:rFonts w:ascii="Arial" w:hAnsi="Arial" w:cs="Arial"/>
          <w:sz w:val="24"/>
          <w:szCs w:val="24"/>
        </w:rPr>
        <w:t xml:space="preserve"> control </w:t>
      </w:r>
      <w:r w:rsidR="007D43E5">
        <w:rPr>
          <w:rFonts w:ascii="Arial" w:hAnsi="Arial" w:cs="Arial"/>
          <w:sz w:val="24"/>
          <w:szCs w:val="24"/>
        </w:rPr>
        <w:t xml:space="preserve">interno </w:t>
      </w:r>
      <w:r w:rsidR="006259B5">
        <w:rPr>
          <w:rFonts w:ascii="Arial" w:hAnsi="Arial" w:cs="Arial"/>
          <w:sz w:val="24"/>
          <w:szCs w:val="24"/>
        </w:rPr>
        <w:t>de medicamentos, desde la adquisición del medicamento, pasando por el registro, y la salida del mismo.</w:t>
      </w:r>
    </w:p>
    <w:p w:rsidR="00CE0FCE" w:rsidRDefault="00CE0FCE" w:rsidP="003757D8">
      <w:pPr>
        <w:spacing w:line="360" w:lineRule="auto"/>
        <w:jc w:val="both"/>
        <w:rPr>
          <w:rFonts w:ascii="Arial" w:hAnsi="Arial" w:cs="Arial"/>
          <w:sz w:val="24"/>
          <w:szCs w:val="24"/>
        </w:rPr>
      </w:pPr>
      <w:r>
        <w:rPr>
          <w:rFonts w:ascii="Arial" w:hAnsi="Arial" w:cs="Arial"/>
          <w:sz w:val="24"/>
          <w:szCs w:val="24"/>
        </w:rPr>
        <w:t>E</w:t>
      </w:r>
      <w:r w:rsidR="00C36BB3">
        <w:rPr>
          <w:rFonts w:ascii="Arial" w:hAnsi="Arial" w:cs="Arial"/>
          <w:sz w:val="24"/>
          <w:szCs w:val="24"/>
        </w:rPr>
        <w:t>s</w:t>
      </w:r>
      <w:r>
        <w:rPr>
          <w:rFonts w:ascii="Arial" w:hAnsi="Arial" w:cs="Arial"/>
          <w:sz w:val="24"/>
          <w:szCs w:val="24"/>
        </w:rPr>
        <w:t xml:space="preserve"> importante conocer cuáles fueron</w:t>
      </w:r>
      <w:r w:rsidR="00C36BB3">
        <w:rPr>
          <w:rFonts w:ascii="Arial" w:hAnsi="Arial" w:cs="Arial"/>
          <w:sz w:val="24"/>
          <w:szCs w:val="24"/>
        </w:rPr>
        <w:t xml:space="preserve"> las dificultades que </w:t>
      </w:r>
      <w:r>
        <w:rPr>
          <w:rFonts w:ascii="Arial" w:hAnsi="Arial" w:cs="Arial"/>
          <w:sz w:val="24"/>
          <w:szCs w:val="24"/>
        </w:rPr>
        <w:t xml:space="preserve">presentaba </w:t>
      </w:r>
      <w:r w:rsidR="00C36BB3">
        <w:rPr>
          <w:rFonts w:ascii="Arial" w:hAnsi="Arial" w:cs="Arial"/>
          <w:sz w:val="24"/>
          <w:szCs w:val="24"/>
        </w:rPr>
        <w:t>el personal par</w:t>
      </w:r>
      <w:r>
        <w:rPr>
          <w:rFonts w:ascii="Arial" w:hAnsi="Arial" w:cs="Arial"/>
          <w:sz w:val="24"/>
          <w:szCs w:val="24"/>
        </w:rPr>
        <w:t xml:space="preserve">a desempeñar su función, </w:t>
      </w:r>
      <w:r w:rsidR="007D43E5">
        <w:rPr>
          <w:rFonts w:ascii="Arial" w:hAnsi="Arial" w:cs="Arial"/>
          <w:sz w:val="24"/>
          <w:szCs w:val="24"/>
        </w:rPr>
        <w:t xml:space="preserve"> señalando</w:t>
      </w:r>
      <w:r>
        <w:rPr>
          <w:rFonts w:ascii="Arial" w:hAnsi="Arial" w:cs="Arial"/>
          <w:sz w:val="24"/>
          <w:szCs w:val="24"/>
        </w:rPr>
        <w:t xml:space="preserve"> </w:t>
      </w:r>
      <w:r w:rsidR="00C36BB3">
        <w:rPr>
          <w:rFonts w:ascii="Arial" w:hAnsi="Arial" w:cs="Arial"/>
          <w:sz w:val="24"/>
          <w:szCs w:val="24"/>
        </w:rPr>
        <w:t>problema</w:t>
      </w:r>
      <w:r>
        <w:rPr>
          <w:rFonts w:ascii="Arial" w:hAnsi="Arial" w:cs="Arial"/>
          <w:sz w:val="24"/>
          <w:szCs w:val="24"/>
        </w:rPr>
        <w:t>s</w:t>
      </w:r>
      <w:r w:rsidR="00C36BB3">
        <w:rPr>
          <w:rFonts w:ascii="Arial" w:hAnsi="Arial" w:cs="Arial"/>
          <w:sz w:val="24"/>
          <w:szCs w:val="24"/>
        </w:rPr>
        <w:t xml:space="preserve"> de comunicación, problema</w:t>
      </w:r>
      <w:r w:rsidR="007D43E5">
        <w:rPr>
          <w:rFonts w:ascii="Arial" w:hAnsi="Arial" w:cs="Arial"/>
          <w:sz w:val="24"/>
          <w:szCs w:val="24"/>
        </w:rPr>
        <w:t>s en la normatividad interna</w:t>
      </w:r>
      <w:r>
        <w:rPr>
          <w:rFonts w:ascii="Arial" w:hAnsi="Arial" w:cs="Arial"/>
          <w:sz w:val="24"/>
          <w:szCs w:val="24"/>
        </w:rPr>
        <w:t xml:space="preserve"> y</w:t>
      </w:r>
      <w:r w:rsidR="00BF5849">
        <w:rPr>
          <w:rFonts w:ascii="Arial" w:hAnsi="Arial" w:cs="Arial"/>
          <w:sz w:val="24"/>
          <w:szCs w:val="24"/>
        </w:rPr>
        <w:t xml:space="preserve"> </w:t>
      </w:r>
      <w:r w:rsidR="00C36BB3">
        <w:rPr>
          <w:rFonts w:ascii="Arial" w:hAnsi="Arial" w:cs="Arial"/>
          <w:sz w:val="24"/>
          <w:szCs w:val="24"/>
        </w:rPr>
        <w:t xml:space="preserve">falta de </w:t>
      </w:r>
      <w:r>
        <w:rPr>
          <w:rFonts w:ascii="Arial" w:hAnsi="Arial" w:cs="Arial"/>
          <w:sz w:val="24"/>
          <w:szCs w:val="24"/>
        </w:rPr>
        <w:t>conocimiento</w:t>
      </w:r>
      <w:r w:rsidR="00C36BB3">
        <w:rPr>
          <w:rFonts w:ascii="Arial" w:hAnsi="Arial" w:cs="Arial"/>
          <w:sz w:val="24"/>
          <w:szCs w:val="24"/>
        </w:rPr>
        <w:t xml:space="preserve"> para desarrollar su trabajo</w:t>
      </w:r>
      <w:r>
        <w:rPr>
          <w:rFonts w:ascii="Arial" w:hAnsi="Arial" w:cs="Arial"/>
          <w:sz w:val="24"/>
          <w:szCs w:val="24"/>
        </w:rPr>
        <w:t xml:space="preserve">, </w:t>
      </w:r>
    </w:p>
    <w:p w:rsidR="00BF5849" w:rsidRDefault="00BE3B7E" w:rsidP="003757D8">
      <w:pPr>
        <w:spacing w:line="360" w:lineRule="auto"/>
        <w:jc w:val="both"/>
        <w:rPr>
          <w:rFonts w:ascii="Arial" w:hAnsi="Arial" w:cs="Arial"/>
          <w:sz w:val="24"/>
          <w:szCs w:val="24"/>
        </w:rPr>
      </w:pPr>
      <w:r>
        <w:rPr>
          <w:rFonts w:ascii="Arial" w:hAnsi="Arial" w:cs="Arial"/>
          <w:sz w:val="24"/>
          <w:szCs w:val="24"/>
        </w:rPr>
        <w:t>Recopilando información sobre auditoría</w:t>
      </w:r>
      <w:r w:rsidR="0039221E">
        <w:rPr>
          <w:rFonts w:ascii="Arial" w:hAnsi="Arial" w:cs="Arial"/>
          <w:sz w:val="24"/>
          <w:szCs w:val="24"/>
        </w:rPr>
        <w:t>s</w:t>
      </w:r>
      <w:r>
        <w:rPr>
          <w:rFonts w:ascii="Arial" w:hAnsi="Arial" w:cs="Arial"/>
          <w:sz w:val="24"/>
          <w:szCs w:val="24"/>
        </w:rPr>
        <w:t xml:space="preserve"> previamente realizadas se conocieron cuáles son los problemas en los que </w:t>
      </w:r>
      <w:r w:rsidR="00CE0FCE">
        <w:rPr>
          <w:rFonts w:ascii="Arial" w:hAnsi="Arial" w:cs="Arial"/>
          <w:sz w:val="24"/>
          <w:szCs w:val="24"/>
        </w:rPr>
        <w:t>se reincide</w:t>
      </w:r>
      <w:r>
        <w:rPr>
          <w:rFonts w:ascii="Arial" w:hAnsi="Arial" w:cs="Arial"/>
          <w:sz w:val="24"/>
          <w:szCs w:val="24"/>
        </w:rPr>
        <w:t xml:space="preserve">, estos datos fueron tomados para </w:t>
      </w:r>
      <w:r w:rsidR="007D43E5">
        <w:rPr>
          <w:rFonts w:ascii="Arial" w:hAnsi="Arial" w:cs="Arial"/>
          <w:sz w:val="24"/>
          <w:szCs w:val="24"/>
        </w:rPr>
        <w:t>hacer una comparación</w:t>
      </w:r>
      <w:r w:rsidR="00BF5849">
        <w:rPr>
          <w:rFonts w:ascii="Arial" w:hAnsi="Arial" w:cs="Arial"/>
          <w:sz w:val="24"/>
          <w:szCs w:val="24"/>
        </w:rPr>
        <w:t xml:space="preserve"> c</w:t>
      </w:r>
      <w:r w:rsidR="007D43E5">
        <w:rPr>
          <w:rFonts w:ascii="Arial" w:hAnsi="Arial" w:cs="Arial"/>
          <w:sz w:val="24"/>
          <w:szCs w:val="24"/>
        </w:rPr>
        <w:t>on las observaciones efectuadas</w:t>
      </w:r>
      <w:r w:rsidR="00CE0FCE">
        <w:rPr>
          <w:rFonts w:ascii="Arial" w:hAnsi="Arial" w:cs="Arial"/>
          <w:sz w:val="24"/>
          <w:szCs w:val="24"/>
        </w:rPr>
        <w:t xml:space="preserve"> </w:t>
      </w:r>
      <w:r w:rsidR="007D43E5">
        <w:rPr>
          <w:rFonts w:ascii="Arial" w:hAnsi="Arial" w:cs="Arial"/>
          <w:sz w:val="24"/>
          <w:szCs w:val="24"/>
        </w:rPr>
        <w:t>y</w:t>
      </w:r>
      <w:r w:rsidR="00BF5849">
        <w:rPr>
          <w:rFonts w:ascii="Arial" w:hAnsi="Arial" w:cs="Arial"/>
          <w:sz w:val="24"/>
          <w:szCs w:val="24"/>
        </w:rPr>
        <w:t xml:space="preserve"> </w:t>
      </w:r>
      <w:r>
        <w:rPr>
          <w:rFonts w:ascii="Arial" w:hAnsi="Arial" w:cs="Arial"/>
          <w:sz w:val="24"/>
          <w:szCs w:val="24"/>
        </w:rPr>
        <w:t xml:space="preserve">darle seguimiento y </w:t>
      </w:r>
      <w:r w:rsidR="007D43E5">
        <w:rPr>
          <w:rFonts w:ascii="Arial" w:hAnsi="Arial" w:cs="Arial"/>
          <w:sz w:val="24"/>
          <w:szCs w:val="24"/>
        </w:rPr>
        <w:t>control,</w:t>
      </w:r>
      <w:r w:rsidR="00BF5849">
        <w:rPr>
          <w:rFonts w:ascii="Arial" w:hAnsi="Arial" w:cs="Arial"/>
          <w:sz w:val="24"/>
          <w:szCs w:val="24"/>
        </w:rPr>
        <w:t xml:space="preserve"> evitando que se cometan nuevamente co</w:t>
      </w:r>
      <w:r w:rsidR="007D43E5">
        <w:rPr>
          <w:rFonts w:ascii="Arial" w:hAnsi="Arial" w:cs="Arial"/>
          <w:sz w:val="24"/>
          <w:szCs w:val="24"/>
        </w:rPr>
        <w:t>n las nuevas recomendaciones propuestas.</w:t>
      </w:r>
    </w:p>
    <w:p w:rsidR="00481DA0" w:rsidRDefault="00E37883" w:rsidP="003757D8">
      <w:pPr>
        <w:spacing w:line="360" w:lineRule="auto"/>
        <w:jc w:val="both"/>
        <w:rPr>
          <w:rFonts w:ascii="Arial" w:hAnsi="Arial" w:cs="Arial"/>
          <w:sz w:val="24"/>
          <w:szCs w:val="24"/>
        </w:rPr>
      </w:pPr>
      <w:r>
        <w:rPr>
          <w:rFonts w:ascii="Arial" w:hAnsi="Arial" w:cs="Arial"/>
          <w:sz w:val="24"/>
          <w:szCs w:val="24"/>
        </w:rPr>
        <w:t xml:space="preserve">El mejorar el </w:t>
      </w:r>
      <w:r w:rsidR="0039221E">
        <w:rPr>
          <w:rFonts w:ascii="Arial" w:hAnsi="Arial" w:cs="Arial"/>
          <w:sz w:val="24"/>
          <w:szCs w:val="24"/>
        </w:rPr>
        <w:t>m</w:t>
      </w:r>
      <w:r w:rsidR="00BF5849">
        <w:rPr>
          <w:rFonts w:ascii="Arial" w:hAnsi="Arial" w:cs="Arial"/>
          <w:sz w:val="24"/>
          <w:szCs w:val="24"/>
        </w:rPr>
        <w:t xml:space="preserve">étodo de inventarios </w:t>
      </w:r>
      <w:r w:rsidR="0039221E">
        <w:rPr>
          <w:rFonts w:ascii="Arial" w:hAnsi="Arial" w:cs="Arial"/>
          <w:sz w:val="24"/>
          <w:szCs w:val="24"/>
        </w:rPr>
        <w:t>para el almacén de la farmacia permite mejorar la calidad de los procesos y servicio</w:t>
      </w:r>
      <w:r>
        <w:rPr>
          <w:rFonts w:ascii="Arial" w:hAnsi="Arial" w:cs="Arial"/>
          <w:sz w:val="24"/>
          <w:szCs w:val="24"/>
        </w:rPr>
        <w:t xml:space="preserve">s que se le ofrece </w:t>
      </w:r>
      <w:r w:rsidR="00BF5849">
        <w:rPr>
          <w:rFonts w:ascii="Arial" w:hAnsi="Arial" w:cs="Arial"/>
          <w:sz w:val="24"/>
          <w:szCs w:val="24"/>
        </w:rPr>
        <w:t>al ciudadano, promoviendo una mejor imagen de la institución</w:t>
      </w:r>
      <w:r>
        <w:rPr>
          <w:rFonts w:ascii="Arial" w:hAnsi="Arial" w:cs="Arial"/>
          <w:sz w:val="24"/>
          <w:szCs w:val="24"/>
        </w:rPr>
        <w:t>.</w:t>
      </w:r>
      <w:r w:rsidR="0039221E">
        <w:rPr>
          <w:rFonts w:ascii="Arial" w:hAnsi="Arial" w:cs="Arial"/>
          <w:sz w:val="24"/>
          <w:szCs w:val="24"/>
        </w:rPr>
        <w:t xml:space="preserve"> </w:t>
      </w:r>
      <w:r>
        <w:rPr>
          <w:rFonts w:ascii="Arial" w:hAnsi="Arial" w:cs="Arial"/>
          <w:sz w:val="24"/>
          <w:szCs w:val="24"/>
        </w:rPr>
        <w:t xml:space="preserve">Por lo anterior </w:t>
      </w:r>
      <w:r w:rsidR="0039221E">
        <w:rPr>
          <w:rFonts w:ascii="Arial" w:hAnsi="Arial" w:cs="Arial"/>
          <w:sz w:val="24"/>
          <w:szCs w:val="24"/>
        </w:rPr>
        <w:t>se concluye que la Auditoria Administrativa es una herramienta eficaz que</w:t>
      </w:r>
      <w:r w:rsidR="003757D8">
        <w:rPr>
          <w:rFonts w:ascii="Arial" w:hAnsi="Arial" w:cs="Arial"/>
          <w:sz w:val="24"/>
          <w:szCs w:val="24"/>
        </w:rPr>
        <w:t>,</w:t>
      </w:r>
      <w:r w:rsidR="0039221E">
        <w:rPr>
          <w:rFonts w:ascii="Arial" w:hAnsi="Arial" w:cs="Arial"/>
          <w:sz w:val="24"/>
          <w:szCs w:val="24"/>
        </w:rPr>
        <w:t xml:space="preserve"> </w:t>
      </w:r>
      <w:r w:rsidR="003757D8">
        <w:rPr>
          <w:rFonts w:ascii="Arial" w:hAnsi="Arial" w:cs="Arial"/>
          <w:sz w:val="24"/>
          <w:szCs w:val="24"/>
        </w:rPr>
        <w:t>aplicándose correctamente, puede llevar a las empresas, sin importar el giro, mejoras continuas como sucedió en el Centro de Salud “DR. Maximiliano Ruiz Castañeda”.</w:t>
      </w:r>
    </w:p>
    <w:sdt>
      <w:sdtPr>
        <w:rPr>
          <w:rFonts w:ascii="Arial" w:eastAsiaTheme="minorHAnsi" w:hAnsi="Arial" w:cs="Arial"/>
          <w:b w:val="0"/>
          <w:bCs w:val="0"/>
          <w:color w:val="auto"/>
          <w:sz w:val="24"/>
          <w:szCs w:val="24"/>
          <w:lang w:val="es-MX"/>
        </w:rPr>
        <w:id w:val="7940880"/>
        <w:docPartObj>
          <w:docPartGallery w:val="Table of Contents"/>
          <w:docPartUnique/>
        </w:docPartObj>
      </w:sdtPr>
      <w:sdtContent>
        <w:p w:rsidR="001437E2" w:rsidRPr="00405747" w:rsidRDefault="00083401" w:rsidP="00AB7BE4">
          <w:pPr>
            <w:pStyle w:val="TtulodeTDC"/>
            <w:spacing w:line="240" w:lineRule="auto"/>
            <w:jc w:val="center"/>
            <w:rPr>
              <w:rFonts w:ascii="Arial" w:eastAsiaTheme="minorHAnsi" w:hAnsi="Arial" w:cs="Arial"/>
              <w:b w:val="0"/>
              <w:bCs w:val="0"/>
              <w:color w:val="auto"/>
              <w:sz w:val="24"/>
              <w:szCs w:val="24"/>
              <w:lang w:val="es-MX"/>
            </w:rPr>
          </w:pPr>
          <w:r w:rsidRPr="00405747">
            <w:rPr>
              <w:rFonts w:ascii="Arial" w:eastAsiaTheme="minorHAnsi" w:hAnsi="Arial" w:cs="Arial"/>
              <w:b w:val="0"/>
              <w:bCs w:val="0"/>
              <w:color w:val="auto"/>
              <w:sz w:val="24"/>
              <w:szCs w:val="24"/>
              <w:lang w:val="es-MX"/>
            </w:rPr>
            <w:t>Índice</w:t>
          </w:r>
        </w:p>
        <w:p w:rsidR="00AB7BE4" w:rsidRPr="00405747" w:rsidRDefault="00AB7BE4" w:rsidP="00AB7BE4">
          <w:pPr>
            <w:rPr>
              <w:rFonts w:ascii="Arial" w:hAnsi="Arial" w:cs="Arial"/>
              <w:sz w:val="24"/>
              <w:szCs w:val="24"/>
            </w:rPr>
          </w:pPr>
        </w:p>
        <w:p w:rsidR="001437E2" w:rsidRPr="00405747" w:rsidRDefault="007056E9" w:rsidP="00A8701C">
          <w:pPr>
            <w:pStyle w:val="Prrafodelista"/>
            <w:numPr>
              <w:ilvl w:val="0"/>
              <w:numId w:val="1"/>
            </w:numPr>
            <w:spacing w:line="240" w:lineRule="auto"/>
            <w:jc w:val="both"/>
            <w:rPr>
              <w:rFonts w:ascii="Arial" w:hAnsi="Arial" w:cs="Arial"/>
              <w:sz w:val="24"/>
              <w:szCs w:val="24"/>
            </w:rPr>
          </w:pPr>
          <w:r>
            <w:rPr>
              <w:rFonts w:ascii="Arial" w:hAnsi="Arial" w:cs="Arial"/>
              <w:sz w:val="24"/>
              <w:szCs w:val="24"/>
            </w:rPr>
            <w:t>I</w:t>
          </w:r>
          <w:r w:rsidR="00405747" w:rsidRPr="00405747">
            <w:rPr>
              <w:rFonts w:ascii="Arial" w:hAnsi="Arial" w:cs="Arial"/>
              <w:sz w:val="24"/>
              <w:szCs w:val="24"/>
            </w:rPr>
            <w:t>ntroducción</w:t>
          </w:r>
          <w:r w:rsidR="001437E2" w:rsidRPr="00405747">
            <w:rPr>
              <w:rFonts w:ascii="Arial" w:hAnsi="Arial" w:cs="Arial"/>
              <w:sz w:val="24"/>
              <w:szCs w:val="24"/>
            </w:rPr>
            <w:ptab w:relativeTo="margin" w:alignment="right" w:leader="dot"/>
          </w:r>
          <w:r w:rsidR="00E36055">
            <w:rPr>
              <w:rFonts w:ascii="Arial" w:hAnsi="Arial" w:cs="Arial"/>
              <w:sz w:val="24"/>
              <w:szCs w:val="24"/>
            </w:rPr>
            <w:t>11</w:t>
          </w:r>
        </w:p>
        <w:p w:rsidR="001437E2" w:rsidRPr="00405747" w:rsidRDefault="007056E9" w:rsidP="00D20570">
          <w:pPr>
            <w:pStyle w:val="Prrafodelista"/>
            <w:numPr>
              <w:ilvl w:val="0"/>
              <w:numId w:val="1"/>
            </w:numPr>
            <w:spacing w:line="240" w:lineRule="auto"/>
            <w:jc w:val="both"/>
            <w:rPr>
              <w:rFonts w:ascii="Arial" w:hAnsi="Arial" w:cs="Arial"/>
              <w:sz w:val="24"/>
              <w:szCs w:val="24"/>
            </w:rPr>
          </w:pPr>
          <w:r>
            <w:rPr>
              <w:rFonts w:ascii="Arial" w:hAnsi="Arial" w:cs="Arial"/>
              <w:sz w:val="24"/>
              <w:szCs w:val="24"/>
            </w:rPr>
            <w:t>P</w:t>
          </w:r>
          <w:r w:rsidR="00405747" w:rsidRPr="00405747">
            <w:rPr>
              <w:rFonts w:ascii="Arial" w:hAnsi="Arial" w:cs="Arial"/>
              <w:sz w:val="24"/>
              <w:szCs w:val="24"/>
            </w:rPr>
            <w:t>lanteamiento del problema</w:t>
          </w:r>
          <w:r w:rsidR="001437E2" w:rsidRPr="00405747">
            <w:rPr>
              <w:rFonts w:ascii="Arial" w:hAnsi="Arial" w:cs="Arial"/>
              <w:sz w:val="24"/>
              <w:szCs w:val="24"/>
            </w:rPr>
            <w:ptab w:relativeTo="margin" w:alignment="right" w:leader="dot"/>
          </w:r>
          <w:r w:rsidR="00E36055">
            <w:rPr>
              <w:rFonts w:ascii="Arial" w:hAnsi="Arial" w:cs="Arial"/>
              <w:sz w:val="24"/>
              <w:szCs w:val="24"/>
            </w:rPr>
            <w:t>12</w:t>
          </w:r>
        </w:p>
        <w:p w:rsidR="001437E2" w:rsidRPr="00405747" w:rsidRDefault="007056E9" w:rsidP="00D20570">
          <w:pPr>
            <w:pStyle w:val="Prrafodelista"/>
            <w:numPr>
              <w:ilvl w:val="0"/>
              <w:numId w:val="1"/>
            </w:numPr>
            <w:spacing w:line="240" w:lineRule="auto"/>
            <w:jc w:val="both"/>
            <w:rPr>
              <w:rFonts w:ascii="Arial" w:hAnsi="Arial" w:cs="Arial"/>
              <w:sz w:val="24"/>
              <w:szCs w:val="24"/>
            </w:rPr>
          </w:pPr>
          <w:r>
            <w:rPr>
              <w:rFonts w:ascii="Arial" w:hAnsi="Arial" w:cs="Arial"/>
              <w:sz w:val="24"/>
              <w:szCs w:val="24"/>
            </w:rPr>
            <w:t>J</w:t>
          </w:r>
          <w:r w:rsidR="00405747" w:rsidRPr="00405747">
            <w:rPr>
              <w:rFonts w:ascii="Arial" w:hAnsi="Arial" w:cs="Arial"/>
              <w:sz w:val="24"/>
              <w:szCs w:val="24"/>
            </w:rPr>
            <w:t>ustificación</w:t>
          </w:r>
          <w:r w:rsidR="001437E2" w:rsidRPr="00405747">
            <w:rPr>
              <w:rFonts w:ascii="Arial" w:hAnsi="Arial" w:cs="Arial"/>
              <w:sz w:val="24"/>
              <w:szCs w:val="24"/>
            </w:rPr>
            <w:ptab w:relativeTo="margin" w:alignment="right" w:leader="dot"/>
          </w:r>
          <w:r w:rsidR="00E36055">
            <w:rPr>
              <w:rFonts w:ascii="Arial" w:hAnsi="Arial" w:cs="Arial"/>
              <w:sz w:val="24"/>
              <w:szCs w:val="24"/>
            </w:rPr>
            <w:t>13</w:t>
          </w:r>
        </w:p>
        <w:p w:rsidR="001437E2" w:rsidRPr="00405747" w:rsidRDefault="007056E9" w:rsidP="00D20570">
          <w:pPr>
            <w:pStyle w:val="Prrafodelista"/>
            <w:numPr>
              <w:ilvl w:val="0"/>
              <w:numId w:val="1"/>
            </w:numPr>
            <w:spacing w:line="240" w:lineRule="auto"/>
            <w:jc w:val="both"/>
            <w:rPr>
              <w:rFonts w:ascii="Arial" w:hAnsi="Arial" w:cs="Arial"/>
              <w:sz w:val="24"/>
              <w:szCs w:val="24"/>
            </w:rPr>
          </w:pPr>
          <w:r>
            <w:rPr>
              <w:rFonts w:ascii="Arial" w:hAnsi="Arial" w:cs="Arial"/>
              <w:sz w:val="24"/>
              <w:szCs w:val="24"/>
            </w:rPr>
            <w:t>Objetivos</w:t>
          </w:r>
          <w:r>
            <w:rPr>
              <w:rFonts w:ascii="Arial" w:hAnsi="Arial" w:cs="Arial"/>
              <w:sz w:val="24"/>
              <w:szCs w:val="24"/>
            </w:rPr>
            <w:br/>
            <w:t>A)  O</w:t>
          </w:r>
          <w:r w:rsidR="00405747" w:rsidRPr="00405747">
            <w:rPr>
              <w:rFonts w:ascii="Arial" w:hAnsi="Arial" w:cs="Arial"/>
              <w:sz w:val="24"/>
              <w:szCs w:val="24"/>
            </w:rPr>
            <w:t>bjetivo general</w:t>
          </w:r>
          <w:r w:rsidR="001437E2" w:rsidRPr="00405747">
            <w:rPr>
              <w:rFonts w:ascii="Arial" w:hAnsi="Arial" w:cs="Arial"/>
              <w:sz w:val="24"/>
              <w:szCs w:val="24"/>
            </w:rPr>
            <w:ptab w:relativeTo="margin" w:alignment="right" w:leader="dot"/>
          </w:r>
          <w:r w:rsidR="00E36055">
            <w:rPr>
              <w:rFonts w:ascii="Arial" w:hAnsi="Arial" w:cs="Arial"/>
              <w:sz w:val="24"/>
              <w:szCs w:val="24"/>
            </w:rPr>
            <w:t>13</w:t>
          </w:r>
          <w:r w:rsidR="00405747" w:rsidRPr="00405747">
            <w:rPr>
              <w:rFonts w:ascii="Arial" w:hAnsi="Arial" w:cs="Arial"/>
              <w:sz w:val="24"/>
              <w:szCs w:val="24"/>
            </w:rPr>
            <w:br/>
          </w:r>
          <w:r>
            <w:rPr>
              <w:rFonts w:ascii="Arial" w:hAnsi="Arial" w:cs="Arial"/>
              <w:sz w:val="24"/>
              <w:szCs w:val="24"/>
            </w:rPr>
            <w:t>B)  O</w:t>
          </w:r>
          <w:r w:rsidR="00405747" w:rsidRPr="00405747">
            <w:rPr>
              <w:rFonts w:ascii="Arial" w:hAnsi="Arial" w:cs="Arial"/>
              <w:sz w:val="24"/>
              <w:szCs w:val="24"/>
            </w:rPr>
            <w:t xml:space="preserve">bjetivo específico. </w:t>
          </w:r>
          <w:r w:rsidR="001437E2" w:rsidRPr="00405747">
            <w:rPr>
              <w:rFonts w:ascii="Arial" w:hAnsi="Arial" w:cs="Arial"/>
              <w:sz w:val="24"/>
              <w:szCs w:val="24"/>
            </w:rPr>
            <w:ptab w:relativeTo="margin" w:alignment="right" w:leader="dot"/>
          </w:r>
          <w:r w:rsidR="009A6A07">
            <w:rPr>
              <w:rFonts w:ascii="Arial" w:hAnsi="Arial" w:cs="Arial"/>
              <w:sz w:val="24"/>
              <w:szCs w:val="24"/>
            </w:rPr>
            <w:t>13</w:t>
          </w:r>
        </w:p>
        <w:p w:rsidR="001437E2" w:rsidRPr="00405747" w:rsidRDefault="007056E9" w:rsidP="00D20570">
          <w:pPr>
            <w:pStyle w:val="Prrafodelista"/>
            <w:numPr>
              <w:ilvl w:val="0"/>
              <w:numId w:val="1"/>
            </w:numPr>
            <w:spacing w:line="240" w:lineRule="auto"/>
            <w:jc w:val="both"/>
            <w:rPr>
              <w:rFonts w:ascii="Arial" w:hAnsi="Arial" w:cs="Arial"/>
              <w:sz w:val="24"/>
              <w:szCs w:val="24"/>
            </w:rPr>
          </w:pPr>
          <w:r>
            <w:rPr>
              <w:rFonts w:ascii="Arial" w:hAnsi="Arial" w:cs="Arial"/>
              <w:sz w:val="24"/>
              <w:szCs w:val="24"/>
            </w:rPr>
            <w:t>H</w:t>
          </w:r>
          <w:r w:rsidR="00405747" w:rsidRPr="00405747">
            <w:rPr>
              <w:rFonts w:ascii="Arial" w:hAnsi="Arial" w:cs="Arial"/>
              <w:sz w:val="24"/>
              <w:szCs w:val="24"/>
            </w:rPr>
            <w:t>ipótesis</w:t>
          </w:r>
          <w:r w:rsidR="001437E2" w:rsidRPr="00405747">
            <w:rPr>
              <w:rFonts w:ascii="Arial" w:hAnsi="Arial" w:cs="Arial"/>
              <w:sz w:val="24"/>
              <w:szCs w:val="24"/>
            </w:rPr>
            <w:ptab w:relativeTo="margin" w:alignment="right" w:leader="dot"/>
          </w:r>
          <w:r w:rsidR="009A6A07">
            <w:rPr>
              <w:rFonts w:ascii="Arial" w:hAnsi="Arial" w:cs="Arial"/>
              <w:sz w:val="24"/>
              <w:szCs w:val="24"/>
            </w:rPr>
            <w:t>14</w:t>
          </w:r>
        </w:p>
        <w:p w:rsidR="001437E2" w:rsidRPr="00405747" w:rsidRDefault="007056E9" w:rsidP="00D20570">
          <w:pPr>
            <w:pStyle w:val="Prrafodelista"/>
            <w:numPr>
              <w:ilvl w:val="0"/>
              <w:numId w:val="1"/>
            </w:numPr>
            <w:spacing w:line="240" w:lineRule="auto"/>
            <w:jc w:val="both"/>
            <w:rPr>
              <w:rFonts w:ascii="Arial" w:hAnsi="Arial" w:cs="Arial"/>
              <w:sz w:val="24"/>
              <w:szCs w:val="24"/>
            </w:rPr>
          </w:pPr>
          <w:r>
            <w:rPr>
              <w:rFonts w:ascii="Arial" w:hAnsi="Arial" w:cs="Arial"/>
              <w:sz w:val="24"/>
              <w:szCs w:val="24"/>
            </w:rPr>
            <w:t>M</w:t>
          </w:r>
          <w:r w:rsidR="00405747" w:rsidRPr="00405747">
            <w:rPr>
              <w:rFonts w:ascii="Arial" w:hAnsi="Arial" w:cs="Arial"/>
              <w:sz w:val="24"/>
              <w:szCs w:val="24"/>
            </w:rPr>
            <w:t>etodología</w:t>
          </w:r>
          <w:r w:rsidR="001437E2" w:rsidRPr="00405747">
            <w:rPr>
              <w:rFonts w:ascii="Arial" w:hAnsi="Arial" w:cs="Arial"/>
              <w:sz w:val="24"/>
              <w:szCs w:val="24"/>
            </w:rPr>
            <w:ptab w:relativeTo="margin" w:alignment="right" w:leader="dot"/>
          </w:r>
          <w:r w:rsidR="009A6A07">
            <w:rPr>
              <w:rFonts w:ascii="Arial" w:hAnsi="Arial" w:cs="Arial"/>
              <w:sz w:val="24"/>
              <w:szCs w:val="24"/>
            </w:rPr>
            <w:t>14</w:t>
          </w:r>
        </w:p>
        <w:p w:rsidR="001437E2" w:rsidRPr="00405747" w:rsidRDefault="007056E9" w:rsidP="00D20570">
          <w:pPr>
            <w:pStyle w:val="Prrafodelista"/>
            <w:numPr>
              <w:ilvl w:val="0"/>
              <w:numId w:val="1"/>
            </w:numPr>
            <w:spacing w:line="240" w:lineRule="auto"/>
            <w:jc w:val="both"/>
            <w:rPr>
              <w:rFonts w:ascii="Arial" w:hAnsi="Arial" w:cs="Arial"/>
              <w:sz w:val="24"/>
              <w:szCs w:val="24"/>
            </w:rPr>
          </w:pPr>
          <w:r>
            <w:rPr>
              <w:rFonts w:ascii="Arial" w:hAnsi="Arial" w:cs="Arial"/>
              <w:sz w:val="24"/>
              <w:szCs w:val="24"/>
            </w:rPr>
            <w:t>T</w:t>
          </w:r>
          <w:r w:rsidR="00405747" w:rsidRPr="00405747">
            <w:rPr>
              <w:rFonts w:ascii="Arial" w:hAnsi="Arial" w:cs="Arial"/>
              <w:sz w:val="24"/>
              <w:szCs w:val="24"/>
            </w:rPr>
            <w:t xml:space="preserve">ipo de estudio </w:t>
          </w:r>
          <w:r w:rsidR="001437E2" w:rsidRPr="00405747">
            <w:rPr>
              <w:rFonts w:ascii="Arial" w:hAnsi="Arial" w:cs="Arial"/>
              <w:sz w:val="24"/>
              <w:szCs w:val="24"/>
            </w:rPr>
            <w:ptab w:relativeTo="margin" w:alignment="right" w:leader="dot"/>
          </w:r>
          <w:r w:rsidR="009A6A07">
            <w:rPr>
              <w:rFonts w:ascii="Arial" w:hAnsi="Arial" w:cs="Arial"/>
              <w:sz w:val="24"/>
              <w:szCs w:val="24"/>
            </w:rPr>
            <w:t>14</w:t>
          </w:r>
        </w:p>
        <w:p w:rsidR="001437E2" w:rsidRPr="001F6119" w:rsidRDefault="007056E9" w:rsidP="001F6119">
          <w:pPr>
            <w:pStyle w:val="Prrafodelista"/>
            <w:numPr>
              <w:ilvl w:val="0"/>
              <w:numId w:val="1"/>
            </w:numPr>
            <w:spacing w:line="240" w:lineRule="auto"/>
            <w:jc w:val="both"/>
            <w:rPr>
              <w:rFonts w:ascii="Arial" w:hAnsi="Arial" w:cs="Arial"/>
              <w:sz w:val="24"/>
              <w:szCs w:val="24"/>
            </w:rPr>
          </w:pPr>
          <w:r>
            <w:rPr>
              <w:rFonts w:ascii="Arial" w:hAnsi="Arial" w:cs="Arial"/>
              <w:sz w:val="24"/>
              <w:szCs w:val="24"/>
            </w:rPr>
            <w:t>T</w:t>
          </w:r>
          <w:r w:rsidR="00405747" w:rsidRPr="00405747">
            <w:rPr>
              <w:rFonts w:ascii="Arial" w:hAnsi="Arial" w:cs="Arial"/>
              <w:sz w:val="24"/>
              <w:szCs w:val="24"/>
            </w:rPr>
            <w:t>écnicas o instrumentos</w:t>
          </w:r>
          <w:r w:rsidR="001437E2" w:rsidRPr="00405747">
            <w:rPr>
              <w:rFonts w:ascii="Arial" w:hAnsi="Arial" w:cs="Arial"/>
              <w:sz w:val="24"/>
              <w:szCs w:val="24"/>
            </w:rPr>
            <w:ptab w:relativeTo="margin" w:alignment="right" w:leader="dot"/>
          </w:r>
          <w:r w:rsidR="009A6A07">
            <w:rPr>
              <w:rFonts w:ascii="Arial" w:hAnsi="Arial" w:cs="Arial"/>
              <w:sz w:val="24"/>
              <w:szCs w:val="24"/>
            </w:rPr>
            <w:t>15</w:t>
          </w:r>
        </w:p>
        <w:p w:rsidR="00F9685D" w:rsidRPr="00405747" w:rsidRDefault="00F9685D" w:rsidP="00F9685D">
          <w:pPr>
            <w:pStyle w:val="Prrafodelista"/>
            <w:spacing w:line="360" w:lineRule="auto"/>
            <w:ind w:left="786"/>
            <w:rPr>
              <w:rFonts w:ascii="Arial" w:hAnsi="Arial" w:cs="Arial"/>
              <w:sz w:val="24"/>
              <w:szCs w:val="24"/>
            </w:rPr>
          </w:pPr>
        </w:p>
        <w:p w:rsidR="00F9685D" w:rsidRPr="00FE577C" w:rsidRDefault="007056E9" w:rsidP="00FE577C">
          <w:pPr>
            <w:pStyle w:val="Prrafodelista"/>
            <w:spacing w:line="360" w:lineRule="auto"/>
            <w:ind w:left="786"/>
            <w:jc w:val="center"/>
            <w:rPr>
              <w:rFonts w:ascii="Arial" w:hAnsi="Arial" w:cs="Arial"/>
              <w:sz w:val="24"/>
              <w:szCs w:val="24"/>
            </w:rPr>
          </w:pPr>
          <w:r>
            <w:rPr>
              <w:rFonts w:ascii="Arial" w:hAnsi="Arial" w:cs="Arial"/>
              <w:sz w:val="24"/>
              <w:szCs w:val="24"/>
            </w:rPr>
            <w:t>Capítulo</w:t>
          </w:r>
          <w:r w:rsidR="00FE577C">
            <w:rPr>
              <w:rFonts w:ascii="Arial" w:hAnsi="Arial" w:cs="Arial"/>
              <w:sz w:val="24"/>
              <w:szCs w:val="24"/>
            </w:rPr>
            <w:t xml:space="preserve"> I “La Administración y sus Generalidades</w:t>
          </w:r>
          <w:r w:rsidR="00F9685D" w:rsidRPr="00FE577C">
            <w:rPr>
              <w:rFonts w:ascii="Arial" w:hAnsi="Arial" w:cs="Arial"/>
              <w:sz w:val="24"/>
              <w:szCs w:val="24"/>
            </w:rPr>
            <w:t>”</w:t>
          </w:r>
        </w:p>
        <w:p w:rsidR="00F9685D" w:rsidRPr="00405747" w:rsidRDefault="00F9685D"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Antecedentes</w:t>
          </w:r>
          <w:r w:rsidR="00AD12AA" w:rsidRPr="00405747">
            <w:rPr>
              <w:rFonts w:ascii="Arial" w:hAnsi="Arial" w:cs="Arial"/>
              <w:sz w:val="24"/>
              <w:szCs w:val="24"/>
            </w:rPr>
            <w:ptab w:relativeTo="margin" w:alignment="right" w:leader="dot"/>
          </w:r>
          <w:r w:rsidR="009A6A07">
            <w:rPr>
              <w:rFonts w:ascii="Arial" w:hAnsi="Arial" w:cs="Arial"/>
              <w:sz w:val="24"/>
              <w:szCs w:val="24"/>
            </w:rPr>
            <w:t>16</w:t>
          </w:r>
        </w:p>
        <w:p w:rsidR="00A8701C" w:rsidRPr="00405747" w:rsidRDefault="00A8701C" w:rsidP="005F0796">
          <w:pPr>
            <w:pStyle w:val="Prrafodelista"/>
            <w:numPr>
              <w:ilvl w:val="1"/>
              <w:numId w:val="73"/>
            </w:numPr>
            <w:rPr>
              <w:rFonts w:ascii="Arial" w:hAnsi="Arial" w:cs="Arial"/>
              <w:sz w:val="24"/>
              <w:szCs w:val="24"/>
            </w:rPr>
          </w:pPr>
          <w:r w:rsidRPr="00405747">
            <w:rPr>
              <w:rFonts w:ascii="Arial" w:hAnsi="Arial" w:cs="Arial"/>
              <w:sz w:val="24"/>
              <w:szCs w:val="24"/>
            </w:rPr>
            <w:t>Época Primitiva</w:t>
          </w:r>
          <w:r w:rsidR="00AD12AA" w:rsidRPr="00405747">
            <w:rPr>
              <w:rFonts w:ascii="Arial" w:hAnsi="Arial" w:cs="Arial"/>
              <w:sz w:val="24"/>
              <w:szCs w:val="24"/>
            </w:rPr>
            <w:ptab w:relativeTo="margin" w:alignment="right" w:leader="dot"/>
          </w:r>
          <w:r w:rsidR="009A6A07">
            <w:rPr>
              <w:rFonts w:ascii="Arial" w:hAnsi="Arial" w:cs="Arial"/>
              <w:sz w:val="24"/>
              <w:szCs w:val="24"/>
            </w:rPr>
            <w:t>16</w:t>
          </w:r>
        </w:p>
        <w:p w:rsidR="00A8701C" w:rsidRPr="00405747" w:rsidRDefault="00A8701C" w:rsidP="005F0796">
          <w:pPr>
            <w:pStyle w:val="Prrafodelista"/>
            <w:numPr>
              <w:ilvl w:val="1"/>
              <w:numId w:val="73"/>
            </w:numPr>
            <w:rPr>
              <w:rFonts w:ascii="Arial" w:hAnsi="Arial" w:cs="Arial"/>
              <w:sz w:val="24"/>
              <w:szCs w:val="24"/>
            </w:rPr>
          </w:pPr>
          <w:r w:rsidRPr="00405747">
            <w:rPr>
              <w:rFonts w:ascii="Arial" w:hAnsi="Arial" w:cs="Arial"/>
              <w:sz w:val="24"/>
              <w:szCs w:val="24"/>
            </w:rPr>
            <w:t>Época Agrícola</w:t>
          </w:r>
          <w:r w:rsidR="00AD12AA" w:rsidRPr="00405747">
            <w:rPr>
              <w:rFonts w:ascii="Arial" w:hAnsi="Arial" w:cs="Arial"/>
              <w:sz w:val="24"/>
              <w:szCs w:val="24"/>
            </w:rPr>
            <w:ptab w:relativeTo="margin" w:alignment="right" w:leader="dot"/>
          </w:r>
          <w:r w:rsidR="009A6A07">
            <w:rPr>
              <w:rFonts w:ascii="Arial" w:hAnsi="Arial" w:cs="Arial"/>
              <w:sz w:val="24"/>
              <w:szCs w:val="24"/>
            </w:rPr>
            <w:t>16</w:t>
          </w:r>
        </w:p>
        <w:p w:rsidR="00A8701C" w:rsidRPr="00405747" w:rsidRDefault="00A8701C" w:rsidP="005F0796">
          <w:pPr>
            <w:pStyle w:val="Prrafodelista"/>
            <w:numPr>
              <w:ilvl w:val="1"/>
              <w:numId w:val="73"/>
            </w:numPr>
            <w:rPr>
              <w:rFonts w:ascii="Arial" w:hAnsi="Arial" w:cs="Arial"/>
              <w:sz w:val="24"/>
              <w:szCs w:val="24"/>
            </w:rPr>
          </w:pPr>
          <w:r w:rsidRPr="00405747">
            <w:rPr>
              <w:rFonts w:ascii="Arial" w:hAnsi="Arial" w:cs="Arial"/>
              <w:sz w:val="24"/>
              <w:szCs w:val="24"/>
            </w:rPr>
            <w:t>Época Feudal</w:t>
          </w:r>
          <w:r w:rsidR="00AD12AA" w:rsidRPr="00405747">
            <w:rPr>
              <w:rFonts w:ascii="Arial" w:hAnsi="Arial" w:cs="Arial"/>
              <w:sz w:val="24"/>
              <w:szCs w:val="24"/>
            </w:rPr>
            <w:ptab w:relativeTo="margin" w:alignment="right" w:leader="dot"/>
          </w:r>
          <w:r w:rsidR="009A6A07">
            <w:rPr>
              <w:rFonts w:ascii="Arial" w:hAnsi="Arial" w:cs="Arial"/>
              <w:sz w:val="24"/>
              <w:szCs w:val="24"/>
            </w:rPr>
            <w:t>17</w:t>
          </w:r>
        </w:p>
        <w:p w:rsidR="00A8701C" w:rsidRPr="00405747" w:rsidRDefault="00A8701C" w:rsidP="005F0796">
          <w:pPr>
            <w:pStyle w:val="Prrafodelista"/>
            <w:numPr>
              <w:ilvl w:val="1"/>
              <w:numId w:val="73"/>
            </w:numPr>
            <w:rPr>
              <w:rFonts w:ascii="Arial" w:hAnsi="Arial" w:cs="Arial"/>
              <w:sz w:val="24"/>
              <w:szCs w:val="24"/>
            </w:rPr>
          </w:pPr>
          <w:r w:rsidRPr="00405747">
            <w:rPr>
              <w:rFonts w:ascii="Arial" w:hAnsi="Arial" w:cs="Arial"/>
              <w:sz w:val="24"/>
              <w:szCs w:val="24"/>
            </w:rPr>
            <w:t>Época de la Revolución Industrial</w:t>
          </w:r>
          <w:r w:rsidR="00AD12AA" w:rsidRPr="00405747">
            <w:rPr>
              <w:rFonts w:ascii="Arial" w:hAnsi="Arial" w:cs="Arial"/>
              <w:sz w:val="24"/>
              <w:szCs w:val="24"/>
            </w:rPr>
            <w:ptab w:relativeTo="margin" w:alignment="right" w:leader="dot"/>
          </w:r>
          <w:r w:rsidR="009A6A07">
            <w:rPr>
              <w:rFonts w:ascii="Arial" w:hAnsi="Arial" w:cs="Arial"/>
              <w:sz w:val="24"/>
              <w:szCs w:val="24"/>
            </w:rPr>
            <w:t>17</w:t>
          </w:r>
        </w:p>
        <w:p w:rsidR="00A8701C" w:rsidRPr="00405747" w:rsidRDefault="00A8701C" w:rsidP="005F0796">
          <w:pPr>
            <w:pStyle w:val="Prrafodelista"/>
            <w:numPr>
              <w:ilvl w:val="1"/>
              <w:numId w:val="73"/>
            </w:numPr>
            <w:rPr>
              <w:rFonts w:ascii="Arial" w:hAnsi="Arial" w:cs="Arial"/>
              <w:sz w:val="24"/>
              <w:szCs w:val="24"/>
            </w:rPr>
          </w:pPr>
          <w:r w:rsidRPr="00405747">
            <w:rPr>
              <w:rFonts w:ascii="Arial" w:hAnsi="Arial" w:cs="Arial"/>
              <w:sz w:val="24"/>
              <w:szCs w:val="24"/>
            </w:rPr>
            <w:t>Siglo XXI</w:t>
          </w:r>
          <w:r w:rsidR="00AD12AA" w:rsidRPr="00405747">
            <w:rPr>
              <w:rFonts w:ascii="Arial" w:hAnsi="Arial" w:cs="Arial"/>
              <w:sz w:val="24"/>
              <w:szCs w:val="24"/>
            </w:rPr>
            <w:ptab w:relativeTo="margin" w:alignment="right" w:leader="dot"/>
          </w:r>
          <w:r w:rsidR="009A6A07">
            <w:rPr>
              <w:rFonts w:ascii="Arial" w:hAnsi="Arial" w:cs="Arial"/>
              <w:sz w:val="24"/>
              <w:szCs w:val="24"/>
            </w:rPr>
            <w:t>18</w:t>
          </w:r>
        </w:p>
        <w:p w:rsidR="00FD2391" w:rsidRPr="00405747" w:rsidRDefault="00FD2391"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Concepto de Administración.</w:t>
          </w:r>
          <w:r w:rsidR="00AD12AA" w:rsidRPr="00405747">
            <w:rPr>
              <w:rFonts w:ascii="Arial" w:hAnsi="Arial" w:cs="Arial"/>
              <w:sz w:val="24"/>
              <w:szCs w:val="24"/>
            </w:rPr>
            <w:ptab w:relativeTo="margin" w:alignment="right" w:leader="dot"/>
          </w:r>
          <w:r w:rsidR="009A6A07">
            <w:rPr>
              <w:rFonts w:ascii="Arial" w:hAnsi="Arial" w:cs="Arial"/>
              <w:sz w:val="24"/>
              <w:szCs w:val="24"/>
            </w:rPr>
            <w:t>18</w:t>
          </w:r>
        </w:p>
        <w:p w:rsidR="00FD2391" w:rsidRPr="00405747" w:rsidRDefault="00FD2391"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Importancia de la Administración</w:t>
          </w:r>
          <w:r w:rsidR="00AD12AA" w:rsidRPr="00405747">
            <w:rPr>
              <w:rFonts w:ascii="Arial" w:hAnsi="Arial" w:cs="Arial"/>
              <w:sz w:val="24"/>
              <w:szCs w:val="24"/>
            </w:rPr>
            <w:ptab w:relativeTo="margin" w:alignment="right" w:leader="dot"/>
          </w:r>
          <w:r w:rsidR="009A6A07">
            <w:rPr>
              <w:rFonts w:ascii="Arial" w:hAnsi="Arial" w:cs="Arial"/>
              <w:sz w:val="24"/>
              <w:szCs w:val="24"/>
            </w:rPr>
            <w:t>19</w:t>
          </w:r>
        </w:p>
        <w:p w:rsidR="00FD2391" w:rsidRPr="00405747" w:rsidRDefault="00FD2391"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Principios de la Administración</w:t>
          </w:r>
          <w:r w:rsidR="00AD12AA" w:rsidRPr="00405747">
            <w:rPr>
              <w:rFonts w:ascii="Arial" w:hAnsi="Arial" w:cs="Arial"/>
              <w:sz w:val="24"/>
              <w:szCs w:val="24"/>
            </w:rPr>
            <w:ptab w:relativeTo="margin" w:alignment="right" w:leader="dot"/>
          </w:r>
          <w:r w:rsidR="009A6A07">
            <w:rPr>
              <w:rFonts w:ascii="Arial" w:hAnsi="Arial" w:cs="Arial"/>
              <w:sz w:val="24"/>
              <w:szCs w:val="24"/>
            </w:rPr>
            <w:t>19</w:t>
          </w:r>
        </w:p>
        <w:p w:rsidR="00FD2391" w:rsidRPr="00405747" w:rsidRDefault="00AD12AA"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Proceso Administrativo</w:t>
          </w:r>
          <w:r w:rsidRPr="00405747">
            <w:rPr>
              <w:rFonts w:ascii="Arial" w:hAnsi="Arial" w:cs="Arial"/>
              <w:sz w:val="24"/>
              <w:szCs w:val="24"/>
            </w:rPr>
            <w:ptab w:relativeTo="margin" w:alignment="right" w:leader="dot"/>
          </w:r>
          <w:r w:rsidR="009A6A07">
            <w:rPr>
              <w:rFonts w:ascii="Arial" w:hAnsi="Arial" w:cs="Arial"/>
              <w:sz w:val="24"/>
              <w:szCs w:val="24"/>
            </w:rPr>
            <w:t>21</w:t>
          </w:r>
        </w:p>
        <w:p w:rsidR="00A8701C" w:rsidRPr="00405747" w:rsidRDefault="00A8701C" w:rsidP="005F0796">
          <w:pPr>
            <w:pStyle w:val="Prrafodelista"/>
            <w:numPr>
              <w:ilvl w:val="1"/>
              <w:numId w:val="74"/>
            </w:numPr>
            <w:rPr>
              <w:rFonts w:ascii="Arial" w:hAnsi="Arial" w:cs="Arial"/>
              <w:sz w:val="24"/>
              <w:szCs w:val="24"/>
            </w:rPr>
          </w:pPr>
          <w:r w:rsidRPr="00405747">
            <w:rPr>
              <w:rFonts w:ascii="Arial" w:hAnsi="Arial" w:cs="Arial"/>
              <w:sz w:val="24"/>
              <w:szCs w:val="24"/>
            </w:rPr>
            <w:t>Concepto</w:t>
          </w:r>
          <w:r w:rsidR="00AD12AA" w:rsidRPr="00405747">
            <w:rPr>
              <w:rFonts w:ascii="Arial" w:hAnsi="Arial" w:cs="Arial"/>
              <w:sz w:val="24"/>
              <w:szCs w:val="24"/>
            </w:rPr>
            <w:ptab w:relativeTo="margin" w:alignment="right" w:leader="dot"/>
          </w:r>
          <w:r w:rsidR="009A6A07">
            <w:rPr>
              <w:rFonts w:ascii="Arial" w:hAnsi="Arial" w:cs="Arial"/>
              <w:sz w:val="24"/>
              <w:szCs w:val="24"/>
            </w:rPr>
            <w:t>21</w:t>
          </w:r>
        </w:p>
        <w:p w:rsidR="00A8701C" w:rsidRPr="00405747" w:rsidRDefault="00A8701C" w:rsidP="005F0796">
          <w:pPr>
            <w:pStyle w:val="Prrafodelista"/>
            <w:numPr>
              <w:ilvl w:val="1"/>
              <w:numId w:val="74"/>
            </w:numPr>
            <w:rPr>
              <w:rFonts w:ascii="Arial" w:hAnsi="Arial" w:cs="Arial"/>
              <w:sz w:val="24"/>
              <w:szCs w:val="24"/>
            </w:rPr>
          </w:pPr>
          <w:r w:rsidRPr="00405747">
            <w:rPr>
              <w:rFonts w:ascii="Arial" w:hAnsi="Arial" w:cs="Arial"/>
              <w:sz w:val="24"/>
              <w:szCs w:val="24"/>
            </w:rPr>
            <w:t>Importancia</w:t>
          </w:r>
          <w:r w:rsidR="00AD12AA" w:rsidRPr="00405747">
            <w:rPr>
              <w:rFonts w:ascii="Arial" w:hAnsi="Arial" w:cs="Arial"/>
              <w:sz w:val="24"/>
              <w:szCs w:val="24"/>
            </w:rPr>
            <w:ptab w:relativeTo="margin" w:alignment="right" w:leader="dot"/>
          </w:r>
          <w:r w:rsidR="00164C2C">
            <w:rPr>
              <w:rFonts w:ascii="Arial" w:hAnsi="Arial" w:cs="Arial"/>
              <w:sz w:val="24"/>
              <w:szCs w:val="24"/>
            </w:rPr>
            <w:t>2</w:t>
          </w:r>
          <w:r w:rsidR="009A6A07">
            <w:rPr>
              <w:rFonts w:ascii="Arial" w:hAnsi="Arial" w:cs="Arial"/>
              <w:sz w:val="24"/>
              <w:szCs w:val="24"/>
            </w:rPr>
            <w:t>1</w:t>
          </w:r>
        </w:p>
        <w:p w:rsidR="00A8701C" w:rsidRPr="00405747" w:rsidRDefault="00FE577C" w:rsidP="005F0796">
          <w:pPr>
            <w:pStyle w:val="Prrafodelista"/>
            <w:numPr>
              <w:ilvl w:val="1"/>
              <w:numId w:val="74"/>
            </w:numPr>
            <w:rPr>
              <w:rFonts w:ascii="Arial" w:hAnsi="Arial" w:cs="Arial"/>
              <w:sz w:val="24"/>
              <w:szCs w:val="24"/>
            </w:rPr>
          </w:pPr>
          <w:r>
            <w:rPr>
              <w:rFonts w:ascii="Arial" w:hAnsi="Arial" w:cs="Arial"/>
              <w:sz w:val="24"/>
              <w:szCs w:val="24"/>
            </w:rPr>
            <w:t>Objetivo del P</w:t>
          </w:r>
          <w:r w:rsidR="00A8701C" w:rsidRPr="00405747">
            <w:rPr>
              <w:rFonts w:ascii="Arial" w:hAnsi="Arial" w:cs="Arial"/>
              <w:sz w:val="24"/>
              <w:szCs w:val="24"/>
            </w:rPr>
            <w:t>rocesos Administrativo</w:t>
          </w:r>
          <w:r w:rsidR="00AD12AA" w:rsidRPr="00405747">
            <w:rPr>
              <w:rFonts w:ascii="Arial" w:hAnsi="Arial" w:cs="Arial"/>
              <w:sz w:val="24"/>
              <w:szCs w:val="24"/>
            </w:rPr>
            <w:ptab w:relativeTo="margin" w:alignment="right" w:leader="dot"/>
          </w:r>
          <w:r w:rsidR="009A6A07">
            <w:rPr>
              <w:rFonts w:ascii="Arial" w:hAnsi="Arial" w:cs="Arial"/>
              <w:sz w:val="24"/>
              <w:szCs w:val="24"/>
            </w:rPr>
            <w:t>22</w:t>
          </w:r>
        </w:p>
        <w:p w:rsidR="00FD2391" w:rsidRPr="00405747" w:rsidRDefault="00FD2391"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 xml:space="preserve">Etapas del </w:t>
          </w:r>
          <w:r w:rsidR="00AD12AA" w:rsidRPr="00405747">
            <w:rPr>
              <w:rFonts w:ascii="Arial" w:hAnsi="Arial" w:cs="Arial"/>
              <w:sz w:val="24"/>
              <w:szCs w:val="24"/>
            </w:rPr>
            <w:t>Proceso Administrativo</w:t>
          </w:r>
          <w:r w:rsidR="00AD12AA" w:rsidRPr="00405747">
            <w:rPr>
              <w:rFonts w:ascii="Arial" w:hAnsi="Arial" w:cs="Arial"/>
              <w:sz w:val="24"/>
              <w:szCs w:val="24"/>
            </w:rPr>
            <w:ptab w:relativeTo="margin" w:alignment="right" w:leader="dot"/>
          </w:r>
          <w:r w:rsidR="009A6A07">
            <w:rPr>
              <w:rFonts w:ascii="Arial" w:hAnsi="Arial" w:cs="Arial"/>
              <w:sz w:val="24"/>
              <w:szCs w:val="24"/>
            </w:rPr>
            <w:t>22</w:t>
          </w:r>
        </w:p>
        <w:p w:rsidR="00024EFF" w:rsidRPr="00405747" w:rsidRDefault="00024EFF" w:rsidP="005F0796">
          <w:pPr>
            <w:pStyle w:val="Prrafodelista"/>
            <w:numPr>
              <w:ilvl w:val="0"/>
              <w:numId w:val="51"/>
            </w:numPr>
            <w:spacing w:line="360" w:lineRule="auto"/>
            <w:jc w:val="both"/>
            <w:rPr>
              <w:rFonts w:ascii="Arial" w:hAnsi="Arial" w:cs="Arial"/>
              <w:sz w:val="24"/>
              <w:szCs w:val="24"/>
            </w:rPr>
          </w:pPr>
          <w:r w:rsidRPr="00405747">
            <w:rPr>
              <w:rFonts w:ascii="Arial" w:hAnsi="Arial" w:cs="Arial"/>
              <w:sz w:val="24"/>
              <w:szCs w:val="24"/>
            </w:rPr>
            <w:t>Planeación</w:t>
          </w:r>
        </w:p>
        <w:p w:rsidR="000C5E6E" w:rsidRPr="00405747" w:rsidRDefault="000C5E6E" w:rsidP="005F0796">
          <w:pPr>
            <w:pStyle w:val="Prrafodelista"/>
            <w:numPr>
              <w:ilvl w:val="1"/>
              <w:numId w:val="55"/>
            </w:numPr>
            <w:rPr>
              <w:rFonts w:ascii="Arial" w:hAnsi="Arial" w:cs="Arial"/>
              <w:sz w:val="24"/>
              <w:szCs w:val="24"/>
            </w:rPr>
          </w:pPr>
          <w:r w:rsidRPr="00405747">
            <w:rPr>
              <w:rFonts w:ascii="Arial" w:hAnsi="Arial" w:cs="Arial"/>
              <w:sz w:val="24"/>
              <w:szCs w:val="24"/>
            </w:rPr>
            <w:t>Concepto</w:t>
          </w:r>
          <w:r w:rsidR="00AD12AA" w:rsidRPr="00405747">
            <w:rPr>
              <w:rFonts w:ascii="Arial" w:hAnsi="Arial" w:cs="Arial"/>
              <w:sz w:val="24"/>
              <w:szCs w:val="24"/>
            </w:rPr>
            <w:ptab w:relativeTo="margin" w:alignment="right" w:leader="dot"/>
          </w:r>
          <w:r w:rsidR="009A6A07">
            <w:rPr>
              <w:rFonts w:ascii="Arial" w:hAnsi="Arial" w:cs="Arial"/>
              <w:sz w:val="24"/>
              <w:szCs w:val="24"/>
            </w:rPr>
            <w:t>23</w:t>
          </w:r>
        </w:p>
        <w:p w:rsidR="000C5E6E" w:rsidRPr="00405747" w:rsidRDefault="000C5E6E" w:rsidP="005F0796">
          <w:pPr>
            <w:pStyle w:val="Prrafodelista"/>
            <w:numPr>
              <w:ilvl w:val="1"/>
              <w:numId w:val="55"/>
            </w:numPr>
            <w:rPr>
              <w:rFonts w:ascii="Arial" w:hAnsi="Arial" w:cs="Arial"/>
              <w:sz w:val="24"/>
              <w:szCs w:val="24"/>
            </w:rPr>
          </w:pPr>
          <w:r w:rsidRPr="00405747">
            <w:rPr>
              <w:rFonts w:ascii="Arial" w:hAnsi="Arial" w:cs="Arial"/>
              <w:sz w:val="24"/>
              <w:szCs w:val="24"/>
            </w:rPr>
            <w:t>Importancia</w:t>
          </w:r>
          <w:r w:rsidR="00AD12AA" w:rsidRPr="00405747">
            <w:rPr>
              <w:rFonts w:ascii="Arial" w:hAnsi="Arial" w:cs="Arial"/>
              <w:sz w:val="24"/>
              <w:szCs w:val="24"/>
            </w:rPr>
            <w:ptab w:relativeTo="margin" w:alignment="right" w:leader="dot"/>
          </w:r>
          <w:r w:rsidR="009A6A07">
            <w:rPr>
              <w:rFonts w:ascii="Arial" w:hAnsi="Arial" w:cs="Arial"/>
              <w:sz w:val="24"/>
              <w:szCs w:val="24"/>
            </w:rPr>
            <w:t>23</w:t>
          </w:r>
        </w:p>
        <w:p w:rsidR="000C5E6E" w:rsidRPr="00405747" w:rsidRDefault="000C5E6E" w:rsidP="005F0796">
          <w:pPr>
            <w:pStyle w:val="Prrafodelista"/>
            <w:numPr>
              <w:ilvl w:val="1"/>
              <w:numId w:val="55"/>
            </w:numPr>
            <w:rPr>
              <w:rFonts w:ascii="Arial" w:hAnsi="Arial" w:cs="Arial"/>
              <w:sz w:val="24"/>
              <w:szCs w:val="24"/>
            </w:rPr>
          </w:pPr>
          <w:r w:rsidRPr="00405747">
            <w:rPr>
              <w:rFonts w:ascii="Arial" w:hAnsi="Arial" w:cs="Arial"/>
              <w:sz w:val="24"/>
              <w:szCs w:val="24"/>
            </w:rPr>
            <w:t>Fases</w:t>
          </w:r>
          <w:r w:rsidR="00AD12AA" w:rsidRPr="00405747">
            <w:rPr>
              <w:rFonts w:ascii="Arial" w:hAnsi="Arial" w:cs="Arial"/>
              <w:sz w:val="24"/>
              <w:szCs w:val="24"/>
            </w:rPr>
            <w:ptab w:relativeTo="margin" w:alignment="right" w:leader="dot"/>
          </w:r>
          <w:r w:rsidR="009A6A07">
            <w:rPr>
              <w:rFonts w:ascii="Arial" w:hAnsi="Arial" w:cs="Arial"/>
              <w:sz w:val="24"/>
              <w:szCs w:val="24"/>
            </w:rPr>
            <w:t>23</w:t>
          </w:r>
        </w:p>
        <w:p w:rsidR="00024EFF" w:rsidRPr="00405747" w:rsidRDefault="00AD12AA" w:rsidP="005F0796">
          <w:pPr>
            <w:pStyle w:val="Prrafodelista"/>
            <w:numPr>
              <w:ilvl w:val="0"/>
              <w:numId w:val="51"/>
            </w:numPr>
            <w:spacing w:line="360" w:lineRule="auto"/>
            <w:jc w:val="both"/>
            <w:rPr>
              <w:rFonts w:ascii="Arial" w:hAnsi="Arial" w:cs="Arial"/>
              <w:sz w:val="24"/>
              <w:szCs w:val="24"/>
            </w:rPr>
          </w:pPr>
          <w:r w:rsidRPr="00405747">
            <w:rPr>
              <w:rFonts w:ascii="Arial" w:hAnsi="Arial" w:cs="Arial"/>
              <w:sz w:val="24"/>
              <w:szCs w:val="24"/>
            </w:rPr>
            <w:t>Organización</w:t>
          </w:r>
        </w:p>
        <w:p w:rsidR="00185176" w:rsidRPr="00405747" w:rsidRDefault="00185176" w:rsidP="005F0796">
          <w:pPr>
            <w:pStyle w:val="Prrafodelista"/>
            <w:numPr>
              <w:ilvl w:val="1"/>
              <w:numId w:val="53"/>
            </w:numPr>
            <w:rPr>
              <w:rFonts w:ascii="Arial" w:hAnsi="Arial" w:cs="Arial"/>
              <w:sz w:val="24"/>
              <w:szCs w:val="24"/>
            </w:rPr>
          </w:pPr>
          <w:r w:rsidRPr="00405747">
            <w:rPr>
              <w:rFonts w:ascii="Arial" w:hAnsi="Arial" w:cs="Arial"/>
              <w:sz w:val="24"/>
              <w:szCs w:val="24"/>
            </w:rPr>
            <w:t>Concepto</w:t>
          </w:r>
          <w:r w:rsidR="00AD12AA" w:rsidRPr="00405747">
            <w:rPr>
              <w:rFonts w:ascii="Arial" w:hAnsi="Arial" w:cs="Arial"/>
              <w:sz w:val="24"/>
              <w:szCs w:val="24"/>
            </w:rPr>
            <w:ptab w:relativeTo="margin" w:alignment="right" w:leader="dot"/>
          </w:r>
          <w:r w:rsidR="009A6A07">
            <w:rPr>
              <w:rFonts w:ascii="Arial" w:hAnsi="Arial" w:cs="Arial"/>
              <w:sz w:val="24"/>
              <w:szCs w:val="24"/>
            </w:rPr>
            <w:t>24</w:t>
          </w:r>
        </w:p>
        <w:p w:rsidR="00185176" w:rsidRPr="00405747" w:rsidRDefault="000C5E6E" w:rsidP="005F0796">
          <w:pPr>
            <w:pStyle w:val="Prrafodelista"/>
            <w:numPr>
              <w:ilvl w:val="1"/>
              <w:numId w:val="53"/>
            </w:numPr>
            <w:rPr>
              <w:rFonts w:ascii="Arial" w:hAnsi="Arial" w:cs="Arial"/>
              <w:sz w:val="24"/>
              <w:szCs w:val="24"/>
            </w:rPr>
          </w:pPr>
          <w:r w:rsidRPr="00405747">
            <w:rPr>
              <w:rFonts w:ascii="Arial" w:hAnsi="Arial" w:cs="Arial"/>
              <w:sz w:val="24"/>
              <w:szCs w:val="24"/>
            </w:rPr>
            <w:t>Importancia</w:t>
          </w:r>
          <w:r w:rsidR="00AD12AA" w:rsidRPr="00405747">
            <w:rPr>
              <w:rFonts w:ascii="Arial" w:hAnsi="Arial" w:cs="Arial"/>
              <w:sz w:val="24"/>
              <w:szCs w:val="24"/>
            </w:rPr>
            <w:ptab w:relativeTo="margin" w:alignment="right" w:leader="dot"/>
          </w:r>
          <w:r w:rsidR="009A6A07">
            <w:rPr>
              <w:rFonts w:ascii="Arial" w:hAnsi="Arial" w:cs="Arial"/>
              <w:sz w:val="24"/>
              <w:szCs w:val="24"/>
            </w:rPr>
            <w:t>24</w:t>
          </w:r>
        </w:p>
        <w:p w:rsidR="00185176" w:rsidRPr="00405747" w:rsidRDefault="000C5E6E" w:rsidP="005F0796">
          <w:pPr>
            <w:pStyle w:val="Prrafodelista"/>
            <w:numPr>
              <w:ilvl w:val="1"/>
              <w:numId w:val="53"/>
            </w:numPr>
            <w:rPr>
              <w:rFonts w:ascii="Arial" w:hAnsi="Arial" w:cs="Arial"/>
              <w:sz w:val="24"/>
              <w:szCs w:val="24"/>
            </w:rPr>
          </w:pPr>
          <w:r w:rsidRPr="00405747">
            <w:rPr>
              <w:rFonts w:ascii="Arial" w:hAnsi="Arial" w:cs="Arial"/>
              <w:sz w:val="24"/>
              <w:szCs w:val="24"/>
            </w:rPr>
            <w:t>Fases</w:t>
          </w:r>
          <w:r w:rsidR="00AD12AA" w:rsidRPr="00405747">
            <w:rPr>
              <w:rFonts w:ascii="Arial" w:hAnsi="Arial" w:cs="Arial"/>
              <w:sz w:val="24"/>
              <w:szCs w:val="24"/>
            </w:rPr>
            <w:ptab w:relativeTo="margin" w:alignment="right" w:leader="dot"/>
          </w:r>
          <w:r w:rsidR="009A6A07">
            <w:rPr>
              <w:rFonts w:ascii="Arial" w:hAnsi="Arial" w:cs="Arial"/>
              <w:sz w:val="24"/>
              <w:szCs w:val="24"/>
            </w:rPr>
            <w:t>25</w:t>
          </w:r>
        </w:p>
        <w:p w:rsidR="007940B6" w:rsidRPr="00405747" w:rsidRDefault="0072048A" w:rsidP="005F0796">
          <w:pPr>
            <w:pStyle w:val="Prrafodelista"/>
            <w:numPr>
              <w:ilvl w:val="0"/>
              <w:numId w:val="51"/>
            </w:numPr>
            <w:rPr>
              <w:rFonts w:ascii="Arial" w:hAnsi="Arial" w:cs="Arial"/>
              <w:sz w:val="24"/>
              <w:szCs w:val="24"/>
            </w:rPr>
          </w:pPr>
          <w:r>
            <w:rPr>
              <w:rFonts w:ascii="Arial" w:hAnsi="Arial" w:cs="Arial"/>
              <w:sz w:val="24"/>
              <w:szCs w:val="24"/>
            </w:rPr>
            <w:t>Dirección</w:t>
          </w:r>
        </w:p>
        <w:p w:rsidR="00185176" w:rsidRPr="00405747" w:rsidRDefault="00185176" w:rsidP="005F0796">
          <w:pPr>
            <w:pStyle w:val="Prrafodelista"/>
            <w:numPr>
              <w:ilvl w:val="0"/>
              <w:numId w:val="52"/>
            </w:numPr>
            <w:rPr>
              <w:rFonts w:ascii="Arial" w:hAnsi="Arial" w:cs="Arial"/>
              <w:sz w:val="24"/>
              <w:szCs w:val="24"/>
            </w:rPr>
          </w:pPr>
          <w:r w:rsidRPr="00405747">
            <w:rPr>
              <w:rFonts w:ascii="Arial" w:hAnsi="Arial" w:cs="Arial"/>
              <w:sz w:val="24"/>
              <w:szCs w:val="24"/>
            </w:rPr>
            <w:t>Concepto</w:t>
          </w:r>
          <w:r w:rsidR="00AD12AA" w:rsidRPr="00405747">
            <w:rPr>
              <w:rFonts w:ascii="Arial" w:hAnsi="Arial" w:cs="Arial"/>
              <w:sz w:val="24"/>
              <w:szCs w:val="24"/>
            </w:rPr>
            <w:ptab w:relativeTo="margin" w:alignment="right" w:leader="dot"/>
          </w:r>
          <w:r w:rsidR="009A6A07">
            <w:rPr>
              <w:rFonts w:ascii="Arial" w:hAnsi="Arial" w:cs="Arial"/>
              <w:sz w:val="24"/>
              <w:szCs w:val="24"/>
            </w:rPr>
            <w:t>25</w:t>
          </w:r>
        </w:p>
        <w:p w:rsidR="00185176" w:rsidRPr="00405747" w:rsidRDefault="000C5E6E" w:rsidP="005F0796">
          <w:pPr>
            <w:pStyle w:val="Prrafodelista"/>
            <w:numPr>
              <w:ilvl w:val="0"/>
              <w:numId w:val="52"/>
            </w:numPr>
            <w:rPr>
              <w:rFonts w:ascii="Arial" w:hAnsi="Arial" w:cs="Arial"/>
              <w:sz w:val="24"/>
              <w:szCs w:val="24"/>
            </w:rPr>
          </w:pPr>
          <w:r w:rsidRPr="00405747">
            <w:rPr>
              <w:rFonts w:ascii="Arial" w:hAnsi="Arial" w:cs="Arial"/>
              <w:sz w:val="24"/>
              <w:szCs w:val="24"/>
            </w:rPr>
            <w:lastRenderedPageBreak/>
            <w:t>Importancia</w:t>
          </w:r>
          <w:r w:rsidR="00AD12AA" w:rsidRPr="00405747">
            <w:rPr>
              <w:rFonts w:ascii="Arial" w:hAnsi="Arial" w:cs="Arial"/>
              <w:sz w:val="24"/>
              <w:szCs w:val="24"/>
            </w:rPr>
            <w:ptab w:relativeTo="margin" w:alignment="right" w:leader="dot"/>
          </w:r>
          <w:r w:rsidR="009A6A07">
            <w:rPr>
              <w:rFonts w:ascii="Arial" w:hAnsi="Arial" w:cs="Arial"/>
              <w:sz w:val="24"/>
              <w:szCs w:val="24"/>
            </w:rPr>
            <w:t>26</w:t>
          </w:r>
        </w:p>
        <w:p w:rsidR="00185176" w:rsidRPr="00405747" w:rsidRDefault="000C5E6E" w:rsidP="005F0796">
          <w:pPr>
            <w:pStyle w:val="Prrafodelista"/>
            <w:numPr>
              <w:ilvl w:val="0"/>
              <w:numId w:val="52"/>
            </w:numPr>
            <w:rPr>
              <w:rFonts w:ascii="Arial" w:hAnsi="Arial" w:cs="Arial"/>
              <w:sz w:val="24"/>
              <w:szCs w:val="24"/>
            </w:rPr>
          </w:pPr>
          <w:r w:rsidRPr="00405747">
            <w:rPr>
              <w:rFonts w:ascii="Arial" w:hAnsi="Arial" w:cs="Arial"/>
              <w:sz w:val="24"/>
              <w:szCs w:val="24"/>
            </w:rPr>
            <w:t>Fases</w:t>
          </w:r>
          <w:r w:rsidR="00AD12AA" w:rsidRPr="00405747">
            <w:rPr>
              <w:rFonts w:ascii="Arial" w:hAnsi="Arial" w:cs="Arial"/>
              <w:sz w:val="24"/>
              <w:szCs w:val="24"/>
            </w:rPr>
            <w:ptab w:relativeTo="margin" w:alignment="right" w:leader="dot"/>
          </w:r>
          <w:r w:rsidR="009A6A07">
            <w:rPr>
              <w:rFonts w:ascii="Arial" w:hAnsi="Arial" w:cs="Arial"/>
              <w:sz w:val="24"/>
              <w:szCs w:val="24"/>
            </w:rPr>
            <w:t>26</w:t>
          </w:r>
        </w:p>
        <w:p w:rsidR="007940B6" w:rsidRPr="00405747" w:rsidRDefault="0072048A" w:rsidP="005F0796">
          <w:pPr>
            <w:pStyle w:val="Prrafodelista"/>
            <w:numPr>
              <w:ilvl w:val="0"/>
              <w:numId w:val="51"/>
            </w:numPr>
            <w:spacing w:line="360" w:lineRule="auto"/>
            <w:jc w:val="both"/>
            <w:rPr>
              <w:rFonts w:ascii="Arial" w:hAnsi="Arial" w:cs="Arial"/>
              <w:sz w:val="24"/>
              <w:szCs w:val="24"/>
            </w:rPr>
          </w:pPr>
          <w:r>
            <w:rPr>
              <w:rFonts w:ascii="Arial" w:hAnsi="Arial" w:cs="Arial"/>
              <w:sz w:val="24"/>
              <w:szCs w:val="24"/>
            </w:rPr>
            <w:t>Control</w:t>
          </w:r>
        </w:p>
        <w:p w:rsidR="00185176" w:rsidRPr="00405747" w:rsidRDefault="00185176" w:rsidP="005F0796">
          <w:pPr>
            <w:pStyle w:val="Prrafodelista"/>
            <w:numPr>
              <w:ilvl w:val="1"/>
              <w:numId w:val="54"/>
            </w:numPr>
            <w:rPr>
              <w:rFonts w:ascii="Arial" w:hAnsi="Arial" w:cs="Arial"/>
              <w:sz w:val="24"/>
              <w:szCs w:val="24"/>
            </w:rPr>
          </w:pPr>
          <w:r w:rsidRPr="00405747">
            <w:rPr>
              <w:rFonts w:ascii="Arial" w:hAnsi="Arial" w:cs="Arial"/>
              <w:sz w:val="24"/>
              <w:szCs w:val="24"/>
            </w:rPr>
            <w:t>Concepto</w:t>
          </w:r>
          <w:r w:rsidR="00AD12AA" w:rsidRPr="00405747">
            <w:rPr>
              <w:rFonts w:ascii="Arial" w:hAnsi="Arial" w:cs="Arial"/>
              <w:sz w:val="24"/>
              <w:szCs w:val="24"/>
            </w:rPr>
            <w:ptab w:relativeTo="margin" w:alignment="right" w:leader="dot"/>
          </w:r>
          <w:r w:rsidR="009A6A07">
            <w:rPr>
              <w:rFonts w:ascii="Arial" w:hAnsi="Arial" w:cs="Arial"/>
              <w:sz w:val="24"/>
              <w:szCs w:val="24"/>
            </w:rPr>
            <w:t>26</w:t>
          </w:r>
        </w:p>
        <w:p w:rsidR="00185176" w:rsidRPr="00405747" w:rsidRDefault="000C5E6E" w:rsidP="005F0796">
          <w:pPr>
            <w:pStyle w:val="Prrafodelista"/>
            <w:numPr>
              <w:ilvl w:val="1"/>
              <w:numId w:val="54"/>
            </w:numPr>
            <w:rPr>
              <w:rFonts w:ascii="Arial" w:hAnsi="Arial" w:cs="Arial"/>
              <w:sz w:val="24"/>
              <w:szCs w:val="24"/>
            </w:rPr>
          </w:pPr>
          <w:r w:rsidRPr="00405747">
            <w:rPr>
              <w:rFonts w:ascii="Arial" w:hAnsi="Arial" w:cs="Arial"/>
              <w:sz w:val="24"/>
              <w:szCs w:val="24"/>
            </w:rPr>
            <w:t>Importancia</w:t>
          </w:r>
          <w:r w:rsidR="00AD12AA" w:rsidRPr="00405747">
            <w:rPr>
              <w:rFonts w:ascii="Arial" w:hAnsi="Arial" w:cs="Arial"/>
              <w:sz w:val="24"/>
              <w:szCs w:val="24"/>
            </w:rPr>
            <w:ptab w:relativeTo="margin" w:alignment="right" w:leader="dot"/>
          </w:r>
          <w:r w:rsidR="009A6A07">
            <w:rPr>
              <w:rFonts w:ascii="Arial" w:hAnsi="Arial" w:cs="Arial"/>
              <w:sz w:val="24"/>
              <w:szCs w:val="24"/>
            </w:rPr>
            <w:t>27</w:t>
          </w:r>
        </w:p>
        <w:p w:rsidR="007940B6" w:rsidRPr="00405747" w:rsidRDefault="000C5E6E" w:rsidP="005F0796">
          <w:pPr>
            <w:pStyle w:val="Prrafodelista"/>
            <w:numPr>
              <w:ilvl w:val="1"/>
              <w:numId w:val="54"/>
            </w:numPr>
            <w:rPr>
              <w:rFonts w:ascii="Arial" w:hAnsi="Arial" w:cs="Arial"/>
              <w:sz w:val="24"/>
              <w:szCs w:val="24"/>
            </w:rPr>
          </w:pPr>
          <w:r w:rsidRPr="00405747">
            <w:rPr>
              <w:rFonts w:ascii="Arial" w:hAnsi="Arial" w:cs="Arial"/>
              <w:sz w:val="24"/>
              <w:szCs w:val="24"/>
            </w:rPr>
            <w:t>Fases</w:t>
          </w:r>
          <w:r w:rsidR="00AD12AA" w:rsidRPr="00405747">
            <w:rPr>
              <w:rFonts w:ascii="Arial" w:hAnsi="Arial" w:cs="Arial"/>
              <w:sz w:val="24"/>
              <w:szCs w:val="24"/>
            </w:rPr>
            <w:ptab w:relativeTo="margin" w:alignment="right" w:leader="dot"/>
          </w:r>
          <w:r w:rsidR="009A6A07">
            <w:rPr>
              <w:rFonts w:ascii="Arial" w:hAnsi="Arial" w:cs="Arial"/>
              <w:sz w:val="24"/>
              <w:szCs w:val="24"/>
            </w:rPr>
            <w:t>27</w:t>
          </w:r>
        </w:p>
        <w:p w:rsidR="00A8701C" w:rsidRPr="00405747" w:rsidRDefault="00A8701C" w:rsidP="005F0796">
          <w:pPr>
            <w:pStyle w:val="Prrafodelista"/>
            <w:numPr>
              <w:ilvl w:val="0"/>
              <w:numId w:val="44"/>
            </w:numPr>
            <w:spacing w:line="360" w:lineRule="auto"/>
            <w:jc w:val="both"/>
            <w:rPr>
              <w:rFonts w:ascii="Arial" w:hAnsi="Arial" w:cs="Arial"/>
              <w:sz w:val="24"/>
              <w:szCs w:val="24"/>
            </w:rPr>
          </w:pPr>
          <w:r w:rsidRPr="00405747">
            <w:rPr>
              <w:rFonts w:ascii="Arial" w:hAnsi="Arial" w:cs="Arial"/>
              <w:sz w:val="24"/>
              <w:szCs w:val="24"/>
            </w:rPr>
            <w:t xml:space="preserve">Relación Auditoría Administrativa </w:t>
          </w:r>
          <w:r w:rsidR="00AD12AA" w:rsidRPr="00405747">
            <w:rPr>
              <w:rFonts w:ascii="Arial" w:hAnsi="Arial" w:cs="Arial"/>
              <w:sz w:val="24"/>
              <w:szCs w:val="24"/>
            </w:rPr>
            <w:t>- Proceso administrativo</w:t>
          </w:r>
          <w:r w:rsidR="00AD12AA" w:rsidRPr="00405747">
            <w:rPr>
              <w:rFonts w:ascii="Arial" w:hAnsi="Arial" w:cs="Arial"/>
              <w:sz w:val="24"/>
              <w:szCs w:val="24"/>
            </w:rPr>
            <w:ptab w:relativeTo="margin" w:alignment="right" w:leader="dot"/>
          </w:r>
          <w:r w:rsidR="009A6A07">
            <w:rPr>
              <w:rFonts w:ascii="Arial" w:hAnsi="Arial" w:cs="Arial"/>
              <w:sz w:val="24"/>
              <w:szCs w:val="24"/>
            </w:rPr>
            <w:t>27</w:t>
          </w:r>
          <w:r w:rsidRPr="00405747">
            <w:rPr>
              <w:rFonts w:ascii="Arial" w:hAnsi="Arial" w:cs="Arial"/>
              <w:sz w:val="24"/>
              <w:szCs w:val="24"/>
            </w:rPr>
            <w:t xml:space="preserve"> </w:t>
          </w:r>
        </w:p>
        <w:p w:rsidR="00AD12AA" w:rsidRPr="00FE577C" w:rsidRDefault="007056E9" w:rsidP="00FE577C">
          <w:pPr>
            <w:spacing w:line="360" w:lineRule="auto"/>
            <w:ind w:left="360"/>
            <w:jc w:val="center"/>
            <w:rPr>
              <w:rFonts w:ascii="Arial" w:hAnsi="Arial" w:cs="Arial"/>
              <w:sz w:val="24"/>
              <w:szCs w:val="24"/>
            </w:rPr>
          </w:pPr>
          <w:r>
            <w:rPr>
              <w:rFonts w:ascii="Arial" w:hAnsi="Arial" w:cs="Arial"/>
              <w:sz w:val="24"/>
              <w:szCs w:val="24"/>
            </w:rPr>
            <w:t>Capí</w:t>
          </w:r>
          <w:r w:rsidRPr="00FE577C">
            <w:rPr>
              <w:rFonts w:ascii="Arial" w:hAnsi="Arial" w:cs="Arial"/>
              <w:sz w:val="24"/>
              <w:szCs w:val="24"/>
            </w:rPr>
            <w:t>tulo</w:t>
          </w:r>
          <w:r w:rsidR="00AD12AA" w:rsidRPr="00FE577C">
            <w:rPr>
              <w:rFonts w:ascii="Arial" w:hAnsi="Arial" w:cs="Arial"/>
              <w:sz w:val="24"/>
              <w:szCs w:val="24"/>
            </w:rPr>
            <w:t xml:space="preserve"> II “La Auditoría y sus Generalidades”</w:t>
          </w:r>
        </w:p>
        <w:p w:rsidR="00AD12AA" w:rsidRPr="00405747" w:rsidRDefault="00AD12AA" w:rsidP="005F0796">
          <w:pPr>
            <w:pStyle w:val="Prrafodelista"/>
            <w:numPr>
              <w:ilvl w:val="0"/>
              <w:numId w:val="56"/>
            </w:numPr>
            <w:spacing w:line="360" w:lineRule="auto"/>
            <w:jc w:val="both"/>
            <w:rPr>
              <w:rFonts w:ascii="Arial" w:hAnsi="Arial" w:cs="Arial"/>
              <w:sz w:val="24"/>
              <w:szCs w:val="24"/>
            </w:rPr>
          </w:pPr>
          <w:r w:rsidRPr="00405747">
            <w:rPr>
              <w:rFonts w:ascii="Arial" w:hAnsi="Arial" w:cs="Arial"/>
              <w:sz w:val="24"/>
              <w:szCs w:val="24"/>
            </w:rPr>
            <w:t>Antecedentes de la Auditoría</w:t>
          </w:r>
          <w:r w:rsidR="00607E2F" w:rsidRPr="00405747">
            <w:rPr>
              <w:rFonts w:ascii="Arial" w:hAnsi="Arial" w:cs="Arial"/>
              <w:sz w:val="24"/>
              <w:szCs w:val="24"/>
            </w:rPr>
            <w:ptab w:relativeTo="margin" w:alignment="right" w:leader="dot"/>
          </w:r>
          <w:r w:rsidR="009A6A07">
            <w:rPr>
              <w:rFonts w:ascii="Arial" w:hAnsi="Arial" w:cs="Arial"/>
              <w:sz w:val="24"/>
              <w:szCs w:val="24"/>
            </w:rPr>
            <w:t>29</w:t>
          </w:r>
        </w:p>
        <w:p w:rsidR="00AD12AA" w:rsidRPr="00405747" w:rsidRDefault="00607E2F" w:rsidP="005F0796">
          <w:pPr>
            <w:pStyle w:val="Prrafodelista"/>
            <w:numPr>
              <w:ilvl w:val="0"/>
              <w:numId w:val="56"/>
            </w:numPr>
            <w:spacing w:line="360" w:lineRule="auto"/>
            <w:jc w:val="both"/>
            <w:rPr>
              <w:rFonts w:ascii="Arial" w:hAnsi="Arial" w:cs="Arial"/>
              <w:sz w:val="24"/>
              <w:szCs w:val="24"/>
            </w:rPr>
          </w:pPr>
          <w:r>
            <w:rPr>
              <w:rFonts w:ascii="Arial" w:hAnsi="Arial" w:cs="Arial"/>
              <w:sz w:val="24"/>
              <w:szCs w:val="24"/>
            </w:rPr>
            <w:t>Concepto de Auditoría</w:t>
          </w:r>
          <w:r w:rsidRPr="00405747">
            <w:rPr>
              <w:rFonts w:ascii="Arial" w:hAnsi="Arial" w:cs="Arial"/>
              <w:sz w:val="24"/>
              <w:szCs w:val="24"/>
            </w:rPr>
            <w:ptab w:relativeTo="margin" w:alignment="right" w:leader="dot"/>
          </w:r>
          <w:r w:rsidR="00164C2C">
            <w:rPr>
              <w:rFonts w:ascii="Arial" w:hAnsi="Arial" w:cs="Arial"/>
              <w:sz w:val="24"/>
              <w:szCs w:val="24"/>
            </w:rPr>
            <w:t>3</w:t>
          </w:r>
          <w:r w:rsidR="009A6A07">
            <w:rPr>
              <w:rFonts w:ascii="Arial" w:hAnsi="Arial" w:cs="Arial"/>
              <w:sz w:val="24"/>
              <w:szCs w:val="24"/>
            </w:rPr>
            <w:t>0</w:t>
          </w:r>
        </w:p>
        <w:p w:rsidR="00AD12AA" w:rsidRPr="00405747" w:rsidRDefault="00607E2F" w:rsidP="005F0796">
          <w:pPr>
            <w:pStyle w:val="Prrafodelista"/>
            <w:numPr>
              <w:ilvl w:val="0"/>
              <w:numId w:val="56"/>
            </w:numPr>
            <w:spacing w:line="360" w:lineRule="auto"/>
            <w:jc w:val="both"/>
            <w:rPr>
              <w:rFonts w:ascii="Arial" w:hAnsi="Arial" w:cs="Arial"/>
              <w:sz w:val="24"/>
              <w:szCs w:val="24"/>
            </w:rPr>
          </w:pPr>
          <w:r>
            <w:rPr>
              <w:rFonts w:ascii="Arial" w:hAnsi="Arial" w:cs="Arial"/>
              <w:sz w:val="24"/>
              <w:szCs w:val="24"/>
            </w:rPr>
            <w:t>Objetivo de la Auditoría</w:t>
          </w:r>
          <w:r w:rsidRPr="00405747">
            <w:rPr>
              <w:rFonts w:ascii="Arial" w:hAnsi="Arial" w:cs="Arial"/>
              <w:sz w:val="24"/>
              <w:szCs w:val="24"/>
            </w:rPr>
            <w:ptab w:relativeTo="margin" w:alignment="right" w:leader="dot"/>
          </w:r>
          <w:r w:rsidR="00164C2C">
            <w:rPr>
              <w:rFonts w:ascii="Arial" w:hAnsi="Arial" w:cs="Arial"/>
              <w:sz w:val="24"/>
              <w:szCs w:val="24"/>
            </w:rPr>
            <w:t>3</w:t>
          </w:r>
          <w:r w:rsidR="009A6A07">
            <w:rPr>
              <w:rFonts w:ascii="Arial" w:hAnsi="Arial" w:cs="Arial"/>
              <w:sz w:val="24"/>
              <w:szCs w:val="24"/>
            </w:rPr>
            <w:t>0</w:t>
          </w:r>
        </w:p>
        <w:p w:rsidR="00AD12AA" w:rsidRPr="00405747" w:rsidRDefault="00607E2F" w:rsidP="005F0796">
          <w:pPr>
            <w:pStyle w:val="Prrafodelista"/>
            <w:numPr>
              <w:ilvl w:val="0"/>
              <w:numId w:val="56"/>
            </w:numPr>
            <w:spacing w:line="360" w:lineRule="auto"/>
            <w:jc w:val="both"/>
            <w:rPr>
              <w:rFonts w:ascii="Arial" w:hAnsi="Arial" w:cs="Arial"/>
              <w:sz w:val="24"/>
              <w:szCs w:val="24"/>
            </w:rPr>
          </w:pPr>
          <w:r>
            <w:rPr>
              <w:rFonts w:ascii="Arial" w:hAnsi="Arial" w:cs="Arial"/>
              <w:sz w:val="24"/>
              <w:szCs w:val="24"/>
            </w:rPr>
            <w:t>Alcance de la Auditoría</w:t>
          </w:r>
          <w:r w:rsidRPr="00405747">
            <w:rPr>
              <w:rFonts w:ascii="Arial" w:hAnsi="Arial" w:cs="Arial"/>
              <w:sz w:val="24"/>
              <w:szCs w:val="24"/>
            </w:rPr>
            <w:ptab w:relativeTo="margin" w:alignment="right" w:leader="dot"/>
          </w:r>
          <w:r w:rsidR="00164C2C">
            <w:rPr>
              <w:rFonts w:ascii="Arial" w:hAnsi="Arial" w:cs="Arial"/>
              <w:sz w:val="24"/>
              <w:szCs w:val="24"/>
            </w:rPr>
            <w:t>3</w:t>
          </w:r>
          <w:r w:rsidR="009A6A07">
            <w:rPr>
              <w:rFonts w:ascii="Arial" w:hAnsi="Arial" w:cs="Arial"/>
              <w:sz w:val="24"/>
              <w:szCs w:val="24"/>
            </w:rPr>
            <w:t>0</w:t>
          </w:r>
        </w:p>
        <w:p w:rsidR="004C27E4" w:rsidRPr="00405747" w:rsidRDefault="00607E2F" w:rsidP="005F0796">
          <w:pPr>
            <w:pStyle w:val="Prrafodelista"/>
            <w:numPr>
              <w:ilvl w:val="0"/>
              <w:numId w:val="56"/>
            </w:numPr>
            <w:spacing w:line="360" w:lineRule="auto"/>
            <w:jc w:val="both"/>
            <w:rPr>
              <w:rFonts w:ascii="Arial" w:hAnsi="Arial" w:cs="Arial"/>
              <w:sz w:val="24"/>
              <w:szCs w:val="24"/>
            </w:rPr>
          </w:pPr>
          <w:r>
            <w:rPr>
              <w:rFonts w:ascii="Arial" w:hAnsi="Arial" w:cs="Arial"/>
              <w:sz w:val="24"/>
              <w:szCs w:val="24"/>
            </w:rPr>
            <w:t>Tipos de Auditoría</w:t>
          </w:r>
          <w:r w:rsidRPr="00405747">
            <w:rPr>
              <w:rFonts w:ascii="Arial" w:hAnsi="Arial" w:cs="Arial"/>
              <w:sz w:val="24"/>
              <w:szCs w:val="24"/>
            </w:rPr>
            <w:ptab w:relativeTo="margin" w:alignment="right" w:leader="dot"/>
          </w:r>
          <w:r w:rsidR="00164C2C">
            <w:rPr>
              <w:rFonts w:ascii="Arial" w:hAnsi="Arial" w:cs="Arial"/>
              <w:sz w:val="24"/>
              <w:szCs w:val="24"/>
            </w:rPr>
            <w:t>3</w:t>
          </w:r>
          <w:r w:rsidR="009A6A07">
            <w:rPr>
              <w:rFonts w:ascii="Arial" w:hAnsi="Arial" w:cs="Arial"/>
              <w:sz w:val="24"/>
              <w:szCs w:val="24"/>
            </w:rPr>
            <w:t>1</w:t>
          </w:r>
        </w:p>
        <w:p w:rsidR="004C27E4" w:rsidRPr="00405747" w:rsidRDefault="004C27E4" w:rsidP="005F0796">
          <w:pPr>
            <w:pStyle w:val="Prrafodelista"/>
            <w:numPr>
              <w:ilvl w:val="0"/>
              <w:numId w:val="57"/>
            </w:numPr>
            <w:spacing w:line="360" w:lineRule="auto"/>
            <w:jc w:val="both"/>
            <w:rPr>
              <w:rFonts w:ascii="Arial" w:hAnsi="Arial" w:cs="Arial"/>
              <w:sz w:val="24"/>
              <w:szCs w:val="24"/>
            </w:rPr>
          </w:pPr>
          <w:r w:rsidRPr="00405747">
            <w:rPr>
              <w:rFonts w:ascii="Arial" w:hAnsi="Arial" w:cs="Arial"/>
              <w:sz w:val="24"/>
              <w:szCs w:val="24"/>
            </w:rPr>
            <w:t>Auditor</w:t>
          </w:r>
          <w:r w:rsidR="00FD22A5" w:rsidRPr="00405747">
            <w:rPr>
              <w:rFonts w:ascii="Arial" w:hAnsi="Arial" w:cs="Arial"/>
              <w:sz w:val="24"/>
              <w:szCs w:val="24"/>
            </w:rPr>
            <w:t>ía Externa</w:t>
          </w:r>
        </w:p>
        <w:p w:rsidR="00B379DD" w:rsidRPr="00405747" w:rsidRDefault="00B379DD" w:rsidP="00B379DD">
          <w:pPr>
            <w:pStyle w:val="Prrafodelista"/>
            <w:ind w:left="1440" w:firstLine="684"/>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164C2C">
            <w:rPr>
              <w:rFonts w:ascii="Arial" w:hAnsi="Arial" w:cs="Arial"/>
              <w:sz w:val="24"/>
              <w:szCs w:val="24"/>
            </w:rPr>
            <w:t>3</w:t>
          </w:r>
          <w:r w:rsidR="009A6A07">
            <w:rPr>
              <w:rFonts w:ascii="Arial" w:hAnsi="Arial" w:cs="Arial"/>
              <w:sz w:val="24"/>
              <w:szCs w:val="24"/>
            </w:rPr>
            <w:t>1</w:t>
          </w:r>
        </w:p>
        <w:p w:rsidR="00FD22A5" w:rsidRPr="00405747" w:rsidRDefault="00B379DD" w:rsidP="00B379DD">
          <w:pPr>
            <w:pStyle w:val="Prrafodelista"/>
            <w:spacing w:line="360" w:lineRule="auto"/>
            <w:ind w:left="1440" w:firstLine="684"/>
            <w:jc w:val="both"/>
            <w:rPr>
              <w:rFonts w:ascii="Arial" w:hAnsi="Arial" w:cs="Arial"/>
              <w:sz w:val="24"/>
              <w:szCs w:val="24"/>
            </w:rPr>
          </w:pPr>
          <w:r w:rsidRPr="00405747">
            <w:rPr>
              <w:rFonts w:ascii="Arial" w:hAnsi="Arial" w:cs="Arial"/>
              <w:sz w:val="24"/>
              <w:szCs w:val="24"/>
            </w:rPr>
            <w:t>b</w:t>
          </w:r>
          <w:r w:rsidR="00405747">
            <w:rPr>
              <w:rFonts w:ascii="Arial" w:hAnsi="Arial" w:cs="Arial"/>
              <w:sz w:val="24"/>
              <w:szCs w:val="24"/>
            </w:rPr>
            <w:t>)</w:t>
          </w:r>
          <w:r w:rsidR="0072048A">
            <w:rPr>
              <w:rFonts w:ascii="Arial" w:hAnsi="Arial" w:cs="Arial"/>
              <w:sz w:val="24"/>
              <w:szCs w:val="24"/>
            </w:rPr>
            <w:t xml:space="preserve"> Objetivo</w:t>
          </w:r>
          <w:r w:rsidRPr="00405747">
            <w:rPr>
              <w:rFonts w:ascii="Arial" w:hAnsi="Arial" w:cs="Arial"/>
              <w:sz w:val="24"/>
              <w:szCs w:val="24"/>
            </w:rPr>
            <w:ptab w:relativeTo="margin" w:alignment="right" w:leader="dot"/>
          </w:r>
          <w:r w:rsidR="009A6A07">
            <w:rPr>
              <w:rFonts w:ascii="Arial" w:hAnsi="Arial" w:cs="Arial"/>
              <w:sz w:val="24"/>
              <w:szCs w:val="24"/>
            </w:rPr>
            <w:t>32</w:t>
          </w:r>
        </w:p>
        <w:p w:rsidR="00B379DD" w:rsidRPr="00405747" w:rsidRDefault="00B379DD" w:rsidP="00B379DD">
          <w:pPr>
            <w:pStyle w:val="Prrafodelista"/>
            <w:spacing w:line="360" w:lineRule="auto"/>
            <w:ind w:left="1440"/>
            <w:jc w:val="both"/>
            <w:rPr>
              <w:rFonts w:ascii="Arial" w:hAnsi="Arial" w:cs="Arial"/>
              <w:sz w:val="24"/>
              <w:szCs w:val="24"/>
            </w:rPr>
          </w:pPr>
          <w:r w:rsidRPr="00405747">
            <w:rPr>
              <w:rFonts w:ascii="Arial" w:hAnsi="Arial" w:cs="Arial"/>
              <w:sz w:val="24"/>
              <w:szCs w:val="24"/>
            </w:rPr>
            <w:t>1.1 Auditoría Fiscal.</w:t>
          </w:r>
        </w:p>
        <w:p w:rsidR="00B379DD" w:rsidRPr="00405747" w:rsidRDefault="00B379DD" w:rsidP="00B379DD">
          <w:pPr>
            <w:pStyle w:val="Prrafodelista"/>
            <w:ind w:left="2124"/>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9A6A07">
            <w:rPr>
              <w:rFonts w:ascii="Arial" w:hAnsi="Arial" w:cs="Arial"/>
              <w:sz w:val="24"/>
              <w:szCs w:val="24"/>
            </w:rPr>
            <w:t>32</w:t>
          </w:r>
          <w:r w:rsidRPr="00405747">
            <w:rPr>
              <w:rFonts w:ascii="Arial" w:hAnsi="Arial" w:cs="Arial"/>
              <w:sz w:val="24"/>
              <w:szCs w:val="24"/>
            </w:rPr>
            <w:br/>
            <w:t>b</w:t>
          </w:r>
          <w:r w:rsidR="00405747">
            <w:rPr>
              <w:rFonts w:ascii="Arial" w:hAnsi="Arial" w:cs="Arial"/>
              <w:sz w:val="24"/>
              <w:szCs w:val="24"/>
            </w:rPr>
            <w:t>)</w:t>
          </w:r>
          <w:r w:rsidR="0072048A">
            <w:rPr>
              <w:rFonts w:ascii="Arial" w:hAnsi="Arial" w:cs="Arial"/>
              <w:sz w:val="24"/>
              <w:szCs w:val="24"/>
            </w:rPr>
            <w:t xml:space="preserve"> Objetivo</w:t>
          </w:r>
          <w:r w:rsidRPr="00405747">
            <w:rPr>
              <w:rFonts w:ascii="Arial" w:hAnsi="Arial" w:cs="Arial"/>
              <w:sz w:val="24"/>
              <w:szCs w:val="24"/>
            </w:rPr>
            <w:ptab w:relativeTo="margin" w:alignment="right" w:leader="dot"/>
          </w:r>
          <w:r w:rsidR="009A6A07">
            <w:rPr>
              <w:rFonts w:ascii="Arial" w:hAnsi="Arial" w:cs="Arial"/>
              <w:sz w:val="24"/>
              <w:szCs w:val="24"/>
            </w:rPr>
            <w:t>33</w:t>
          </w:r>
        </w:p>
        <w:p w:rsidR="00B379DD" w:rsidRPr="00405747" w:rsidRDefault="00B379DD" w:rsidP="00B379DD">
          <w:pPr>
            <w:pStyle w:val="Prrafodelista"/>
            <w:spacing w:line="360" w:lineRule="auto"/>
            <w:ind w:left="1440"/>
            <w:jc w:val="both"/>
            <w:rPr>
              <w:rFonts w:ascii="Arial" w:hAnsi="Arial" w:cs="Arial"/>
              <w:sz w:val="24"/>
              <w:szCs w:val="24"/>
            </w:rPr>
          </w:pPr>
          <w:r w:rsidRPr="00405747">
            <w:rPr>
              <w:rFonts w:ascii="Arial" w:hAnsi="Arial" w:cs="Arial"/>
              <w:sz w:val="24"/>
              <w:szCs w:val="24"/>
            </w:rPr>
            <w:t>1.2 Auditoría Gubernamental.</w:t>
          </w:r>
        </w:p>
        <w:p w:rsidR="00B379DD" w:rsidRPr="00405747" w:rsidRDefault="00B379DD" w:rsidP="00B379DD">
          <w:pPr>
            <w:pStyle w:val="Prrafodelista"/>
            <w:ind w:left="2124"/>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9A6A07">
            <w:rPr>
              <w:rFonts w:ascii="Arial" w:hAnsi="Arial" w:cs="Arial"/>
              <w:sz w:val="24"/>
              <w:szCs w:val="24"/>
            </w:rPr>
            <w:t>33</w:t>
          </w:r>
          <w:r w:rsidRPr="00405747">
            <w:rPr>
              <w:rFonts w:ascii="Arial" w:hAnsi="Arial" w:cs="Arial"/>
              <w:sz w:val="24"/>
              <w:szCs w:val="24"/>
            </w:rPr>
            <w:br/>
            <w:t>b</w:t>
          </w:r>
          <w:r w:rsidR="00405747">
            <w:rPr>
              <w:rFonts w:ascii="Arial" w:hAnsi="Arial" w:cs="Arial"/>
              <w:sz w:val="24"/>
              <w:szCs w:val="24"/>
            </w:rPr>
            <w:t>)</w:t>
          </w:r>
          <w:r w:rsidR="0072048A">
            <w:rPr>
              <w:rFonts w:ascii="Arial" w:hAnsi="Arial" w:cs="Arial"/>
              <w:sz w:val="24"/>
              <w:szCs w:val="24"/>
            </w:rPr>
            <w:t xml:space="preserve"> Objetivo</w:t>
          </w:r>
          <w:r w:rsidR="0072048A" w:rsidRPr="00405747">
            <w:rPr>
              <w:rFonts w:ascii="Arial" w:hAnsi="Arial" w:cs="Arial"/>
              <w:sz w:val="24"/>
              <w:szCs w:val="24"/>
            </w:rPr>
            <w:t xml:space="preserve"> </w:t>
          </w:r>
          <w:r w:rsidRPr="00405747">
            <w:rPr>
              <w:rFonts w:ascii="Arial" w:hAnsi="Arial" w:cs="Arial"/>
              <w:sz w:val="24"/>
              <w:szCs w:val="24"/>
            </w:rPr>
            <w:ptab w:relativeTo="margin" w:alignment="right" w:leader="dot"/>
          </w:r>
          <w:r w:rsidR="009A6A07">
            <w:rPr>
              <w:rFonts w:ascii="Arial" w:hAnsi="Arial" w:cs="Arial"/>
              <w:sz w:val="24"/>
              <w:szCs w:val="24"/>
            </w:rPr>
            <w:t>33</w:t>
          </w:r>
        </w:p>
        <w:p w:rsidR="00B379DD" w:rsidRPr="00405747" w:rsidRDefault="00B379DD" w:rsidP="00B379DD">
          <w:pPr>
            <w:pStyle w:val="Prrafodelista"/>
            <w:ind w:left="2124"/>
            <w:rPr>
              <w:rFonts w:ascii="Arial" w:hAnsi="Arial" w:cs="Arial"/>
              <w:sz w:val="24"/>
              <w:szCs w:val="24"/>
            </w:rPr>
          </w:pPr>
        </w:p>
        <w:p w:rsidR="00FD22A5" w:rsidRPr="00405747" w:rsidRDefault="00581BAC" w:rsidP="005F0796">
          <w:pPr>
            <w:pStyle w:val="Prrafodelista"/>
            <w:numPr>
              <w:ilvl w:val="0"/>
              <w:numId w:val="57"/>
            </w:numPr>
            <w:spacing w:line="360" w:lineRule="auto"/>
            <w:jc w:val="both"/>
            <w:rPr>
              <w:rFonts w:ascii="Arial" w:hAnsi="Arial" w:cs="Arial"/>
              <w:sz w:val="24"/>
              <w:szCs w:val="24"/>
            </w:rPr>
          </w:pPr>
          <w:r>
            <w:rPr>
              <w:rFonts w:ascii="Arial" w:hAnsi="Arial" w:cs="Arial"/>
              <w:sz w:val="24"/>
              <w:szCs w:val="24"/>
            </w:rPr>
            <w:t>Auditorí</w:t>
          </w:r>
          <w:r w:rsidR="00FD22A5" w:rsidRPr="00405747">
            <w:rPr>
              <w:rFonts w:ascii="Arial" w:hAnsi="Arial" w:cs="Arial"/>
              <w:sz w:val="24"/>
              <w:szCs w:val="24"/>
            </w:rPr>
            <w:t>a Interna.</w:t>
          </w:r>
        </w:p>
        <w:p w:rsidR="00853E4D" w:rsidRPr="00405747" w:rsidRDefault="00853E4D" w:rsidP="00853E4D">
          <w:pPr>
            <w:pStyle w:val="Prrafodelista"/>
            <w:ind w:left="2160"/>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9A6A07">
            <w:rPr>
              <w:rFonts w:ascii="Arial" w:hAnsi="Arial" w:cs="Arial"/>
              <w:sz w:val="24"/>
              <w:szCs w:val="24"/>
            </w:rPr>
            <w:t>34</w:t>
          </w:r>
        </w:p>
        <w:p w:rsidR="00853E4D" w:rsidRPr="00405747" w:rsidRDefault="00853E4D" w:rsidP="00853E4D">
          <w:pPr>
            <w:pStyle w:val="Prrafodelista"/>
            <w:ind w:left="2160"/>
            <w:rPr>
              <w:rFonts w:ascii="Arial" w:hAnsi="Arial" w:cs="Arial"/>
              <w:sz w:val="24"/>
              <w:szCs w:val="24"/>
            </w:rPr>
          </w:pPr>
          <w:r w:rsidRPr="00405747">
            <w:rPr>
              <w:rFonts w:ascii="Arial" w:hAnsi="Arial" w:cs="Arial"/>
              <w:sz w:val="24"/>
              <w:szCs w:val="24"/>
            </w:rPr>
            <w:t>b</w:t>
          </w:r>
          <w:r w:rsidR="00405747">
            <w:rPr>
              <w:rFonts w:ascii="Arial" w:hAnsi="Arial" w:cs="Arial"/>
              <w:sz w:val="24"/>
              <w:szCs w:val="24"/>
            </w:rPr>
            <w:t>)</w:t>
          </w:r>
          <w:r w:rsidRPr="00405747">
            <w:rPr>
              <w:rFonts w:ascii="Arial" w:hAnsi="Arial" w:cs="Arial"/>
              <w:sz w:val="24"/>
              <w:szCs w:val="24"/>
            </w:rPr>
            <w:t xml:space="preserve"> </w:t>
          </w:r>
          <w:r w:rsidR="0072048A">
            <w:rPr>
              <w:rFonts w:ascii="Arial" w:hAnsi="Arial" w:cs="Arial"/>
              <w:sz w:val="24"/>
              <w:szCs w:val="24"/>
            </w:rPr>
            <w:t>Objetivo</w:t>
          </w:r>
          <w:r w:rsidRPr="00405747">
            <w:rPr>
              <w:rFonts w:ascii="Arial" w:hAnsi="Arial" w:cs="Arial"/>
              <w:sz w:val="24"/>
              <w:szCs w:val="24"/>
            </w:rPr>
            <w:ptab w:relativeTo="margin" w:alignment="right" w:leader="dot"/>
          </w:r>
          <w:r w:rsidR="009A6A07">
            <w:rPr>
              <w:rFonts w:ascii="Arial" w:hAnsi="Arial" w:cs="Arial"/>
              <w:sz w:val="24"/>
              <w:szCs w:val="24"/>
            </w:rPr>
            <w:t>34</w:t>
          </w:r>
        </w:p>
        <w:p w:rsidR="000106AD" w:rsidRPr="00405747" w:rsidRDefault="00FD22A5" w:rsidP="00853E4D">
          <w:pPr>
            <w:pStyle w:val="Prrafodelista"/>
            <w:spacing w:line="360" w:lineRule="auto"/>
            <w:ind w:left="1440"/>
            <w:jc w:val="both"/>
            <w:rPr>
              <w:rFonts w:ascii="Arial" w:hAnsi="Arial" w:cs="Arial"/>
              <w:sz w:val="24"/>
              <w:szCs w:val="24"/>
            </w:rPr>
          </w:pPr>
          <w:r w:rsidRPr="00405747">
            <w:rPr>
              <w:rFonts w:ascii="Arial" w:hAnsi="Arial" w:cs="Arial"/>
              <w:sz w:val="24"/>
              <w:szCs w:val="24"/>
            </w:rPr>
            <w:t>2.1</w:t>
          </w:r>
          <w:r w:rsidR="00853E4D" w:rsidRPr="00405747">
            <w:rPr>
              <w:rFonts w:ascii="Arial" w:hAnsi="Arial" w:cs="Arial"/>
              <w:sz w:val="24"/>
              <w:szCs w:val="24"/>
            </w:rPr>
            <w:t xml:space="preserve"> </w:t>
          </w:r>
          <w:r w:rsidR="000106AD" w:rsidRPr="00405747">
            <w:rPr>
              <w:rFonts w:ascii="Arial" w:hAnsi="Arial" w:cs="Arial"/>
              <w:sz w:val="24"/>
              <w:szCs w:val="24"/>
            </w:rPr>
            <w:t>Auditoría Contable o de Estados Financieros.</w:t>
          </w:r>
        </w:p>
        <w:p w:rsidR="00853E4D" w:rsidRPr="00405747" w:rsidRDefault="00853E4D" w:rsidP="00853E4D">
          <w:pPr>
            <w:pStyle w:val="Prrafodelista"/>
            <w:ind w:left="1440" w:firstLine="684"/>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9A6A07">
            <w:rPr>
              <w:rFonts w:ascii="Arial" w:hAnsi="Arial" w:cs="Arial"/>
              <w:sz w:val="24"/>
              <w:szCs w:val="24"/>
            </w:rPr>
            <w:t>34</w:t>
          </w:r>
        </w:p>
        <w:p w:rsidR="00853E4D" w:rsidRPr="00405747" w:rsidRDefault="00853E4D" w:rsidP="00853E4D">
          <w:pPr>
            <w:pStyle w:val="Prrafodelista"/>
            <w:ind w:left="1440" w:firstLine="684"/>
            <w:rPr>
              <w:rFonts w:ascii="Arial" w:hAnsi="Arial" w:cs="Arial"/>
              <w:sz w:val="24"/>
              <w:szCs w:val="24"/>
            </w:rPr>
          </w:pPr>
          <w:r w:rsidRPr="00405747">
            <w:rPr>
              <w:rFonts w:ascii="Arial" w:hAnsi="Arial" w:cs="Arial"/>
              <w:sz w:val="24"/>
              <w:szCs w:val="24"/>
            </w:rPr>
            <w:t>b</w:t>
          </w:r>
          <w:r w:rsidR="00405747">
            <w:rPr>
              <w:rFonts w:ascii="Arial" w:hAnsi="Arial" w:cs="Arial"/>
              <w:sz w:val="24"/>
              <w:szCs w:val="24"/>
            </w:rPr>
            <w:t>)</w:t>
          </w:r>
          <w:r w:rsidRPr="00405747">
            <w:rPr>
              <w:rFonts w:ascii="Arial" w:hAnsi="Arial" w:cs="Arial"/>
              <w:sz w:val="24"/>
              <w:szCs w:val="24"/>
            </w:rPr>
            <w:t xml:space="preserve"> </w:t>
          </w:r>
          <w:r w:rsidR="0072048A">
            <w:rPr>
              <w:rFonts w:ascii="Arial" w:hAnsi="Arial" w:cs="Arial"/>
              <w:sz w:val="24"/>
              <w:szCs w:val="24"/>
            </w:rPr>
            <w:t>Objetivo</w:t>
          </w:r>
          <w:r w:rsidRPr="00405747">
            <w:rPr>
              <w:rFonts w:ascii="Arial" w:hAnsi="Arial" w:cs="Arial"/>
              <w:sz w:val="24"/>
              <w:szCs w:val="24"/>
            </w:rPr>
            <w:ptab w:relativeTo="margin" w:alignment="right" w:leader="dot"/>
          </w:r>
          <w:r w:rsidR="009A6A07">
            <w:rPr>
              <w:rFonts w:ascii="Arial" w:hAnsi="Arial" w:cs="Arial"/>
              <w:sz w:val="24"/>
              <w:szCs w:val="24"/>
            </w:rPr>
            <w:t>35</w:t>
          </w:r>
        </w:p>
        <w:p w:rsidR="000106AD" w:rsidRPr="00405747" w:rsidRDefault="00FD22A5" w:rsidP="00853E4D">
          <w:pPr>
            <w:pStyle w:val="Prrafodelista"/>
            <w:spacing w:line="360" w:lineRule="auto"/>
            <w:ind w:left="1440"/>
            <w:jc w:val="both"/>
            <w:rPr>
              <w:rFonts w:ascii="Arial" w:hAnsi="Arial" w:cs="Arial"/>
              <w:sz w:val="24"/>
              <w:szCs w:val="24"/>
            </w:rPr>
          </w:pPr>
          <w:r w:rsidRPr="00405747">
            <w:rPr>
              <w:rFonts w:ascii="Arial" w:hAnsi="Arial" w:cs="Arial"/>
              <w:sz w:val="24"/>
              <w:szCs w:val="24"/>
            </w:rPr>
            <w:t>2.2</w:t>
          </w:r>
          <w:r w:rsidR="00853E4D" w:rsidRPr="00405747">
            <w:rPr>
              <w:rFonts w:ascii="Arial" w:hAnsi="Arial" w:cs="Arial"/>
              <w:sz w:val="24"/>
              <w:szCs w:val="24"/>
            </w:rPr>
            <w:t xml:space="preserve"> </w:t>
          </w:r>
          <w:r w:rsidR="000106AD" w:rsidRPr="00405747">
            <w:rPr>
              <w:rFonts w:ascii="Arial" w:hAnsi="Arial" w:cs="Arial"/>
              <w:sz w:val="24"/>
              <w:szCs w:val="24"/>
            </w:rPr>
            <w:t>Auditoría Integral</w:t>
          </w:r>
        </w:p>
        <w:p w:rsidR="00853E4D" w:rsidRPr="00405747" w:rsidRDefault="00853E4D" w:rsidP="00853E4D">
          <w:pPr>
            <w:pStyle w:val="Prrafodelista"/>
            <w:ind w:left="1440" w:firstLine="684"/>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9A6A07">
            <w:rPr>
              <w:rFonts w:ascii="Arial" w:hAnsi="Arial" w:cs="Arial"/>
              <w:sz w:val="24"/>
              <w:szCs w:val="24"/>
            </w:rPr>
            <w:t>35</w:t>
          </w:r>
        </w:p>
        <w:p w:rsidR="00853E4D" w:rsidRPr="00405747" w:rsidRDefault="00405747" w:rsidP="00853E4D">
          <w:pPr>
            <w:pStyle w:val="Prrafodelista"/>
            <w:ind w:left="1440" w:firstLine="684"/>
            <w:rPr>
              <w:rFonts w:ascii="Arial" w:hAnsi="Arial" w:cs="Arial"/>
              <w:sz w:val="24"/>
              <w:szCs w:val="24"/>
            </w:rPr>
          </w:pPr>
          <w:r>
            <w:rPr>
              <w:rFonts w:ascii="Arial" w:hAnsi="Arial" w:cs="Arial"/>
              <w:sz w:val="24"/>
              <w:szCs w:val="24"/>
            </w:rPr>
            <w:t>b)</w:t>
          </w:r>
          <w:r w:rsidR="00853E4D" w:rsidRPr="00405747">
            <w:rPr>
              <w:rFonts w:ascii="Arial" w:hAnsi="Arial" w:cs="Arial"/>
              <w:sz w:val="24"/>
              <w:szCs w:val="24"/>
            </w:rPr>
            <w:t xml:space="preserve"> </w:t>
          </w:r>
          <w:r w:rsidR="0072048A">
            <w:rPr>
              <w:rFonts w:ascii="Arial" w:hAnsi="Arial" w:cs="Arial"/>
              <w:sz w:val="24"/>
              <w:szCs w:val="24"/>
            </w:rPr>
            <w:t>Objetivo</w:t>
          </w:r>
          <w:r w:rsidR="00853E4D" w:rsidRPr="00405747">
            <w:rPr>
              <w:rFonts w:ascii="Arial" w:hAnsi="Arial" w:cs="Arial"/>
              <w:sz w:val="24"/>
              <w:szCs w:val="24"/>
            </w:rPr>
            <w:ptab w:relativeTo="margin" w:alignment="right" w:leader="dot"/>
          </w:r>
          <w:r w:rsidR="009A6A07">
            <w:rPr>
              <w:rFonts w:ascii="Arial" w:hAnsi="Arial" w:cs="Arial"/>
              <w:sz w:val="24"/>
              <w:szCs w:val="24"/>
            </w:rPr>
            <w:t>36</w:t>
          </w:r>
        </w:p>
        <w:p w:rsidR="000106AD" w:rsidRPr="00405747" w:rsidRDefault="00FD22A5" w:rsidP="00853E4D">
          <w:pPr>
            <w:pStyle w:val="Prrafodelista"/>
            <w:spacing w:line="360" w:lineRule="auto"/>
            <w:ind w:left="1440"/>
            <w:jc w:val="both"/>
            <w:rPr>
              <w:rFonts w:ascii="Arial" w:hAnsi="Arial" w:cs="Arial"/>
              <w:sz w:val="24"/>
              <w:szCs w:val="24"/>
            </w:rPr>
          </w:pPr>
          <w:r w:rsidRPr="00405747">
            <w:rPr>
              <w:rFonts w:ascii="Arial" w:hAnsi="Arial" w:cs="Arial"/>
              <w:sz w:val="24"/>
              <w:szCs w:val="24"/>
            </w:rPr>
            <w:t>2.3</w:t>
          </w:r>
          <w:r w:rsidR="00853E4D" w:rsidRPr="00405747">
            <w:rPr>
              <w:rFonts w:ascii="Arial" w:hAnsi="Arial" w:cs="Arial"/>
              <w:sz w:val="24"/>
              <w:szCs w:val="24"/>
            </w:rPr>
            <w:t xml:space="preserve"> </w:t>
          </w:r>
          <w:r w:rsidR="000106AD" w:rsidRPr="00405747">
            <w:rPr>
              <w:rFonts w:ascii="Arial" w:hAnsi="Arial" w:cs="Arial"/>
              <w:sz w:val="24"/>
              <w:szCs w:val="24"/>
            </w:rPr>
            <w:t>Auditoría Operacional.</w:t>
          </w:r>
        </w:p>
        <w:p w:rsidR="00853E4D" w:rsidRPr="00405747" w:rsidRDefault="00405747" w:rsidP="00853E4D">
          <w:pPr>
            <w:pStyle w:val="Prrafodelista"/>
            <w:ind w:left="1440" w:firstLine="684"/>
            <w:rPr>
              <w:rFonts w:ascii="Arial" w:hAnsi="Arial" w:cs="Arial"/>
              <w:sz w:val="24"/>
              <w:szCs w:val="24"/>
            </w:rPr>
          </w:pPr>
          <w:r>
            <w:rPr>
              <w:rFonts w:ascii="Arial" w:hAnsi="Arial" w:cs="Arial"/>
              <w:sz w:val="24"/>
              <w:szCs w:val="24"/>
            </w:rPr>
            <w:t>a)</w:t>
          </w:r>
          <w:r w:rsidR="00853E4D" w:rsidRPr="00405747">
            <w:rPr>
              <w:rFonts w:ascii="Arial" w:hAnsi="Arial" w:cs="Arial"/>
              <w:sz w:val="24"/>
              <w:szCs w:val="24"/>
            </w:rPr>
            <w:t xml:space="preserve"> Concepto</w:t>
          </w:r>
          <w:r w:rsidR="00853E4D" w:rsidRPr="00405747">
            <w:rPr>
              <w:rFonts w:ascii="Arial" w:hAnsi="Arial" w:cs="Arial"/>
              <w:sz w:val="24"/>
              <w:szCs w:val="24"/>
            </w:rPr>
            <w:ptab w:relativeTo="margin" w:alignment="right" w:leader="dot"/>
          </w:r>
          <w:r w:rsidR="009A6A07">
            <w:rPr>
              <w:rFonts w:ascii="Arial" w:hAnsi="Arial" w:cs="Arial"/>
              <w:sz w:val="24"/>
              <w:szCs w:val="24"/>
            </w:rPr>
            <w:t>36</w:t>
          </w:r>
        </w:p>
        <w:p w:rsidR="00853E4D" w:rsidRPr="00405747" w:rsidRDefault="00405747" w:rsidP="00853E4D">
          <w:pPr>
            <w:pStyle w:val="Prrafodelista"/>
            <w:ind w:left="1440" w:firstLine="684"/>
            <w:rPr>
              <w:rFonts w:ascii="Arial" w:hAnsi="Arial" w:cs="Arial"/>
              <w:sz w:val="24"/>
              <w:szCs w:val="24"/>
            </w:rPr>
          </w:pPr>
          <w:r>
            <w:rPr>
              <w:rFonts w:ascii="Arial" w:hAnsi="Arial" w:cs="Arial"/>
              <w:sz w:val="24"/>
              <w:szCs w:val="24"/>
            </w:rPr>
            <w:lastRenderedPageBreak/>
            <w:t>b)</w:t>
          </w:r>
          <w:r w:rsidR="0072048A">
            <w:rPr>
              <w:rFonts w:ascii="Arial" w:hAnsi="Arial" w:cs="Arial"/>
              <w:sz w:val="24"/>
              <w:szCs w:val="24"/>
            </w:rPr>
            <w:t xml:space="preserve"> Objetivo</w:t>
          </w:r>
          <w:r w:rsidR="0072048A" w:rsidRPr="00405747">
            <w:rPr>
              <w:rFonts w:ascii="Arial" w:hAnsi="Arial" w:cs="Arial"/>
              <w:sz w:val="24"/>
              <w:szCs w:val="24"/>
            </w:rPr>
            <w:t xml:space="preserve"> </w:t>
          </w:r>
          <w:r w:rsidR="00853E4D" w:rsidRPr="00405747">
            <w:rPr>
              <w:rFonts w:ascii="Arial" w:hAnsi="Arial" w:cs="Arial"/>
              <w:sz w:val="24"/>
              <w:szCs w:val="24"/>
            </w:rPr>
            <w:ptab w:relativeTo="margin" w:alignment="right" w:leader="dot"/>
          </w:r>
          <w:r w:rsidR="009A6A07">
            <w:rPr>
              <w:rFonts w:ascii="Arial" w:hAnsi="Arial" w:cs="Arial"/>
              <w:sz w:val="24"/>
              <w:szCs w:val="24"/>
            </w:rPr>
            <w:t>36</w:t>
          </w:r>
        </w:p>
        <w:p w:rsidR="000106AD" w:rsidRPr="00405747" w:rsidRDefault="00FD22A5" w:rsidP="00853E4D">
          <w:pPr>
            <w:pStyle w:val="Prrafodelista"/>
            <w:spacing w:line="360" w:lineRule="auto"/>
            <w:ind w:left="1440"/>
            <w:jc w:val="both"/>
            <w:rPr>
              <w:rFonts w:ascii="Arial" w:hAnsi="Arial" w:cs="Arial"/>
              <w:sz w:val="24"/>
              <w:szCs w:val="24"/>
            </w:rPr>
          </w:pPr>
          <w:r w:rsidRPr="00405747">
            <w:rPr>
              <w:rFonts w:ascii="Arial" w:hAnsi="Arial" w:cs="Arial"/>
              <w:sz w:val="24"/>
              <w:szCs w:val="24"/>
            </w:rPr>
            <w:t>2.4</w:t>
          </w:r>
          <w:r w:rsidR="00853E4D" w:rsidRPr="00405747">
            <w:rPr>
              <w:rFonts w:ascii="Arial" w:hAnsi="Arial" w:cs="Arial"/>
              <w:sz w:val="24"/>
              <w:szCs w:val="24"/>
            </w:rPr>
            <w:t xml:space="preserve"> </w:t>
          </w:r>
          <w:r w:rsidR="000106AD" w:rsidRPr="00405747">
            <w:rPr>
              <w:rFonts w:ascii="Arial" w:hAnsi="Arial" w:cs="Arial"/>
              <w:sz w:val="24"/>
              <w:szCs w:val="24"/>
            </w:rPr>
            <w:t>Auditoría Administrativa.</w:t>
          </w:r>
        </w:p>
        <w:p w:rsidR="00853E4D" w:rsidRPr="00405747" w:rsidRDefault="00853E4D" w:rsidP="00853E4D">
          <w:pPr>
            <w:pStyle w:val="Prrafodelista"/>
            <w:ind w:left="1440" w:firstLine="684"/>
            <w:rPr>
              <w:rFonts w:ascii="Arial" w:hAnsi="Arial" w:cs="Arial"/>
              <w:sz w:val="24"/>
              <w:szCs w:val="24"/>
            </w:rPr>
          </w:pPr>
          <w:r w:rsidRPr="00405747">
            <w:rPr>
              <w:rFonts w:ascii="Arial" w:hAnsi="Arial" w:cs="Arial"/>
              <w:sz w:val="24"/>
              <w:szCs w:val="24"/>
            </w:rPr>
            <w:t>a</w:t>
          </w:r>
          <w:r w:rsidR="00405747">
            <w:rPr>
              <w:rFonts w:ascii="Arial" w:hAnsi="Arial" w:cs="Arial"/>
              <w:sz w:val="24"/>
              <w:szCs w:val="24"/>
            </w:rPr>
            <w:t>)</w:t>
          </w:r>
          <w:r w:rsidRPr="00405747">
            <w:rPr>
              <w:rFonts w:ascii="Arial" w:hAnsi="Arial" w:cs="Arial"/>
              <w:sz w:val="24"/>
              <w:szCs w:val="24"/>
            </w:rPr>
            <w:t xml:space="preserve"> Concepto</w:t>
          </w:r>
          <w:r w:rsidRPr="00405747">
            <w:rPr>
              <w:rFonts w:ascii="Arial" w:hAnsi="Arial" w:cs="Arial"/>
              <w:sz w:val="24"/>
              <w:szCs w:val="24"/>
            </w:rPr>
            <w:ptab w:relativeTo="margin" w:alignment="right" w:leader="dot"/>
          </w:r>
          <w:r w:rsidR="009A6A07">
            <w:rPr>
              <w:rFonts w:ascii="Arial" w:hAnsi="Arial" w:cs="Arial"/>
              <w:sz w:val="24"/>
              <w:szCs w:val="24"/>
            </w:rPr>
            <w:t>37</w:t>
          </w:r>
        </w:p>
        <w:p w:rsidR="00AD12AA" w:rsidRPr="00405747" w:rsidRDefault="00853E4D" w:rsidP="000D24BF">
          <w:pPr>
            <w:pStyle w:val="Prrafodelista"/>
            <w:ind w:left="1440" w:firstLine="684"/>
            <w:rPr>
              <w:rFonts w:ascii="Arial" w:hAnsi="Arial" w:cs="Arial"/>
              <w:sz w:val="24"/>
              <w:szCs w:val="24"/>
            </w:rPr>
          </w:pPr>
          <w:r w:rsidRPr="00405747">
            <w:rPr>
              <w:rFonts w:ascii="Arial" w:hAnsi="Arial" w:cs="Arial"/>
              <w:sz w:val="24"/>
              <w:szCs w:val="24"/>
            </w:rPr>
            <w:t>b</w:t>
          </w:r>
          <w:r w:rsidR="00405747">
            <w:rPr>
              <w:rFonts w:ascii="Arial" w:hAnsi="Arial" w:cs="Arial"/>
              <w:sz w:val="24"/>
              <w:szCs w:val="24"/>
            </w:rPr>
            <w:t>)</w:t>
          </w:r>
          <w:r w:rsidR="0072048A">
            <w:rPr>
              <w:rFonts w:ascii="Arial" w:hAnsi="Arial" w:cs="Arial"/>
              <w:sz w:val="24"/>
              <w:szCs w:val="24"/>
            </w:rPr>
            <w:t xml:space="preserve"> Objetivo</w:t>
          </w:r>
          <w:r w:rsidRPr="00405747">
            <w:rPr>
              <w:rFonts w:ascii="Arial" w:hAnsi="Arial" w:cs="Arial"/>
              <w:sz w:val="24"/>
              <w:szCs w:val="24"/>
            </w:rPr>
            <w:ptab w:relativeTo="margin" w:alignment="right" w:leader="dot"/>
          </w:r>
          <w:r w:rsidR="009A6A07">
            <w:rPr>
              <w:rFonts w:ascii="Arial" w:hAnsi="Arial" w:cs="Arial"/>
              <w:sz w:val="24"/>
              <w:szCs w:val="24"/>
            </w:rPr>
            <w:t>37</w:t>
          </w:r>
        </w:p>
        <w:p w:rsidR="000D24BF" w:rsidRPr="00FE577C" w:rsidRDefault="007056E9" w:rsidP="00FE577C">
          <w:pPr>
            <w:spacing w:line="360" w:lineRule="auto"/>
            <w:jc w:val="center"/>
            <w:rPr>
              <w:rFonts w:ascii="Arial" w:hAnsi="Arial" w:cs="Arial"/>
              <w:sz w:val="24"/>
              <w:szCs w:val="24"/>
            </w:rPr>
          </w:pPr>
          <w:r>
            <w:rPr>
              <w:rFonts w:ascii="Arial" w:hAnsi="Arial" w:cs="Arial"/>
              <w:sz w:val="24"/>
              <w:szCs w:val="24"/>
            </w:rPr>
            <w:t>Capítulo</w:t>
          </w:r>
          <w:r w:rsidR="000D24BF" w:rsidRPr="00FE577C">
            <w:rPr>
              <w:rFonts w:ascii="Arial" w:hAnsi="Arial" w:cs="Arial"/>
              <w:sz w:val="24"/>
              <w:szCs w:val="24"/>
            </w:rPr>
            <w:t xml:space="preserve"> III. “La Auditoría</w:t>
          </w:r>
          <w:r w:rsidR="000D24BF" w:rsidRPr="00FE577C">
            <w:rPr>
              <w:rFonts w:ascii="Arial" w:hAnsi="Arial" w:cs="Arial"/>
              <w:color w:val="FF0000"/>
              <w:sz w:val="24"/>
              <w:szCs w:val="24"/>
            </w:rPr>
            <w:t xml:space="preserve"> </w:t>
          </w:r>
          <w:r w:rsidR="000D24BF" w:rsidRPr="00FE577C">
            <w:rPr>
              <w:rFonts w:ascii="Arial" w:hAnsi="Arial" w:cs="Arial"/>
              <w:sz w:val="24"/>
              <w:szCs w:val="24"/>
            </w:rPr>
            <w:t>Administrativa”</w:t>
          </w:r>
        </w:p>
        <w:p w:rsidR="005931C8" w:rsidRPr="00405747" w:rsidRDefault="00405747"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Antecedentes</w:t>
          </w:r>
          <w:r w:rsidRPr="00405747">
            <w:rPr>
              <w:rFonts w:ascii="Arial" w:hAnsi="Arial" w:cs="Arial"/>
              <w:sz w:val="24"/>
              <w:szCs w:val="24"/>
            </w:rPr>
            <w:ptab w:relativeTo="margin" w:alignment="right" w:leader="dot"/>
          </w:r>
          <w:r w:rsidR="009A6A07">
            <w:rPr>
              <w:rFonts w:ascii="Arial" w:hAnsi="Arial" w:cs="Arial"/>
              <w:sz w:val="24"/>
              <w:szCs w:val="24"/>
            </w:rPr>
            <w:t>38</w:t>
          </w:r>
        </w:p>
        <w:p w:rsidR="005931C8" w:rsidRPr="00884D04" w:rsidRDefault="00405747"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Funciones</w:t>
          </w:r>
          <w:r w:rsidRPr="00405747">
            <w:rPr>
              <w:rFonts w:ascii="Arial" w:hAnsi="Arial" w:cs="Arial"/>
              <w:sz w:val="24"/>
              <w:szCs w:val="24"/>
            </w:rPr>
            <w:ptab w:relativeTo="margin" w:alignment="right" w:leader="dot"/>
          </w:r>
          <w:r w:rsidR="009A6A07">
            <w:rPr>
              <w:rFonts w:ascii="Arial" w:hAnsi="Arial" w:cs="Arial"/>
              <w:sz w:val="24"/>
              <w:szCs w:val="24"/>
            </w:rPr>
            <w:t>39</w:t>
          </w:r>
        </w:p>
        <w:p w:rsidR="005931C8" w:rsidRPr="00405747" w:rsidRDefault="005931C8" w:rsidP="005F0796">
          <w:pPr>
            <w:pStyle w:val="Prrafodelista"/>
            <w:numPr>
              <w:ilvl w:val="0"/>
              <w:numId w:val="58"/>
            </w:numPr>
            <w:rPr>
              <w:rFonts w:ascii="Arial" w:hAnsi="Arial" w:cs="Arial"/>
              <w:sz w:val="24"/>
              <w:szCs w:val="24"/>
            </w:rPr>
          </w:pPr>
          <w:r w:rsidRPr="00405747">
            <w:rPr>
              <w:rFonts w:ascii="Arial" w:hAnsi="Arial" w:cs="Arial"/>
              <w:sz w:val="24"/>
              <w:szCs w:val="24"/>
            </w:rPr>
            <w:t>Ti</w:t>
          </w:r>
          <w:r w:rsidR="00405747">
            <w:rPr>
              <w:rFonts w:ascii="Arial" w:hAnsi="Arial" w:cs="Arial"/>
              <w:sz w:val="24"/>
              <w:szCs w:val="24"/>
            </w:rPr>
            <w:t>pos de Auditoría Administrativa</w:t>
          </w:r>
          <w:r w:rsidRPr="00405747">
            <w:rPr>
              <w:rFonts w:ascii="Arial" w:hAnsi="Arial" w:cs="Arial"/>
              <w:sz w:val="24"/>
              <w:szCs w:val="24"/>
            </w:rPr>
            <w:t xml:space="preserve"> </w:t>
          </w:r>
        </w:p>
        <w:p w:rsidR="005931C8" w:rsidRPr="00405747" w:rsidRDefault="003A5ED7" w:rsidP="005931C8">
          <w:pPr>
            <w:pStyle w:val="Prrafodelista"/>
            <w:ind w:firstLine="696"/>
            <w:rPr>
              <w:rFonts w:ascii="Arial" w:hAnsi="Arial" w:cs="Arial"/>
              <w:sz w:val="24"/>
              <w:szCs w:val="24"/>
            </w:rPr>
          </w:pPr>
          <w:r>
            <w:rPr>
              <w:rFonts w:ascii="Arial" w:hAnsi="Arial" w:cs="Arial"/>
              <w:sz w:val="24"/>
              <w:szCs w:val="24"/>
            </w:rPr>
            <w:t>4.1 Interna</w:t>
          </w:r>
          <w:r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0</w:t>
          </w:r>
        </w:p>
        <w:p w:rsidR="005931C8" w:rsidRPr="00405747" w:rsidRDefault="003A5ED7" w:rsidP="005931C8">
          <w:pPr>
            <w:pStyle w:val="Prrafodelista"/>
            <w:ind w:left="1428"/>
            <w:rPr>
              <w:rFonts w:ascii="Arial" w:hAnsi="Arial" w:cs="Arial"/>
              <w:sz w:val="24"/>
              <w:szCs w:val="24"/>
            </w:rPr>
          </w:pPr>
          <w:r>
            <w:rPr>
              <w:rFonts w:ascii="Arial" w:hAnsi="Arial" w:cs="Arial"/>
              <w:sz w:val="24"/>
              <w:szCs w:val="24"/>
            </w:rPr>
            <w:t>4.2 Externa</w:t>
          </w:r>
          <w:r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0</w:t>
          </w:r>
          <w:r w:rsidR="00673C99">
            <w:rPr>
              <w:rFonts w:ascii="Arial" w:hAnsi="Arial" w:cs="Arial"/>
              <w:sz w:val="24"/>
              <w:szCs w:val="24"/>
            </w:rPr>
            <w:br/>
            <w:t xml:space="preserve"> </w:t>
          </w:r>
          <w:r w:rsidR="00673C99">
            <w:rPr>
              <w:rFonts w:ascii="Arial" w:hAnsi="Arial" w:cs="Arial"/>
              <w:sz w:val="24"/>
              <w:szCs w:val="24"/>
            </w:rPr>
            <w:tab/>
            <w:t>a) En su t</w:t>
          </w:r>
          <w:r w:rsidR="005931C8" w:rsidRPr="00405747">
            <w:rPr>
              <w:rFonts w:ascii="Arial" w:hAnsi="Arial" w:cs="Arial"/>
              <w:sz w:val="24"/>
              <w:szCs w:val="24"/>
            </w:rPr>
            <w:t>otalidad</w:t>
          </w:r>
          <w:r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0</w:t>
          </w:r>
        </w:p>
        <w:p w:rsidR="005931C8" w:rsidRPr="00405747" w:rsidRDefault="005931C8" w:rsidP="005931C8">
          <w:pPr>
            <w:pStyle w:val="Prrafodelista"/>
            <w:ind w:left="1428" w:firstLine="696"/>
            <w:rPr>
              <w:rFonts w:ascii="Arial" w:hAnsi="Arial" w:cs="Arial"/>
              <w:sz w:val="24"/>
              <w:szCs w:val="24"/>
            </w:rPr>
          </w:pPr>
          <w:r w:rsidRPr="00405747">
            <w:rPr>
              <w:rFonts w:ascii="Arial" w:hAnsi="Arial" w:cs="Arial"/>
              <w:sz w:val="24"/>
              <w:szCs w:val="24"/>
            </w:rPr>
            <w:t>b) Funcional</w:t>
          </w:r>
          <w:r w:rsidR="003A5ED7"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1</w:t>
          </w:r>
        </w:p>
        <w:p w:rsidR="005931C8" w:rsidRPr="00405747" w:rsidRDefault="00673C99" w:rsidP="005931C8">
          <w:pPr>
            <w:pStyle w:val="Prrafodelista"/>
            <w:ind w:left="1428" w:firstLine="696"/>
            <w:rPr>
              <w:rFonts w:ascii="Arial" w:hAnsi="Arial" w:cs="Arial"/>
              <w:sz w:val="24"/>
              <w:szCs w:val="24"/>
            </w:rPr>
          </w:pPr>
          <w:r>
            <w:rPr>
              <w:rFonts w:ascii="Arial" w:hAnsi="Arial" w:cs="Arial"/>
              <w:sz w:val="24"/>
              <w:szCs w:val="24"/>
            </w:rPr>
            <w:t>c) Por á</w:t>
          </w:r>
          <w:r w:rsidR="005931C8" w:rsidRPr="00405747">
            <w:rPr>
              <w:rFonts w:ascii="Arial" w:hAnsi="Arial" w:cs="Arial"/>
              <w:sz w:val="24"/>
              <w:szCs w:val="24"/>
            </w:rPr>
            <w:t>reas</w:t>
          </w:r>
          <w:r w:rsidR="003A5ED7"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1</w:t>
          </w:r>
        </w:p>
        <w:p w:rsidR="008D17BC" w:rsidRPr="00405747" w:rsidRDefault="008D17BC" w:rsidP="005F0796">
          <w:pPr>
            <w:pStyle w:val="Prrafodelista"/>
            <w:numPr>
              <w:ilvl w:val="0"/>
              <w:numId w:val="58"/>
            </w:numPr>
            <w:spacing w:line="360" w:lineRule="auto"/>
            <w:jc w:val="both"/>
            <w:rPr>
              <w:rFonts w:ascii="Arial" w:hAnsi="Arial" w:cs="Arial"/>
              <w:sz w:val="24"/>
              <w:szCs w:val="24"/>
            </w:rPr>
          </w:pPr>
          <w:r w:rsidRPr="00405747">
            <w:rPr>
              <w:rFonts w:ascii="Arial" w:hAnsi="Arial" w:cs="Arial"/>
              <w:sz w:val="24"/>
              <w:szCs w:val="24"/>
            </w:rPr>
            <w:t>Fases</w:t>
          </w:r>
          <w:r w:rsidR="003A5ED7">
            <w:rPr>
              <w:rFonts w:ascii="Arial" w:hAnsi="Arial" w:cs="Arial"/>
              <w:sz w:val="24"/>
              <w:szCs w:val="24"/>
            </w:rPr>
            <w:t xml:space="preserve"> de la Auditoría Administrativa</w:t>
          </w:r>
          <w:r w:rsidR="003A5ED7"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1</w:t>
          </w:r>
        </w:p>
        <w:p w:rsidR="008D17BC" w:rsidRPr="00405747" w:rsidRDefault="008D17BC" w:rsidP="005F0796">
          <w:pPr>
            <w:pStyle w:val="Prrafodelista"/>
            <w:numPr>
              <w:ilvl w:val="1"/>
              <w:numId w:val="75"/>
            </w:numPr>
            <w:rPr>
              <w:rFonts w:ascii="Arial" w:hAnsi="Arial" w:cs="Arial"/>
              <w:sz w:val="24"/>
              <w:szCs w:val="24"/>
            </w:rPr>
          </w:pPr>
          <w:r w:rsidRPr="00405747">
            <w:rPr>
              <w:rFonts w:ascii="Arial" w:hAnsi="Arial" w:cs="Arial"/>
              <w:sz w:val="24"/>
              <w:szCs w:val="24"/>
            </w:rPr>
            <w:t>Trabajo prelimina</w:t>
          </w:r>
          <w:r w:rsidR="00673C99">
            <w:rPr>
              <w:rFonts w:ascii="Arial" w:hAnsi="Arial" w:cs="Arial"/>
              <w:sz w:val="24"/>
              <w:szCs w:val="24"/>
            </w:rPr>
            <w:t>r r</w:t>
          </w:r>
          <w:r w:rsidR="003A5ED7">
            <w:rPr>
              <w:rFonts w:ascii="Arial" w:hAnsi="Arial" w:cs="Arial"/>
              <w:sz w:val="24"/>
              <w:szCs w:val="24"/>
            </w:rPr>
            <w:t xml:space="preserve">ecolección de la </w:t>
          </w:r>
          <w:r w:rsidR="00673C99">
            <w:rPr>
              <w:rFonts w:ascii="Arial" w:hAnsi="Arial" w:cs="Arial"/>
              <w:sz w:val="24"/>
              <w:szCs w:val="24"/>
            </w:rPr>
            <w:t>i</w:t>
          </w:r>
          <w:r w:rsidR="003A5ED7">
            <w:rPr>
              <w:rFonts w:ascii="Arial" w:hAnsi="Arial" w:cs="Arial"/>
              <w:sz w:val="24"/>
              <w:szCs w:val="24"/>
            </w:rPr>
            <w:t>nformación</w:t>
          </w:r>
          <w:r w:rsidR="003A5ED7" w:rsidRPr="00405747">
            <w:rPr>
              <w:rFonts w:ascii="Arial" w:hAnsi="Arial" w:cs="Arial"/>
              <w:sz w:val="24"/>
              <w:szCs w:val="24"/>
            </w:rPr>
            <w:ptab w:relativeTo="margin" w:alignment="right" w:leader="dot"/>
          </w:r>
          <w:r w:rsidR="00164C2C">
            <w:rPr>
              <w:rFonts w:ascii="Arial" w:hAnsi="Arial" w:cs="Arial"/>
              <w:sz w:val="24"/>
              <w:szCs w:val="24"/>
            </w:rPr>
            <w:t>4</w:t>
          </w:r>
          <w:r w:rsidR="009A6A07">
            <w:rPr>
              <w:rFonts w:ascii="Arial" w:hAnsi="Arial" w:cs="Arial"/>
              <w:sz w:val="24"/>
              <w:szCs w:val="24"/>
            </w:rPr>
            <w:t>1</w:t>
          </w:r>
        </w:p>
        <w:p w:rsidR="008D17BC" w:rsidRPr="00405747" w:rsidRDefault="00673C99" w:rsidP="005F0796">
          <w:pPr>
            <w:pStyle w:val="Prrafodelista"/>
            <w:numPr>
              <w:ilvl w:val="1"/>
              <w:numId w:val="75"/>
            </w:numPr>
            <w:spacing w:line="360" w:lineRule="auto"/>
            <w:jc w:val="both"/>
            <w:rPr>
              <w:rFonts w:ascii="Arial" w:hAnsi="Arial" w:cs="Arial"/>
              <w:sz w:val="24"/>
              <w:szCs w:val="24"/>
            </w:rPr>
          </w:pPr>
          <w:r>
            <w:rPr>
              <w:rFonts w:ascii="Arial" w:hAnsi="Arial" w:cs="Arial"/>
              <w:sz w:val="24"/>
              <w:szCs w:val="24"/>
            </w:rPr>
            <w:t>Revisión de la l</w:t>
          </w:r>
          <w:r w:rsidR="008D17BC" w:rsidRPr="00405747">
            <w:rPr>
              <w:rFonts w:ascii="Arial" w:hAnsi="Arial" w:cs="Arial"/>
              <w:sz w:val="24"/>
              <w:szCs w:val="24"/>
            </w:rPr>
            <w:t>egislación</w:t>
          </w:r>
          <w:r>
            <w:rPr>
              <w:rFonts w:ascii="Arial" w:hAnsi="Arial" w:cs="Arial"/>
              <w:sz w:val="24"/>
              <w:szCs w:val="24"/>
            </w:rPr>
            <w:t>, objetivos, normas y p</w:t>
          </w:r>
          <w:r w:rsidR="003A5ED7">
            <w:rPr>
              <w:rFonts w:ascii="Arial" w:hAnsi="Arial" w:cs="Arial"/>
              <w:sz w:val="24"/>
              <w:szCs w:val="24"/>
            </w:rPr>
            <w:t>olíticas</w:t>
          </w:r>
          <w:r w:rsidR="003A5ED7" w:rsidRPr="00405747">
            <w:rPr>
              <w:rFonts w:ascii="Arial" w:hAnsi="Arial" w:cs="Arial"/>
              <w:sz w:val="24"/>
              <w:szCs w:val="24"/>
            </w:rPr>
            <w:ptab w:relativeTo="margin" w:alignment="right" w:leader="dot"/>
          </w:r>
          <w:r w:rsidR="009A6A07">
            <w:rPr>
              <w:rFonts w:ascii="Arial" w:hAnsi="Arial" w:cs="Arial"/>
              <w:sz w:val="24"/>
              <w:szCs w:val="24"/>
            </w:rPr>
            <w:t>42</w:t>
          </w:r>
        </w:p>
        <w:p w:rsidR="008D17BC" w:rsidRPr="00405747" w:rsidRDefault="00673C99" w:rsidP="005F0796">
          <w:pPr>
            <w:pStyle w:val="Prrafodelista"/>
            <w:numPr>
              <w:ilvl w:val="1"/>
              <w:numId w:val="75"/>
            </w:numPr>
            <w:spacing w:line="360" w:lineRule="auto"/>
            <w:jc w:val="both"/>
            <w:rPr>
              <w:rFonts w:ascii="Arial" w:hAnsi="Arial" w:cs="Arial"/>
              <w:sz w:val="24"/>
              <w:szCs w:val="24"/>
            </w:rPr>
          </w:pPr>
          <w:r>
            <w:rPr>
              <w:rFonts w:ascii="Arial" w:hAnsi="Arial" w:cs="Arial"/>
              <w:sz w:val="24"/>
              <w:szCs w:val="24"/>
            </w:rPr>
            <w:t>Revisión y prueba p</w:t>
          </w:r>
          <w:r w:rsidR="008D17BC" w:rsidRPr="00405747">
            <w:rPr>
              <w:rFonts w:ascii="Arial" w:hAnsi="Arial" w:cs="Arial"/>
              <w:sz w:val="24"/>
              <w:szCs w:val="24"/>
            </w:rPr>
            <w:t>reliminar d</w:t>
          </w:r>
          <w:r w:rsidR="003A5ED7">
            <w:rPr>
              <w:rFonts w:ascii="Arial" w:hAnsi="Arial" w:cs="Arial"/>
              <w:sz w:val="24"/>
              <w:szCs w:val="24"/>
            </w:rPr>
            <w:t>e los Controles Administrativos</w:t>
          </w:r>
          <w:r w:rsidR="003A5ED7" w:rsidRPr="00405747">
            <w:rPr>
              <w:rFonts w:ascii="Arial" w:hAnsi="Arial" w:cs="Arial"/>
              <w:sz w:val="24"/>
              <w:szCs w:val="24"/>
            </w:rPr>
            <w:ptab w:relativeTo="margin" w:alignment="right" w:leader="dot"/>
          </w:r>
          <w:r w:rsidR="009A6A07">
            <w:rPr>
              <w:rFonts w:ascii="Arial" w:hAnsi="Arial" w:cs="Arial"/>
              <w:sz w:val="24"/>
              <w:szCs w:val="24"/>
            </w:rPr>
            <w:t>42</w:t>
          </w:r>
        </w:p>
        <w:p w:rsidR="008D17BC" w:rsidRPr="00405747" w:rsidRDefault="00673C99" w:rsidP="005F0796">
          <w:pPr>
            <w:pStyle w:val="Prrafodelista"/>
            <w:numPr>
              <w:ilvl w:val="1"/>
              <w:numId w:val="75"/>
            </w:numPr>
            <w:spacing w:line="360" w:lineRule="auto"/>
            <w:jc w:val="both"/>
            <w:rPr>
              <w:rFonts w:ascii="Arial" w:hAnsi="Arial" w:cs="Arial"/>
              <w:sz w:val="24"/>
              <w:szCs w:val="24"/>
            </w:rPr>
          </w:pPr>
          <w:r>
            <w:rPr>
              <w:rFonts w:ascii="Arial" w:hAnsi="Arial" w:cs="Arial"/>
              <w:sz w:val="24"/>
              <w:szCs w:val="24"/>
            </w:rPr>
            <w:t>Examen p</w:t>
          </w:r>
          <w:r w:rsidR="008D17BC" w:rsidRPr="00405747">
            <w:rPr>
              <w:rFonts w:ascii="Arial" w:hAnsi="Arial" w:cs="Arial"/>
              <w:sz w:val="24"/>
              <w:szCs w:val="24"/>
            </w:rPr>
            <w:t>rof</w:t>
          </w:r>
          <w:r>
            <w:rPr>
              <w:rFonts w:ascii="Arial" w:hAnsi="Arial" w:cs="Arial"/>
              <w:sz w:val="24"/>
              <w:szCs w:val="24"/>
            </w:rPr>
            <w:t>undo de las áreas c</w:t>
          </w:r>
          <w:r w:rsidR="003A5ED7">
            <w:rPr>
              <w:rFonts w:ascii="Arial" w:hAnsi="Arial" w:cs="Arial"/>
              <w:sz w:val="24"/>
              <w:szCs w:val="24"/>
            </w:rPr>
            <w:t>ríticas</w:t>
          </w:r>
          <w:r w:rsidR="003A5ED7" w:rsidRPr="00405747">
            <w:rPr>
              <w:rFonts w:ascii="Arial" w:hAnsi="Arial" w:cs="Arial"/>
              <w:sz w:val="24"/>
              <w:szCs w:val="24"/>
            </w:rPr>
            <w:ptab w:relativeTo="margin" w:alignment="right" w:leader="dot"/>
          </w:r>
          <w:r w:rsidR="009A6A07">
            <w:rPr>
              <w:rFonts w:ascii="Arial" w:hAnsi="Arial" w:cs="Arial"/>
              <w:sz w:val="24"/>
              <w:szCs w:val="24"/>
            </w:rPr>
            <w:t>42</w:t>
          </w:r>
        </w:p>
        <w:p w:rsidR="008D17BC" w:rsidRPr="00405747" w:rsidRDefault="008D17BC" w:rsidP="005F0796">
          <w:pPr>
            <w:pStyle w:val="Prrafodelista"/>
            <w:numPr>
              <w:ilvl w:val="1"/>
              <w:numId w:val="75"/>
            </w:numPr>
            <w:spacing w:line="360" w:lineRule="auto"/>
            <w:jc w:val="both"/>
            <w:rPr>
              <w:rFonts w:ascii="Arial" w:hAnsi="Arial" w:cs="Arial"/>
              <w:sz w:val="24"/>
              <w:szCs w:val="24"/>
            </w:rPr>
          </w:pPr>
          <w:r w:rsidRPr="00405747">
            <w:rPr>
              <w:rFonts w:ascii="Arial" w:hAnsi="Arial" w:cs="Arial"/>
              <w:sz w:val="24"/>
              <w:szCs w:val="24"/>
            </w:rPr>
            <w:t>Info</w:t>
          </w:r>
          <w:r w:rsidR="003A5ED7">
            <w:rPr>
              <w:rFonts w:ascii="Arial" w:hAnsi="Arial" w:cs="Arial"/>
              <w:sz w:val="24"/>
              <w:szCs w:val="24"/>
            </w:rPr>
            <w:t>rme de Auditoría Administrativa</w:t>
          </w:r>
          <w:r w:rsidR="003A5ED7" w:rsidRPr="00405747">
            <w:rPr>
              <w:rFonts w:ascii="Arial" w:hAnsi="Arial" w:cs="Arial"/>
              <w:sz w:val="24"/>
              <w:szCs w:val="24"/>
            </w:rPr>
            <w:ptab w:relativeTo="margin" w:alignment="right" w:leader="dot"/>
          </w:r>
          <w:r w:rsidR="009A6A07">
            <w:rPr>
              <w:rFonts w:ascii="Arial" w:hAnsi="Arial" w:cs="Arial"/>
              <w:sz w:val="24"/>
              <w:szCs w:val="24"/>
            </w:rPr>
            <w:t>43</w:t>
          </w:r>
        </w:p>
        <w:p w:rsidR="0074679D" w:rsidRPr="00405747" w:rsidRDefault="0074679D" w:rsidP="005F0796">
          <w:pPr>
            <w:pStyle w:val="Prrafodelista"/>
            <w:numPr>
              <w:ilvl w:val="0"/>
              <w:numId w:val="58"/>
            </w:numPr>
            <w:spacing w:line="360" w:lineRule="auto"/>
            <w:jc w:val="both"/>
            <w:rPr>
              <w:rFonts w:ascii="Arial" w:hAnsi="Arial" w:cs="Arial"/>
              <w:sz w:val="24"/>
              <w:szCs w:val="24"/>
            </w:rPr>
          </w:pPr>
          <w:r w:rsidRPr="00405747">
            <w:rPr>
              <w:rFonts w:ascii="Arial" w:hAnsi="Arial" w:cs="Arial"/>
              <w:sz w:val="24"/>
              <w:szCs w:val="24"/>
            </w:rPr>
            <w:t>¿Quién realiza la Auditoría Administrativa?</w:t>
          </w:r>
          <w:r w:rsidR="003A5ED7" w:rsidRPr="003A5ED7">
            <w:rPr>
              <w:rFonts w:ascii="Arial" w:hAnsi="Arial" w:cs="Arial"/>
              <w:sz w:val="24"/>
              <w:szCs w:val="24"/>
            </w:rPr>
            <w:t xml:space="preserve"> </w:t>
          </w:r>
          <w:r w:rsidR="003A5ED7" w:rsidRPr="00405747">
            <w:rPr>
              <w:rFonts w:ascii="Arial" w:hAnsi="Arial" w:cs="Arial"/>
              <w:sz w:val="24"/>
              <w:szCs w:val="24"/>
            </w:rPr>
            <w:ptab w:relativeTo="margin" w:alignment="right" w:leader="dot"/>
          </w:r>
          <w:r w:rsidR="009A6A07">
            <w:rPr>
              <w:rFonts w:ascii="Arial" w:hAnsi="Arial" w:cs="Arial"/>
              <w:sz w:val="24"/>
              <w:szCs w:val="24"/>
            </w:rPr>
            <w:t>43</w:t>
          </w:r>
        </w:p>
        <w:p w:rsidR="0074679D" w:rsidRPr="00405747" w:rsidRDefault="0074679D" w:rsidP="005F0796">
          <w:pPr>
            <w:pStyle w:val="Prrafodelista"/>
            <w:numPr>
              <w:ilvl w:val="0"/>
              <w:numId w:val="58"/>
            </w:numPr>
            <w:spacing w:line="360" w:lineRule="auto"/>
            <w:jc w:val="both"/>
            <w:rPr>
              <w:rFonts w:ascii="Arial" w:hAnsi="Arial" w:cs="Arial"/>
              <w:sz w:val="24"/>
              <w:szCs w:val="24"/>
            </w:rPr>
          </w:pPr>
          <w:r w:rsidRPr="00405747">
            <w:rPr>
              <w:rFonts w:ascii="Arial" w:hAnsi="Arial" w:cs="Arial"/>
              <w:sz w:val="24"/>
              <w:szCs w:val="24"/>
            </w:rPr>
            <w:t>El Auditor</w:t>
          </w:r>
          <w:r w:rsidR="003A5ED7" w:rsidRPr="00405747">
            <w:rPr>
              <w:rFonts w:ascii="Arial" w:hAnsi="Arial" w:cs="Arial"/>
              <w:sz w:val="24"/>
              <w:szCs w:val="24"/>
            </w:rPr>
            <w:ptab w:relativeTo="margin" w:alignment="right" w:leader="dot"/>
          </w:r>
          <w:r w:rsidR="009A6A07">
            <w:rPr>
              <w:rFonts w:ascii="Arial" w:hAnsi="Arial" w:cs="Arial"/>
              <w:sz w:val="24"/>
              <w:szCs w:val="24"/>
            </w:rPr>
            <w:t>43</w:t>
          </w:r>
        </w:p>
        <w:p w:rsidR="0074679D" w:rsidRPr="00405747" w:rsidRDefault="0074679D" w:rsidP="005F0796">
          <w:pPr>
            <w:pStyle w:val="Prrafodelista"/>
            <w:numPr>
              <w:ilvl w:val="0"/>
              <w:numId w:val="58"/>
            </w:numPr>
            <w:spacing w:line="360" w:lineRule="auto"/>
            <w:jc w:val="both"/>
            <w:rPr>
              <w:rFonts w:ascii="Arial" w:hAnsi="Arial" w:cs="Arial"/>
              <w:sz w:val="24"/>
              <w:szCs w:val="24"/>
            </w:rPr>
          </w:pPr>
          <w:r w:rsidRPr="00405747">
            <w:rPr>
              <w:rFonts w:ascii="Arial" w:hAnsi="Arial" w:cs="Arial"/>
              <w:sz w:val="24"/>
              <w:szCs w:val="24"/>
            </w:rPr>
            <w:t>Perfil del Auditor</w:t>
          </w:r>
          <w:r w:rsidR="003A5ED7" w:rsidRPr="00405747">
            <w:rPr>
              <w:rFonts w:ascii="Arial" w:hAnsi="Arial" w:cs="Arial"/>
              <w:sz w:val="24"/>
              <w:szCs w:val="24"/>
            </w:rPr>
            <w:ptab w:relativeTo="margin" w:alignment="right" w:leader="dot"/>
          </w:r>
          <w:r w:rsidR="009A6A07">
            <w:rPr>
              <w:rFonts w:ascii="Arial" w:hAnsi="Arial" w:cs="Arial"/>
              <w:sz w:val="24"/>
              <w:szCs w:val="24"/>
            </w:rPr>
            <w:t>44</w:t>
          </w:r>
        </w:p>
        <w:p w:rsidR="0074679D" w:rsidRPr="00405747" w:rsidRDefault="00673C99"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Responsabilidad p</w:t>
          </w:r>
          <w:r w:rsidR="0074679D" w:rsidRPr="00405747">
            <w:rPr>
              <w:rFonts w:ascii="Arial" w:hAnsi="Arial" w:cs="Arial"/>
              <w:sz w:val="24"/>
              <w:szCs w:val="24"/>
            </w:rPr>
            <w:t>rofesional</w:t>
          </w:r>
          <w:r w:rsidR="003A5ED7" w:rsidRPr="00405747">
            <w:rPr>
              <w:rFonts w:ascii="Arial" w:hAnsi="Arial" w:cs="Arial"/>
              <w:sz w:val="24"/>
              <w:szCs w:val="24"/>
            </w:rPr>
            <w:ptab w:relativeTo="margin" w:alignment="right" w:leader="dot"/>
          </w:r>
          <w:r w:rsidR="009A6A07">
            <w:rPr>
              <w:rFonts w:ascii="Arial" w:hAnsi="Arial" w:cs="Arial"/>
              <w:sz w:val="24"/>
              <w:szCs w:val="24"/>
            </w:rPr>
            <w:t>45</w:t>
          </w:r>
        </w:p>
        <w:p w:rsidR="0074679D" w:rsidRPr="00405747" w:rsidRDefault="00673C99"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Responsabilidad i</w:t>
          </w:r>
          <w:r w:rsidR="0074679D" w:rsidRPr="00405747">
            <w:rPr>
              <w:rFonts w:ascii="Arial" w:hAnsi="Arial" w:cs="Arial"/>
              <w:sz w:val="24"/>
              <w:szCs w:val="24"/>
            </w:rPr>
            <w:t>ndividual</w:t>
          </w:r>
          <w:r w:rsidR="003A5ED7" w:rsidRPr="00405747">
            <w:rPr>
              <w:rFonts w:ascii="Arial" w:hAnsi="Arial" w:cs="Arial"/>
              <w:sz w:val="24"/>
              <w:szCs w:val="24"/>
            </w:rPr>
            <w:ptab w:relativeTo="margin" w:alignment="right" w:leader="dot"/>
          </w:r>
          <w:r w:rsidR="009A6A07">
            <w:rPr>
              <w:rFonts w:ascii="Arial" w:hAnsi="Arial" w:cs="Arial"/>
              <w:sz w:val="24"/>
              <w:szCs w:val="24"/>
            </w:rPr>
            <w:t>45</w:t>
          </w:r>
        </w:p>
        <w:p w:rsidR="0074679D" w:rsidRPr="00405747" w:rsidRDefault="0074679D" w:rsidP="005F0796">
          <w:pPr>
            <w:pStyle w:val="Prrafodelista"/>
            <w:numPr>
              <w:ilvl w:val="0"/>
              <w:numId w:val="58"/>
            </w:numPr>
            <w:spacing w:line="360" w:lineRule="auto"/>
            <w:jc w:val="both"/>
            <w:rPr>
              <w:rFonts w:ascii="Arial" w:hAnsi="Arial" w:cs="Arial"/>
              <w:sz w:val="24"/>
              <w:szCs w:val="24"/>
            </w:rPr>
          </w:pPr>
          <w:r w:rsidRPr="00405747">
            <w:rPr>
              <w:rFonts w:ascii="Arial" w:hAnsi="Arial" w:cs="Arial"/>
              <w:sz w:val="24"/>
              <w:szCs w:val="24"/>
            </w:rPr>
            <w:t xml:space="preserve">Responsabilidad </w:t>
          </w:r>
          <w:r w:rsidR="00673C99">
            <w:rPr>
              <w:rFonts w:ascii="Arial" w:hAnsi="Arial" w:cs="Arial"/>
              <w:sz w:val="24"/>
              <w:szCs w:val="24"/>
            </w:rPr>
            <w:t>e</w:t>
          </w:r>
          <w:r w:rsidRPr="00405747">
            <w:rPr>
              <w:rFonts w:ascii="Arial" w:hAnsi="Arial" w:cs="Arial"/>
              <w:sz w:val="24"/>
              <w:szCs w:val="24"/>
            </w:rPr>
            <w:t>xterna</w:t>
          </w:r>
          <w:r w:rsidR="003A5ED7" w:rsidRPr="00405747">
            <w:rPr>
              <w:rFonts w:ascii="Arial" w:hAnsi="Arial" w:cs="Arial"/>
              <w:sz w:val="24"/>
              <w:szCs w:val="24"/>
            </w:rPr>
            <w:ptab w:relativeTo="margin" w:alignment="right" w:leader="dot"/>
          </w:r>
          <w:r w:rsidR="009A6A07">
            <w:rPr>
              <w:rFonts w:ascii="Arial" w:hAnsi="Arial" w:cs="Arial"/>
              <w:sz w:val="24"/>
              <w:szCs w:val="24"/>
            </w:rPr>
            <w:t>45</w:t>
          </w:r>
        </w:p>
        <w:p w:rsidR="0074679D" w:rsidRPr="00405747" w:rsidRDefault="00673C99"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Valores y c</w:t>
          </w:r>
          <w:r w:rsidR="0074679D" w:rsidRPr="00405747">
            <w:rPr>
              <w:rFonts w:ascii="Arial" w:hAnsi="Arial" w:cs="Arial"/>
              <w:sz w:val="24"/>
              <w:szCs w:val="24"/>
            </w:rPr>
            <w:t>onvicciones</w:t>
          </w:r>
          <w:r w:rsidR="003A5ED7" w:rsidRPr="00405747">
            <w:rPr>
              <w:rFonts w:ascii="Arial" w:hAnsi="Arial" w:cs="Arial"/>
              <w:sz w:val="24"/>
              <w:szCs w:val="24"/>
            </w:rPr>
            <w:ptab w:relativeTo="margin" w:alignment="right" w:leader="dot"/>
          </w:r>
          <w:r w:rsidR="009A6A07">
            <w:rPr>
              <w:rFonts w:ascii="Arial" w:hAnsi="Arial" w:cs="Arial"/>
              <w:sz w:val="24"/>
              <w:szCs w:val="24"/>
            </w:rPr>
            <w:t>45</w:t>
          </w:r>
        </w:p>
        <w:p w:rsidR="0074679D" w:rsidRPr="00405747" w:rsidRDefault="00673C99"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Normas de ética p</w:t>
          </w:r>
          <w:r w:rsidR="003A5ED7">
            <w:rPr>
              <w:rFonts w:ascii="Arial" w:hAnsi="Arial" w:cs="Arial"/>
              <w:sz w:val="24"/>
              <w:szCs w:val="24"/>
            </w:rPr>
            <w:t>rofesional</w:t>
          </w:r>
          <w:r w:rsidR="003A5ED7" w:rsidRPr="003A5ED7">
            <w:rPr>
              <w:rFonts w:ascii="Arial" w:hAnsi="Arial" w:cs="Arial"/>
              <w:sz w:val="24"/>
              <w:szCs w:val="24"/>
            </w:rPr>
            <w:t xml:space="preserve"> </w:t>
          </w:r>
          <w:r w:rsidR="003A5ED7" w:rsidRPr="00405747">
            <w:rPr>
              <w:rFonts w:ascii="Arial" w:hAnsi="Arial" w:cs="Arial"/>
              <w:sz w:val="24"/>
              <w:szCs w:val="24"/>
            </w:rPr>
            <w:ptab w:relativeTo="margin" w:alignment="right" w:leader="dot"/>
          </w:r>
          <w:r w:rsidR="009A6A07">
            <w:rPr>
              <w:rFonts w:ascii="Arial" w:hAnsi="Arial" w:cs="Arial"/>
              <w:sz w:val="24"/>
              <w:szCs w:val="24"/>
            </w:rPr>
            <w:t>46</w:t>
          </w:r>
        </w:p>
        <w:p w:rsidR="0074679D"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t>Capacidad</w:t>
          </w:r>
          <w:r w:rsidRPr="00405747">
            <w:rPr>
              <w:rFonts w:ascii="Arial" w:hAnsi="Arial" w:cs="Arial"/>
              <w:sz w:val="24"/>
              <w:szCs w:val="24"/>
            </w:rPr>
            <w:ptab w:relativeTo="margin" w:alignment="right" w:leader="dot"/>
          </w:r>
          <w:r w:rsidR="009A6A07">
            <w:rPr>
              <w:rFonts w:ascii="Arial" w:hAnsi="Arial" w:cs="Arial"/>
              <w:sz w:val="24"/>
              <w:szCs w:val="24"/>
            </w:rPr>
            <w:t>46</w:t>
          </w:r>
        </w:p>
        <w:p w:rsidR="0074679D"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t>Independencia</w:t>
          </w:r>
          <w:r w:rsidRPr="00405747">
            <w:rPr>
              <w:rFonts w:ascii="Arial" w:hAnsi="Arial" w:cs="Arial"/>
              <w:sz w:val="24"/>
              <w:szCs w:val="24"/>
            </w:rPr>
            <w:ptab w:relativeTo="margin" w:alignment="right" w:leader="dot"/>
          </w:r>
          <w:r w:rsidR="009A6A07">
            <w:rPr>
              <w:rFonts w:ascii="Arial" w:hAnsi="Arial" w:cs="Arial"/>
              <w:sz w:val="24"/>
              <w:szCs w:val="24"/>
            </w:rPr>
            <w:t>46</w:t>
          </w:r>
          <w:r w:rsidR="0074679D" w:rsidRPr="00405747">
            <w:rPr>
              <w:rFonts w:ascii="Arial" w:hAnsi="Arial" w:cs="Arial"/>
              <w:sz w:val="24"/>
              <w:szCs w:val="24"/>
            </w:rPr>
            <w:t xml:space="preserve"> </w:t>
          </w:r>
        </w:p>
        <w:p w:rsidR="0074679D"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t>Equidad</w:t>
          </w:r>
          <w:r w:rsidRPr="00405747">
            <w:rPr>
              <w:rFonts w:ascii="Arial" w:hAnsi="Arial" w:cs="Arial"/>
              <w:sz w:val="24"/>
              <w:szCs w:val="24"/>
            </w:rPr>
            <w:ptab w:relativeTo="margin" w:alignment="right" w:leader="dot"/>
          </w:r>
          <w:r w:rsidR="009A6A07">
            <w:rPr>
              <w:rFonts w:ascii="Arial" w:hAnsi="Arial" w:cs="Arial"/>
              <w:sz w:val="24"/>
              <w:szCs w:val="24"/>
            </w:rPr>
            <w:t>46</w:t>
          </w:r>
        </w:p>
        <w:p w:rsidR="0074679D"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t>Selección de clientes</w:t>
          </w:r>
          <w:r w:rsidRPr="00405747">
            <w:rPr>
              <w:rFonts w:ascii="Arial" w:hAnsi="Arial" w:cs="Arial"/>
              <w:sz w:val="24"/>
              <w:szCs w:val="24"/>
            </w:rPr>
            <w:ptab w:relativeTo="margin" w:alignment="right" w:leader="dot"/>
          </w:r>
          <w:r w:rsidR="009A6A07">
            <w:rPr>
              <w:rFonts w:ascii="Arial" w:hAnsi="Arial" w:cs="Arial"/>
              <w:sz w:val="24"/>
              <w:szCs w:val="24"/>
            </w:rPr>
            <w:t>46</w:t>
          </w:r>
        </w:p>
        <w:p w:rsidR="0074679D"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t>Secreto profesional</w:t>
          </w:r>
          <w:r w:rsidRPr="00405747">
            <w:rPr>
              <w:rFonts w:ascii="Arial" w:hAnsi="Arial" w:cs="Arial"/>
              <w:sz w:val="24"/>
              <w:szCs w:val="24"/>
            </w:rPr>
            <w:ptab w:relativeTo="margin" w:alignment="right" w:leader="dot"/>
          </w:r>
          <w:r w:rsidR="009A6A07">
            <w:rPr>
              <w:rFonts w:ascii="Arial" w:hAnsi="Arial" w:cs="Arial"/>
              <w:sz w:val="24"/>
              <w:szCs w:val="24"/>
            </w:rPr>
            <w:t>46</w:t>
          </w:r>
          <w:r w:rsidR="0074679D" w:rsidRPr="00405747">
            <w:rPr>
              <w:rFonts w:ascii="Arial" w:hAnsi="Arial" w:cs="Arial"/>
              <w:sz w:val="24"/>
              <w:szCs w:val="24"/>
            </w:rPr>
            <w:t xml:space="preserve">  </w:t>
          </w:r>
        </w:p>
        <w:p w:rsidR="0074679D"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t>Honorarios</w:t>
          </w:r>
          <w:r w:rsidRPr="00405747">
            <w:rPr>
              <w:rFonts w:ascii="Arial" w:hAnsi="Arial" w:cs="Arial"/>
              <w:sz w:val="24"/>
              <w:szCs w:val="24"/>
            </w:rPr>
            <w:ptab w:relativeTo="margin" w:alignment="right" w:leader="dot"/>
          </w:r>
          <w:r w:rsidR="009A6A07">
            <w:rPr>
              <w:rFonts w:ascii="Arial" w:hAnsi="Arial" w:cs="Arial"/>
              <w:sz w:val="24"/>
              <w:szCs w:val="24"/>
            </w:rPr>
            <w:t>47</w:t>
          </w:r>
        </w:p>
        <w:p w:rsidR="008D17BC" w:rsidRPr="00405747" w:rsidRDefault="003A5ED7" w:rsidP="005F0796">
          <w:pPr>
            <w:pStyle w:val="Prrafodelista"/>
            <w:numPr>
              <w:ilvl w:val="0"/>
              <w:numId w:val="59"/>
            </w:numPr>
            <w:spacing w:line="360" w:lineRule="auto"/>
            <w:jc w:val="both"/>
            <w:rPr>
              <w:rFonts w:ascii="Arial" w:hAnsi="Arial" w:cs="Arial"/>
              <w:sz w:val="24"/>
              <w:szCs w:val="24"/>
            </w:rPr>
          </w:pPr>
          <w:r>
            <w:rPr>
              <w:rFonts w:ascii="Arial" w:hAnsi="Arial" w:cs="Arial"/>
              <w:sz w:val="24"/>
              <w:szCs w:val="24"/>
            </w:rPr>
            <w:lastRenderedPageBreak/>
            <w:t>Difusión de servicios</w:t>
          </w:r>
          <w:r w:rsidRPr="00405747">
            <w:rPr>
              <w:rFonts w:ascii="Arial" w:hAnsi="Arial" w:cs="Arial"/>
              <w:sz w:val="24"/>
              <w:szCs w:val="24"/>
            </w:rPr>
            <w:ptab w:relativeTo="margin" w:alignment="right" w:leader="dot"/>
          </w:r>
          <w:r w:rsidR="009A6A07">
            <w:rPr>
              <w:rFonts w:ascii="Arial" w:hAnsi="Arial" w:cs="Arial"/>
              <w:sz w:val="24"/>
              <w:szCs w:val="24"/>
            </w:rPr>
            <w:t>47</w:t>
          </w:r>
        </w:p>
        <w:p w:rsidR="0074679D" w:rsidRPr="00405747" w:rsidRDefault="0074679D" w:rsidP="005F0796">
          <w:pPr>
            <w:pStyle w:val="Prrafodelista"/>
            <w:numPr>
              <w:ilvl w:val="0"/>
              <w:numId w:val="58"/>
            </w:numPr>
            <w:spacing w:line="360" w:lineRule="auto"/>
            <w:jc w:val="both"/>
            <w:rPr>
              <w:rFonts w:ascii="Arial" w:hAnsi="Arial" w:cs="Arial"/>
              <w:sz w:val="24"/>
              <w:szCs w:val="24"/>
            </w:rPr>
          </w:pPr>
          <w:r w:rsidRPr="00405747">
            <w:rPr>
              <w:rFonts w:ascii="Arial" w:hAnsi="Arial" w:cs="Arial"/>
              <w:sz w:val="24"/>
              <w:szCs w:val="24"/>
            </w:rPr>
            <w:t>Metodología</w:t>
          </w:r>
          <w:r w:rsidR="003A5ED7" w:rsidRPr="00405747">
            <w:rPr>
              <w:rFonts w:ascii="Arial" w:hAnsi="Arial" w:cs="Arial"/>
              <w:sz w:val="24"/>
              <w:szCs w:val="24"/>
            </w:rPr>
            <w:ptab w:relativeTo="margin" w:alignment="right" w:leader="dot"/>
          </w:r>
          <w:r w:rsidR="009A6A07">
            <w:rPr>
              <w:rFonts w:ascii="Arial" w:hAnsi="Arial" w:cs="Arial"/>
              <w:sz w:val="24"/>
              <w:szCs w:val="24"/>
            </w:rPr>
            <w:t>47</w:t>
          </w:r>
        </w:p>
        <w:p w:rsidR="00A14208" w:rsidRPr="00405747" w:rsidRDefault="003A5ED7" w:rsidP="005F0796">
          <w:pPr>
            <w:pStyle w:val="Prrafodelista"/>
            <w:numPr>
              <w:ilvl w:val="0"/>
              <w:numId w:val="69"/>
            </w:numPr>
            <w:spacing w:line="360" w:lineRule="auto"/>
            <w:jc w:val="both"/>
            <w:rPr>
              <w:rFonts w:ascii="Arial" w:hAnsi="Arial" w:cs="Arial"/>
              <w:sz w:val="24"/>
              <w:szCs w:val="24"/>
            </w:rPr>
          </w:pPr>
          <w:r>
            <w:rPr>
              <w:rFonts w:ascii="Arial" w:hAnsi="Arial" w:cs="Arial"/>
              <w:sz w:val="24"/>
              <w:szCs w:val="24"/>
            </w:rPr>
            <w:t>Planeación</w:t>
          </w:r>
        </w:p>
        <w:p w:rsidR="00A14208" w:rsidRPr="00405747" w:rsidRDefault="003A5ED7" w:rsidP="005F0796">
          <w:pPr>
            <w:pStyle w:val="Prrafodelista"/>
            <w:numPr>
              <w:ilvl w:val="0"/>
              <w:numId w:val="61"/>
            </w:numPr>
            <w:spacing w:line="360" w:lineRule="auto"/>
            <w:jc w:val="both"/>
            <w:rPr>
              <w:rFonts w:ascii="Arial" w:hAnsi="Arial" w:cs="Arial"/>
              <w:sz w:val="24"/>
              <w:szCs w:val="24"/>
            </w:rPr>
          </w:pPr>
          <w:r>
            <w:rPr>
              <w:rFonts w:ascii="Arial" w:hAnsi="Arial" w:cs="Arial"/>
              <w:sz w:val="24"/>
              <w:szCs w:val="24"/>
            </w:rPr>
            <w:t>Objetivo</w:t>
          </w:r>
          <w:r w:rsidRPr="00405747">
            <w:rPr>
              <w:rFonts w:ascii="Arial" w:hAnsi="Arial" w:cs="Arial"/>
              <w:sz w:val="24"/>
              <w:szCs w:val="24"/>
            </w:rPr>
            <w:ptab w:relativeTo="margin" w:alignment="right" w:leader="dot"/>
          </w:r>
          <w:r w:rsidR="009A6A07">
            <w:rPr>
              <w:rFonts w:ascii="Arial" w:hAnsi="Arial" w:cs="Arial"/>
              <w:sz w:val="24"/>
              <w:szCs w:val="24"/>
            </w:rPr>
            <w:t>48</w:t>
          </w:r>
        </w:p>
        <w:p w:rsidR="00A14208" w:rsidRPr="00405747" w:rsidRDefault="00673C99" w:rsidP="005F0796">
          <w:pPr>
            <w:pStyle w:val="Prrafodelista"/>
            <w:numPr>
              <w:ilvl w:val="0"/>
              <w:numId w:val="61"/>
            </w:numPr>
            <w:spacing w:line="360" w:lineRule="auto"/>
            <w:jc w:val="both"/>
            <w:rPr>
              <w:rFonts w:ascii="Arial" w:hAnsi="Arial" w:cs="Arial"/>
              <w:sz w:val="24"/>
              <w:szCs w:val="24"/>
            </w:rPr>
          </w:pPr>
          <w:r>
            <w:rPr>
              <w:rFonts w:ascii="Arial" w:hAnsi="Arial" w:cs="Arial"/>
              <w:sz w:val="24"/>
              <w:szCs w:val="24"/>
            </w:rPr>
            <w:t>Factores a r</w:t>
          </w:r>
          <w:r w:rsidR="003A5ED7">
            <w:rPr>
              <w:rFonts w:ascii="Arial" w:hAnsi="Arial" w:cs="Arial"/>
              <w:sz w:val="24"/>
              <w:szCs w:val="24"/>
            </w:rPr>
            <w:t>evisar</w:t>
          </w:r>
          <w:r w:rsidR="003A5ED7" w:rsidRPr="00405747">
            <w:rPr>
              <w:rFonts w:ascii="Arial" w:hAnsi="Arial" w:cs="Arial"/>
              <w:sz w:val="24"/>
              <w:szCs w:val="24"/>
            </w:rPr>
            <w:ptab w:relativeTo="margin" w:alignment="right" w:leader="dot"/>
          </w:r>
          <w:r w:rsidR="009A6A07">
            <w:rPr>
              <w:rFonts w:ascii="Arial" w:hAnsi="Arial" w:cs="Arial"/>
              <w:sz w:val="24"/>
              <w:szCs w:val="24"/>
            </w:rPr>
            <w:t>48</w:t>
          </w:r>
        </w:p>
        <w:p w:rsidR="00A14208" w:rsidRPr="00405747" w:rsidRDefault="00673C99" w:rsidP="005F0796">
          <w:pPr>
            <w:pStyle w:val="Prrafodelista"/>
            <w:numPr>
              <w:ilvl w:val="0"/>
              <w:numId w:val="61"/>
            </w:numPr>
            <w:spacing w:line="360" w:lineRule="auto"/>
            <w:jc w:val="both"/>
            <w:rPr>
              <w:rFonts w:ascii="Arial" w:hAnsi="Arial" w:cs="Arial"/>
              <w:sz w:val="24"/>
              <w:szCs w:val="24"/>
            </w:rPr>
          </w:pPr>
          <w:r>
            <w:rPr>
              <w:rFonts w:ascii="Arial" w:hAnsi="Arial" w:cs="Arial"/>
              <w:sz w:val="24"/>
              <w:szCs w:val="24"/>
            </w:rPr>
            <w:t>Investigación p</w:t>
          </w:r>
          <w:r w:rsidR="003A5ED7">
            <w:rPr>
              <w:rFonts w:ascii="Arial" w:hAnsi="Arial" w:cs="Arial"/>
              <w:sz w:val="24"/>
              <w:szCs w:val="24"/>
            </w:rPr>
            <w:t>reliminar</w:t>
          </w:r>
          <w:r w:rsidR="003A5ED7" w:rsidRPr="00405747">
            <w:rPr>
              <w:rFonts w:ascii="Arial" w:hAnsi="Arial" w:cs="Arial"/>
              <w:sz w:val="24"/>
              <w:szCs w:val="24"/>
            </w:rPr>
            <w:ptab w:relativeTo="margin" w:alignment="right" w:leader="dot"/>
          </w:r>
          <w:r w:rsidR="009A6A07">
            <w:rPr>
              <w:rFonts w:ascii="Arial" w:hAnsi="Arial" w:cs="Arial"/>
              <w:sz w:val="24"/>
              <w:szCs w:val="24"/>
            </w:rPr>
            <w:t>48</w:t>
          </w:r>
        </w:p>
        <w:p w:rsidR="00A14208" w:rsidRPr="00405747" w:rsidRDefault="00A14208" w:rsidP="005F0796">
          <w:pPr>
            <w:pStyle w:val="Prrafodelista"/>
            <w:numPr>
              <w:ilvl w:val="0"/>
              <w:numId w:val="61"/>
            </w:numPr>
            <w:spacing w:line="360" w:lineRule="auto"/>
            <w:jc w:val="both"/>
            <w:rPr>
              <w:rFonts w:ascii="Arial" w:hAnsi="Arial" w:cs="Arial"/>
              <w:sz w:val="24"/>
              <w:szCs w:val="24"/>
            </w:rPr>
          </w:pPr>
          <w:r w:rsidRPr="00405747">
            <w:rPr>
              <w:rFonts w:ascii="Arial" w:hAnsi="Arial" w:cs="Arial"/>
              <w:sz w:val="24"/>
              <w:szCs w:val="24"/>
            </w:rPr>
            <w:t>Elaboració</w:t>
          </w:r>
          <w:r w:rsidR="00673C99">
            <w:rPr>
              <w:rFonts w:ascii="Arial" w:hAnsi="Arial" w:cs="Arial"/>
              <w:sz w:val="24"/>
              <w:szCs w:val="24"/>
            </w:rPr>
            <w:t>n del proyecto de Auditorí</w:t>
          </w:r>
          <w:r w:rsidR="003A5ED7">
            <w:rPr>
              <w:rFonts w:ascii="Arial" w:hAnsi="Arial" w:cs="Arial"/>
              <w:sz w:val="24"/>
              <w:szCs w:val="24"/>
            </w:rPr>
            <w:t>a</w:t>
          </w:r>
          <w:r w:rsidR="003A5ED7" w:rsidRPr="00405747">
            <w:rPr>
              <w:rFonts w:ascii="Arial" w:hAnsi="Arial" w:cs="Arial"/>
              <w:sz w:val="24"/>
              <w:szCs w:val="24"/>
            </w:rPr>
            <w:ptab w:relativeTo="margin" w:alignment="right" w:leader="dot"/>
          </w:r>
          <w:r w:rsidR="009A6A07">
            <w:rPr>
              <w:rFonts w:ascii="Arial" w:hAnsi="Arial" w:cs="Arial"/>
              <w:sz w:val="24"/>
              <w:szCs w:val="24"/>
            </w:rPr>
            <w:t>49</w:t>
          </w:r>
        </w:p>
        <w:p w:rsidR="00A14208" w:rsidRPr="00405747" w:rsidRDefault="00673C99" w:rsidP="005F0796">
          <w:pPr>
            <w:pStyle w:val="Prrafodelista"/>
            <w:numPr>
              <w:ilvl w:val="1"/>
              <w:numId w:val="61"/>
            </w:numPr>
            <w:rPr>
              <w:rFonts w:ascii="Arial" w:hAnsi="Arial" w:cs="Arial"/>
              <w:sz w:val="24"/>
              <w:szCs w:val="24"/>
            </w:rPr>
          </w:pPr>
          <w:r>
            <w:rPr>
              <w:rFonts w:ascii="Arial" w:hAnsi="Arial" w:cs="Arial"/>
              <w:sz w:val="24"/>
              <w:szCs w:val="24"/>
            </w:rPr>
            <w:t>Propuesta t</w:t>
          </w:r>
          <w:r w:rsidR="00A14208" w:rsidRPr="00405747">
            <w:rPr>
              <w:rFonts w:ascii="Arial" w:hAnsi="Arial" w:cs="Arial"/>
              <w:sz w:val="24"/>
              <w:szCs w:val="24"/>
            </w:rPr>
            <w:t>écnica</w:t>
          </w:r>
          <w:r w:rsidR="003A5ED7" w:rsidRPr="00405747">
            <w:rPr>
              <w:rFonts w:ascii="Arial" w:hAnsi="Arial" w:cs="Arial"/>
              <w:sz w:val="24"/>
              <w:szCs w:val="24"/>
            </w:rPr>
            <w:ptab w:relativeTo="margin" w:alignment="right" w:leader="dot"/>
          </w:r>
          <w:r w:rsidR="009A6A07">
            <w:rPr>
              <w:rFonts w:ascii="Arial" w:hAnsi="Arial" w:cs="Arial"/>
              <w:sz w:val="24"/>
              <w:szCs w:val="24"/>
            </w:rPr>
            <w:t>49</w:t>
          </w:r>
        </w:p>
        <w:p w:rsidR="009A6A07" w:rsidRPr="009A6A07" w:rsidRDefault="00673C99" w:rsidP="009A6A07">
          <w:pPr>
            <w:pStyle w:val="Prrafodelista"/>
            <w:numPr>
              <w:ilvl w:val="1"/>
              <w:numId w:val="61"/>
            </w:numPr>
            <w:rPr>
              <w:rFonts w:ascii="Arial" w:hAnsi="Arial" w:cs="Arial"/>
              <w:sz w:val="24"/>
              <w:szCs w:val="24"/>
            </w:rPr>
          </w:pPr>
          <w:r>
            <w:rPr>
              <w:rFonts w:ascii="Arial" w:hAnsi="Arial" w:cs="Arial"/>
              <w:sz w:val="24"/>
              <w:szCs w:val="24"/>
            </w:rPr>
            <w:t>Programa de t</w:t>
          </w:r>
          <w:r w:rsidR="00A14208" w:rsidRPr="00405747">
            <w:rPr>
              <w:rFonts w:ascii="Arial" w:hAnsi="Arial" w:cs="Arial"/>
              <w:sz w:val="24"/>
              <w:szCs w:val="24"/>
            </w:rPr>
            <w:t>rabajo</w:t>
          </w:r>
          <w:r w:rsidR="003A5ED7" w:rsidRPr="00405747">
            <w:rPr>
              <w:rFonts w:ascii="Arial" w:hAnsi="Arial" w:cs="Arial"/>
              <w:sz w:val="24"/>
              <w:szCs w:val="24"/>
            </w:rPr>
            <w:ptab w:relativeTo="margin" w:alignment="right" w:leader="dot"/>
          </w:r>
          <w:r w:rsidR="009A6A07">
            <w:rPr>
              <w:rFonts w:ascii="Arial" w:hAnsi="Arial" w:cs="Arial"/>
              <w:sz w:val="24"/>
              <w:szCs w:val="24"/>
            </w:rPr>
            <w:t>49</w:t>
          </w:r>
        </w:p>
        <w:p w:rsidR="00A14208" w:rsidRPr="00405747" w:rsidRDefault="00A14208" w:rsidP="005F0796">
          <w:pPr>
            <w:pStyle w:val="Prrafodelista"/>
            <w:numPr>
              <w:ilvl w:val="0"/>
              <w:numId w:val="69"/>
            </w:numPr>
            <w:spacing w:line="360" w:lineRule="auto"/>
            <w:jc w:val="both"/>
            <w:rPr>
              <w:rFonts w:ascii="Arial" w:hAnsi="Arial" w:cs="Arial"/>
              <w:sz w:val="24"/>
              <w:szCs w:val="24"/>
            </w:rPr>
          </w:pPr>
          <w:r w:rsidRPr="00405747">
            <w:rPr>
              <w:rFonts w:ascii="Arial" w:hAnsi="Arial" w:cs="Arial"/>
              <w:sz w:val="24"/>
              <w:szCs w:val="24"/>
            </w:rPr>
            <w:t>Obtención de la Información.</w:t>
          </w:r>
        </w:p>
        <w:p w:rsidR="00A14208" w:rsidRPr="00405747" w:rsidRDefault="00673C99" w:rsidP="005F0796">
          <w:pPr>
            <w:pStyle w:val="Prrafodelista"/>
            <w:numPr>
              <w:ilvl w:val="0"/>
              <w:numId w:val="63"/>
            </w:numPr>
            <w:spacing w:line="360" w:lineRule="auto"/>
            <w:jc w:val="both"/>
            <w:rPr>
              <w:rFonts w:ascii="Arial" w:hAnsi="Arial" w:cs="Arial"/>
              <w:sz w:val="24"/>
              <w:szCs w:val="24"/>
            </w:rPr>
          </w:pPr>
          <w:r>
            <w:rPr>
              <w:rFonts w:ascii="Arial" w:hAnsi="Arial" w:cs="Arial"/>
              <w:sz w:val="24"/>
              <w:szCs w:val="24"/>
            </w:rPr>
            <w:t>Recopilación de la i</w:t>
          </w:r>
          <w:r w:rsidR="00A14208" w:rsidRPr="00405747">
            <w:rPr>
              <w:rFonts w:ascii="Arial" w:hAnsi="Arial" w:cs="Arial"/>
              <w:sz w:val="24"/>
              <w:szCs w:val="24"/>
            </w:rPr>
            <w:t>nformación.</w:t>
          </w:r>
          <w:r w:rsidR="003A5ED7" w:rsidRPr="003A5ED7">
            <w:rPr>
              <w:rFonts w:ascii="Arial" w:hAnsi="Arial" w:cs="Arial"/>
              <w:sz w:val="24"/>
              <w:szCs w:val="24"/>
            </w:rPr>
            <w:t xml:space="preserve"> </w:t>
          </w:r>
          <w:r w:rsidR="003A5ED7" w:rsidRPr="00405747">
            <w:rPr>
              <w:rFonts w:ascii="Arial" w:hAnsi="Arial" w:cs="Arial"/>
              <w:sz w:val="24"/>
              <w:szCs w:val="24"/>
            </w:rPr>
            <w:ptab w:relativeTo="margin" w:alignment="right" w:leader="dot"/>
          </w:r>
          <w:r w:rsidR="009A6A07">
            <w:rPr>
              <w:rFonts w:ascii="Arial" w:hAnsi="Arial" w:cs="Arial"/>
              <w:sz w:val="24"/>
              <w:szCs w:val="24"/>
            </w:rPr>
            <w:t>49</w:t>
          </w:r>
        </w:p>
        <w:p w:rsidR="00A14208" w:rsidRPr="00405747" w:rsidRDefault="00673C99" w:rsidP="005F0796">
          <w:pPr>
            <w:pStyle w:val="Prrafodelista"/>
            <w:numPr>
              <w:ilvl w:val="0"/>
              <w:numId w:val="63"/>
            </w:numPr>
            <w:spacing w:line="360" w:lineRule="auto"/>
            <w:jc w:val="both"/>
            <w:rPr>
              <w:rFonts w:ascii="Arial" w:hAnsi="Arial" w:cs="Arial"/>
              <w:sz w:val="24"/>
              <w:szCs w:val="24"/>
            </w:rPr>
          </w:pPr>
          <w:r>
            <w:rPr>
              <w:rFonts w:ascii="Arial" w:hAnsi="Arial" w:cs="Arial"/>
              <w:sz w:val="24"/>
              <w:szCs w:val="24"/>
            </w:rPr>
            <w:t>Técnicas de r</w:t>
          </w:r>
          <w:r w:rsidR="00A14208" w:rsidRPr="00405747">
            <w:rPr>
              <w:rFonts w:ascii="Arial" w:hAnsi="Arial" w:cs="Arial"/>
              <w:sz w:val="24"/>
              <w:szCs w:val="24"/>
            </w:rPr>
            <w:t>ecolección.</w:t>
          </w:r>
          <w:r w:rsidR="003A5ED7"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0</w:t>
          </w:r>
        </w:p>
        <w:p w:rsidR="00A14208" w:rsidRPr="00405747" w:rsidRDefault="00673C99" w:rsidP="005F0796">
          <w:pPr>
            <w:pStyle w:val="Prrafodelista"/>
            <w:numPr>
              <w:ilvl w:val="0"/>
              <w:numId w:val="62"/>
            </w:numPr>
            <w:spacing w:line="360" w:lineRule="auto"/>
            <w:jc w:val="both"/>
            <w:rPr>
              <w:rFonts w:ascii="Arial" w:hAnsi="Arial" w:cs="Arial"/>
              <w:sz w:val="24"/>
              <w:szCs w:val="24"/>
            </w:rPr>
          </w:pPr>
          <w:r>
            <w:rPr>
              <w:rFonts w:ascii="Arial" w:hAnsi="Arial" w:cs="Arial"/>
              <w:sz w:val="24"/>
              <w:szCs w:val="24"/>
            </w:rPr>
            <w:t>Investigación d</w:t>
          </w:r>
          <w:r w:rsidR="003A5ED7">
            <w:rPr>
              <w:rFonts w:ascii="Arial" w:hAnsi="Arial" w:cs="Arial"/>
              <w:sz w:val="24"/>
              <w:szCs w:val="24"/>
            </w:rPr>
            <w:t>ocumental</w:t>
          </w:r>
          <w:r w:rsidR="003A5ED7"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0</w:t>
          </w:r>
        </w:p>
        <w:p w:rsidR="00A14208" w:rsidRPr="00405747" w:rsidRDefault="00673C99" w:rsidP="005F0796">
          <w:pPr>
            <w:pStyle w:val="Prrafodelista"/>
            <w:numPr>
              <w:ilvl w:val="0"/>
              <w:numId w:val="62"/>
            </w:numPr>
            <w:spacing w:line="360" w:lineRule="auto"/>
            <w:jc w:val="both"/>
            <w:rPr>
              <w:rFonts w:ascii="Arial" w:hAnsi="Arial" w:cs="Arial"/>
              <w:sz w:val="24"/>
              <w:szCs w:val="24"/>
            </w:rPr>
          </w:pPr>
          <w:r>
            <w:rPr>
              <w:rFonts w:ascii="Arial" w:hAnsi="Arial" w:cs="Arial"/>
              <w:sz w:val="24"/>
              <w:szCs w:val="24"/>
            </w:rPr>
            <w:t>Observación di</w:t>
          </w:r>
          <w:r w:rsidR="003A5ED7">
            <w:rPr>
              <w:rFonts w:ascii="Arial" w:hAnsi="Arial" w:cs="Arial"/>
              <w:sz w:val="24"/>
              <w:szCs w:val="24"/>
            </w:rPr>
            <w:t>recta</w:t>
          </w:r>
          <w:r w:rsidR="003A5ED7"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1</w:t>
          </w:r>
        </w:p>
        <w:p w:rsidR="00A14208" w:rsidRPr="00405747" w:rsidRDefault="00673C99" w:rsidP="005F0796">
          <w:pPr>
            <w:pStyle w:val="Prrafodelista"/>
            <w:numPr>
              <w:ilvl w:val="0"/>
              <w:numId w:val="62"/>
            </w:numPr>
            <w:spacing w:line="360" w:lineRule="auto"/>
            <w:jc w:val="both"/>
            <w:rPr>
              <w:rFonts w:ascii="Arial" w:hAnsi="Arial" w:cs="Arial"/>
              <w:sz w:val="24"/>
              <w:szCs w:val="24"/>
            </w:rPr>
          </w:pPr>
          <w:r>
            <w:rPr>
              <w:rFonts w:ascii="Arial" w:hAnsi="Arial" w:cs="Arial"/>
              <w:sz w:val="24"/>
              <w:szCs w:val="24"/>
            </w:rPr>
            <w:t>Acceso a redes de i</w:t>
          </w:r>
          <w:r w:rsidR="003A5ED7">
            <w:rPr>
              <w:rFonts w:ascii="Arial" w:hAnsi="Arial" w:cs="Arial"/>
              <w:sz w:val="24"/>
              <w:szCs w:val="24"/>
            </w:rPr>
            <w:t>nformación</w:t>
          </w:r>
          <w:r w:rsidR="003A5ED7"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1</w:t>
          </w:r>
        </w:p>
        <w:p w:rsidR="00A14208" w:rsidRPr="00405747" w:rsidRDefault="003A5ED7" w:rsidP="005F0796">
          <w:pPr>
            <w:pStyle w:val="Prrafodelista"/>
            <w:numPr>
              <w:ilvl w:val="0"/>
              <w:numId w:val="62"/>
            </w:numPr>
            <w:spacing w:line="360" w:lineRule="auto"/>
            <w:jc w:val="both"/>
            <w:rPr>
              <w:rFonts w:ascii="Arial" w:hAnsi="Arial" w:cs="Arial"/>
              <w:sz w:val="24"/>
              <w:szCs w:val="24"/>
            </w:rPr>
          </w:pPr>
          <w:r>
            <w:rPr>
              <w:rFonts w:ascii="Arial" w:hAnsi="Arial" w:cs="Arial"/>
              <w:sz w:val="24"/>
              <w:szCs w:val="24"/>
            </w:rPr>
            <w:t>Entrevista</w:t>
          </w:r>
          <w:r w:rsidRPr="003A5ED7">
            <w:rPr>
              <w:rFonts w:ascii="Arial" w:hAnsi="Arial" w:cs="Arial"/>
              <w:sz w:val="24"/>
              <w:szCs w:val="24"/>
            </w:rPr>
            <w:t xml:space="preserve"> </w:t>
          </w:r>
          <w:r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1</w:t>
          </w:r>
        </w:p>
        <w:p w:rsidR="00A14208" w:rsidRPr="00405747" w:rsidRDefault="00A14208" w:rsidP="005F0796">
          <w:pPr>
            <w:pStyle w:val="Prrafodelista"/>
            <w:numPr>
              <w:ilvl w:val="0"/>
              <w:numId w:val="62"/>
            </w:numPr>
            <w:spacing w:line="360" w:lineRule="auto"/>
            <w:jc w:val="both"/>
            <w:rPr>
              <w:rFonts w:ascii="Arial" w:hAnsi="Arial" w:cs="Arial"/>
              <w:sz w:val="24"/>
              <w:szCs w:val="24"/>
            </w:rPr>
          </w:pPr>
          <w:r w:rsidRPr="00405747">
            <w:rPr>
              <w:rFonts w:ascii="Arial" w:hAnsi="Arial" w:cs="Arial"/>
              <w:sz w:val="24"/>
              <w:szCs w:val="24"/>
            </w:rPr>
            <w:t>Cuestionarios</w:t>
          </w:r>
          <w:r w:rsidR="003A5ED7"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1</w:t>
          </w:r>
        </w:p>
        <w:p w:rsidR="00A14208" w:rsidRPr="00405747" w:rsidRDefault="003A5ED7" w:rsidP="005F0796">
          <w:pPr>
            <w:pStyle w:val="Prrafodelista"/>
            <w:numPr>
              <w:ilvl w:val="0"/>
              <w:numId w:val="63"/>
            </w:numPr>
            <w:spacing w:line="360" w:lineRule="auto"/>
            <w:jc w:val="both"/>
            <w:rPr>
              <w:rFonts w:ascii="Arial" w:hAnsi="Arial" w:cs="Arial"/>
              <w:sz w:val="24"/>
              <w:szCs w:val="24"/>
            </w:rPr>
          </w:pPr>
          <w:r>
            <w:rPr>
              <w:rFonts w:ascii="Arial" w:hAnsi="Arial" w:cs="Arial"/>
              <w:sz w:val="24"/>
              <w:szCs w:val="24"/>
            </w:rPr>
            <w:t>Evidencias</w:t>
          </w:r>
          <w:r w:rsidRPr="00405747">
            <w:rPr>
              <w:rFonts w:ascii="Arial" w:hAnsi="Arial" w:cs="Arial"/>
              <w:sz w:val="24"/>
              <w:szCs w:val="24"/>
            </w:rPr>
            <w:ptab w:relativeTo="margin" w:alignment="right" w:leader="dot"/>
          </w:r>
          <w:r w:rsidR="00164C2C">
            <w:rPr>
              <w:rFonts w:ascii="Arial" w:hAnsi="Arial" w:cs="Arial"/>
              <w:sz w:val="24"/>
              <w:szCs w:val="24"/>
            </w:rPr>
            <w:t>5</w:t>
          </w:r>
          <w:r w:rsidR="009A6A07">
            <w:rPr>
              <w:rFonts w:ascii="Arial" w:hAnsi="Arial" w:cs="Arial"/>
              <w:sz w:val="24"/>
              <w:szCs w:val="24"/>
            </w:rPr>
            <w:t>1</w:t>
          </w:r>
        </w:p>
        <w:p w:rsidR="00B87558" w:rsidRPr="00405747" w:rsidRDefault="00673C99" w:rsidP="005F0796">
          <w:pPr>
            <w:pStyle w:val="Prrafodelista"/>
            <w:numPr>
              <w:ilvl w:val="0"/>
              <w:numId w:val="69"/>
            </w:numPr>
            <w:spacing w:line="360" w:lineRule="auto"/>
            <w:jc w:val="both"/>
            <w:rPr>
              <w:rFonts w:ascii="Arial" w:hAnsi="Arial" w:cs="Arial"/>
              <w:sz w:val="24"/>
              <w:szCs w:val="24"/>
            </w:rPr>
          </w:pPr>
          <w:r>
            <w:rPr>
              <w:rFonts w:ascii="Arial" w:hAnsi="Arial" w:cs="Arial"/>
              <w:sz w:val="24"/>
              <w:szCs w:val="24"/>
            </w:rPr>
            <w:t>Análisis y evaluación de la i</w:t>
          </w:r>
          <w:r w:rsidR="00B87558" w:rsidRPr="00405747">
            <w:rPr>
              <w:rFonts w:ascii="Arial" w:hAnsi="Arial" w:cs="Arial"/>
              <w:sz w:val="24"/>
              <w:szCs w:val="24"/>
            </w:rPr>
            <w:t>nformación</w:t>
          </w:r>
          <w:r w:rsidR="00422D4B" w:rsidRPr="00405747">
            <w:rPr>
              <w:rFonts w:ascii="Arial" w:hAnsi="Arial" w:cs="Arial"/>
              <w:sz w:val="24"/>
              <w:szCs w:val="24"/>
            </w:rPr>
            <w:t xml:space="preserve"> </w:t>
          </w:r>
        </w:p>
        <w:p w:rsidR="00B87558" w:rsidRDefault="00673C99" w:rsidP="005F0796">
          <w:pPr>
            <w:pStyle w:val="Prrafodelista"/>
            <w:numPr>
              <w:ilvl w:val="0"/>
              <w:numId w:val="64"/>
            </w:numPr>
            <w:spacing w:line="360" w:lineRule="auto"/>
            <w:jc w:val="both"/>
            <w:rPr>
              <w:rFonts w:ascii="Arial" w:hAnsi="Arial" w:cs="Arial"/>
              <w:sz w:val="24"/>
              <w:szCs w:val="24"/>
            </w:rPr>
          </w:pPr>
          <w:r>
            <w:rPr>
              <w:rFonts w:ascii="Arial" w:hAnsi="Arial" w:cs="Arial"/>
              <w:sz w:val="24"/>
              <w:szCs w:val="24"/>
            </w:rPr>
            <w:t>Análisis de la i</w:t>
          </w:r>
          <w:r w:rsidR="003A5ED7">
            <w:rPr>
              <w:rFonts w:ascii="Arial" w:hAnsi="Arial" w:cs="Arial"/>
              <w:sz w:val="24"/>
              <w:szCs w:val="24"/>
            </w:rPr>
            <w:t>nformación</w:t>
          </w:r>
          <w:r w:rsidR="003A5ED7" w:rsidRPr="00405747">
            <w:rPr>
              <w:rFonts w:ascii="Arial" w:hAnsi="Arial" w:cs="Arial"/>
              <w:sz w:val="24"/>
              <w:szCs w:val="24"/>
            </w:rPr>
            <w:ptab w:relativeTo="margin" w:alignment="right" w:leader="dot"/>
          </w:r>
          <w:r w:rsidR="009A6A07">
            <w:rPr>
              <w:rFonts w:ascii="Arial" w:hAnsi="Arial" w:cs="Arial"/>
              <w:sz w:val="24"/>
              <w:szCs w:val="24"/>
            </w:rPr>
            <w:t>52</w:t>
          </w:r>
        </w:p>
        <w:p w:rsidR="00CA658A" w:rsidRPr="00405747" w:rsidRDefault="00673C99" w:rsidP="005F0796">
          <w:pPr>
            <w:pStyle w:val="Prrafodelista"/>
            <w:numPr>
              <w:ilvl w:val="0"/>
              <w:numId w:val="77"/>
            </w:numPr>
            <w:rPr>
              <w:rFonts w:ascii="Arial" w:hAnsi="Arial" w:cs="Arial"/>
              <w:sz w:val="24"/>
              <w:szCs w:val="24"/>
            </w:rPr>
          </w:pPr>
          <w:r>
            <w:rPr>
              <w:rFonts w:ascii="Arial" w:hAnsi="Arial" w:cs="Arial"/>
              <w:sz w:val="24"/>
              <w:szCs w:val="24"/>
            </w:rPr>
            <w:t>Examen c</w:t>
          </w:r>
          <w:r w:rsidR="00CA658A" w:rsidRPr="00405747">
            <w:rPr>
              <w:rFonts w:ascii="Arial" w:hAnsi="Arial" w:cs="Arial"/>
              <w:sz w:val="24"/>
              <w:szCs w:val="24"/>
            </w:rPr>
            <w:t>rítico del objeto</w:t>
          </w:r>
          <w:r w:rsidR="00CA658A"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405747" w:rsidRDefault="00CA658A" w:rsidP="005F0796">
          <w:pPr>
            <w:pStyle w:val="Prrafodelista"/>
            <w:numPr>
              <w:ilvl w:val="0"/>
              <w:numId w:val="77"/>
            </w:numPr>
            <w:rPr>
              <w:rFonts w:ascii="Arial" w:hAnsi="Arial" w:cs="Arial"/>
              <w:sz w:val="24"/>
              <w:szCs w:val="24"/>
            </w:rPr>
          </w:pPr>
          <w:r w:rsidRPr="00405747">
            <w:rPr>
              <w:rFonts w:ascii="Arial" w:hAnsi="Arial" w:cs="Arial"/>
              <w:sz w:val="24"/>
              <w:szCs w:val="24"/>
            </w:rPr>
            <w:t xml:space="preserve">Observación </w:t>
          </w:r>
          <w:r w:rsidR="00673C99">
            <w:rPr>
              <w:rFonts w:ascii="Arial" w:hAnsi="Arial" w:cs="Arial"/>
              <w:sz w:val="24"/>
              <w:szCs w:val="24"/>
            </w:rPr>
            <w:t>c</w:t>
          </w:r>
          <w:r w:rsidRPr="00405747">
            <w:rPr>
              <w:rFonts w:ascii="Arial" w:hAnsi="Arial" w:cs="Arial"/>
              <w:sz w:val="24"/>
              <w:szCs w:val="24"/>
            </w:rPr>
            <w:t>ientífica</w:t>
          </w:r>
          <w:r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405747" w:rsidRDefault="00CA658A" w:rsidP="005F0796">
          <w:pPr>
            <w:pStyle w:val="Prrafodelista"/>
            <w:numPr>
              <w:ilvl w:val="0"/>
              <w:numId w:val="77"/>
            </w:numPr>
            <w:rPr>
              <w:rFonts w:ascii="Arial" w:hAnsi="Arial" w:cs="Arial"/>
              <w:sz w:val="24"/>
              <w:szCs w:val="24"/>
            </w:rPr>
          </w:pPr>
          <w:r w:rsidRPr="00405747">
            <w:rPr>
              <w:rFonts w:ascii="Arial" w:hAnsi="Arial" w:cs="Arial"/>
              <w:sz w:val="24"/>
              <w:szCs w:val="24"/>
            </w:rPr>
            <w:t>Desintegrar el todo en partes</w:t>
          </w:r>
          <w:r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405747" w:rsidRDefault="00CA658A" w:rsidP="005F0796">
          <w:pPr>
            <w:pStyle w:val="Prrafodelista"/>
            <w:numPr>
              <w:ilvl w:val="0"/>
              <w:numId w:val="77"/>
            </w:numPr>
            <w:rPr>
              <w:rFonts w:ascii="Arial" w:hAnsi="Arial" w:cs="Arial"/>
              <w:sz w:val="24"/>
              <w:szCs w:val="24"/>
            </w:rPr>
          </w:pPr>
          <w:r w:rsidRPr="00405747">
            <w:rPr>
              <w:rFonts w:ascii="Arial" w:hAnsi="Arial" w:cs="Arial"/>
              <w:sz w:val="24"/>
              <w:szCs w:val="24"/>
            </w:rPr>
            <w:t>Ordenamiento de las partes</w:t>
          </w:r>
          <w:r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405747" w:rsidRDefault="00CA658A" w:rsidP="005F0796">
          <w:pPr>
            <w:pStyle w:val="Prrafodelista"/>
            <w:numPr>
              <w:ilvl w:val="0"/>
              <w:numId w:val="77"/>
            </w:numPr>
            <w:rPr>
              <w:rFonts w:ascii="Arial" w:hAnsi="Arial" w:cs="Arial"/>
              <w:sz w:val="24"/>
              <w:szCs w:val="24"/>
            </w:rPr>
          </w:pPr>
          <w:r w:rsidRPr="00405747">
            <w:rPr>
              <w:rFonts w:ascii="Arial" w:hAnsi="Arial" w:cs="Arial"/>
              <w:sz w:val="24"/>
              <w:szCs w:val="24"/>
            </w:rPr>
            <w:t>Comprensión de las partes</w:t>
          </w:r>
          <w:r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405747" w:rsidRDefault="00CA658A" w:rsidP="005F0796">
          <w:pPr>
            <w:pStyle w:val="Prrafodelista"/>
            <w:numPr>
              <w:ilvl w:val="0"/>
              <w:numId w:val="77"/>
            </w:numPr>
            <w:rPr>
              <w:rFonts w:ascii="Arial" w:hAnsi="Arial" w:cs="Arial"/>
              <w:sz w:val="24"/>
              <w:szCs w:val="24"/>
            </w:rPr>
          </w:pPr>
          <w:r w:rsidRPr="00405747">
            <w:rPr>
              <w:rFonts w:ascii="Arial" w:hAnsi="Arial" w:cs="Arial"/>
              <w:sz w:val="24"/>
              <w:szCs w:val="24"/>
            </w:rPr>
            <w:t>Integración de las partes</w:t>
          </w:r>
          <w:r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405747" w:rsidRDefault="00CA658A" w:rsidP="005F0796">
          <w:pPr>
            <w:pStyle w:val="Prrafodelista"/>
            <w:numPr>
              <w:ilvl w:val="0"/>
              <w:numId w:val="77"/>
            </w:numPr>
            <w:rPr>
              <w:rFonts w:ascii="Arial" w:hAnsi="Arial" w:cs="Arial"/>
              <w:sz w:val="24"/>
              <w:szCs w:val="24"/>
            </w:rPr>
          </w:pPr>
          <w:r w:rsidRPr="00405747">
            <w:rPr>
              <w:rFonts w:ascii="Arial" w:hAnsi="Arial" w:cs="Arial"/>
              <w:sz w:val="24"/>
              <w:szCs w:val="24"/>
            </w:rPr>
            <w:t>Técnicas de análisis de información</w:t>
          </w:r>
          <w:r w:rsidRPr="00405747">
            <w:rPr>
              <w:rFonts w:ascii="Arial" w:hAnsi="Arial" w:cs="Arial"/>
              <w:sz w:val="24"/>
              <w:szCs w:val="24"/>
            </w:rPr>
            <w:ptab w:relativeTo="margin" w:alignment="right" w:leader="dot"/>
          </w:r>
          <w:r w:rsidR="009A6A07">
            <w:rPr>
              <w:rFonts w:ascii="Arial" w:hAnsi="Arial" w:cs="Arial"/>
              <w:sz w:val="24"/>
              <w:szCs w:val="24"/>
            </w:rPr>
            <w:t>53</w:t>
          </w:r>
        </w:p>
        <w:p w:rsidR="00CA658A" w:rsidRPr="00CA658A" w:rsidRDefault="00CA658A" w:rsidP="005F0796">
          <w:pPr>
            <w:pStyle w:val="Prrafodelista"/>
            <w:numPr>
              <w:ilvl w:val="0"/>
              <w:numId w:val="64"/>
            </w:numPr>
            <w:spacing w:line="360" w:lineRule="auto"/>
            <w:jc w:val="both"/>
            <w:rPr>
              <w:rFonts w:ascii="Arial" w:hAnsi="Arial" w:cs="Arial"/>
              <w:sz w:val="24"/>
              <w:szCs w:val="24"/>
            </w:rPr>
          </w:pPr>
          <w:r w:rsidRPr="00CA658A">
            <w:rPr>
              <w:rFonts w:ascii="Arial" w:hAnsi="Arial" w:cs="Arial"/>
              <w:sz w:val="24"/>
              <w:szCs w:val="24"/>
            </w:rPr>
            <w:t>Técnicas de análisis de informac</w:t>
          </w:r>
          <w:r>
            <w:rPr>
              <w:rFonts w:ascii="Arial" w:hAnsi="Arial" w:cs="Arial"/>
              <w:sz w:val="24"/>
              <w:szCs w:val="24"/>
            </w:rPr>
            <w:t>ión</w:t>
          </w:r>
          <w:r w:rsidRPr="00405747">
            <w:rPr>
              <w:rFonts w:ascii="Arial" w:hAnsi="Arial" w:cs="Arial"/>
              <w:sz w:val="24"/>
              <w:szCs w:val="24"/>
            </w:rPr>
            <w:ptab w:relativeTo="margin" w:alignment="right" w:leader="dot"/>
          </w:r>
          <w:r w:rsidR="009A6A07">
            <w:rPr>
              <w:rFonts w:ascii="Arial" w:hAnsi="Arial" w:cs="Arial"/>
              <w:sz w:val="24"/>
              <w:szCs w:val="24"/>
            </w:rPr>
            <w:t>53</w:t>
          </w:r>
        </w:p>
        <w:p w:rsidR="001F6025" w:rsidRPr="00405747" w:rsidRDefault="003A5ED7" w:rsidP="005F0796">
          <w:pPr>
            <w:pStyle w:val="Prrafodelista"/>
            <w:numPr>
              <w:ilvl w:val="0"/>
              <w:numId w:val="64"/>
            </w:numPr>
            <w:spacing w:line="360" w:lineRule="auto"/>
            <w:jc w:val="both"/>
            <w:rPr>
              <w:rFonts w:ascii="Arial" w:hAnsi="Arial" w:cs="Arial"/>
              <w:sz w:val="24"/>
              <w:szCs w:val="24"/>
            </w:rPr>
          </w:pPr>
          <w:r>
            <w:rPr>
              <w:rFonts w:ascii="Arial" w:hAnsi="Arial" w:cs="Arial"/>
              <w:sz w:val="24"/>
              <w:szCs w:val="24"/>
            </w:rPr>
            <w:t>Evaluación de la Información</w:t>
          </w:r>
          <w:r w:rsidRPr="00405747">
            <w:rPr>
              <w:rFonts w:ascii="Arial" w:hAnsi="Arial" w:cs="Arial"/>
              <w:sz w:val="24"/>
              <w:szCs w:val="24"/>
            </w:rPr>
            <w:ptab w:relativeTo="margin" w:alignment="right" w:leader="dot"/>
          </w:r>
          <w:r w:rsidR="009A6A07">
            <w:rPr>
              <w:rFonts w:ascii="Arial" w:hAnsi="Arial" w:cs="Arial"/>
              <w:sz w:val="24"/>
              <w:szCs w:val="24"/>
            </w:rPr>
            <w:t>55</w:t>
          </w:r>
        </w:p>
        <w:p w:rsidR="00422D4B" w:rsidRPr="00405747" w:rsidRDefault="00422D4B" w:rsidP="005F0796">
          <w:pPr>
            <w:pStyle w:val="Prrafodelista"/>
            <w:numPr>
              <w:ilvl w:val="0"/>
              <w:numId w:val="69"/>
            </w:numPr>
            <w:spacing w:line="360" w:lineRule="auto"/>
            <w:jc w:val="both"/>
            <w:rPr>
              <w:rFonts w:ascii="Arial" w:hAnsi="Arial" w:cs="Arial"/>
              <w:sz w:val="24"/>
              <w:szCs w:val="24"/>
            </w:rPr>
          </w:pPr>
          <w:r w:rsidRPr="00405747">
            <w:rPr>
              <w:rFonts w:ascii="Arial" w:hAnsi="Arial" w:cs="Arial"/>
              <w:sz w:val="24"/>
              <w:szCs w:val="24"/>
            </w:rPr>
            <w:t>Informe</w:t>
          </w:r>
        </w:p>
        <w:p w:rsidR="001F6025" w:rsidRPr="00405747" w:rsidRDefault="003A5ED7" w:rsidP="005F0796">
          <w:pPr>
            <w:pStyle w:val="Prrafodelista"/>
            <w:numPr>
              <w:ilvl w:val="0"/>
              <w:numId w:val="67"/>
            </w:numPr>
            <w:rPr>
              <w:rFonts w:ascii="Arial" w:hAnsi="Arial" w:cs="Arial"/>
              <w:sz w:val="24"/>
              <w:szCs w:val="24"/>
            </w:rPr>
          </w:pPr>
          <w:r>
            <w:rPr>
              <w:rFonts w:ascii="Arial" w:hAnsi="Arial" w:cs="Arial"/>
              <w:sz w:val="24"/>
              <w:szCs w:val="24"/>
            </w:rPr>
            <w:t xml:space="preserve">Contenido del </w:t>
          </w:r>
          <w:r w:rsidR="00673C99">
            <w:rPr>
              <w:rFonts w:ascii="Arial" w:hAnsi="Arial" w:cs="Arial"/>
              <w:sz w:val="24"/>
              <w:szCs w:val="24"/>
            </w:rPr>
            <w:t>i</w:t>
          </w:r>
          <w:r>
            <w:rPr>
              <w:rFonts w:ascii="Arial" w:hAnsi="Arial" w:cs="Arial"/>
              <w:sz w:val="24"/>
              <w:szCs w:val="24"/>
            </w:rPr>
            <w:t>nforme</w:t>
          </w:r>
          <w:r w:rsidRPr="00405747">
            <w:rPr>
              <w:rFonts w:ascii="Arial" w:hAnsi="Arial" w:cs="Arial"/>
              <w:sz w:val="24"/>
              <w:szCs w:val="24"/>
            </w:rPr>
            <w:ptab w:relativeTo="margin" w:alignment="right" w:leader="dot"/>
          </w:r>
          <w:r w:rsidR="009A6A07">
            <w:rPr>
              <w:rFonts w:ascii="Arial" w:hAnsi="Arial" w:cs="Arial"/>
              <w:sz w:val="24"/>
              <w:szCs w:val="24"/>
            </w:rPr>
            <w:t>55</w:t>
          </w:r>
        </w:p>
        <w:p w:rsidR="001F6025" w:rsidRPr="00405747" w:rsidRDefault="00673C99" w:rsidP="005F0796">
          <w:pPr>
            <w:pStyle w:val="Prrafodelista"/>
            <w:numPr>
              <w:ilvl w:val="0"/>
              <w:numId w:val="67"/>
            </w:numPr>
            <w:rPr>
              <w:rFonts w:ascii="Arial" w:hAnsi="Arial" w:cs="Arial"/>
              <w:sz w:val="24"/>
              <w:szCs w:val="24"/>
            </w:rPr>
          </w:pPr>
          <w:r>
            <w:rPr>
              <w:rFonts w:ascii="Arial" w:hAnsi="Arial" w:cs="Arial"/>
              <w:sz w:val="24"/>
              <w:szCs w:val="24"/>
            </w:rPr>
            <w:t>Lineamientos g</w:t>
          </w:r>
          <w:r w:rsidR="003A5ED7">
            <w:rPr>
              <w:rFonts w:ascii="Arial" w:hAnsi="Arial" w:cs="Arial"/>
              <w:sz w:val="24"/>
              <w:szCs w:val="24"/>
            </w:rPr>
            <w:t>enerales</w:t>
          </w:r>
          <w:r w:rsidR="003A5ED7" w:rsidRPr="00405747">
            <w:rPr>
              <w:rFonts w:ascii="Arial" w:hAnsi="Arial" w:cs="Arial"/>
              <w:sz w:val="24"/>
              <w:szCs w:val="24"/>
            </w:rPr>
            <w:ptab w:relativeTo="margin" w:alignment="right" w:leader="dot"/>
          </w:r>
          <w:r w:rsidR="009A6A07">
            <w:rPr>
              <w:rFonts w:ascii="Arial" w:hAnsi="Arial" w:cs="Arial"/>
              <w:sz w:val="24"/>
              <w:szCs w:val="24"/>
            </w:rPr>
            <w:t>56</w:t>
          </w:r>
        </w:p>
        <w:p w:rsidR="001F6025" w:rsidRPr="00405747" w:rsidRDefault="00673C99" w:rsidP="005F0796">
          <w:pPr>
            <w:pStyle w:val="Prrafodelista"/>
            <w:numPr>
              <w:ilvl w:val="0"/>
              <w:numId w:val="67"/>
            </w:numPr>
            <w:rPr>
              <w:rFonts w:ascii="Arial" w:hAnsi="Arial" w:cs="Arial"/>
              <w:sz w:val="24"/>
              <w:szCs w:val="24"/>
            </w:rPr>
          </w:pPr>
          <w:r>
            <w:rPr>
              <w:rFonts w:ascii="Arial" w:hAnsi="Arial" w:cs="Arial"/>
              <w:sz w:val="24"/>
              <w:szCs w:val="24"/>
            </w:rPr>
            <w:t>Tipos de i</w:t>
          </w:r>
          <w:r w:rsidR="001F6025" w:rsidRPr="00405747">
            <w:rPr>
              <w:rFonts w:ascii="Arial" w:hAnsi="Arial" w:cs="Arial"/>
              <w:sz w:val="24"/>
              <w:szCs w:val="24"/>
            </w:rPr>
            <w:t>nforme</w:t>
          </w:r>
          <w:r w:rsidR="003A5ED7" w:rsidRPr="00405747">
            <w:rPr>
              <w:rFonts w:ascii="Arial" w:hAnsi="Arial" w:cs="Arial"/>
              <w:sz w:val="24"/>
              <w:szCs w:val="24"/>
            </w:rPr>
            <w:ptab w:relativeTo="margin" w:alignment="right" w:leader="dot"/>
          </w:r>
          <w:r w:rsidR="009A6A07">
            <w:rPr>
              <w:rFonts w:ascii="Arial" w:hAnsi="Arial" w:cs="Arial"/>
              <w:sz w:val="24"/>
              <w:szCs w:val="24"/>
            </w:rPr>
            <w:t>56</w:t>
          </w:r>
        </w:p>
        <w:p w:rsidR="00BE46FD" w:rsidRPr="00405747" w:rsidRDefault="00673C99" w:rsidP="005F0796">
          <w:pPr>
            <w:pStyle w:val="Prrafodelista"/>
            <w:numPr>
              <w:ilvl w:val="0"/>
              <w:numId w:val="68"/>
            </w:numPr>
            <w:spacing w:line="360" w:lineRule="auto"/>
            <w:jc w:val="both"/>
            <w:rPr>
              <w:rFonts w:ascii="Arial" w:hAnsi="Arial" w:cs="Arial"/>
              <w:sz w:val="24"/>
              <w:szCs w:val="24"/>
            </w:rPr>
          </w:pPr>
          <w:r>
            <w:rPr>
              <w:rFonts w:ascii="Arial" w:hAnsi="Arial" w:cs="Arial"/>
              <w:sz w:val="24"/>
              <w:szCs w:val="24"/>
            </w:rPr>
            <w:t>Informe g</w:t>
          </w:r>
          <w:r w:rsidR="003A5ED7">
            <w:rPr>
              <w:rFonts w:ascii="Arial" w:hAnsi="Arial" w:cs="Arial"/>
              <w:sz w:val="24"/>
              <w:szCs w:val="24"/>
            </w:rPr>
            <w:t>eneral</w:t>
          </w:r>
          <w:r w:rsidR="003A5ED7" w:rsidRPr="00405747">
            <w:rPr>
              <w:rFonts w:ascii="Arial" w:hAnsi="Arial" w:cs="Arial"/>
              <w:sz w:val="24"/>
              <w:szCs w:val="24"/>
            </w:rPr>
            <w:ptab w:relativeTo="margin" w:alignment="right" w:leader="dot"/>
          </w:r>
          <w:r w:rsidR="009A6A07">
            <w:rPr>
              <w:rFonts w:ascii="Arial" w:hAnsi="Arial" w:cs="Arial"/>
              <w:sz w:val="24"/>
              <w:szCs w:val="24"/>
            </w:rPr>
            <w:t>56</w:t>
          </w:r>
        </w:p>
        <w:p w:rsidR="00BE46FD" w:rsidRPr="00405747" w:rsidRDefault="00673C99" w:rsidP="005F0796">
          <w:pPr>
            <w:pStyle w:val="Prrafodelista"/>
            <w:numPr>
              <w:ilvl w:val="0"/>
              <w:numId w:val="68"/>
            </w:numPr>
            <w:spacing w:line="360" w:lineRule="auto"/>
            <w:jc w:val="both"/>
            <w:rPr>
              <w:rFonts w:ascii="Arial" w:hAnsi="Arial" w:cs="Arial"/>
              <w:sz w:val="24"/>
              <w:szCs w:val="24"/>
            </w:rPr>
          </w:pPr>
          <w:r>
            <w:rPr>
              <w:rFonts w:ascii="Arial" w:hAnsi="Arial" w:cs="Arial"/>
              <w:sz w:val="24"/>
              <w:szCs w:val="24"/>
            </w:rPr>
            <w:lastRenderedPageBreak/>
            <w:t>Informe e</w:t>
          </w:r>
          <w:r w:rsidR="003A5ED7">
            <w:rPr>
              <w:rFonts w:ascii="Arial" w:hAnsi="Arial" w:cs="Arial"/>
              <w:sz w:val="24"/>
              <w:szCs w:val="24"/>
            </w:rPr>
            <w:t>jecutivo</w:t>
          </w:r>
          <w:r w:rsidR="003A5ED7" w:rsidRPr="00405747">
            <w:rPr>
              <w:rFonts w:ascii="Arial" w:hAnsi="Arial" w:cs="Arial"/>
              <w:sz w:val="24"/>
              <w:szCs w:val="24"/>
            </w:rPr>
            <w:ptab w:relativeTo="margin" w:alignment="right" w:leader="dot"/>
          </w:r>
          <w:r w:rsidR="009A6A07">
            <w:rPr>
              <w:rFonts w:ascii="Arial" w:hAnsi="Arial" w:cs="Arial"/>
              <w:sz w:val="24"/>
              <w:szCs w:val="24"/>
            </w:rPr>
            <w:t>56</w:t>
          </w:r>
        </w:p>
        <w:p w:rsidR="00BE46FD" w:rsidRPr="00405747" w:rsidRDefault="00673C99" w:rsidP="005F0796">
          <w:pPr>
            <w:pStyle w:val="Prrafodelista"/>
            <w:numPr>
              <w:ilvl w:val="0"/>
              <w:numId w:val="68"/>
            </w:numPr>
            <w:spacing w:line="360" w:lineRule="auto"/>
            <w:jc w:val="both"/>
            <w:rPr>
              <w:rFonts w:ascii="Arial" w:hAnsi="Arial" w:cs="Arial"/>
              <w:sz w:val="24"/>
              <w:szCs w:val="24"/>
            </w:rPr>
          </w:pPr>
          <w:r>
            <w:rPr>
              <w:rFonts w:ascii="Arial" w:hAnsi="Arial" w:cs="Arial"/>
              <w:sz w:val="24"/>
              <w:szCs w:val="24"/>
            </w:rPr>
            <w:t>Informe de aspectos r</w:t>
          </w:r>
          <w:r w:rsidR="003A5ED7">
            <w:rPr>
              <w:rFonts w:ascii="Arial" w:hAnsi="Arial" w:cs="Arial"/>
              <w:sz w:val="24"/>
              <w:szCs w:val="24"/>
            </w:rPr>
            <w:t>elevantes</w:t>
          </w:r>
          <w:r w:rsidR="003A5ED7" w:rsidRPr="00405747">
            <w:rPr>
              <w:rFonts w:ascii="Arial" w:hAnsi="Arial" w:cs="Arial"/>
              <w:sz w:val="24"/>
              <w:szCs w:val="24"/>
            </w:rPr>
            <w:ptab w:relativeTo="margin" w:alignment="right" w:leader="dot"/>
          </w:r>
          <w:r w:rsidR="009A6A07">
            <w:rPr>
              <w:rFonts w:ascii="Arial" w:hAnsi="Arial" w:cs="Arial"/>
              <w:sz w:val="24"/>
              <w:szCs w:val="24"/>
            </w:rPr>
            <w:t>57</w:t>
          </w:r>
        </w:p>
        <w:p w:rsidR="001F6025" w:rsidRPr="00405747" w:rsidRDefault="00673C99" w:rsidP="005F0796">
          <w:pPr>
            <w:pStyle w:val="Prrafodelista"/>
            <w:numPr>
              <w:ilvl w:val="0"/>
              <w:numId w:val="67"/>
            </w:numPr>
            <w:rPr>
              <w:rFonts w:ascii="Arial" w:hAnsi="Arial" w:cs="Arial"/>
              <w:sz w:val="24"/>
              <w:szCs w:val="24"/>
            </w:rPr>
          </w:pPr>
          <w:r>
            <w:rPr>
              <w:rFonts w:ascii="Arial" w:hAnsi="Arial" w:cs="Arial"/>
              <w:sz w:val="24"/>
              <w:szCs w:val="24"/>
            </w:rPr>
            <w:t>Presentación del i</w:t>
          </w:r>
          <w:r w:rsidR="003A5ED7">
            <w:rPr>
              <w:rFonts w:ascii="Arial" w:hAnsi="Arial" w:cs="Arial"/>
              <w:sz w:val="24"/>
              <w:szCs w:val="24"/>
            </w:rPr>
            <w:t>nforme</w:t>
          </w:r>
          <w:r w:rsidR="003A5ED7" w:rsidRPr="00405747">
            <w:rPr>
              <w:rFonts w:ascii="Arial" w:hAnsi="Arial" w:cs="Arial"/>
              <w:sz w:val="24"/>
              <w:szCs w:val="24"/>
            </w:rPr>
            <w:ptab w:relativeTo="margin" w:alignment="right" w:leader="dot"/>
          </w:r>
          <w:r w:rsidR="009A6A07">
            <w:rPr>
              <w:rFonts w:ascii="Arial" w:hAnsi="Arial" w:cs="Arial"/>
              <w:sz w:val="24"/>
              <w:szCs w:val="24"/>
            </w:rPr>
            <w:t>57</w:t>
          </w:r>
        </w:p>
        <w:p w:rsidR="00BE46FD" w:rsidRPr="00405747" w:rsidRDefault="003A5ED7" w:rsidP="005F0796">
          <w:pPr>
            <w:pStyle w:val="Prrafodelista"/>
            <w:numPr>
              <w:ilvl w:val="0"/>
              <w:numId w:val="69"/>
            </w:numPr>
            <w:spacing w:line="360" w:lineRule="auto"/>
            <w:jc w:val="both"/>
            <w:rPr>
              <w:rFonts w:ascii="Arial" w:hAnsi="Arial" w:cs="Arial"/>
              <w:sz w:val="24"/>
              <w:szCs w:val="24"/>
            </w:rPr>
          </w:pPr>
          <w:r>
            <w:rPr>
              <w:rFonts w:ascii="Arial" w:hAnsi="Arial" w:cs="Arial"/>
              <w:sz w:val="24"/>
              <w:szCs w:val="24"/>
            </w:rPr>
            <w:t>Seguimiento</w:t>
          </w:r>
        </w:p>
        <w:p w:rsidR="00BE46FD" w:rsidRPr="00405747" w:rsidRDefault="003A5ED7" w:rsidP="005F0796">
          <w:pPr>
            <w:pStyle w:val="Prrafodelista"/>
            <w:numPr>
              <w:ilvl w:val="0"/>
              <w:numId w:val="70"/>
            </w:numPr>
            <w:spacing w:line="360" w:lineRule="auto"/>
            <w:jc w:val="both"/>
            <w:rPr>
              <w:rFonts w:ascii="Arial" w:hAnsi="Arial" w:cs="Arial"/>
              <w:sz w:val="24"/>
              <w:szCs w:val="24"/>
            </w:rPr>
          </w:pPr>
          <w:r>
            <w:rPr>
              <w:rFonts w:ascii="Arial" w:hAnsi="Arial" w:cs="Arial"/>
              <w:sz w:val="24"/>
              <w:szCs w:val="24"/>
            </w:rPr>
            <w:t>Objetivo</w:t>
          </w:r>
          <w:r w:rsidRPr="00405747">
            <w:rPr>
              <w:rFonts w:ascii="Arial" w:hAnsi="Arial" w:cs="Arial"/>
              <w:sz w:val="24"/>
              <w:szCs w:val="24"/>
            </w:rPr>
            <w:ptab w:relativeTo="margin" w:alignment="right" w:leader="dot"/>
          </w:r>
          <w:r w:rsidR="009A6A07">
            <w:rPr>
              <w:rFonts w:ascii="Arial" w:hAnsi="Arial" w:cs="Arial"/>
              <w:sz w:val="24"/>
              <w:szCs w:val="24"/>
            </w:rPr>
            <w:t>57</w:t>
          </w:r>
        </w:p>
        <w:p w:rsidR="00BE46FD" w:rsidRPr="00405747" w:rsidRDefault="00581BAC" w:rsidP="005F0796">
          <w:pPr>
            <w:pStyle w:val="Prrafodelista"/>
            <w:numPr>
              <w:ilvl w:val="0"/>
              <w:numId w:val="70"/>
            </w:numPr>
            <w:spacing w:line="360" w:lineRule="auto"/>
            <w:jc w:val="both"/>
            <w:rPr>
              <w:rFonts w:ascii="Arial" w:hAnsi="Arial" w:cs="Arial"/>
              <w:sz w:val="24"/>
              <w:szCs w:val="24"/>
            </w:rPr>
          </w:pPr>
          <w:r>
            <w:rPr>
              <w:rFonts w:ascii="Arial" w:hAnsi="Arial" w:cs="Arial"/>
              <w:sz w:val="24"/>
              <w:szCs w:val="24"/>
            </w:rPr>
            <w:t>S</w:t>
          </w:r>
          <w:r w:rsidR="003A5ED7">
            <w:rPr>
              <w:rFonts w:ascii="Arial" w:hAnsi="Arial" w:cs="Arial"/>
              <w:sz w:val="24"/>
              <w:szCs w:val="24"/>
            </w:rPr>
            <w:t>eguimiento</w:t>
          </w:r>
          <w:r>
            <w:rPr>
              <w:rFonts w:ascii="Arial" w:hAnsi="Arial" w:cs="Arial"/>
              <w:sz w:val="24"/>
              <w:szCs w:val="24"/>
            </w:rPr>
            <w:t xml:space="preserve"> a las recomendaciones</w:t>
          </w:r>
          <w:r w:rsidR="003A5ED7" w:rsidRPr="00405747">
            <w:rPr>
              <w:rFonts w:ascii="Arial" w:hAnsi="Arial" w:cs="Arial"/>
              <w:sz w:val="24"/>
              <w:szCs w:val="24"/>
            </w:rPr>
            <w:ptab w:relativeTo="margin" w:alignment="right" w:leader="dot"/>
          </w:r>
          <w:r w:rsidR="009A6A07">
            <w:rPr>
              <w:rFonts w:ascii="Arial" w:hAnsi="Arial" w:cs="Arial"/>
              <w:sz w:val="24"/>
              <w:szCs w:val="24"/>
            </w:rPr>
            <w:t>58</w:t>
          </w:r>
        </w:p>
        <w:p w:rsidR="00BE46FD" w:rsidRPr="00405747" w:rsidRDefault="00673C99" w:rsidP="005F0796">
          <w:pPr>
            <w:pStyle w:val="Prrafodelista"/>
            <w:numPr>
              <w:ilvl w:val="0"/>
              <w:numId w:val="58"/>
            </w:numPr>
            <w:spacing w:line="360" w:lineRule="auto"/>
            <w:jc w:val="both"/>
            <w:rPr>
              <w:rFonts w:ascii="Arial" w:hAnsi="Arial" w:cs="Arial"/>
              <w:sz w:val="24"/>
              <w:szCs w:val="24"/>
            </w:rPr>
          </w:pPr>
          <w:r>
            <w:rPr>
              <w:rFonts w:ascii="Arial" w:hAnsi="Arial" w:cs="Arial"/>
              <w:sz w:val="24"/>
              <w:szCs w:val="24"/>
            </w:rPr>
            <w:t>Tipos de r</w:t>
          </w:r>
          <w:r w:rsidR="00C147E4" w:rsidRPr="00405747">
            <w:rPr>
              <w:rFonts w:ascii="Arial" w:hAnsi="Arial" w:cs="Arial"/>
              <w:sz w:val="24"/>
              <w:szCs w:val="24"/>
            </w:rPr>
            <w:t>ecomendaciones</w:t>
          </w:r>
        </w:p>
        <w:p w:rsidR="00BE46FD" w:rsidRPr="00405747" w:rsidRDefault="003A5ED7" w:rsidP="005F0796">
          <w:pPr>
            <w:pStyle w:val="Prrafodelista"/>
            <w:numPr>
              <w:ilvl w:val="0"/>
              <w:numId w:val="72"/>
            </w:numPr>
            <w:spacing w:line="360" w:lineRule="auto"/>
            <w:jc w:val="both"/>
            <w:rPr>
              <w:rFonts w:ascii="Arial" w:hAnsi="Arial" w:cs="Arial"/>
              <w:sz w:val="24"/>
              <w:szCs w:val="24"/>
            </w:rPr>
          </w:pPr>
          <w:r>
            <w:rPr>
              <w:rFonts w:ascii="Arial" w:hAnsi="Arial" w:cs="Arial"/>
              <w:sz w:val="24"/>
              <w:szCs w:val="24"/>
            </w:rPr>
            <w:t>Correctivas</w:t>
          </w:r>
          <w:r w:rsidRPr="00405747">
            <w:rPr>
              <w:rFonts w:ascii="Arial" w:hAnsi="Arial" w:cs="Arial"/>
              <w:sz w:val="24"/>
              <w:szCs w:val="24"/>
            </w:rPr>
            <w:ptab w:relativeTo="margin" w:alignment="right" w:leader="dot"/>
          </w:r>
          <w:r w:rsidR="009A6A07">
            <w:rPr>
              <w:rFonts w:ascii="Arial" w:hAnsi="Arial" w:cs="Arial"/>
              <w:sz w:val="24"/>
              <w:szCs w:val="24"/>
            </w:rPr>
            <w:t>58</w:t>
          </w:r>
        </w:p>
        <w:p w:rsidR="00C147E4" w:rsidRPr="00405747" w:rsidRDefault="00673C99" w:rsidP="005F0796">
          <w:pPr>
            <w:pStyle w:val="Prrafodelista"/>
            <w:numPr>
              <w:ilvl w:val="0"/>
              <w:numId w:val="71"/>
            </w:numPr>
            <w:spacing w:line="360" w:lineRule="auto"/>
            <w:jc w:val="both"/>
            <w:rPr>
              <w:rFonts w:ascii="Arial" w:hAnsi="Arial" w:cs="Arial"/>
              <w:sz w:val="24"/>
              <w:szCs w:val="24"/>
            </w:rPr>
          </w:pPr>
          <w:r>
            <w:rPr>
              <w:rFonts w:ascii="Arial" w:hAnsi="Arial" w:cs="Arial"/>
              <w:sz w:val="24"/>
              <w:szCs w:val="24"/>
            </w:rPr>
            <w:t>Cuando i</w:t>
          </w:r>
          <w:r w:rsidR="003A5ED7">
            <w:rPr>
              <w:rFonts w:ascii="Arial" w:hAnsi="Arial" w:cs="Arial"/>
              <w:sz w:val="24"/>
              <w:szCs w:val="24"/>
            </w:rPr>
            <w:t xml:space="preserve">mplementar </w:t>
          </w:r>
          <w:r>
            <w:rPr>
              <w:rFonts w:ascii="Arial" w:hAnsi="Arial" w:cs="Arial"/>
              <w:sz w:val="24"/>
              <w:szCs w:val="24"/>
            </w:rPr>
            <w:t>a</w:t>
          </w:r>
          <w:r w:rsidR="003A5ED7">
            <w:rPr>
              <w:rFonts w:ascii="Arial" w:hAnsi="Arial" w:cs="Arial"/>
              <w:sz w:val="24"/>
              <w:szCs w:val="24"/>
            </w:rPr>
            <w:t>cciones correctivas</w:t>
          </w:r>
          <w:r w:rsidR="003A5ED7" w:rsidRPr="00405747">
            <w:rPr>
              <w:rFonts w:ascii="Arial" w:hAnsi="Arial" w:cs="Arial"/>
              <w:sz w:val="24"/>
              <w:szCs w:val="24"/>
            </w:rPr>
            <w:ptab w:relativeTo="margin" w:alignment="right" w:leader="dot"/>
          </w:r>
          <w:r w:rsidR="009A6A07">
            <w:rPr>
              <w:rFonts w:ascii="Arial" w:hAnsi="Arial" w:cs="Arial"/>
              <w:sz w:val="24"/>
              <w:szCs w:val="24"/>
            </w:rPr>
            <w:t>58</w:t>
          </w:r>
        </w:p>
        <w:p w:rsidR="00C147E4" w:rsidRPr="00405747" w:rsidRDefault="00C147E4" w:rsidP="005F0796">
          <w:pPr>
            <w:pStyle w:val="Prrafodelista"/>
            <w:numPr>
              <w:ilvl w:val="0"/>
              <w:numId w:val="72"/>
            </w:numPr>
            <w:spacing w:line="360" w:lineRule="auto"/>
            <w:jc w:val="both"/>
            <w:rPr>
              <w:rFonts w:ascii="Arial" w:hAnsi="Arial" w:cs="Arial"/>
              <w:sz w:val="24"/>
              <w:szCs w:val="24"/>
            </w:rPr>
          </w:pPr>
          <w:r w:rsidRPr="00405747">
            <w:rPr>
              <w:rFonts w:ascii="Arial" w:hAnsi="Arial" w:cs="Arial"/>
              <w:sz w:val="24"/>
              <w:szCs w:val="24"/>
            </w:rPr>
            <w:t>Preventivas</w:t>
          </w:r>
          <w:r w:rsidR="003A5ED7" w:rsidRPr="00405747">
            <w:rPr>
              <w:rFonts w:ascii="Arial" w:hAnsi="Arial" w:cs="Arial"/>
              <w:sz w:val="24"/>
              <w:szCs w:val="24"/>
            </w:rPr>
            <w:ptab w:relativeTo="margin" w:alignment="right" w:leader="dot"/>
          </w:r>
          <w:r w:rsidR="009A6A07">
            <w:rPr>
              <w:rFonts w:ascii="Arial" w:hAnsi="Arial" w:cs="Arial"/>
              <w:sz w:val="24"/>
              <w:szCs w:val="24"/>
            </w:rPr>
            <w:t>59</w:t>
          </w:r>
        </w:p>
        <w:p w:rsidR="000147C3" w:rsidRPr="00DD23A9" w:rsidRDefault="00673C99" w:rsidP="005F0796">
          <w:pPr>
            <w:pStyle w:val="Prrafodelista"/>
            <w:numPr>
              <w:ilvl w:val="0"/>
              <w:numId w:val="71"/>
            </w:numPr>
            <w:spacing w:line="360" w:lineRule="auto"/>
            <w:jc w:val="both"/>
            <w:rPr>
              <w:rFonts w:ascii="Arial" w:hAnsi="Arial" w:cs="Arial"/>
              <w:sz w:val="24"/>
              <w:szCs w:val="24"/>
            </w:rPr>
          </w:pPr>
          <w:r>
            <w:rPr>
              <w:rFonts w:ascii="Arial" w:hAnsi="Arial" w:cs="Arial"/>
              <w:sz w:val="24"/>
              <w:szCs w:val="24"/>
            </w:rPr>
            <w:t>Cuando implementar acciones p</w:t>
          </w:r>
          <w:r w:rsidR="00C147E4" w:rsidRPr="00405747">
            <w:rPr>
              <w:rFonts w:ascii="Arial" w:hAnsi="Arial" w:cs="Arial"/>
              <w:sz w:val="24"/>
              <w:szCs w:val="24"/>
            </w:rPr>
            <w:t>reventivas</w:t>
          </w:r>
          <w:r w:rsidR="003A5ED7" w:rsidRPr="00405747">
            <w:rPr>
              <w:rFonts w:ascii="Arial" w:hAnsi="Arial" w:cs="Arial"/>
              <w:sz w:val="24"/>
              <w:szCs w:val="24"/>
            </w:rPr>
            <w:ptab w:relativeTo="margin" w:alignment="right" w:leader="dot"/>
          </w:r>
          <w:r w:rsidR="009A6A07">
            <w:rPr>
              <w:rFonts w:ascii="Arial" w:hAnsi="Arial" w:cs="Arial"/>
              <w:sz w:val="24"/>
              <w:szCs w:val="24"/>
            </w:rPr>
            <w:t>59</w:t>
          </w:r>
        </w:p>
        <w:p w:rsidR="00AA0673" w:rsidRDefault="007056E9" w:rsidP="00FE577C">
          <w:pPr>
            <w:spacing w:line="360" w:lineRule="auto"/>
            <w:jc w:val="center"/>
            <w:rPr>
              <w:rFonts w:ascii="Arial" w:hAnsi="Arial" w:cs="Arial"/>
              <w:sz w:val="24"/>
              <w:szCs w:val="24"/>
            </w:rPr>
          </w:pPr>
          <w:r>
            <w:rPr>
              <w:rFonts w:ascii="Arial" w:hAnsi="Arial" w:cs="Arial"/>
              <w:sz w:val="24"/>
              <w:szCs w:val="24"/>
            </w:rPr>
            <w:t>Capítulo</w:t>
          </w:r>
          <w:r w:rsidR="00AA0673" w:rsidRPr="00FE577C">
            <w:rPr>
              <w:rFonts w:ascii="Arial" w:hAnsi="Arial" w:cs="Arial"/>
              <w:sz w:val="24"/>
              <w:szCs w:val="24"/>
            </w:rPr>
            <w:t xml:space="preserve"> IV</w:t>
          </w:r>
          <w:r w:rsidR="00F6673F">
            <w:rPr>
              <w:rFonts w:ascii="Arial" w:hAnsi="Arial" w:cs="Arial"/>
              <w:sz w:val="24"/>
              <w:szCs w:val="24"/>
            </w:rPr>
            <w:t>. Auditoría Administrativa en el Almacén de la Farmacia del</w:t>
          </w:r>
          <w:r w:rsidR="00AA0673" w:rsidRPr="00FE577C">
            <w:rPr>
              <w:rFonts w:ascii="Arial" w:hAnsi="Arial" w:cs="Arial"/>
              <w:sz w:val="24"/>
              <w:szCs w:val="24"/>
            </w:rPr>
            <w:t xml:space="preserve"> Centro de Salud “DR. Maximiliano Ruiz Castañeda”</w:t>
          </w:r>
        </w:p>
        <w:p w:rsidR="00F6673F" w:rsidRPr="00F6673F" w:rsidRDefault="00F6673F" w:rsidP="005F0796">
          <w:pPr>
            <w:pStyle w:val="Prrafodelista"/>
            <w:numPr>
              <w:ilvl w:val="0"/>
              <w:numId w:val="89"/>
            </w:numPr>
            <w:spacing w:line="360" w:lineRule="auto"/>
            <w:rPr>
              <w:rFonts w:ascii="Arial" w:hAnsi="Arial" w:cs="Arial"/>
              <w:sz w:val="24"/>
              <w:szCs w:val="24"/>
            </w:rPr>
          </w:pPr>
          <w:r w:rsidRPr="00F6673F">
            <w:rPr>
              <w:rFonts w:ascii="Arial" w:hAnsi="Arial" w:cs="Arial"/>
              <w:sz w:val="24"/>
              <w:szCs w:val="24"/>
            </w:rPr>
            <w:t>Generalidades de los Centros de Salud</w:t>
          </w:r>
        </w:p>
        <w:p w:rsidR="00AA0673" w:rsidRPr="00466D86" w:rsidRDefault="00C710E3" w:rsidP="005F0796">
          <w:pPr>
            <w:pStyle w:val="Prrafodelista"/>
            <w:numPr>
              <w:ilvl w:val="0"/>
              <w:numId w:val="84"/>
            </w:numPr>
            <w:spacing w:line="360" w:lineRule="auto"/>
            <w:jc w:val="both"/>
            <w:rPr>
              <w:rFonts w:ascii="Arial" w:hAnsi="Arial" w:cs="Arial"/>
              <w:sz w:val="24"/>
              <w:szCs w:val="24"/>
            </w:rPr>
          </w:pPr>
          <w:r w:rsidRPr="00466D86">
            <w:rPr>
              <w:rFonts w:ascii="Arial" w:hAnsi="Arial" w:cs="Arial"/>
              <w:sz w:val="24"/>
              <w:szCs w:val="24"/>
            </w:rPr>
            <w:t>Definición de Centro</w:t>
          </w:r>
          <w:r w:rsidR="00E34281" w:rsidRPr="00466D86">
            <w:rPr>
              <w:rFonts w:ascii="Arial" w:hAnsi="Arial" w:cs="Arial"/>
              <w:sz w:val="24"/>
              <w:szCs w:val="24"/>
            </w:rPr>
            <w:t xml:space="preserve"> de Salud</w:t>
          </w:r>
          <w:r w:rsidR="00E34281" w:rsidRPr="00AA0673">
            <w:ptab w:relativeTo="margin" w:alignment="right" w:leader="dot"/>
          </w:r>
          <w:r w:rsidR="00164C2C">
            <w:rPr>
              <w:rFonts w:ascii="Arial" w:hAnsi="Arial" w:cs="Arial"/>
              <w:sz w:val="24"/>
              <w:szCs w:val="24"/>
            </w:rPr>
            <w:t>6</w:t>
          </w:r>
          <w:r w:rsidR="009A6A07">
            <w:rPr>
              <w:rFonts w:ascii="Arial" w:hAnsi="Arial" w:cs="Arial"/>
              <w:sz w:val="24"/>
              <w:szCs w:val="24"/>
            </w:rPr>
            <w:t>0</w:t>
          </w:r>
        </w:p>
        <w:p w:rsidR="00C710E3" w:rsidRPr="00466D86" w:rsidRDefault="00C710E3" w:rsidP="005F0796">
          <w:pPr>
            <w:pStyle w:val="Prrafodelista"/>
            <w:numPr>
              <w:ilvl w:val="0"/>
              <w:numId w:val="84"/>
            </w:numPr>
            <w:spacing w:line="360" w:lineRule="auto"/>
            <w:jc w:val="both"/>
            <w:rPr>
              <w:rFonts w:ascii="Arial" w:hAnsi="Arial" w:cs="Arial"/>
              <w:sz w:val="24"/>
              <w:szCs w:val="24"/>
            </w:rPr>
          </w:pPr>
          <w:r w:rsidRPr="00466D86">
            <w:rPr>
              <w:rFonts w:ascii="Arial" w:hAnsi="Arial" w:cs="Arial"/>
              <w:sz w:val="24"/>
              <w:szCs w:val="24"/>
            </w:rPr>
            <w:t>Antecedentes de los Centros de Salud en México</w:t>
          </w:r>
          <w:r w:rsidRPr="00AA0673">
            <w:ptab w:relativeTo="margin" w:alignment="right" w:leader="dot"/>
          </w:r>
          <w:r w:rsidR="00164C2C">
            <w:rPr>
              <w:rFonts w:ascii="Arial" w:hAnsi="Arial" w:cs="Arial"/>
              <w:sz w:val="24"/>
              <w:szCs w:val="24"/>
            </w:rPr>
            <w:t>6</w:t>
          </w:r>
          <w:r w:rsidR="009A6A07">
            <w:rPr>
              <w:rFonts w:ascii="Arial" w:hAnsi="Arial" w:cs="Arial"/>
              <w:sz w:val="24"/>
              <w:szCs w:val="24"/>
            </w:rPr>
            <w:t>0</w:t>
          </w:r>
        </w:p>
        <w:p w:rsidR="00E34281" w:rsidRPr="00466D86" w:rsidRDefault="00E34281" w:rsidP="005F0796">
          <w:pPr>
            <w:pStyle w:val="Prrafodelista"/>
            <w:numPr>
              <w:ilvl w:val="0"/>
              <w:numId w:val="84"/>
            </w:numPr>
            <w:spacing w:line="360" w:lineRule="auto"/>
            <w:jc w:val="both"/>
            <w:rPr>
              <w:rFonts w:ascii="Arial" w:hAnsi="Arial" w:cs="Arial"/>
              <w:sz w:val="24"/>
              <w:szCs w:val="24"/>
            </w:rPr>
          </w:pPr>
          <w:r w:rsidRPr="00466D86">
            <w:rPr>
              <w:rFonts w:ascii="Arial" w:hAnsi="Arial" w:cs="Arial"/>
              <w:sz w:val="24"/>
              <w:szCs w:val="24"/>
            </w:rPr>
            <w:t>Características de la Secretaria de Salud del Distrito Federal</w:t>
          </w:r>
          <w:r w:rsidRPr="00AA0673">
            <w:ptab w:relativeTo="margin" w:alignment="right" w:leader="dot"/>
          </w:r>
          <w:r w:rsidR="009A6A07">
            <w:rPr>
              <w:rFonts w:ascii="Arial" w:hAnsi="Arial" w:cs="Arial"/>
              <w:sz w:val="24"/>
              <w:szCs w:val="24"/>
            </w:rPr>
            <w:t>62</w:t>
          </w:r>
        </w:p>
        <w:p w:rsidR="00F6673F" w:rsidRPr="00F6673F" w:rsidRDefault="00F6673F" w:rsidP="005F0796">
          <w:pPr>
            <w:pStyle w:val="Prrafodelista"/>
            <w:numPr>
              <w:ilvl w:val="0"/>
              <w:numId w:val="89"/>
            </w:numPr>
            <w:spacing w:line="360" w:lineRule="auto"/>
            <w:jc w:val="both"/>
            <w:rPr>
              <w:rFonts w:ascii="Arial" w:hAnsi="Arial" w:cs="Arial"/>
              <w:sz w:val="24"/>
              <w:szCs w:val="24"/>
            </w:rPr>
          </w:pPr>
          <w:r w:rsidRPr="00F6673F">
            <w:rPr>
              <w:rFonts w:ascii="Arial" w:hAnsi="Arial" w:cs="Arial"/>
              <w:sz w:val="24"/>
              <w:szCs w:val="24"/>
            </w:rPr>
            <w:t>Centro de Salud “DR. Maximiliano Ruiz Castañeda”</w:t>
          </w:r>
        </w:p>
        <w:p w:rsidR="007D4209" w:rsidRPr="00CD7485" w:rsidRDefault="006C26C5"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 xml:space="preserve">Antecedentes del Centro de Salud “DR. Maximiliano Ruiz Castañeda” </w:t>
          </w:r>
          <w:r w:rsidRPr="00AA0673">
            <w:ptab w:relativeTo="margin" w:alignment="right" w:leader="dot"/>
          </w:r>
          <w:r w:rsidR="009A6A07">
            <w:rPr>
              <w:rFonts w:ascii="Arial" w:hAnsi="Arial" w:cs="Arial"/>
              <w:sz w:val="24"/>
              <w:szCs w:val="24"/>
            </w:rPr>
            <w:t>63</w:t>
          </w:r>
        </w:p>
        <w:p w:rsidR="007D4209" w:rsidRPr="007D4209" w:rsidRDefault="007D4209"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Servicios que ofrece el Centro de Salud</w:t>
          </w:r>
          <w:r w:rsidRPr="00AA0673">
            <w:ptab w:relativeTo="margin" w:alignment="right" w:leader="dot"/>
          </w:r>
          <w:r w:rsidR="009A6A07">
            <w:rPr>
              <w:rFonts w:ascii="Arial" w:hAnsi="Arial" w:cs="Arial"/>
              <w:sz w:val="24"/>
              <w:szCs w:val="24"/>
            </w:rPr>
            <w:t>63</w:t>
          </w:r>
        </w:p>
        <w:p w:rsidR="007D4209" w:rsidRPr="007D4209" w:rsidRDefault="00AA0673"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Misión</w:t>
          </w:r>
          <w:r w:rsidR="00E34281" w:rsidRPr="00AA0673">
            <w:ptab w:relativeTo="margin" w:alignment="right" w:leader="dot"/>
          </w:r>
          <w:r w:rsidR="009A6A07">
            <w:rPr>
              <w:rFonts w:ascii="Arial" w:hAnsi="Arial" w:cs="Arial"/>
              <w:sz w:val="24"/>
              <w:szCs w:val="24"/>
            </w:rPr>
            <w:t>64</w:t>
          </w:r>
        </w:p>
        <w:p w:rsidR="00AA0673" w:rsidRPr="00466D86" w:rsidRDefault="00AA0673"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Visión</w:t>
          </w:r>
          <w:r w:rsidR="00E34281" w:rsidRPr="00AA0673">
            <w:ptab w:relativeTo="margin" w:alignment="right" w:leader="dot"/>
          </w:r>
          <w:r w:rsidR="009A6A07">
            <w:rPr>
              <w:rFonts w:ascii="Arial" w:hAnsi="Arial" w:cs="Arial"/>
              <w:sz w:val="24"/>
              <w:szCs w:val="24"/>
            </w:rPr>
            <w:t>64</w:t>
          </w:r>
        </w:p>
        <w:p w:rsidR="00AA0673" w:rsidRPr="00466D86" w:rsidRDefault="00E34281"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Principios</w:t>
          </w:r>
          <w:r w:rsidRPr="00AA0673">
            <w:ptab w:relativeTo="margin" w:alignment="right" w:leader="dot"/>
          </w:r>
          <w:r w:rsidR="009A6A07">
            <w:rPr>
              <w:rFonts w:ascii="Arial" w:hAnsi="Arial" w:cs="Arial"/>
              <w:sz w:val="24"/>
              <w:szCs w:val="24"/>
            </w:rPr>
            <w:t>64</w:t>
          </w:r>
        </w:p>
        <w:p w:rsidR="00AA0673" w:rsidRPr="00466D86" w:rsidRDefault="00AA0673"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Valores</w:t>
          </w:r>
          <w:r w:rsidR="00E34281" w:rsidRPr="00AA0673">
            <w:ptab w:relativeTo="margin" w:alignment="right" w:leader="dot"/>
          </w:r>
          <w:r w:rsidR="009A6A07">
            <w:rPr>
              <w:rFonts w:ascii="Arial" w:hAnsi="Arial" w:cs="Arial"/>
              <w:sz w:val="24"/>
              <w:szCs w:val="24"/>
            </w:rPr>
            <w:t>65</w:t>
          </w:r>
        </w:p>
        <w:p w:rsidR="00AA0673" w:rsidRPr="00466D86" w:rsidRDefault="00E34281"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Objetivo</w:t>
          </w:r>
          <w:r w:rsidRPr="00AA0673">
            <w:ptab w:relativeTo="margin" w:alignment="right" w:leader="dot"/>
          </w:r>
          <w:r w:rsidR="009A6A07">
            <w:rPr>
              <w:rFonts w:ascii="Arial" w:hAnsi="Arial" w:cs="Arial"/>
              <w:sz w:val="24"/>
              <w:szCs w:val="24"/>
            </w:rPr>
            <w:t>65</w:t>
          </w:r>
        </w:p>
        <w:p w:rsidR="00A063D4" w:rsidRPr="007E2805" w:rsidRDefault="00673C99" w:rsidP="005F0796">
          <w:pPr>
            <w:pStyle w:val="Prrafodelista"/>
            <w:numPr>
              <w:ilvl w:val="0"/>
              <w:numId w:val="85"/>
            </w:numPr>
            <w:spacing w:line="360" w:lineRule="auto"/>
            <w:jc w:val="both"/>
            <w:rPr>
              <w:rFonts w:ascii="Arial" w:hAnsi="Arial" w:cs="Arial"/>
              <w:sz w:val="24"/>
              <w:szCs w:val="24"/>
            </w:rPr>
          </w:pPr>
          <w:r w:rsidRPr="00466D86">
            <w:rPr>
              <w:rFonts w:ascii="Arial" w:hAnsi="Arial" w:cs="Arial"/>
              <w:sz w:val="24"/>
              <w:szCs w:val="24"/>
            </w:rPr>
            <w:t>Ubicación g</w:t>
          </w:r>
          <w:r w:rsidR="00804204" w:rsidRPr="00466D86">
            <w:rPr>
              <w:rFonts w:ascii="Arial" w:hAnsi="Arial" w:cs="Arial"/>
              <w:sz w:val="24"/>
              <w:szCs w:val="24"/>
            </w:rPr>
            <w:t>eneral del Centro de Salud</w:t>
          </w:r>
          <w:r w:rsidR="00E34281" w:rsidRPr="00AA0673">
            <w:ptab w:relativeTo="margin" w:alignment="right" w:leader="dot"/>
          </w:r>
          <w:r w:rsidR="009A6A07">
            <w:rPr>
              <w:rFonts w:ascii="Arial" w:hAnsi="Arial" w:cs="Arial"/>
              <w:sz w:val="24"/>
              <w:szCs w:val="24"/>
            </w:rPr>
            <w:t>65</w:t>
          </w:r>
        </w:p>
        <w:p w:rsidR="0048385C" w:rsidRPr="000C7E79" w:rsidRDefault="0048385C" w:rsidP="005F0796">
          <w:pPr>
            <w:pStyle w:val="Prrafodelista"/>
            <w:numPr>
              <w:ilvl w:val="0"/>
              <w:numId w:val="89"/>
            </w:numPr>
            <w:spacing w:line="360" w:lineRule="auto"/>
            <w:jc w:val="both"/>
            <w:rPr>
              <w:rFonts w:ascii="Arial" w:hAnsi="Arial" w:cs="Arial"/>
              <w:sz w:val="24"/>
              <w:szCs w:val="24"/>
            </w:rPr>
          </w:pPr>
          <w:r w:rsidRPr="0048385C">
            <w:rPr>
              <w:rFonts w:ascii="Arial" w:hAnsi="Arial" w:cs="Arial"/>
              <w:sz w:val="24"/>
              <w:szCs w:val="24"/>
            </w:rPr>
            <w:t xml:space="preserve">Ejecución de </w:t>
          </w:r>
          <w:r w:rsidRPr="000C7E79">
            <w:rPr>
              <w:rFonts w:ascii="Arial" w:hAnsi="Arial" w:cs="Arial"/>
              <w:sz w:val="24"/>
              <w:szCs w:val="24"/>
            </w:rPr>
            <w:t>Auditoría</w:t>
          </w:r>
          <w:r w:rsidR="000C7E79" w:rsidRPr="000C7E79">
            <w:rPr>
              <w:rFonts w:ascii="Arial" w:hAnsi="Arial" w:cs="Arial"/>
              <w:sz w:val="24"/>
              <w:szCs w:val="24"/>
            </w:rPr>
            <w:ptab w:relativeTo="margin" w:alignment="right" w:leader="dot"/>
          </w:r>
          <w:r w:rsidR="009A6A07">
            <w:rPr>
              <w:rFonts w:ascii="Arial" w:hAnsi="Arial" w:cs="Arial"/>
              <w:sz w:val="24"/>
              <w:szCs w:val="24"/>
            </w:rPr>
            <w:t>67</w:t>
          </w:r>
        </w:p>
        <w:p w:rsidR="00A063D4" w:rsidRPr="000C7E79" w:rsidRDefault="0048385C" w:rsidP="005F0796">
          <w:pPr>
            <w:pStyle w:val="Prrafodelista"/>
            <w:numPr>
              <w:ilvl w:val="0"/>
              <w:numId w:val="90"/>
            </w:numPr>
            <w:spacing w:line="360" w:lineRule="auto"/>
            <w:jc w:val="both"/>
            <w:rPr>
              <w:rFonts w:ascii="Arial" w:hAnsi="Arial" w:cs="Arial"/>
              <w:sz w:val="24"/>
              <w:szCs w:val="24"/>
            </w:rPr>
          </w:pPr>
          <w:r w:rsidRPr="000C7E79">
            <w:rPr>
              <w:rFonts w:ascii="Arial" w:hAnsi="Arial" w:cs="Arial"/>
              <w:sz w:val="24"/>
              <w:szCs w:val="24"/>
            </w:rPr>
            <w:t>Planeación del trabajo</w:t>
          </w:r>
          <w:r w:rsidRPr="000C7E79">
            <w:rPr>
              <w:rFonts w:ascii="Arial" w:hAnsi="Arial" w:cs="Arial"/>
              <w:sz w:val="24"/>
              <w:szCs w:val="24"/>
            </w:rPr>
            <w:ptab w:relativeTo="margin" w:alignment="right" w:leader="dot"/>
          </w:r>
          <w:r w:rsidR="009A6A07">
            <w:rPr>
              <w:rFonts w:ascii="Arial" w:hAnsi="Arial" w:cs="Arial"/>
              <w:sz w:val="24"/>
              <w:szCs w:val="24"/>
            </w:rPr>
            <w:t>67</w:t>
          </w:r>
        </w:p>
        <w:p w:rsidR="00A063D4" w:rsidRDefault="0048385C" w:rsidP="005F0796">
          <w:pPr>
            <w:pStyle w:val="Prrafodelista"/>
            <w:numPr>
              <w:ilvl w:val="0"/>
              <w:numId w:val="90"/>
            </w:numPr>
            <w:spacing w:line="360" w:lineRule="auto"/>
            <w:jc w:val="both"/>
            <w:rPr>
              <w:rFonts w:ascii="Arial" w:hAnsi="Arial" w:cs="Arial"/>
              <w:sz w:val="24"/>
              <w:szCs w:val="24"/>
            </w:rPr>
          </w:pPr>
          <w:r w:rsidRPr="000C7E79">
            <w:rPr>
              <w:rFonts w:ascii="Arial" w:hAnsi="Arial" w:cs="Arial"/>
              <w:sz w:val="24"/>
              <w:szCs w:val="24"/>
            </w:rPr>
            <w:t>Cronograma de actividades</w:t>
          </w:r>
          <w:r w:rsidRPr="000C7E79">
            <w:rPr>
              <w:rFonts w:ascii="Arial" w:hAnsi="Arial" w:cs="Arial"/>
              <w:sz w:val="24"/>
              <w:szCs w:val="24"/>
            </w:rPr>
            <w:ptab w:relativeTo="margin" w:alignment="right" w:leader="dot"/>
          </w:r>
          <w:r w:rsidR="009A6A07">
            <w:rPr>
              <w:rFonts w:ascii="Arial" w:hAnsi="Arial" w:cs="Arial"/>
              <w:sz w:val="24"/>
              <w:szCs w:val="24"/>
            </w:rPr>
            <w:t>68</w:t>
          </w:r>
        </w:p>
        <w:p w:rsidR="00DB5AB4" w:rsidRPr="000C7E79" w:rsidRDefault="00DB5AB4" w:rsidP="005F0796">
          <w:pPr>
            <w:pStyle w:val="Prrafodelista"/>
            <w:numPr>
              <w:ilvl w:val="0"/>
              <w:numId w:val="90"/>
            </w:numPr>
            <w:spacing w:line="360" w:lineRule="auto"/>
            <w:jc w:val="both"/>
            <w:rPr>
              <w:rFonts w:ascii="Arial" w:hAnsi="Arial" w:cs="Arial"/>
              <w:sz w:val="24"/>
              <w:szCs w:val="24"/>
            </w:rPr>
          </w:pPr>
          <w:r>
            <w:rPr>
              <w:rFonts w:ascii="Arial" w:hAnsi="Arial" w:cs="Arial"/>
              <w:sz w:val="24"/>
              <w:szCs w:val="24"/>
            </w:rPr>
            <w:t>Cedula de marcas de Auditoría</w:t>
          </w:r>
          <w:r w:rsidRPr="000C7E79">
            <w:rPr>
              <w:rFonts w:ascii="Arial" w:hAnsi="Arial" w:cs="Arial"/>
              <w:sz w:val="24"/>
              <w:szCs w:val="24"/>
            </w:rPr>
            <w:ptab w:relativeTo="margin" w:alignment="right" w:leader="dot"/>
          </w:r>
          <w:r>
            <w:rPr>
              <w:rFonts w:ascii="Arial" w:hAnsi="Arial" w:cs="Arial"/>
              <w:sz w:val="24"/>
              <w:szCs w:val="24"/>
            </w:rPr>
            <w:t>69</w:t>
          </w:r>
        </w:p>
        <w:p w:rsidR="00466D86" w:rsidRPr="000C7E79" w:rsidRDefault="00906A1C" w:rsidP="005F0796">
          <w:pPr>
            <w:pStyle w:val="Prrafodelista"/>
            <w:numPr>
              <w:ilvl w:val="0"/>
              <w:numId w:val="89"/>
            </w:numPr>
            <w:spacing w:line="360" w:lineRule="auto"/>
            <w:jc w:val="both"/>
            <w:rPr>
              <w:rFonts w:ascii="Arial" w:hAnsi="Arial" w:cs="Arial"/>
              <w:sz w:val="24"/>
              <w:szCs w:val="24"/>
            </w:rPr>
          </w:pPr>
          <w:r>
            <w:rPr>
              <w:rFonts w:ascii="Arial" w:hAnsi="Arial" w:cs="Arial"/>
              <w:sz w:val="24"/>
              <w:szCs w:val="24"/>
            </w:rPr>
            <w:lastRenderedPageBreak/>
            <w:t>L</w:t>
          </w:r>
          <w:r w:rsidRPr="000C7E79">
            <w:rPr>
              <w:rFonts w:ascii="Arial" w:hAnsi="Arial" w:cs="Arial"/>
              <w:sz w:val="24"/>
              <w:szCs w:val="24"/>
            </w:rPr>
            <w:t>egajo de papeles de trabajo</w:t>
          </w:r>
        </w:p>
        <w:p w:rsidR="0048385C" w:rsidRPr="000C7E79" w:rsidRDefault="0048385C" w:rsidP="005F0796">
          <w:pPr>
            <w:pStyle w:val="Prrafodelista"/>
            <w:numPr>
              <w:ilvl w:val="0"/>
              <w:numId w:val="92"/>
            </w:numPr>
            <w:spacing w:line="360" w:lineRule="auto"/>
            <w:jc w:val="both"/>
            <w:rPr>
              <w:rFonts w:ascii="Arial" w:hAnsi="Arial" w:cs="Arial"/>
              <w:sz w:val="24"/>
              <w:szCs w:val="24"/>
            </w:rPr>
          </w:pPr>
          <w:r w:rsidRPr="000C7E79">
            <w:rPr>
              <w:rFonts w:ascii="Arial" w:hAnsi="Arial" w:cs="Arial"/>
              <w:sz w:val="24"/>
              <w:szCs w:val="24"/>
            </w:rPr>
            <w:t xml:space="preserve">Plan de trabajo. </w:t>
          </w:r>
          <w:r w:rsidRPr="000C7E79">
            <w:rPr>
              <w:rFonts w:ascii="Arial" w:hAnsi="Arial" w:cs="Arial"/>
              <w:sz w:val="24"/>
              <w:szCs w:val="24"/>
            </w:rPr>
            <w:ptab w:relativeTo="margin" w:alignment="right" w:leader="dot"/>
          </w:r>
          <w:r w:rsidR="00DB5AB4">
            <w:rPr>
              <w:rFonts w:ascii="Arial" w:hAnsi="Arial" w:cs="Arial"/>
              <w:sz w:val="24"/>
              <w:szCs w:val="24"/>
            </w:rPr>
            <w:t>71</w:t>
          </w:r>
        </w:p>
        <w:p w:rsidR="00804204" w:rsidRPr="000C7E79" w:rsidRDefault="00673C99" w:rsidP="005F0796">
          <w:pPr>
            <w:pStyle w:val="Prrafodelista"/>
            <w:numPr>
              <w:ilvl w:val="0"/>
              <w:numId w:val="92"/>
            </w:numPr>
            <w:spacing w:line="360" w:lineRule="auto"/>
            <w:jc w:val="both"/>
            <w:rPr>
              <w:rFonts w:ascii="Arial" w:hAnsi="Arial" w:cs="Arial"/>
              <w:sz w:val="24"/>
              <w:szCs w:val="24"/>
            </w:rPr>
          </w:pPr>
          <w:r w:rsidRPr="000C7E79">
            <w:rPr>
              <w:rFonts w:ascii="Arial" w:hAnsi="Arial" w:cs="Arial"/>
              <w:sz w:val="24"/>
              <w:szCs w:val="24"/>
            </w:rPr>
            <w:t>Organigrama estructural de la f</w:t>
          </w:r>
          <w:r w:rsidR="00804204" w:rsidRPr="000C7E79">
            <w:rPr>
              <w:rFonts w:ascii="Arial" w:hAnsi="Arial" w:cs="Arial"/>
              <w:sz w:val="24"/>
              <w:szCs w:val="24"/>
            </w:rPr>
            <w:t>armacia 2014</w:t>
          </w:r>
          <w:r w:rsidR="00E34281" w:rsidRPr="000C7E79">
            <w:rPr>
              <w:rFonts w:ascii="Arial" w:hAnsi="Arial" w:cs="Arial"/>
              <w:sz w:val="24"/>
              <w:szCs w:val="24"/>
            </w:rPr>
            <w:ptab w:relativeTo="margin" w:alignment="right" w:leader="dot"/>
          </w:r>
          <w:r w:rsidR="000C7E79" w:rsidRPr="000C7E79">
            <w:rPr>
              <w:rFonts w:ascii="Arial" w:hAnsi="Arial" w:cs="Arial"/>
              <w:sz w:val="24"/>
              <w:szCs w:val="24"/>
            </w:rPr>
            <w:t>7</w:t>
          </w:r>
          <w:r w:rsidR="00DB5AB4">
            <w:rPr>
              <w:rFonts w:ascii="Arial" w:hAnsi="Arial" w:cs="Arial"/>
              <w:sz w:val="24"/>
              <w:szCs w:val="24"/>
            </w:rPr>
            <w:t>3</w:t>
          </w:r>
        </w:p>
        <w:p w:rsidR="00AE2E32" w:rsidRPr="000C7E79" w:rsidRDefault="00804204" w:rsidP="005F0796">
          <w:pPr>
            <w:pStyle w:val="Prrafodelista"/>
            <w:numPr>
              <w:ilvl w:val="0"/>
              <w:numId w:val="92"/>
            </w:numPr>
            <w:spacing w:line="360" w:lineRule="auto"/>
            <w:jc w:val="both"/>
            <w:rPr>
              <w:rFonts w:ascii="Arial" w:hAnsi="Arial" w:cs="Arial"/>
              <w:sz w:val="24"/>
              <w:szCs w:val="24"/>
            </w:rPr>
          </w:pPr>
          <w:r w:rsidRPr="000C7E79">
            <w:rPr>
              <w:rFonts w:ascii="Arial" w:hAnsi="Arial" w:cs="Arial"/>
              <w:sz w:val="24"/>
              <w:szCs w:val="24"/>
            </w:rPr>
            <w:t>Plano Especifico de la Farmacia</w:t>
          </w:r>
          <w:r w:rsidR="004E1CFE" w:rsidRPr="000C7E79">
            <w:rPr>
              <w:rFonts w:ascii="Arial" w:hAnsi="Arial" w:cs="Arial"/>
              <w:sz w:val="24"/>
              <w:szCs w:val="24"/>
            </w:rPr>
            <w:ptab w:relativeTo="margin" w:alignment="right" w:leader="dot"/>
          </w:r>
          <w:r w:rsidR="00DB5AB4">
            <w:rPr>
              <w:rFonts w:ascii="Arial" w:hAnsi="Arial" w:cs="Arial"/>
              <w:sz w:val="24"/>
              <w:szCs w:val="24"/>
            </w:rPr>
            <w:t>74</w:t>
          </w:r>
        </w:p>
        <w:p w:rsidR="004E1CFE" w:rsidRPr="000C7E79" w:rsidRDefault="004E1CFE" w:rsidP="005F0796">
          <w:pPr>
            <w:pStyle w:val="Prrafodelista"/>
            <w:numPr>
              <w:ilvl w:val="0"/>
              <w:numId w:val="92"/>
            </w:numPr>
            <w:spacing w:line="360" w:lineRule="auto"/>
            <w:jc w:val="both"/>
            <w:rPr>
              <w:rFonts w:ascii="Arial" w:hAnsi="Arial" w:cs="Arial"/>
              <w:sz w:val="24"/>
              <w:szCs w:val="24"/>
            </w:rPr>
          </w:pPr>
          <w:r w:rsidRPr="000C7E79">
            <w:rPr>
              <w:rFonts w:ascii="Arial" w:hAnsi="Arial" w:cs="Arial"/>
              <w:sz w:val="24"/>
              <w:szCs w:val="24"/>
            </w:rPr>
            <w:t>Listado de medicamentos del sistema INVEC -2</w:t>
          </w:r>
          <w:r w:rsidRPr="000C7E79">
            <w:rPr>
              <w:rFonts w:ascii="Arial" w:hAnsi="Arial" w:cs="Arial"/>
              <w:sz w:val="24"/>
              <w:szCs w:val="24"/>
            </w:rPr>
            <w:ptab w:relativeTo="margin" w:alignment="right" w:leader="dot"/>
          </w:r>
          <w:r w:rsidR="00DB5AB4">
            <w:rPr>
              <w:rFonts w:ascii="Arial" w:hAnsi="Arial" w:cs="Arial"/>
              <w:sz w:val="24"/>
              <w:szCs w:val="24"/>
            </w:rPr>
            <w:t>76</w:t>
          </w:r>
        </w:p>
        <w:p w:rsidR="00AE2E32" w:rsidRPr="000C7E79" w:rsidRDefault="003018A6" w:rsidP="005F0796">
          <w:pPr>
            <w:pStyle w:val="Prrafodelista"/>
            <w:numPr>
              <w:ilvl w:val="0"/>
              <w:numId w:val="92"/>
            </w:numPr>
            <w:spacing w:line="360" w:lineRule="auto"/>
            <w:jc w:val="both"/>
            <w:rPr>
              <w:rFonts w:ascii="Arial" w:hAnsi="Arial" w:cs="Arial"/>
              <w:sz w:val="24"/>
              <w:szCs w:val="24"/>
            </w:rPr>
          </w:pPr>
          <w:r w:rsidRPr="000C7E79">
            <w:rPr>
              <w:rFonts w:ascii="Arial" w:hAnsi="Arial" w:cs="Arial"/>
              <w:sz w:val="24"/>
              <w:szCs w:val="24"/>
            </w:rPr>
            <w:t>Cedulas de</w:t>
          </w:r>
          <w:r w:rsidR="00AE2E32" w:rsidRPr="000C7E79">
            <w:rPr>
              <w:rFonts w:ascii="Arial" w:hAnsi="Arial" w:cs="Arial"/>
              <w:sz w:val="24"/>
              <w:szCs w:val="24"/>
            </w:rPr>
            <w:t xml:space="preserve"> Auditoría</w:t>
          </w:r>
          <w:r w:rsidR="00AE2E32" w:rsidRPr="000C7E79">
            <w:rPr>
              <w:rFonts w:ascii="Arial" w:hAnsi="Arial" w:cs="Arial"/>
              <w:sz w:val="24"/>
              <w:szCs w:val="24"/>
            </w:rPr>
            <w:ptab w:relativeTo="margin" w:alignment="right" w:leader="dot"/>
          </w:r>
          <w:r w:rsidR="00DB5AB4">
            <w:rPr>
              <w:rFonts w:ascii="Arial" w:hAnsi="Arial" w:cs="Arial"/>
              <w:sz w:val="24"/>
              <w:szCs w:val="24"/>
            </w:rPr>
            <w:t>76</w:t>
          </w:r>
        </w:p>
        <w:p w:rsidR="0005203A" w:rsidRPr="000C7E79" w:rsidRDefault="000C7E79" w:rsidP="0005203A">
          <w:pPr>
            <w:spacing w:line="360" w:lineRule="auto"/>
            <w:ind w:left="993"/>
            <w:rPr>
              <w:rFonts w:ascii="Arial" w:hAnsi="Arial" w:cs="Arial"/>
              <w:sz w:val="24"/>
              <w:szCs w:val="24"/>
            </w:rPr>
          </w:pPr>
          <w:r w:rsidRPr="000C7E79">
            <w:rPr>
              <w:rFonts w:ascii="Arial" w:hAnsi="Arial" w:cs="Arial"/>
              <w:sz w:val="24"/>
              <w:szCs w:val="24"/>
            </w:rPr>
            <w:t xml:space="preserve">                                  </w:t>
          </w:r>
          <w:r w:rsidR="008A5918" w:rsidRPr="000C7E79">
            <w:rPr>
              <w:rFonts w:ascii="Arial" w:hAnsi="Arial" w:cs="Arial"/>
              <w:sz w:val="24"/>
              <w:szCs w:val="24"/>
            </w:rPr>
            <w:t xml:space="preserve">Capítulo V </w:t>
          </w:r>
          <w:r w:rsidR="00C95910" w:rsidRPr="000C7E79">
            <w:rPr>
              <w:rFonts w:ascii="Arial" w:hAnsi="Arial" w:cs="Arial"/>
              <w:sz w:val="24"/>
              <w:szCs w:val="24"/>
            </w:rPr>
            <w:t>“I</w:t>
          </w:r>
          <w:r w:rsidR="003018A6" w:rsidRPr="000C7E79">
            <w:rPr>
              <w:rFonts w:ascii="Arial" w:hAnsi="Arial" w:cs="Arial"/>
              <w:sz w:val="24"/>
              <w:szCs w:val="24"/>
            </w:rPr>
            <w:t>nforme</w:t>
          </w:r>
          <w:r w:rsidR="00C95910" w:rsidRPr="000C7E79">
            <w:rPr>
              <w:rFonts w:ascii="Arial" w:hAnsi="Arial" w:cs="Arial"/>
              <w:sz w:val="24"/>
              <w:szCs w:val="24"/>
            </w:rPr>
            <w:t>”</w:t>
          </w:r>
          <w:r w:rsidRPr="000C7E79">
            <w:rPr>
              <w:rFonts w:ascii="Arial" w:hAnsi="Arial" w:cs="Arial"/>
              <w:sz w:val="24"/>
              <w:szCs w:val="24"/>
            </w:rPr>
            <w:t xml:space="preserve">                </w:t>
          </w:r>
          <w:r w:rsidR="00DB5AB4">
            <w:rPr>
              <w:rFonts w:ascii="Arial" w:hAnsi="Arial" w:cs="Arial"/>
              <w:sz w:val="24"/>
              <w:szCs w:val="24"/>
            </w:rPr>
            <w:t xml:space="preserve">                             109</w:t>
          </w:r>
        </w:p>
        <w:p w:rsidR="001437E2" w:rsidRDefault="0005203A" w:rsidP="00750A46">
          <w:pPr>
            <w:pStyle w:val="Prrafodelista"/>
            <w:spacing w:line="240" w:lineRule="auto"/>
            <w:ind w:left="465"/>
            <w:jc w:val="both"/>
            <w:rPr>
              <w:rFonts w:ascii="Arial" w:hAnsi="Arial" w:cs="Arial"/>
              <w:sz w:val="24"/>
              <w:szCs w:val="24"/>
            </w:rPr>
          </w:pPr>
          <w:r>
            <w:rPr>
              <w:rFonts w:ascii="Arial" w:hAnsi="Arial" w:cs="Arial"/>
              <w:sz w:val="24"/>
              <w:szCs w:val="24"/>
            </w:rPr>
            <w:t>Conclusión</w:t>
          </w:r>
          <w:r w:rsidR="001437E2" w:rsidRPr="00AA0673">
            <w:rPr>
              <w:rFonts w:ascii="Arial" w:hAnsi="Arial" w:cs="Arial"/>
              <w:sz w:val="24"/>
              <w:szCs w:val="24"/>
            </w:rPr>
            <w:ptab w:relativeTo="margin" w:alignment="right" w:leader="dot"/>
          </w:r>
          <w:r w:rsidR="00DB5AB4">
            <w:rPr>
              <w:rFonts w:ascii="Arial" w:hAnsi="Arial" w:cs="Arial"/>
              <w:sz w:val="24"/>
              <w:szCs w:val="24"/>
            </w:rPr>
            <w:t>121</w:t>
          </w:r>
        </w:p>
        <w:p w:rsidR="0005203A" w:rsidRDefault="0005203A" w:rsidP="00750A46">
          <w:pPr>
            <w:pStyle w:val="Prrafodelista"/>
            <w:spacing w:line="240" w:lineRule="auto"/>
            <w:ind w:left="465"/>
            <w:jc w:val="both"/>
            <w:rPr>
              <w:rFonts w:ascii="Arial" w:hAnsi="Arial" w:cs="Arial"/>
              <w:sz w:val="24"/>
              <w:szCs w:val="24"/>
            </w:rPr>
          </w:pPr>
          <w:r>
            <w:rPr>
              <w:rFonts w:ascii="Arial" w:hAnsi="Arial" w:cs="Arial"/>
              <w:sz w:val="24"/>
              <w:szCs w:val="24"/>
            </w:rPr>
            <w:t>Bibliografía</w:t>
          </w:r>
          <w:r w:rsidRPr="00AA0673">
            <w:rPr>
              <w:rFonts w:ascii="Arial" w:hAnsi="Arial" w:cs="Arial"/>
              <w:sz w:val="24"/>
              <w:szCs w:val="24"/>
            </w:rPr>
            <w:ptab w:relativeTo="margin" w:alignment="right" w:leader="dot"/>
          </w:r>
          <w:r w:rsidR="00DB5AB4">
            <w:rPr>
              <w:rFonts w:ascii="Arial" w:hAnsi="Arial" w:cs="Arial"/>
              <w:sz w:val="24"/>
              <w:szCs w:val="24"/>
            </w:rPr>
            <w:t>122</w:t>
          </w:r>
        </w:p>
        <w:p w:rsidR="00213598" w:rsidRPr="001437E2" w:rsidRDefault="009A18A5" w:rsidP="001437E2">
          <w:pPr>
            <w:pStyle w:val="Sinespaciado"/>
            <w:ind w:left="720"/>
            <w:jc w:val="both"/>
            <w:rPr>
              <w:rFonts w:ascii="Arial" w:hAnsi="Arial" w:cs="Arial"/>
              <w:sz w:val="24"/>
              <w:szCs w:val="24"/>
            </w:rPr>
          </w:pPr>
        </w:p>
      </w:sdtContent>
    </w:sdt>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213598" w:rsidRDefault="00213598" w:rsidP="00481DA0">
      <w:pPr>
        <w:spacing w:line="240" w:lineRule="auto"/>
        <w:jc w:val="both"/>
        <w:rPr>
          <w:rFonts w:ascii="Arial" w:hAnsi="Arial" w:cs="Arial"/>
          <w:sz w:val="24"/>
          <w:szCs w:val="24"/>
        </w:rPr>
      </w:pPr>
    </w:p>
    <w:p w:rsidR="00184764" w:rsidRDefault="00184764" w:rsidP="00CA250A">
      <w:pPr>
        <w:spacing w:line="360" w:lineRule="auto"/>
        <w:jc w:val="both"/>
        <w:rPr>
          <w:rFonts w:ascii="Arial" w:hAnsi="Arial" w:cs="Arial"/>
          <w:b/>
          <w:sz w:val="24"/>
          <w:szCs w:val="24"/>
        </w:rPr>
      </w:pPr>
    </w:p>
    <w:p w:rsidR="00184764" w:rsidRDefault="00184764" w:rsidP="00CA250A">
      <w:pPr>
        <w:spacing w:line="360" w:lineRule="auto"/>
        <w:jc w:val="both"/>
        <w:rPr>
          <w:rFonts w:ascii="Arial" w:hAnsi="Arial" w:cs="Arial"/>
          <w:b/>
          <w:sz w:val="24"/>
          <w:szCs w:val="24"/>
        </w:rPr>
      </w:pPr>
    </w:p>
    <w:p w:rsidR="00184764" w:rsidRDefault="00184764" w:rsidP="00CA250A">
      <w:pPr>
        <w:spacing w:line="360" w:lineRule="auto"/>
        <w:jc w:val="both"/>
        <w:rPr>
          <w:rFonts w:ascii="Arial" w:hAnsi="Arial" w:cs="Arial"/>
          <w:b/>
          <w:sz w:val="24"/>
          <w:szCs w:val="24"/>
        </w:rPr>
      </w:pPr>
    </w:p>
    <w:p w:rsidR="00466D86" w:rsidRDefault="00466D86" w:rsidP="00CA250A">
      <w:pPr>
        <w:spacing w:line="360" w:lineRule="auto"/>
        <w:jc w:val="both"/>
        <w:rPr>
          <w:rFonts w:ascii="Arial" w:hAnsi="Arial" w:cs="Arial"/>
          <w:b/>
          <w:sz w:val="24"/>
          <w:szCs w:val="24"/>
        </w:rPr>
      </w:pPr>
    </w:p>
    <w:p w:rsidR="001A2AC6" w:rsidRDefault="001A2AC6" w:rsidP="00CA250A">
      <w:pPr>
        <w:spacing w:line="360" w:lineRule="auto"/>
        <w:jc w:val="both"/>
        <w:rPr>
          <w:rFonts w:ascii="Arial" w:hAnsi="Arial" w:cs="Arial"/>
          <w:b/>
          <w:sz w:val="24"/>
          <w:szCs w:val="24"/>
        </w:rPr>
      </w:pPr>
    </w:p>
    <w:p w:rsidR="009E334B" w:rsidRDefault="009E334B" w:rsidP="00CA250A">
      <w:pPr>
        <w:spacing w:line="360" w:lineRule="auto"/>
        <w:jc w:val="both"/>
        <w:rPr>
          <w:rFonts w:ascii="Arial" w:hAnsi="Arial" w:cs="Arial"/>
          <w:b/>
          <w:sz w:val="24"/>
          <w:szCs w:val="24"/>
        </w:rPr>
      </w:pPr>
    </w:p>
    <w:p w:rsidR="00481DA0" w:rsidRPr="00CA250A" w:rsidRDefault="00816083" w:rsidP="00CA250A">
      <w:pPr>
        <w:spacing w:line="360" w:lineRule="auto"/>
        <w:jc w:val="both"/>
        <w:rPr>
          <w:rFonts w:ascii="Arial" w:hAnsi="Arial" w:cs="Arial"/>
          <w:b/>
          <w:sz w:val="24"/>
          <w:szCs w:val="24"/>
        </w:rPr>
      </w:pPr>
      <w:r w:rsidRPr="00CA250A">
        <w:rPr>
          <w:rFonts w:ascii="Arial" w:hAnsi="Arial" w:cs="Arial"/>
          <w:b/>
          <w:sz w:val="24"/>
          <w:szCs w:val="24"/>
        </w:rPr>
        <w:lastRenderedPageBreak/>
        <w:t>INTRODUCCIÓN</w:t>
      </w:r>
    </w:p>
    <w:p w:rsidR="00481DA0" w:rsidRPr="00CA250A" w:rsidRDefault="00D660AE" w:rsidP="00CA250A">
      <w:pPr>
        <w:spacing w:line="360" w:lineRule="auto"/>
        <w:jc w:val="both"/>
        <w:rPr>
          <w:rFonts w:ascii="Arial" w:hAnsi="Arial" w:cs="Arial"/>
          <w:sz w:val="24"/>
          <w:szCs w:val="24"/>
        </w:rPr>
      </w:pPr>
      <w:r>
        <w:rPr>
          <w:rFonts w:ascii="Arial" w:hAnsi="Arial" w:cs="Arial"/>
          <w:sz w:val="24"/>
          <w:szCs w:val="24"/>
        </w:rPr>
        <w:t xml:space="preserve">De la </w:t>
      </w:r>
      <w:r w:rsidR="00D46C0B" w:rsidRPr="009E0EC8">
        <w:rPr>
          <w:rFonts w:ascii="Arial" w:hAnsi="Arial" w:cs="Arial"/>
          <w:sz w:val="24"/>
          <w:szCs w:val="24"/>
        </w:rPr>
        <w:t>Auditor</w:t>
      </w:r>
      <w:r w:rsidR="00264CD3" w:rsidRPr="009E0EC8">
        <w:rPr>
          <w:rFonts w:ascii="Arial" w:hAnsi="Arial" w:cs="Arial"/>
          <w:sz w:val="24"/>
          <w:szCs w:val="24"/>
        </w:rPr>
        <w:t>í</w:t>
      </w:r>
      <w:r w:rsidR="00D46C0B" w:rsidRPr="009E0EC8">
        <w:rPr>
          <w:rFonts w:ascii="Arial" w:hAnsi="Arial" w:cs="Arial"/>
          <w:sz w:val="24"/>
          <w:szCs w:val="24"/>
        </w:rPr>
        <w:t>a</w:t>
      </w:r>
      <w:r w:rsidR="00D46C0B" w:rsidRPr="00264CD3">
        <w:rPr>
          <w:rFonts w:ascii="Arial" w:hAnsi="Arial" w:cs="Arial"/>
          <w:color w:val="FF0000"/>
          <w:sz w:val="24"/>
          <w:szCs w:val="24"/>
        </w:rPr>
        <w:t xml:space="preserve"> </w:t>
      </w:r>
      <w:r w:rsidR="00D46C0B">
        <w:rPr>
          <w:rFonts w:ascii="Arial" w:hAnsi="Arial" w:cs="Arial"/>
          <w:sz w:val="24"/>
          <w:szCs w:val="24"/>
        </w:rPr>
        <w:t>I</w:t>
      </w:r>
      <w:r w:rsidR="004B7542">
        <w:rPr>
          <w:rFonts w:ascii="Arial" w:hAnsi="Arial" w:cs="Arial"/>
          <w:sz w:val="24"/>
          <w:szCs w:val="24"/>
        </w:rPr>
        <w:t>nterna</w:t>
      </w:r>
      <w:r>
        <w:rPr>
          <w:rFonts w:ascii="Arial" w:hAnsi="Arial" w:cs="Arial"/>
          <w:sz w:val="24"/>
          <w:szCs w:val="24"/>
        </w:rPr>
        <w:t xml:space="preserve"> se desprende la Auditoría Administrativa esta</w:t>
      </w:r>
      <w:r w:rsidR="004B7542">
        <w:rPr>
          <w:rFonts w:ascii="Arial" w:hAnsi="Arial" w:cs="Arial"/>
          <w:sz w:val="24"/>
          <w:szCs w:val="24"/>
        </w:rPr>
        <w:t xml:space="preserve"> </w:t>
      </w:r>
      <w:r>
        <w:rPr>
          <w:rFonts w:ascii="Arial" w:hAnsi="Arial" w:cs="Arial"/>
          <w:sz w:val="24"/>
          <w:szCs w:val="24"/>
        </w:rPr>
        <w:t>se enfoc</w:t>
      </w:r>
      <w:r w:rsidR="00481DA0" w:rsidRPr="00CA250A">
        <w:rPr>
          <w:rFonts w:ascii="Arial" w:hAnsi="Arial" w:cs="Arial"/>
          <w:sz w:val="24"/>
          <w:szCs w:val="24"/>
        </w:rPr>
        <w:t>a en el c</w:t>
      </w:r>
      <w:r w:rsidR="002D41CA">
        <w:rPr>
          <w:rFonts w:ascii="Arial" w:hAnsi="Arial" w:cs="Arial"/>
          <w:sz w:val="24"/>
          <w:szCs w:val="24"/>
        </w:rPr>
        <w:t xml:space="preserve">ontrol de los procesos administrativos, lo que sugiere </w:t>
      </w:r>
      <w:r w:rsidR="00481DA0" w:rsidRPr="00CA250A">
        <w:rPr>
          <w:rFonts w:ascii="Arial" w:hAnsi="Arial" w:cs="Arial"/>
          <w:sz w:val="24"/>
          <w:szCs w:val="24"/>
        </w:rPr>
        <w:t>el buen fun</w:t>
      </w:r>
      <w:r w:rsidR="00D46C0B">
        <w:rPr>
          <w:rFonts w:ascii="Arial" w:hAnsi="Arial" w:cs="Arial"/>
          <w:sz w:val="24"/>
          <w:szCs w:val="24"/>
        </w:rPr>
        <w:t xml:space="preserve">cionamiento </w:t>
      </w:r>
      <w:r w:rsidR="002D41CA">
        <w:rPr>
          <w:rFonts w:ascii="Arial" w:hAnsi="Arial" w:cs="Arial"/>
          <w:sz w:val="24"/>
          <w:szCs w:val="24"/>
        </w:rPr>
        <w:t xml:space="preserve">operativo </w:t>
      </w:r>
      <w:r w:rsidR="00D46C0B">
        <w:rPr>
          <w:rFonts w:ascii="Arial" w:hAnsi="Arial" w:cs="Arial"/>
          <w:sz w:val="24"/>
          <w:szCs w:val="24"/>
        </w:rPr>
        <w:t>de las empresas</w:t>
      </w:r>
      <w:r w:rsidR="004F2BEF">
        <w:rPr>
          <w:rFonts w:ascii="Arial" w:hAnsi="Arial" w:cs="Arial"/>
          <w:sz w:val="24"/>
          <w:szCs w:val="24"/>
        </w:rPr>
        <w:t>.</w:t>
      </w:r>
      <w:r w:rsidR="00D46C0B">
        <w:rPr>
          <w:rFonts w:ascii="Arial" w:hAnsi="Arial" w:cs="Arial"/>
          <w:sz w:val="24"/>
          <w:szCs w:val="24"/>
        </w:rPr>
        <w:t xml:space="preserve"> </w:t>
      </w:r>
      <w:r w:rsidR="004F2BEF">
        <w:rPr>
          <w:rFonts w:ascii="Arial" w:hAnsi="Arial" w:cs="Arial"/>
          <w:sz w:val="24"/>
          <w:szCs w:val="24"/>
        </w:rPr>
        <w:t>L</w:t>
      </w:r>
      <w:r w:rsidR="00D46C0B">
        <w:rPr>
          <w:rFonts w:ascii="Arial" w:hAnsi="Arial" w:cs="Arial"/>
          <w:sz w:val="24"/>
          <w:szCs w:val="24"/>
        </w:rPr>
        <w:t>a Auditoría A</w:t>
      </w:r>
      <w:r w:rsidR="00481DA0" w:rsidRPr="00CA250A">
        <w:rPr>
          <w:rFonts w:ascii="Arial" w:hAnsi="Arial" w:cs="Arial"/>
          <w:sz w:val="24"/>
          <w:szCs w:val="24"/>
        </w:rPr>
        <w:t>dministrativa se encarga de verificar que los procesos y los sistemas que se llevan a cabo se</w:t>
      </w:r>
      <w:r w:rsidR="002D41CA">
        <w:rPr>
          <w:rFonts w:ascii="Arial" w:hAnsi="Arial" w:cs="Arial"/>
          <w:sz w:val="24"/>
          <w:szCs w:val="24"/>
        </w:rPr>
        <w:t xml:space="preserve"> realicen y</w:t>
      </w:r>
      <w:r w:rsidR="00481DA0" w:rsidRPr="00CA250A">
        <w:rPr>
          <w:rFonts w:ascii="Arial" w:hAnsi="Arial" w:cs="Arial"/>
          <w:sz w:val="24"/>
          <w:szCs w:val="24"/>
        </w:rPr>
        <w:t xml:space="preserve"> apliquen correct</w:t>
      </w:r>
      <w:r w:rsidR="002D41CA">
        <w:rPr>
          <w:rFonts w:ascii="Arial" w:hAnsi="Arial" w:cs="Arial"/>
          <w:sz w:val="24"/>
          <w:szCs w:val="24"/>
        </w:rPr>
        <w:t xml:space="preserve">amente, así mismo sean </w:t>
      </w:r>
      <w:r w:rsidR="00481DA0" w:rsidRPr="00CA250A">
        <w:rPr>
          <w:rFonts w:ascii="Arial" w:hAnsi="Arial" w:cs="Arial"/>
          <w:sz w:val="24"/>
          <w:szCs w:val="24"/>
        </w:rPr>
        <w:t xml:space="preserve">necesarios </w:t>
      </w:r>
      <w:r w:rsidR="002D41CA">
        <w:rPr>
          <w:rFonts w:ascii="Arial" w:hAnsi="Arial" w:cs="Arial"/>
          <w:sz w:val="24"/>
          <w:szCs w:val="24"/>
        </w:rPr>
        <w:t xml:space="preserve">y suficientes </w:t>
      </w:r>
      <w:r w:rsidR="00481DA0" w:rsidRPr="00CA250A">
        <w:rPr>
          <w:rFonts w:ascii="Arial" w:hAnsi="Arial" w:cs="Arial"/>
          <w:sz w:val="24"/>
          <w:szCs w:val="24"/>
        </w:rPr>
        <w:t>para su buen funcionamiento.</w:t>
      </w:r>
    </w:p>
    <w:p w:rsidR="00481DA0" w:rsidRPr="00CA250A" w:rsidRDefault="002D41CA" w:rsidP="00CA250A">
      <w:pPr>
        <w:spacing w:line="360" w:lineRule="auto"/>
        <w:jc w:val="both"/>
        <w:rPr>
          <w:rFonts w:ascii="Arial" w:hAnsi="Arial" w:cs="Arial"/>
          <w:sz w:val="24"/>
          <w:szCs w:val="24"/>
        </w:rPr>
      </w:pPr>
      <w:r>
        <w:rPr>
          <w:rFonts w:ascii="Arial" w:hAnsi="Arial" w:cs="Arial"/>
          <w:sz w:val="24"/>
          <w:szCs w:val="24"/>
        </w:rPr>
        <w:t>Las entidades</w:t>
      </w:r>
      <w:r w:rsidR="00481DA0" w:rsidRPr="00CA250A">
        <w:rPr>
          <w:rFonts w:ascii="Arial" w:hAnsi="Arial" w:cs="Arial"/>
          <w:sz w:val="24"/>
          <w:szCs w:val="24"/>
        </w:rPr>
        <w:t xml:space="preserve"> gubernamentales, como lo</w:t>
      </w:r>
      <w:r>
        <w:rPr>
          <w:rFonts w:ascii="Arial" w:hAnsi="Arial" w:cs="Arial"/>
          <w:sz w:val="24"/>
          <w:szCs w:val="24"/>
        </w:rPr>
        <w:t>s Centros de Salud, son necesarias</w:t>
      </w:r>
      <w:r w:rsidR="00481DA0" w:rsidRPr="00CA250A">
        <w:rPr>
          <w:rFonts w:ascii="Arial" w:hAnsi="Arial" w:cs="Arial"/>
          <w:sz w:val="24"/>
          <w:szCs w:val="24"/>
        </w:rPr>
        <w:t xml:space="preserve"> e</w:t>
      </w:r>
      <w:r>
        <w:rPr>
          <w:rFonts w:ascii="Arial" w:hAnsi="Arial" w:cs="Arial"/>
          <w:sz w:val="24"/>
          <w:szCs w:val="24"/>
        </w:rPr>
        <w:t xml:space="preserve"> </w:t>
      </w:r>
      <w:r w:rsidR="00481DA0" w:rsidRPr="00CA250A">
        <w:rPr>
          <w:rFonts w:ascii="Arial" w:hAnsi="Arial" w:cs="Arial"/>
          <w:sz w:val="24"/>
          <w:szCs w:val="24"/>
        </w:rPr>
        <w:t>impo</w:t>
      </w:r>
      <w:r w:rsidR="000007A4">
        <w:rPr>
          <w:rFonts w:ascii="Arial" w:hAnsi="Arial" w:cs="Arial"/>
          <w:sz w:val="24"/>
          <w:szCs w:val="24"/>
        </w:rPr>
        <w:t>rtantes para la población, ellos</w:t>
      </w:r>
      <w:r w:rsidR="00481DA0" w:rsidRPr="00CA250A">
        <w:rPr>
          <w:rFonts w:ascii="Arial" w:hAnsi="Arial" w:cs="Arial"/>
          <w:sz w:val="24"/>
          <w:szCs w:val="24"/>
        </w:rPr>
        <w:t xml:space="preserve"> se encargan de abastecer</w:t>
      </w:r>
      <w:r>
        <w:rPr>
          <w:rFonts w:ascii="Arial" w:hAnsi="Arial" w:cs="Arial"/>
          <w:sz w:val="24"/>
          <w:szCs w:val="24"/>
        </w:rPr>
        <w:t xml:space="preserve">los </w:t>
      </w:r>
      <w:r w:rsidR="00481DA0" w:rsidRPr="00CA250A">
        <w:rPr>
          <w:rFonts w:ascii="Arial" w:hAnsi="Arial" w:cs="Arial"/>
          <w:sz w:val="24"/>
          <w:szCs w:val="24"/>
        </w:rPr>
        <w:t xml:space="preserve">con medicamentos y </w:t>
      </w:r>
      <w:r w:rsidR="000007A4">
        <w:rPr>
          <w:rFonts w:ascii="Arial" w:hAnsi="Arial" w:cs="Arial"/>
          <w:sz w:val="24"/>
          <w:szCs w:val="24"/>
        </w:rPr>
        <w:t>servicios médico</w:t>
      </w:r>
      <w:r w:rsidR="00D46C0B">
        <w:rPr>
          <w:rFonts w:ascii="Arial" w:hAnsi="Arial" w:cs="Arial"/>
          <w:sz w:val="24"/>
          <w:szCs w:val="24"/>
        </w:rPr>
        <w:t xml:space="preserve">s </w:t>
      </w:r>
      <w:r>
        <w:rPr>
          <w:rFonts w:ascii="Arial" w:hAnsi="Arial" w:cs="Arial"/>
          <w:sz w:val="24"/>
          <w:szCs w:val="24"/>
        </w:rPr>
        <w:t>con el fin de</w:t>
      </w:r>
      <w:r w:rsidR="000007A4">
        <w:rPr>
          <w:rFonts w:ascii="Arial" w:hAnsi="Arial" w:cs="Arial"/>
          <w:sz w:val="24"/>
          <w:szCs w:val="24"/>
        </w:rPr>
        <w:t xml:space="preserve"> mantenerlos</w:t>
      </w:r>
      <w:r w:rsidR="00481DA0" w:rsidRPr="00CA250A">
        <w:rPr>
          <w:rFonts w:ascii="Arial" w:hAnsi="Arial" w:cs="Arial"/>
          <w:sz w:val="24"/>
          <w:szCs w:val="24"/>
        </w:rPr>
        <w:t xml:space="preserve"> saludable</w:t>
      </w:r>
      <w:r>
        <w:rPr>
          <w:rFonts w:ascii="Arial" w:hAnsi="Arial" w:cs="Arial"/>
          <w:sz w:val="24"/>
          <w:szCs w:val="24"/>
        </w:rPr>
        <w:t>s</w:t>
      </w:r>
      <w:r w:rsidR="00481DA0" w:rsidRPr="00CA250A">
        <w:rPr>
          <w:rFonts w:ascii="Arial" w:hAnsi="Arial" w:cs="Arial"/>
          <w:sz w:val="24"/>
          <w:szCs w:val="24"/>
        </w:rPr>
        <w:t xml:space="preserve">. </w:t>
      </w:r>
    </w:p>
    <w:p w:rsidR="00481DA0" w:rsidRPr="00CA250A" w:rsidRDefault="00481DA0" w:rsidP="00CA250A">
      <w:pPr>
        <w:spacing w:line="360" w:lineRule="auto"/>
        <w:jc w:val="both"/>
        <w:rPr>
          <w:rFonts w:ascii="Arial" w:hAnsi="Arial" w:cs="Arial"/>
          <w:sz w:val="24"/>
          <w:szCs w:val="24"/>
        </w:rPr>
      </w:pPr>
      <w:r w:rsidRPr="00CA250A">
        <w:rPr>
          <w:rFonts w:ascii="Arial" w:hAnsi="Arial" w:cs="Arial"/>
          <w:sz w:val="24"/>
          <w:szCs w:val="24"/>
        </w:rPr>
        <w:t xml:space="preserve">La finalidad del </w:t>
      </w:r>
      <w:r w:rsidR="002D41CA">
        <w:rPr>
          <w:rFonts w:ascii="Arial" w:hAnsi="Arial" w:cs="Arial"/>
          <w:sz w:val="24"/>
          <w:szCs w:val="24"/>
        </w:rPr>
        <w:t xml:space="preserve">presente </w:t>
      </w:r>
      <w:r w:rsidRPr="00CA250A">
        <w:rPr>
          <w:rFonts w:ascii="Arial" w:hAnsi="Arial" w:cs="Arial"/>
          <w:sz w:val="24"/>
          <w:szCs w:val="24"/>
        </w:rPr>
        <w:t>trabajo</w:t>
      </w:r>
      <w:r w:rsidR="002D41CA">
        <w:rPr>
          <w:rFonts w:ascii="Arial" w:hAnsi="Arial" w:cs="Arial"/>
          <w:sz w:val="24"/>
          <w:szCs w:val="24"/>
        </w:rPr>
        <w:t xml:space="preserve"> de investigación</w:t>
      </w:r>
      <w:r w:rsidR="003F4553">
        <w:rPr>
          <w:rFonts w:ascii="Arial" w:hAnsi="Arial" w:cs="Arial"/>
          <w:sz w:val="24"/>
          <w:szCs w:val="24"/>
        </w:rPr>
        <w:t xml:space="preserve"> es demostrar que la</w:t>
      </w:r>
      <w:r w:rsidRPr="00CA250A">
        <w:rPr>
          <w:rFonts w:ascii="Arial" w:hAnsi="Arial" w:cs="Arial"/>
          <w:sz w:val="24"/>
          <w:szCs w:val="24"/>
        </w:rPr>
        <w:t xml:space="preserve"> Auditoría Administrativa</w:t>
      </w:r>
      <w:r w:rsidR="003F4553">
        <w:rPr>
          <w:rFonts w:ascii="Arial" w:hAnsi="Arial" w:cs="Arial"/>
          <w:sz w:val="24"/>
          <w:szCs w:val="24"/>
        </w:rPr>
        <w:t xml:space="preserve"> es una herramienta que ayuda a encontrar, analizar y evaluar problemas para corregir y proponer mejoras, así como</w:t>
      </w:r>
      <w:r w:rsidRPr="00CA250A">
        <w:rPr>
          <w:rFonts w:ascii="Arial" w:hAnsi="Arial" w:cs="Arial"/>
          <w:sz w:val="24"/>
          <w:szCs w:val="24"/>
        </w:rPr>
        <w:t xml:space="preserve"> el cumplimiento de</w:t>
      </w:r>
      <w:r w:rsidR="002D41CA">
        <w:rPr>
          <w:rFonts w:ascii="Arial" w:hAnsi="Arial" w:cs="Arial"/>
          <w:sz w:val="24"/>
          <w:szCs w:val="24"/>
        </w:rPr>
        <w:t xml:space="preserve"> la normatividad interna en cuanto a </w:t>
      </w:r>
      <w:r w:rsidR="002C055F">
        <w:rPr>
          <w:rFonts w:ascii="Arial" w:hAnsi="Arial" w:cs="Arial"/>
          <w:sz w:val="24"/>
          <w:szCs w:val="24"/>
        </w:rPr>
        <w:t>los procesos y</w:t>
      </w:r>
      <w:r w:rsidRPr="00CA250A">
        <w:rPr>
          <w:rFonts w:ascii="Arial" w:hAnsi="Arial" w:cs="Arial"/>
          <w:sz w:val="24"/>
          <w:szCs w:val="24"/>
        </w:rPr>
        <w:t xml:space="preserve"> la justif</w:t>
      </w:r>
      <w:r w:rsidR="002D41CA">
        <w:rPr>
          <w:rFonts w:ascii="Arial" w:hAnsi="Arial" w:cs="Arial"/>
          <w:sz w:val="24"/>
          <w:szCs w:val="24"/>
        </w:rPr>
        <w:t xml:space="preserve">icación de </w:t>
      </w:r>
      <w:r w:rsidRPr="00CA250A">
        <w:rPr>
          <w:rFonts w:ascii="Arial" w:hAnsi="Arial" w:cs="Arial"/>
          <w:sz w:val="24"/>
          <w:szCs w:val="24"/>
        </w:rPr>
        <w:t>faltan</w:t>
      </w:r>
      <w:r w:rsidR="002D41CA">
        <w:rPr>
          <w:rFonts w:ascii="Arial" w:hAnsi="Arial" w:cs="Arial"/>
          <w:sz w:val="24"/>
          <w:szCs w:val="24"/>
        </w:rPr>
        <w:t>tes</w:t>
      </w:r>
      <w:r w:rsidRPr="00CA250A">
        <w:rPr>
          <w:rFonts w:ascii="Arial" w:hAnsi="Arial" w:cs="Arial"/>
          <w:sz w:val="24"/>
          <w:szCs w:val="24"/>
        </w:rPr>
        <w:t xml:space="preserve"> y sobran</w:t>
      </w:r>
      <w:r w:rsidR="002D41CA">
        <w:rPr>
          <w:rFonts w:ascii="Arial" w:hAnsi="Arial" w:cs="Arial"/>
          <w:sz w:val="24"/>
          <w:szCs w:val="24"/>
        </w:rPr>
        <w:t>tes de medicamentos</w:t>
      </w:r>
      <w:r w:rsidRPr="00CA250A">
        <w:rPr>
          <w:rFonts w:ascii="Arial" w:hAnsi="Arial" w:cs="Arial"/>
          <w:sz w:val="24"/>
          <w:szCs w:val="24"/>
        </w:rPr>
        <w:t xml:space="preserve"> </w:t>
      </w:r>
      <w:r w:rsidR="002C055F">
        <w:rPr>
          <w:rFonts w:ascii="Arial" w:hAnsi="Arial" w:cs="Arial"/>
          <w:sz w:val="24"/>
          <w:szCs w:val="24"/>
        </w:rPr>
        <w:t>en el Almacén de la Farmacia del</w:t>
      </w:r>
      <w:r w:rsidRPr="00CA250A">
        <w:rPr>
          <w:rFonts w:ascii="Arial" w:hAnsi="Arial" w:cs="Arial"/>
          <w:sz w:val="24"/>
          <w:szCs w:val="24"/>
        </w:rPr>
        <w:t xml:space="preserve"> Centro de Salud “</w:t>
      </w:r>
      <w:r w:rsidR="004F2BEF">
        <w:rPr>
          <w:rFonts w:ascii="Arial" w:hAnsi="Arial" w:cs="Arial"/>
          <w:sz w:val="24"/>
          <w:szCs w:val="24"/>
        </w:rPr>
        <w:t xml:space="preserve">DR. </w:t>
      </w:r>
      <w:r w:rsidRPr="00CA250A">
        <w:rPr>
          <w:rFonts w:ascii="Arial" w:hAnsi="Arial" w:cs="Arial"/>
          <w:sz w:val="24"/>
          <w:szCs w:val="24"/>
        </w:rPr>
        <w:t>M</w:t>
      </w:r>
      <w:r w:rsidR="002D41CA">
        <w:rPr>
          <w:rFonts w:ascii="Arial" w:hAnsi="Arial" w:cs="Arial"/>
          <w:sz w:val="24"/>
          <w:szCs w:val="24"/>
        </w:rPr>
        <w:t>aximiliano Ruiz Castañeda”</w:t>
      </w:r>
      <w:r w:rsidR="007D43E5">
        <w:rPr>
          <w:rFonts w:ascii="Arial" w:hAnsi="Arial" w:cs="Arial"/>
          <w:sz w:val="24"/>
          <w:szCs w:val="24"/>
        </w:rPr>
        <w:t>,</w:t>
      </w:r>
      <w:r w:rsidR="002D41CA">
        <w:rPr>
          <w:rFonts w:ascii="Arial" w:hAnsi="Arial" w:cs="Arial"/>
          <w:sz w:val="24"/>
          <w:szCs w:val="24"/>
        </w:rPr>
        <w:t xml:space="preserve"> con el fin de que </w:t>
      </w:r>
      <w:r w:rsidR="000007A4">
        <w:rPr>
          <w:rFonts w:ascii="Arial" w:hAnsi="Arial" w:cs="Arial"/>
          <w:sz w:val="24"/>
          <w:szCs w:val="24"/>
        </w:rPr>
        <w:t>eviten las pérdidas económicas y la</w:t>
      </w:r>
      <w:r w:rsidRPr="00CA250A">
        <w:rPr>
          <w:rFonts w:ascii="Arial" w:hAnsi="Arial" w:cs="Arial"/>
          <w:sz w:val="24"/>
          <w:szCs w:val="24"/>
        </w:rPr>
        <w:t xml:space="preserve"> inconformidad de la población.</w:t>
      </w:r>
    </w:p>
    <w:p w:rsidR="00481DA0" w:rsidRDefault="000007A4" w:rsidP="00CA250A">
      <w:pPr>
        <w:spacing w:line="360" w:lineRule="auto"/>
        <w:jc w:val="both"/>
        <w:rPr>
          <w:rFonts w:ascii="Arial" w:hAnsi="Arial" w:cs="Arial"/>
          <w:sz w:val="24"/>
          <w:szCs w:val="24"/>
        </w:rPr>
      </w:pPr>
      <w:r>
        <w:rPr>
          <w:rFonts w:ascii="Arial" w:hAnsi="Arial" w:cs="Arial"/>
          <w:sz w:val="24"/>
          <w:szCs w:val="24"/>
        </w:rPr>
        <w:t>Es por eso que la Auditoría A</w:t>
      </w:r>
      <w:r w:rsidR="00481DA0" w:rsidRPr="00CA250A">
        <w:rPr>
          <w:rFonts w:ascii="Arial" w:hAnsi="Arial" w:cs="Arial"/>
          <w:sz w:val="24"/>
          <w:szCs w:val="24"/>
        </w:rPr>
        <w:t>dministrativa juega un papel impor</w:t>
      </w:r>
      <w:r w:rsidR="00803326">
        <w:rPr>
          <w:rFonts w:ascii="Arial" w:hAnsi="Arial" w:cs="Arial"/>
          <w:sz w:val="24"/>
          <w:szCs w:val="24"/>
        </w:rPr>
        <w:t>tante para el desempeño de los</w:t>
      </w:r>
      <w:r w:rsidR="00481DA0" w:rsidRPr="00CA250A">
        <w:rPr>
          <w:rFonts w:ascii="Arial" w:hAnsi="Arial" w:cs="Arial"/>
          <w:sz w:val="24"/>
          <w:szCs w:val="24"/>
        </w:rPr>
        <w:t xml:space="preserve"> Centros de Salud, la Auditoría Administrativa está presente en cada servicio que ofrecen.</w:t>
      </w: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Pr="00CA250A" w:rsidRDefault="00884BEB" w:rsidP="00CA250A">
      <w:pPr>
        <w:spacing w:line="360" w:lineRule="auto"/>
        <w:jc w:val="both"/>
        <w:rPr>
          <w:rFonts w:ascii="Arial" w:hAnsi="Arial" w:cs="Arial"/>
          <w:sz w:val="24"/>
          <w:szCs w:val="24"/>
        </w:rPr>
      </w:pPr>
    </w:p>
    <w:p w:rsidR="0003211E" w:rsidRDefault="0003211E" w:rsidP="00CA250A">
      <w:pPr>
        <w:spacing w:line="360" w:lineRule="auto"/>
        <w:jc w:val="both"/>
        <w:rPr>
          <w:rFonts w:ascii="Arial" w:hAnsi="Arial" w:cs="Arial"/>
          <w:b/>
          <w:sz w:val="24"/>
          <w:szCs w:val="24"/>
        </w:rPr>
      </w:pPr>
    </w:p>
    <w:p w:rsidR="00481DA0" w:rsidRPr="00CA250A" w:rsidRDefault="00481DA0" w:rsidP="00CA250A">
      <w:pPr>
        <w:spacing w:line="360" w:lineRule="auto"/>
        <w:jc w:val="both"/>
        <w:rPr>
          <w:rFonts w:ascii="Arial" w:hAnsi="Arial" w:cs="Arial"/>
          <w:b/>
          <w:sz w:val="24"/>
          <w:szCs w:val="24"/>
        </w:rPr>
      </w:pPr>
      <w:r w:rsidRPr="00CA250A">
        <w:rPr>
          <w:rFonts w:ascii="Arial" w:hAnsi="Arial" w:cs="Arial"/>
          <w:b/>
          <w:sz w:val="24"/>
          <w:szCs w:val="24"/>
        </w:rPr>
        <w:lastRenderedPageBreak/>
        <w:t>PLANTEAMIENTO DEL PROBLEMA</w:t>
      </w:r>
    </w:p>
    <w:p w:rsidR="00400891" w:rsidRDefault="00400891" w:rsidP="00CA250A">
      <w:pPr>
        <w:spacing w:line="360" w:lineRule="auto"/>
        <w:jc w:val="both"/>
        <w:rPr>
          <w:rFonts w:ascii="Arial" w:hAnsi="Arial" w:cs="Arial"/>
          <w:sz w:val="24"/>
          <w:szCs w:val="24"/>
        </w:rPr>
      </w:pPr>
      <w:r>
        <w:rPr>
          <w:rFonts w:ascii="Arial" w:hAnsi="Arial" w:cs="Arial"/>
          <w:sz w:val="24"/>
          <w:szCs w:val="24"/>
        </w:rPr>
        <w:t>E</w:t>
      </w:r>
      <w:r w:rsidRPr="00CA250A">
        <w:rPr>
          <w:rFonts w:ascii="Arial" w:hAnsi="Arial" w:cs="Arial"/>
          <w:sz w:val="24"/>
          <w:szCs w:val="24"/>
        </w:rPr>
        <w:t>n e</w:t>
      </w:r>
      <w:r w:rsidR="004F2BEF">
        <w:rPr>
          <w:rFonts w:ascii="Arial" w:hAnsi="Arial" w:cs="Arial"/>
          <w:sz w:val="24"/>
          <w:szCs w:val="24"/>
        </w:rPr>
        <w:t>l Almacén de la F</w:t>
      </w:r>
      <w:r>
        <w:rPr>
          <w:rFonts w:ascii="Arial" w:hAnsi="Arial" w:cs="Arial"/>
          <w:sz w:val="24"/>
          <w:szCs w:val="24"/>
        </w:rPr>
        <w:t>armacia</w:t>
      </w:r>
      <w:r w:rsidRPr="00CA250A">
        <w:rPr>
          <w:rFonts w:ascii="Arial" w:hAnsi="Arial" w:cs="Arial"/>
          <w:sz w:val="24"/>
          <w:szCs w:val="24"/>
        </w:rPr>
        <w:t xml:space="preserve"> </w:t>
      </w:r>
      <w:r>
        <w:rPr>
          <w:rFonts w:ascii="Arial" w:hAnsi="Arial" w:cs="Arial"/>
          <w:sz w:val="24"/>
          <w:szCs w:val="24"/>
        </w:rPr>
        <w:t>de</w:t>
      </w:r>
      <w:r w:rsidRPr="00CA250A">
        <w:rPr>
          <w:rFonts w:ascii="Arial" w:hAnsi="Arial" w:cs="Arial"/>
          <w:sz w:val="24"/>
          <w:szCs w:val="24"/>
        </w:rPr>
        <w:t>l</w:t>
      </w:r>
      <w:r w:rsidR="00481DA0" w:rsidRPr="00CA250A">
        <w:rPr>
          <w:rFonts w:ascii="Arial" w:hAnsi="Arial" w:cs="Arial"/>
          <w:sz w:val="24"/>
          <w:szCs w:val="24"/>
        </w:rPr>
        <w:t xml:space="preserve"> Centro de Salud “</w:t>
      </w:r>
      <w:r w:rsidR="004F2BEF">
        <w:rPr>
          <w:rFonts w:ascii="Arial" w:hAnsi="Arial" w:cs="Arial"/>
          <w:sz w:val="24"/>
          <w:szCs w:val="24"/>
        </w:rPr>
        <w:t xml:space="preserve">DR. </w:t>
      </w:r>
      <w:r w:rsidR="00481DA0" w:rsidRPr="00CA250A">
        <w:rPr>
          <w:rFonts w:ascii="Arial" w:hAnsi="Arial" w:cs="Arial"/>
          <w:sz w:val="24"/>
          <w:szCs w:val="24"/>
        </w:rPr>
        <w:t>Ma</w:t>
      </w:r>
      <w:r>
        <w:rPr>
          <w:rFonts w:ascii="Arial" w:hAnsi="Arial" w:cs="Arial"/>
          <w:sz w:val="24"/>
          <w:szCs w:val="24"/>
        </w:rPr>
        <w:t>ximiliano Ruiz Castañeda” s</w:t>
      </w:r>
      <w:r w:rsidR="00803326">
        <w:rPr>
          <w:rFonts w:ascii="Arial" w:hAnsi="Arial" w:cs="Arial"/>
          <w:sz w:val="24"/>
          <w:szCs w:val="24"/>
        </w:rPr>
        <w:t>e identificaron</w:t>
      </w:r>
      <w:r w:rsidR="00481DA0" w:rsidRPr="00CA250A">
        <w:rPr>
          <w:rFonts w:ascii="Arial" w:hAnsi="Arial" w:cs="Arial"/>
          <w:sz w:val="24"/>
          <w:szCs w:val="24"/>
        </w:rPr>
        <w:t xml:space="preserve"> faltantes y sobrantes</w:t>
      </w:r>
      <w:r w:rsidR="00EA6310">
        <w:rPr>
          <w:rFonts w:ascii="Arial" w:hAnsi="Arial" w:cs="Arial"/>
          <w:sz w:val="24"/>
          <w:szCs w:val="24"/>
        </w:rPr>
        <w:t xml:space="preserve"> de medicamentos</w:t>
      </w:r>
      <w:r w:rsidR="00803326">
        <w:rPr>
          <w:rFonts w:ascii="Arial" w:hAnsi="Arial" w:cs="Arial"/>
          <w:sz w:val="24"/>
          <w:szCs w:val="24"/>
        </w:rPr>
        <w:t>, que llevaron</w:t>
      </w:r>
      <w:r w:rsidR="00481DA0" w:rsidRPr="00CA250A">
        <w:rPr>
          <w:rFonts w:ascii="Arial" w:hAnsi="Arial" w:cs="Arial"/>
          <w:sz w:val="24"/>
          <w:szCs w:val="24"/>
        </w:rPr>
        <w:t xml:space="preserve"> a la empresa</w:t>
      </w:r>
      <w:r w:rsidR="00803326">
        <w:rPr>
          <w:rFonts w:ascii="Arial" w:hAnsi="Arial" w:cs="Arial"/>
          <w:sz w:val="24"/>
          <w:szCs w:val="24"/>
        </w:rPr>
        <w:t xml:space="preserve"> a una serie de</w:t>
      </w:r>
      <w:r w:rsidR="00481DA0" w:rsidRPr="00CA250A">
        <w:rPr>
          <w:rFonts w:ascii="Arial" w:hAnsi="Arial" w:cs="Arial"/>
          <w:sz w:val="24"/>
          <w:szCs w:val="24"/>
        </w:rPr>
        <w:t xml:space="preserve"> irregularidades en los inventarios del sistema</w:t>
      </w:r>
      <w:r w:rsidR="00803326">
        <w:rPr>
          <w:rFonts w:ascii="Arial" w:hAnsi="Arial" w:cs="Arial"/>
          <w:sz w:val="24"/>
          <w:szCs w:val="24"/>
        </w:rPr>
        <w:t xml:space="preserve"> (invec-2)</w:t>
      </w:r>
      <w:r w:rsidR="00C311B8">
        <w:rPr>
          <w:rFonts w:ascii="Arial" w:hAnsi="Arial" w:cs="Arial"/>
          <w:sz w:val="24"/>
          <w:szCs w:val="24"/>
        </w:rPr>
        <w:t xml:space="preserve"> y el</w:t>
      </w:r>
      <w:r w:rsidR="00481DA0" w:rsidRPr="00CA250A">
        <w:rPr>
          <w:rFonts w:ascii="Arial" w:hAnsi="Arial" w:cs="Arial"/>
          <w:sz w:val="24"/>
          <w:szCs w:val="24"/>
        </w:rPr>
        <w:t xml:space="preserve"> kardex</w:t>
      </w:r>
      <w:r w:rsidR="001E58D3">
        <w:rPr>
          <w:rFonts w:ascii="Arial" w:hAnsi="Arial" w:cs="Arial"/>
          <w:sz w:val="24"/>
          <w:szCs w:val="24"/>
        </w:rPr>
        <w:t xml:space="preserve"> (tarjeta de Almacén)</w:t>
      </w:r>
      <w:r>
        <w:rPr>
          <w:rFonts w:ascii="Arial" w:hAnsi="Arial" w:cs="Arial"/>
          <w:sz w:val="24"/>
          <w:szCs w:val="24"/>
        </w:rPr>
        <w:t xml:space="preserve"> </w:t>
      </w:r>
      <w:r w:rsidR="00481DA0" w:rsidRPr="00CA250A">
        <w:rPr>
          <w:rFonts w:ascii="Arial" w:hAnsi="Arial" w:cs="Arial"/>
          <w:sz w:val="24"/>
          <w:szCs w:val="24"/>
        </w:rPr>
        <w:t>contra lo que se tiene fí</w:t>
      </w:r>
      <w:r w:rsidR="00D46C0B">
        <w:rPr>
          <w:rFonts w:ascii="Arial" w:hAnsi="Arial" w:cs="Arial"/>
          <w:sz w:val="24"/>
          <w:szCs w:val="24"/>
        </w:rPr>
        <w:t>sicamente en los estantes, esto trajo</w:t>
      </w:r>
      <w:r w:rsidR="00803326">
        <w:rPr>
          <w:rFonts w:ascii="Arial" w:hAnsi="Arial" w:cs="Arial"/>
          <w:sz w:val="24"/>
          <w:szCs w:val="24"/>
        </w:rPr>
        <w:t xml:space="preserve"> </w:t>
      </w:r>
      <w:r w:rsidR="00481DA0" w:rsidRPr="00CA250A">
        <w:rPr>
          <w:rFonts w:ascii="Arial" w:hAnsi="Arial" w:cs="Arial"/>
          <w:sz w:val="24"/>
          <w:szCs w:val="24"/>
        </w:rPr>
        <w:t xml:space="preserve">como resultado pérdidas </w:t>
      </w:r>
      <w:r w:rsidR="00803326">
        <w:rPr>
          <w:rFonts w:ascii="Arial" w:hAnsi="Arial" w:cs="Arial"/>
          <w:sz w:val="24"/>
          <w:szCs w:val="24"/>
        </w:rPr>
        <w:t>económicas, que el encargado de</w:t>
      </w:r>
      <w:r w:rsidR="00C311B8">
        <w:rPr>
          <w:rFonts w:ascii="Arial" w:hAnsi="Arial" w:cs="Arial"/>
          <w:sz w:val="24"/>
          <w:szCs w:val="24"/>
        </w:rPr>
        <w:t xml:space="preserve"> farmacia deberá sustentar</w:t>
      </w:r>
      <w:r w:rsidR="00481DA0" w:rsidRPr="00CA250A">
        <w:rPr>
          <w:rFonts w:ascii="Arial" w:hAnsi="Arial" w:cs="Arial"/>
          <w:sz w:val="24"/>
          <w:szCs w:val="24"/>
        </w:rPr>
        <w:t xml:space="preserve"> o </w:t>
      </w:r>
      <w:r>
        <w:rPr>
          <w:rFonts w:ascii="Arial" w:hAnsi="Arial" w:cs="Arial"/>
          <w:sz w:val="24"/>
          <w:szCs w:val="24"/>
        </w:rPr>
        <w:t>el administrador del</w:t>
      </w:r>
      <w:r w:rsidR="00481DA0" w:rsidRPr="00CA250A">
        <w:rPr>
          <w:rFonts w:ascii="Arial" w:hAnsi="Arial" w:cs="Arial"/>
          <w:sz w:val="24"/>
          <w:szCs w:val="24"/>
        </w:rPr>
        <w:t xml:space="preserve"> centro</w:t>
      </w:r>
      <w:r w:rsidR="00C311B8">
        <w:rPr>
          <w:rFonts w:ascii="Arial" w:hAnsi="Arial" w:cs="Arial"/>
          <w:sz w:val="24"/>
          <w:szCs w:val="24"/>
        </w:rPr>
        <w:t xml:space="preserve"> tendrá que hacer</w:t>
      </w:r>
      <w:r w:rsidR="00164C2C">
        <w:rPr>
          <w:rFonts w:ascii="Arial" w:hAnsi="Arial" w:cs="Arial"/>
          <w:sz w:val="24"/>
          <w:szCs w:val="24"/>
        </w:rPr>
        <w:t xml:space="preserve">se responsable, </w:t>
      </w:r>
      <w:r w:rsidR="00C311B8">
        <w:rPr>
          <w:rFonts w:ascii="Arial" w:hAnsi="Arial" w:cs="Arial"/>
          <w:sz w:val="24"/>
          <w:szCs w:val="24"/>
        </w:rPr>
        <w:t>por consiguiente el centro ha tenido</w:t>
      </w:r>
      <w:r>
        <w:rPr>
          <w:rFonts w:ascii="Arial" w:hAnsi="Arial" w:cs="Arial"/>
          <w:sz w:val="24"/>
          <w:szCs w:val="24"/>
        </w:rPr>
        <w:t xml:space="preserve"> desabasto y mal servicio.</w:t>
      </w:r>
    </w:p>
    <w:p w:rsidR="00481DA0" w:rsidRPr="00CA250A" w:rsidRDefault="00481DA0" w:rsidP="00CA250A">
      <w:pPr>
        <w:spacing w:line="360" w:lineRule="auto"/>
        <w:jc w:val="both"/>
        <w:rPr>
          <w:rFonts w:ascii="Arial" w:hAnsi="Arial" w:cs="Arial"/>
          <w:sz w:val="24"/>
          <w:szCs w:val="24"/>
        </w:rPr>
      </w:pPr>
      <w:r w:rsidRPr="00CA250A">
        <w:rPr>
          <w:rFonts w:ascii="Arial" w:hAnsi="Arial" w:cs="Arial"/>
          <w:sz w:val="24"/>
          <w:szCs w:val="24"/>
        </w:rPr>
        <w:t>El problema en los faltantes es que no se registra</w:t>
      </w:r>
      <w:r w:rsidR="00952B48">
        <w:rPr>
          <w:rFonts w:ascii="Arial" w:hAnsi="Arial" w:cs="Arial"/>
          <w:sz w:val="24"/>
          <w:szCs w:val="24"/>
        </w:rPr>
        <w:t>n</w:t>
      </w:r>
      <w:r w:rsidRPr="00CA250A">
        <w:rPr>
          <w:rFonts w:ascii="Arial" w:hAnsi="Arial" w:cs="Arial"/>
          <w:sz w:val="24"/>
          <w:szCs w:val="24"/>
        </w:rPr>
        <w:t xml:space="preserve"> la</w:t>
      </w:r>
      <w:r w:rsidR="00952B48">
        <w:rPr>
          <w:rFonts w:ascii="Arial" w:hAnsi="Arial" w:cs="Arial"/>
          <w:sz w:val="24"/>
          <w:szCs w:val="24"/>
        </w:rPr>
        <w:t>s</w:t>
      </w:r>
      <w:r w:rsidRPr="00CA250A">
        <w:rPr>
          <w:rFonts w:ascii="Arial" w:hAnsi="Arial" w:cs="Arial"/>
          <w:sz w:val="24"/>
          <w:szCs w:val="24"/>
        </w:rPr>
        <w:t xml:space="preserve"> baja</w:t>
      </w:r>
      <w:r w:rsidR="00952B48">
        <w:rPr>
          <w:rFonts w:ascii="Arial" w:hAnsi="Arial" w:cs="Arial"/>
          <w:sz w:val="24"/>
          <w:szCs w:val="24"/>
        </w:rPr>
        <w:t>s de los medicamentos</w:t>
      </w:r>
      <w:r w:rsidRPr="00CA250A">
        <w:rPr>
          <w:rFonts w:ascii="Arial" w:hAnsi="Arial" w:cs="Arial"/>
          <w:sz w:val="24"/>
          <w:szCs w:val="24"/>
        </w:rPr>
        <w:t xml:space="preserve"> en el momento</w:t>
      </w:r>
      <w:r w:rsidR="00952B48">
        <w:rPr>
          <w:rFonts w:ascii="Arial" w:hAnsi="Arial" w:cs="Arial"/>
          <w:sz w:val="24"/>
          <w:szCs w:val="24"/>
        </w:rPr>
        <w:t>,</w:t>
      </w:r>
      <w:r w:rsidR="00164C2C">
        <w:rPr>
          <w:rFonts w:ascii="Arial" w:hAnsi="Arial" w:cs="Arial"/>
          <w:sz w:val="24"/>
          <w:szCs w:val="24"/>
        </w:rPr>
        <w:t xml:space="preserve"> ya que solo se marca en una</w:t>
      </w:r>
      <w:r w:rsidRPr="00CA250A">
        <w:rPr>
          <w:rFonts w:ascii="Arial" w:hAnsi="Arial" w:cs="Arial"/>
          <w:sz w:val="24"/>
          <w:szCs w:val="24"/>
        </w:rPr>
        <w:t xml:space="preserve"> ho</w:t>
      </w:r>
      <w:r w:rsidR="00164C2C">
        <w:rPr>
          <w:rFonts w:ascii="Arial" w:hAnsi="Arial" w:cs="Arial"/>
          <w:sz w:val="24"/>
          <w:szCs w:val="24"/>
        </w:rPr>
        <w:t>ja diaria la clave del medicamento</w:t>
      </w:r>
      <w:r w:rsidR="00C311B8">
        <w:rPr>
          <w:rFonts w:ascii="Arial" w:hAnsi="Arial" w:cs="Arial"/>
          <w:sz w:val="24"/>
          <w:szCs w:val="24"/>
        </w:rPr>
        <w:t xml:space="preserve"> y</w:t>
      </w:r>
      <w:r w:rsidRPr="00CA250A">
        <w:rPr>
          <w:rFonts w:ascii="Arial" w:hAnsi="Arial" w:cs="Arial"/>
          <w:sz w:val="24"/>
          <w:szCs w:val="24"/>
        </w:rPr>
        <w:t xml:space="preserve"> para pasar la baja a kardex</w:t>
      </w:r>
      <w:r w:rsidR="001E58D3">
        <w:rPr>
          <w:rFonts w:ascii="Arial" w:hAnsi="Arial" w:cs="Arial"/>
          <w:sz w:val="24"/>
          <w:szCs w:val="24"/>
        </w:rPr>
        <w:t xml:space="preserve"> (tarjeta de Almacén) la hacen semanas</w:t>
      </w:r>
      <w:r w:rsidRPr="00CA250A">
        <w:rPr>
          <w:rFonts w:ascii="Arial" w:hAnsi="Arial" w:cs="Arial"/>
          <w:sz w:val="24"/>
          <w:szCs w:val="24"/>
        </w:rPr>
        <w:t xml:space="preserve"> después y para registrar en sistema</w:t>
      </w:r>
      <w:r w:rsidR="00952B48">
        <w:rPr>
          <w:rFonts w:ascii="Arial" w:hAnsi="Arial" w:cs="Arial"/>
          <w:sz w:val="24"/>
          <w:szCs w:val="24"/>
        </w:rPr>
        <w:t xml:space="preserve"> (invec-2)</w:t>
      </w:r>
      <w:r w:rsidRPr="00CA250A">
        <w:rPr>
          <w:rFonts w:ascii="Arial" w:hAnsi="Arial" w:cs="Arial"/>
          <w:sz w:val="24"/>
          <w:szCs w:val="24"/>
        </w:rPr>
        <w:t xml:space="preserve"> es necesa</w:t>
      </w:r>
      <w:r w:rsidR="00396E25">
        <w:rPr>
          <w:rFonts w:ascii="Arial" w:hAnsi="Arial" w:cs="Arial"/>
          <w:sz w:val="24"/>
          <w:szCs w:val="24"/>
        </w:rPr>
        <w:t xml:space="preserve">rio que este el encargado de </w:t>
      </w:r>
      <w:r w:rsidRPr="00CA250A">
        <w:rPr>
          <w:rFonts w:ascii="Arial" w:hAnsi="Arial" w:cs="Arial"/>
          <w:sz w:val="24"/>
          <w:szCs w:val="24"/>
        </w:rPr>
        <w:t>farmacia ya que solo él</w:t>
      </w:r>
      <w:r w:rsidR="00952B48">
        <w:rPr>
          <w:rFonts w:ascii="Arial" w:hAnsi="Arial" w:cs="Arial"/>
          <w:sz w:val="24"/>
          <w:szCs w:val="24"/>
        </w:rPr>
        <w:t xml:space="preserve"> conoce </w:t>
      </w:r>
      <w:r w:rsidR="00396E25">
        <w:rPr>
          <w:rFonts w:ascii="Arial" w:hAnsi="Arial" w:cs="Arial"/>
          <w:sz w:val="24"/>
          <w:szCs w:val="24"/>
        </w:rPr>
        <w:t xml:space="preserve">el proceso para </w:t>
      </w:r>
      <w:r w:rsidR="00952B48">
        <w:rPr>
          <w:rFonts w:ascii="Arial" w:hAnsi="Arial" w:cs="Arial"/>
          <w:sz w:val="24"/>
          <w:szCs w:val="24"/>
        </w:rPr>
        <w:t>ingresar</w:t>
      </w:r>
      <w:r w:rsidR="00396E25">
        <w:rPr>
          <w:rFonts w:ascii="Arial" w:hAnsi="Arial" w:cs="Arial"/>
          <w:sz w:val="24"/>
          <w:szCs w:val="24"/>
        </w:rPr>
        <w:t xml:space="preserve"> al sistema</w:t>
      </w:r>
      <w:r w:rsidR="00952B48">
        <w:rPr>
          <w:rFonts w:ascii="Arial" w:hAnsi="Arial" w:cs="Arial"/>
          <w:sz w:val="24"/>
          <w:szCs w:val="24"/>
        </w:rPr>
        <w:t>.</w:t>
      </w:r>
    </w:p>
    <w:p w:rsidR="00481DA0" w:rsidRDefault="00952B48" w:rsidP="00CA250A">
      <w:pPr>
        <w:spacing w:line="360" w:lineRule="auto"/>
        <w:jc w:val="both"/>
        <w:rPr>
          <w:rFonts w:ascii="Arial" w:hAnsi="Arial" w:cs="Arial"/>
          <w:sz w:val="24"/>
          <w:szCs w:val="24"/>
        </w:rPr>
      </w:pPr>
      <w:r>
        <w:rPr>
          <w:rFonts w:ascii="Arial" w:hAnsi="Arial" w:cs="Arial"/>
          <w:sz w:val="24"/>
          <w:szCs w:val="24"/>
        </w:rPr>
        <w:t>Se notó</w:t>
      </w:r>
      <w:r w:rsidR="00481DA0" w:rsidRPr="00CA250A">
        <w:rPr>
          <w:rFonts w:ascii="Arial" w:hAnsi="Arial" w:cs="Arial"/>
          <w:sz w:val="24"/>
          <w:szCs w:val="24"/>
        </w:rPr>
        <w:t xml:space="preserve"> que la entrada de personas al área de la farmacia n</w:t>
      </w:r>
      <w:r>
        <w:rPr>
          <w:rFonts w:ascii="Arial" w:hAnsi="Arial" w:cs="Arial"/>
          <w:sz w:val="24"/>
          <w:szCs w:val="24"/>
        </w:rPr>
        <w:t>o es restringida solo para personal</w:t>
      </w:r>
      <w:r w:rsidR="00481DA0" w:rsidRPr="00CA250A">
        <w:rPr>
          <w:rFonts w:ascii="Arial" w:hAnsi="Arial" w:cs="Arial"/>
          <w:sz w:val="24"/>
          <w:szCs w:val="24"/>
        </w:rPr>
        <w:t xml:space="preserve"> que labora allí, sino que</w:t>
      </w:r>
      <w:r w:rsidR="001E58D3">
        <w:rPr>
          <w:rFonts w:ascii="Arial" w:hAnsi="Arial" w:cs="Arial"/>
          <w:sz w:val="24"/>
          <w:szCs w:val="24"/>
        </w:rPr>
        <w:t>;</w:t>
      </w:r>
      <w:r w:rsidR="00481DA0" w:rsidRPr="00CA250A">
        <w:rPr>
          <w:rFonts w:ascii="Arial" w:hAnsi="Arial" w:cs="Arial"/>
          <w:sz w:val="24"/>
          <w:szCs w:val="24"/>
        </w:rPr>
        <w:t xml:space="preserve"> los doctores, personal de limpieza y administrativos entran y salen sin </w:t>
      </w:r>
      <w:r w:rsidR="00164C2C">
        <w:rPr>
          <w:rFonts w:ascii="Arial" w:hAnsi="Arial" w:cs="Arial"/>
          <w:sz w:val="24"/>
          <w:szCs w:val="24"/>
        </w:rPr>
        <w:t>previo registro</w:t>
      </w:r>
      <w:r w:rsidR="00F772D5">
        <w:rPr>
          <w:rFonts w:ascii="Arial" w:hAnsi="Arial" w:cs="Arial"/>
          <w:sz w:val="24"/>
          <w:szCs w:val="24"/>
        </w:rPr>
        <w:t>, además de que este</w:t>
      </w:r>
      <w:r w:rsidR="00481DA0" w:rsidRPr="00CA250A">
        <w:rPr>
          <w:rFonts w:ascii="Arial" w:hAnsi="Arial" w:cs="Arial"/>
          <w:sz w:val="24"/>
          <w:szCs w:val="24"/>
        </w:rPr>
        <w:t xml:space="preserve"> personal ajeno a la farmacia toma medicamento y lo saca de la farmacia sin antes registrar la baja.</w:t>
      </w:r>
    </w:p>
    <w:p w:rsidR="00442D79" w:rsidRPr="009E0EC8" w:rsidRDefault="00442D79" w:rsidP="00CA250A">
      <w:pPr>
        <w:spacing w:line="360" w:lineRule="auto"/>
        <w:jc w:val="both"/>
        <w:rPr>
          <w:rFonts w:ascii="Arial" w:hAnsi="Arial" w:cs="Arial"/>
          <w:sz w:val="24"/>
          <w:szCs w:val="24"/>
        </w:rPr>
      </w:pPr>
      <w:r>
        <w:rPr>
          <w:rFonts w:ascii="Arial" w:hAnsi="Arial" w:cs="Arial"/>
          <w:sz w:val="24"/>
          <w:szCs w:val="24"/>
        </w:rPr>
        <w:t>Uno de los</w:t>
      </w:r>
      <w:r w:rsidR="000D55A0">
        <w:rPr>
          <w:rFonts w:ascii="Arial" w:hAnsi="Arial" w:cs="Arial"/>
          <w:sz w:val="24"/>
          <w:szCs w:val="24"/>
        </w:rPr>
        <w:t xml:space="preserve"> problema</w:t>
      </w:r>
      <w:r>
        <w:rPr>
          <w:rFonts w:ascii="Arial" w:hAnsi="Arial" w:cs="Arial"/>
          <w:sz w:val="24"/>
          <w:szCs w:val="24"/>
        </w:rPr>
        <w:t>s</w:t>
      </w:r>
      <w:r w:rsidR="000D55A0">
        <w:rPr>
          <w:rFonts w:ascii="Arial" w:hAnsi="Arial" w:cs="Arial"/>
          <w:sz w:val="24"/>
          <w:szCs w:val="24"/>
        </w:rPr>
        <w:t xml:space="preserve"> con los medicamentos que sobr</w:t>
      </w:r>
      <w:r>
        <w:rPr>
          <w:rFonts w:ascii="Arial" w:hAnsi="Arial" w:cs="Arial"/>
          <w:sz w:val="24"/>
          <w:szCs w:val="24"/>
        </w:rPr>
        <w:t xml:space="preserve">an es por caducidad, </w:t>
      </w:r>
      <w:r w:rsidR="000D55A0">
        <w:rPr>
          <w:rFonts w:ascii="Arial" w:hAnsi="Arial" w:cs="Arial"/>
          <w:sz w:val="24"/>
          <w:szCs w:val="24"/>
        </w:rPr>
        <w:t>los medicamentos con los que cuenta la farmacia</w:t>
      </w:r>
      <w:r w:rsidR="007F5160">
        <w:rPr>
          <w:rFonts w:ascii="Arial" w:hAnsi="Arial" w:cs="Arial"/>
          <w:sz w:val="24"/>
          <w:szCs w:val="24"/>
        </w:rPr>
        <w:t xml:space="preserve"> se </w:t>
      </w:r>
      <w:r w:rsidR="00952B48">
        <w:rPr>
          <w:rFonts w:ascii="Arial" w:hAnsi="Arial" w:cs="Arial"/>
          <w:sz w:val="24"/>
          <w:szCs w:val="24"/>
        </w:rPr>
        <w:t>abastecen</w:t>
      </w:r>
      <w:r w:rsidR="007F5160">
        <w:rPr>
          <w:rFonts w:ascii="Arial" w:hAnsi="Arial" w:cs="Arial"/>
          <w:sz w:val="24"/>
          <w:szCs w:val="24"/>
        </w:rPr>
        <w:t xml:space="preserve"> en demasía</w:t>
      </w:r>
      <w:r w:rsidR="000D55A0">
        <w:rPr>
          <w:rFonts w:ascii="Arial" w:hAnsi="Arial" w:cs="Arial"/>
          <w:sz w:val="24"/>
          <w:szCs w:val="24"/>
        </w:rPr>
        <w:t xml:space="preserve"> </w:t>
      </w:r>
      <w:r w:rsidR="00952B48">
        <w:rPr>
          <w:rFonts w:ascii="Arial" w:hAnsi="Arial" w:cs="Arial"/>
          <w:sz w:val="24"/>
          <w:szCs w:val="24"/>
        </w:rPr>
        <w:t xml:space="preserve">y </w:t>
      </w:r>
      <w:r w:rsidR="007F5160">
        <w:rPr>
          <w:rFonts w:ascii="Arial" w:hAnsi="Arial" w:cs="Arial"/>
          <w:sz w:val="24"/>
          <w:szCs w:val="24"/>
        </w:rPr>
        <w:t>no son muy demandados</w:t>
      </w:r>
      <w:r>
        <w:rPr>
          <w:rFonts w:ascii="Arial" w:hAnsi="Arial" w:cs="Arial"/>
          <w:sz w:val="24"/>
          <w:szCs w:val="24"/>
        </w:rPr>
        <w:t xml:space="preserve"> algunos de ellos, a pesar del méto</w:t>
      </w:r>
      <w:r w:rsidR="00264CD3">
        <w:rPr>
          <w:rFonts w:ascii="Arial" w:hAnsi="Arial" w:cs="Arial"/>
          <w:sz w:val="24"/>
          <w:szCs w:val="24"/>
        </w:rPr>
        <w:t xml:space="preserve">do de valuación de inventarios </w:t>
      </w:r>
      <w:r w:rsidR="00264CD3" w:rsidRPr="009E0EC8">
        <w:rPr>
          <w:rFonts w:ascii="Arial" w:hAnsi="Arial" w:cs="Arial"/>
          <w:sz w:val="24"/>
          <w:szCs w:val="24"/>
        </w:rPr>
        <w:t xml:space="preserve">Primeras Entradas, Primeras Salidas (PEPS), </w:t>
      </w:r>
      <w:r w:rsidR="009E0EC8" w:rsidRPr="009E0EC8">
        <w:rPr>
          <w:rFonts w:ascii="Arial" w:hAnsi="Arial" w:cs="Arial"/>
          <w:sz w:val="24"/>
          <w:szCs w:val="24"/>
        </w:rPr>
        <w:t xml:space="preserve">quedan medicamentos </w:t>
      </w:r>
      <w:r w:rsidR="00264CD3" w:rsidRPr="009E0EC8">
        <w:rPr>
          <w:rFonts w:ascii="Arial" w:hAnsi="Arial" w:cs="Arial"/>
          <w:sz w:val="24"/>
          <w:szCs w:val="24"/>
        </w:rPr>
        <w:t xml:space="preserve">en el </w:t>
      </w:r>
      <w:r w:rsidR="00FA2FAE" w:rsidRPr="009E0EC8">
        <w:rPr>
          <w:rFonts w:ascii="Arial" w:hAnsi="Arial" w:cs="Arial"/>
          <w:sz w:val="24"/>
          <w:szCs w:val="24"/>
        </w:rPr>
        <w:t>Almacén que expira</w:t>
      </w:r>
      <w:r w:rsidR="00264CD3" w:rsidRPr="009E0EC8">
        <w:rPr>
          <w:rFonts w:ascii="Arial" w:hAnsi="Arial" w:cs="Arial"/>
          <w:sz w:val="24"/>
          <w:szCs w:val="24"/>
        </w:rPr>
        <w:t>n</w:t>
      </w:r>
      <w:r w:rsidR="00FA2FAE" w:rsidRPr="009E0EC8">
        <w:rPr>
          <w:rFonts w:ascii="Arial" w:hAnsi="Arial" w:cs="Arial"/>
          <w:sz w:val="24"/>
          <w:szCs w:val="24"/>
        </w:rPr>
        <w:t xml:space="preserve"> y causa</w:t>
      </w:r>
      <w:r w:rsidR="009E0EC8">
        <w:rPr>
          <w:rFonts w:ascii="Arial" w:hAnsi="Arial" w:cs="Arial"/>
          <w:sz w:val="24"/>
          <w:szCs w:val="24"/>
        </w:rPr>
        <w:t>n</w:t>
      </w:r>
      <w:r w:rsidR="00FA2FAE" w:rsidRPr="009E0EC8">
        <w:rPr>
          <w:rFonts w:ascii="Arial" w:hAnsi="Arial" w:cs="Arial"/>
          <w:sz w:val="24"/>
          <w:szCs w:val="24"/>
        </w:rPr>
        <w:t xml:space="preserve"> </w:t>
      </w:r>
      <w:r w:rsidR="001D076D" w:rsidRPr="009E0EC8">
        <w:rPr>
          <w:rFonts w:ascii="Arial" w:hAnsi="Arial" w:cs="Arial"/>
          <w:sz w:val="24"/>
          <w:szCs w:val="24"/>
        </w:rPr>
        <w:t>pérdidas</w:t>
      </w:r>
      <w:r w:rsidRPr="009E0EC8">
        <w:rPr>
          <w:rFonts w:ascii="Arial" w:hAnsi="Arial" w:cs="Arial"/>
          <w:sz w:val="24"/>
          <w:szCs w:val="24"/>
        </w:rPr>
        <w:t>.</w:t>
      </w:r>
    </w:p>
    <w:p w:rsidR="00481DA0" w:rsidRPr="00CA250A" w:rsidRDefault="00481DA0" w:rsidP="00CA250A">
      <w:pPr>
        <w:spacing w:line="360" w:lineRule="auto"/>
        <w:jc w:val="both"/>
        <w:rPr>
          <w:rFonts w:ascii="Arial" w:hAnsi="Arial" w:cs="Arial"/>
          <w:sz w:val="24"/>
          <w:szCs w:val="24"/>
        </w:rPr>
      </w:pPr>
      <w:r w:rsidRPr="00CA250A">
        <w:rPr>
          <w:rFonts w:ascii="Arial" w:hAnsi="Arial" w:cs="Arial"/>
          <w:sz w:val="24"/>
          <w:szCs w:val="24"/>
        </w:rPr>
        <w:t>De lo antes mencionado se desprende la siguiente pregunta de investigación</w:t>
      </w:r>
    </w:p>
    <w:p w:rsidR="00481DA0" w:rsidRDefault="00481DA0" w:rsidP="00CA250A">
      <w:pPr>
        <w:spacing w:line="360" w:lineRule="auto"/>
        <w:jc w:val="both"/>
        <w:rPr>
          <w:rFonts w:ascii="Arial" w:hAnsi="Arial" w:cs="Arial"/>
          <w:sz w:val="24"/>
          <w:szCs w:val="24"/>
        </w:rPr>
      </w:pPr>
      <w:r w:rsidRPr="00CA250A">
        <w:rPr>
          <w:rFonts w:ascii="Arial" w:hAnsi="Arial" w:cs="Arial"/>
          <w:sz w:val="24"/>
          <w:szCs w:val="24"/>
        </w:rPr>
        <w:t>¿Los faltantes y sobrantes de med</w:t>
      </w:r>
      <w:r w:rsidR="00F12D69">
        <w:rPr>
          <w:rFonts w:ascii="Arial" w:hAnsi="Arial" w:cs="Arial"/>
          <w:sz w:val="24"/>
          <w:szCs w:val="24"/>
        </w:rPr>
        <w:t>icamentos en el Almacén de la</w:t>
      </w:r>
      <w:r w:rsidR="004F2BEF">
        <w:rPr>
          <w:rFonts w:ascii="Arial" w:hAnsi="Arial" w:cs="Arial"/>
          <w:sz w:val="24"/>
          <w:szCs w:val="24"/>
        </w:rPr>
        <w:t xml:space="preserve"> F</w:t>
      </w:r>
      <w:r w:rsidRPr="00CA250A">
        <w:rPr>
          <w:rFonts w:ascii="Arial" w:hAnsi="Arial" w:cs="Arial"/>
          <w:sz w:val="24"/>
          <w:szCs w:val="24"/>
        </w:rPr>
        <w:t>armacia se deben a un control interno ineficiente?</w:t>
      </w:r>
    </w:p>
    <w:p w:rsidR="0003211E" w:rsidRDefault="0003211E" w:rsidP="00CA250A">
      <w:pPr>
        <w:spacing w:line="360" w:lineRule="auto"/>
        <w:jc w:val="both"/>
        <w:rPr>
          <w:rFonts w:ascii="Arial" w:hAnsi="Arial" w:cs="Arial"/>
          <w:b/>
          <w:sz w:val="24"/>
          <w:szCs w:val="24"/>
        </w:rPr>
      </w:pPr>
    </w:p>
    <w:p w:rsidR="00481DA0" w:rsidRPr="00CA250A" w:rsidRDefault="00481DA0" w:rsidP="00CA250A">
      <w:pPr>
        <w:spacing w:line="360" w:lineRule="auto"/>
        <w:jc w:val="both"/>
        <w:rPr>
          <w:rFonts w:ascii="Arial" w:hAnsi="Arial" w:cs="Arial"/>
          <w:sz w:val="24"/>
          <w:szCs w:val="24"/>
        </w:rPr>
      </w:pPr>
      <w:r w:rsidRPr="00CA250A">
        <w:rPr>
          <w:rFonts w:ascii="Arial" w:hAnsi="Arial" w:cs="Arial"/>
          <w:b/>
          <w:sz w:val="24"/>
          <w:szCs w:val="24"/>
        </w:rPr>
        <w:lastRenderedPageBreak/>
        <w:t>JUSTIFICACIÓN</w:t>
      </w:r>
    </w:p>
    <w:p w:rsidR="00481DA0" w:rsidRPr="00CA250A" w:rsidRDefault="00481DA0" w:rsidP="00CA250A">
      <w:pPr>
        <w:spacing w:line="360" w:lineRule="auto"/>
        <w:jc w:val="both"/>
        <w:rPr>
          <w:rFonts w:ascii="Arial" w:hAnsi="Arial" w:cs="Arial"/>
          <w:sz w:val="24"/>
          <w:szCs w:val="24"/>
        </w:rPr>
      </w:pPr>
      <w:r w:rsidRPr="00CA250A">
        <w:rPr>
          <w:rFonts w:ascii="Arial" w:hAnsi="Arial" w:cs="Arial"/>
          <w:sz w:val="24"/>
          <w:szCs w:val="24"/>
        </w:rPr>
        <w:t>Realizar una Auditoría Ad</w:t>
      </w:r>
      <w:r w:rsidR="004F2BEF">
        <w:rPr>
          <w:rFonts w:ascii="Arial" w:hAnsi="Arial" w:cs="Arial"/>
          <w:sz w:val="24"/>
          <w:szCs w:val="24"/>
        </w:rPr>
        <w:t>minist</w:t>
      </w:r>
      <w:r w:rsidR="00164C2C">
        <w:rPr>
          <w:rFonts w:ascii="Arial" w:hAnsi="Arial" w:cs="Arial"/>
          <w:sz w:val="24"/>
          <w:szCs w:val="24"/>
        </w:rPr>
        <w:t>rativa en el periodo octubre – nov</w:t>
      </w:r>
      <w:r w:rsidR="004F2BEF">
        <w:rPr>
          <w:rFonts w:ascii="Arial" w:hAnsi="Arial" w:cs="Arial"/>
          <w:sz w:val="24"/>
          <w:szCs w:val="24"/>
        </w:rPr>
        <w:t>iembre</w:t>
      </w:r>
      <w:r w:rsidRPr="00CA250A">
        <w:rPr>
          <w:rFonts w:ascii="Arial" w:hAnsi="Arial" w:cs="Arial"/>
          <w:sz w:val="24"/>
          <w:szCs w:val="24"/>
        </w:rPr>
        <w:t xml:space="preserve"> 2014 que identifique las irregularidades en el Almacén de medicament</w:t>
      </w:r>
      <w:r w:rsidR="00577FCE">
        <w:rPr>
          <w:rFonts w:ascii="Arial" w:hAnsi="Arial" w:cs="Arial"/>
          <w:sz w:val="24"/>
          <w:szCs w:val="24"/>
        </w:rPr>
        <w:t xml:space="preserve">os y con ello proponer </w:t>
      </w:r>
      <w:r w:rsidR="00164C2C">
        <w:rPr>
          <w:rFonts w:ascii="Arial" w:hAnsi="Arial" w:cs="Arial"/>
          <w:sz w:val="24"/>
          <w:szCs w:val="24"/>
        </w:rPr>
        <w:t>soluciones de mejora</w:t>
      </w:r>
      <w:r w:rsidRPr="00CA250A">
        <w:rPr>
          <w:rFonts w:ascii="Arial" w:hAnsi="Arial" w:cs="Arial"/>
          <w:sz w:val="24"/>
          <w:szCs w:val="24"/>
        </w:rPr>
        <w:t>.</w:t>
      </w:r>
    </w:p>
    <w:p w:rsidR="00481DA0" w:rsidRPr="00CA250A" w:rsidRDefault="00481DA0" w:rsidP="00CA250A">
      <w:pPr>
        <w:spacing w:line="360" w:lineRule="auto"/>
        <w:jc w:val="both"/>
        <w:rPr>
          <w:rFonts w:ascii="Arial" w:hAnsi="Arial" w:cs="Arial"/>
          <w:sz w:val="24"/>
          <w:szCs w:val="24"/>
        </w:rPr>
      </w:pPr>
      <w:r w:rsidRPr="00CA250A">
        <w:rPr>
          <w:rFonts w:ascii="Arial" w:hAnsi="Arial" w:cs="Arial"/>
          <w:sz w:val="24"/>
          <w:szCs w:val="24"/>
        </w:rPr>
        <w:t>Co</w:t>
      </w:r>
      <w:r w:rsidR="00F772D5">
        <w:rPr>
          <w:rFonts w:ascii="Arial" w:hAnsi="Arial" w:cs="Arial"/>
          <w:sz w:val="24"/>
          <w:szCs w:val="24"/>
        </w:rPr>
        <w:t>mo beneficio para el Centro de Salud</w:t>
      </w:r>
      <w:r w:rsidR="00396E25">
        <w:rPr>
          <w:rFonts w:ascii="Arial" w:hAnsi="Arial" w:cs="Arial"/>
          <w:sz w:val="24"/>
          <w:szCs w:val="24"/>
        </w:rPr>
        <w:t xml:space="preserve">, identificar en qué factores se debe poner </w:t>
      </w:r>
      <w:r w:rsidRPr="00CA250A">
        <w:rPr>
          <w:rFonts w:ascii="Arial" w:hAnsi="Arial" w:cs="Arial"/>
          <w:sz w:val="24"/>
          <w:szCs w:val="24"/>
        </w:rPr>
        <w:t>atención, así como también, mejorarlos de ser necesario y con ello disminuir</w:t>
      </w:r>
      <w:r w:rsidR="00F772D5">
        <w:rPr>
          <w:rFonts w:ascii="Arial" w:hAnsi="Arial" w:cs="Arial"/>
          <w:sz w:val="24"/>
          <w:szCs w:val="24"/>
        </w:rPr>
        <w:t>,</w:t>
      </w:r>
      <w:r w:rsidRPr="00CA250A">
        <w:rPr>
          <w:rFonts w:ascii="Arial" w:hAnsi="Arial" w:cs="Arial"/>
          <w:sz w:val="24"/>
          <w:szCs w:val="24"/>
        </w:rPr>
        <w:t xml:space="preserve"> o en su caso eliminar</w:t>
      </w:r>
      <w:r w:rsidR="00F772D5">
        <w:rPr>
          <w:rFonts w:ascii="Arial" w:hAnsi="Arial" w:cs="Arial"/>
          <w:sz w:val="24"/>
          <w:szCs w:val="24"/>
        </w:rPr>
        <w:t>,</w:t>
      </w:r>
      <w:r w:rsidRPr="00CA250A">
        <w:rPr>
          <w:rFonts w:ascii="Arial" w:hAnsi="Arial" w:cs="Arial"/>
          <w:sz w:val="24"/>
          <w:szCs w:val="24"/>
        </w:rPr>
        <w:t xml:space="preserve"> las pérdidas y la mala imagen </w:t>
      </w:r>
      <w:r w:rsidR="00577FCE">
        <w:rPr>
          <w:rFonts w:ascii="Arial" w:hAnsi="Arial" w:cs="Arial"/>
          <w:sz w:val="24"/>
          <w:szCs w:val="24"/>
        </w:rPr>
        <w:t xml:space="preserve">de la </w:t>
      </w:r>
      <w:r w:rsidRPr="00CA250A">
        <w:rPr>
          <w:rFonts w:ascii="Arial" w:hAnsi="Arial" w:cs="Arial"/>
          <w:sz w:val="24"/>
          <w:szCs w:val="24"/>
        </w:rPr>
        <w:t>que se han hecho</w:t>
      </w:r>
      <w:r w:rsidR="00577FCE">
        <w:rPr>
          <w:rFonts w:ascii="Arial" w:hAnsi="Arial" w:cs="Arial"/>
          <w:sz w:val="24"/>
          <w:szCs w:val="24"/>
        </w:rPr>
        <w:t xml:space="preserve"> acreedores.</w:t>
      </w:r>
    </w:p>
    <w:p w:rsidR="00481DA0" w:rsidRDefault="00F962B0" w:rsidP="00CA250A">
      <w:pPr>
        <w:spacing w:line="360" w:lineRule="auto"/>
        <w:jc w:val="both"/>
        <w:rPr>
          <w:rFonts w:ascii="Arial" w:hAnsi="Arial" w:cs="Arial"/>
          <w:sz w:val="24"/>
          <w:szCs w:val="24"/>
        </w:rPr>
      </w:pPr>
      <w:r>
        <w:rPr>
          <w:rFonts w:ascii="Arial" w:hAnsi="Arial" w:cs="Arial"/>
          <w:sz w:val="24"/>
          <w:szCs w:val="24"/>
        </w:rPr>
        <w:t>A</w:t>
      </w:r>
      <w:r w:rsidR="00481DA0" w:rsidRPr="00CA250A">
        <w:rPr>
          <w:rFonts w:ascii="Arial" w:hAnsi="Arial" w:cs="Arial"/>
          <w:sz w:val="24"/>
          <w:szCs w:val="24"/>
        </w:rPr>
        <w:t xml:space="preserve"> través del buen fun</w:t>
      </w:r>
      <w:r>
        <w:rPr>
          <w:rFonts w:ascii="Arial" w:hAnsi="Arial" w:cs="Arial"/>
          <w:sz w:val="24"/>
          <w:szCs w:val="24"/>
        </w:rPr>
        <w:t xml:space="preserve">cionamiento del Centro de Salud </w:t>
      </w:r>
      <w:r w:rsidRPr="00CA250A">
        <w:rPr>
          <w:rFonts w:ascii="Arial" w:hAnsi="Arial" w:cs="Arial"/>
          <w:sz w:val="24"/>
          <w:szCs w:val="24"/>
        </w:rPr>
        <w:t>mejorar la calidad de vida de las personas,</w:t>
      </w:r>
    </w:p>
    <w:p w:rsidR="00396E25" w:rsidRDefault="00396E25" w:rsidP="00CA250A">
      <w:pPr>
        <w:spacing w:line="360" w:lineRule="auto"/>
        <w:jc w:val="both"/>
        <w:rPr>
          <w:rFonts w:ascii="Arial" w:hAnsi="Arial" w:cs="Arial"/>
          <w:sz w:val="24"/>
          <w:szCs w:val="24"/>
        </w:rPr>
      </w:pPr>
      <w:r w:rsidRPr="00CA250A">
        <w:rPr>
          <w:rFonts w:ascii="Arial" w:hAnsi="Arial" w:cs="Arial"/>
          <w:sz w:val="24"/>
          <w:szCs w:val="24"/>
        </w:rPr>
        <w:t>Elaborar un trabajo de investigación de calidad que pueda abastecer a las nuevas generaciones.</w:t>
      </w:r>
    </w:p>
    <w:p w:rsidR="00396E25" w:rsidRDefault="00396E25" w:rsidP="00CA250A">
      <w:pPr>
        <w:spacing w:line="360" w:lineRule="auto"/>
        <w:jc w:val="both"/>
        <w:rPr>
          <w:rFonts w:ascii="Arial" w:hAnsi="Arial" w:cs="Arial"/>
          <w:sz w:val="24"/>
          <w:szCs w:val="24"/>
        </w:rPr>
      </w:pPr>
      <w:r w:rsidRPr="00CA250A">
        <w:rPr>
          <w:rFonts w:ascii="Arial" w:hAnsi="Arial" w:cs="Arial"/>
          <w:sz w:val="24"/>
          <w:szCs w:val="24"/>
        </w:rPr>
        <w:t>El beneficio que se busca es la aplicación de los conocimientos obtenidos a lo largo de la licenciatura en</w:t>
      </w:r>
      <w:r>
        <w:rPr>
          <w:rFonts w:ascii="Arial" w:hAnsi="Arial" w:cs="Arial"/>
          <w:sz w:val="24"/>
          <w:szCs w:val="24"/>
        </w:rPr>
        <w:t xml:space="preserve"> Administración en la </w:t>
      </w:r>
      <w:r w:rsidRPr="00CA250A">
        <w:rPr>
          <w:rFonts w:ascii="Arial" w:hAnsi="Arial" w:cs="Arial"/>
          <w:sz w:val="24"/>
          <w:szCs w:val="24"/>
        </w:rPr>
        <w:t>UNIVERSIDAD AUTONOMA DEL ESTADO DE MÉ</w:t>
      </w:r>
      <w:r>
        <w:rPr>
          <w:rFonts w:ascii="Arial" w:hAnsi="Arial" w:cs="Arial"/>
          <w:sz w:val="24"/>
          <w:szCs w:val="24"/>
        </w:rPr>
        <w:t>XICO, Campus “TEXCOCO”</w:t>
      </w:r>
      <w:r w:rsidRPr="00CA250A">
        <w:rPr>
          <w:rFonts w:ascii="Arial" w:hAnsi="Arial" w:cs="Arial"/>
          <w:sz w:val="24"/>
          <w:szCs w:val="24"/>
        </w:rPr>
        <w:t>, así como también aplicar la metodología de un trabajo de investigación sob</w:t>
      </w:r>
      <w:r>
        <w:rPr>
          <w:rFonts w:ascii="Arial" w:hAnsi="Arial" w:cs="Arial"/>
          <w:sz w:val="24"/>
          <w:szCs w:val="24"/>
        </w:rPr>
        <w:t>re el Almacén de medicamentos, c</w:t>
      </w:r>
      <w:r w:rsidRPr="00CA250A">
        <w:rPr>
          <w:rFonts w:ascii="Arial" w:hAnsi="Arial" w:cs="Arial"/>
          <w:sz w:val="24"/>
          <w:szCs w:val="24"/>
        </w:rPr>
        <w:t>on la finalidad de homogenizar teoría con la práctica.</w:t>
      </w:r>
    </w:p>
    <w:p w:rsidR="00213598" w:rsidRPr="00CA250A" w:rsidRDefault="00213598" w:rsidP="00CA250A">
      <w:pPr>
        <w:spacing w:line="360" w:lineRule="auto"/>
        <w:jc w:val="both"/>
        <w:rPr>
          <w:rFonts w:ascii="Arial" w:hAnsi="Arial" w:cs="Arial"/>
          <w:b/>
          <w:sz w:val="24"/>
          <w:szCs w:val="24"/>
        </w:rPr>
      </w:pPr>
      <w:r w:rsidRPr="00CA250A">
        <w:rPr>
          <w:rFonts w:ascii="Arial" w:hAnsi="Arial" w:cs="Arial"/>
          <w:b/>
          <w:sz w:val="24"/>
          <w:szCs w:val="24"/>
        </w:rPr>
        <w:t>OBJETIVOS</w:t>
      </w:r>
    </w:p>
    <w:p w:rsidR="00481DA0" w:rsidRPr="00CA250A" w:rsidRDefault="00816083" w:rsidP="00CA250A">
      <w:pPr>
        <w:spacing w:line="360" w:lineRule="auto"/>
        <w:jc w:val="both"/>
        <w:rPr>
          <w:rFonts w:ascii="Arial" w:hAnsi="Arial" w:cs="Arial"/>
          <w:b/>
          <w:sz w:val="24"/>
          <w:szCs w:val="24"/>
        </w:rPr>
      </w:pPr>
      <w:r w:rsidRPr="00CA250A">
        <w:rPr>
          <w:rFonts w:ascii="Arial" w:hAnsi="Arial" w:cs="Arial"/>
          <w:b/>
          <w:sz w:val="24"/>
          <w:szCs w:val="24"/>
        </w:rPr>
        <w:t>OBJETIVO GENERAL</w:t>
      </w:r>
    </w:p>
    <w:p w:rsidR="00481DA0" w:rsidRDefault="008402CC" w:rsidP="00D20570">
      <w:pPr>
        <w:pStyle w:val="Prrafodelista"/>
        <w:numPr>
          <w:ilvl w:val="0"/>
          <w:numId w:val="2"/>
        </w:numPr>
        <w:spacing w:line="360" w:lineRule="auto"/>
        <w:jc w:val="both"/>
        <w:rPr>
          <w:rFonts w:ascii="Arial" w:hAnsi="Arial" w:cs="Arial"/>
          <w:sz w:val="24"/>
          <w:szCs w:val="24"/>
        </w:rPr>
      </w:pPr>
      <w:r>
        <w:rPr>
          <w:rFonts w:ascii="Arial" w:hAnsi="Arial" w:cs="Arial"/>
          <w:sz w:val="24"/>
          <w:szCs w:val="24"/>
        </w:rPr>
        <w:t>Elaborar un</w:t>
      </w:r>
      <w:r w:rsidR="00D11D99">
        <w:rPr>
          <w:rFonts w:ascii="Arial" w:hAnsi="Arial" w:cs="Arial"/>
          <w:sz w:val="24"/>
          <w:szCs w:val="24"/>
        </w:rPr>
        <w:t>a</w:t>
      </w:r>
      <w:r>
        <w:rPr>
          <w:rFonts w:ascii="Arial" w:hAnsi="Arial" w:cs="Arial"/>
          <w:sz w:val="24"/>
          <w:szCs w:val="24"/>
        </w:rPr>
        <w:t xml:space="preserve"> </w:t>
      </w:r>
      <w:r w:rsidR="00264CD3" w:rsidRPr="009E0EC8">
        <w:rPr>
          <w:rFonts w:ascii="Arial" w:hAnsi="Arial" w:cs="Arial"/>
          <w:sz w:val="24"/>
          <w:szCs w:val="24"/>
        </w:rPr>
        <w:t>Auditorí</w:t>
      </w:r>
      <w:r w:rsidRPr="009E0EC8">
        <w:rPr>
          <w:rFonts w:ascii="Arial" w:hAnsi="Arial" w:cs="Arial"/>
          <w:sz w:val="24"/>
          <w:szCs w:val="24"/>
        </w:rPr>
        <w:t>a</w:t>
      </w:r>
      <w:r>
        <w:rPr>
          <w:rFonts w:ascii="Arial" w:hAnsi="Arial" w:cs="Arial"/>
          <w:sz w:val="24"/>
          <w:szCs w:val="24"/>
        </w:rPr>
        <w:t xml:space="preserve"> Administrativa e</w:t>
      </w:r>
      <w:r w:rsidR="004977A4">
        <w:rPr>
          <w:rFonts w:ascii="Arial" w:hAnsi="Arial" w:cs="Arial"/>
          <w:sz w:val="24"/>
          <w:szCs w:val="24"/>
        </w:rPr>
        <w:t>n el Almacén de la Farmacia que</w:t>
      </w:r>
      <w:r>
        <w:rPr>
          <w:rFonts w:ascii="Arial" w:hAnsi="Arial" w:cs="Arial"/>
          <w:sz w:val="24"/>
          <w:szCs w:val="24"/>
        </w:rPr>
        <w:t xml:space="preserve"> </w:t>
      </w:r>
      <w:r w:rsidR="00D11D99">
        <w:rPr>
          <w:rFonts w:ascii="Arial" w:hAnsi="Arial" w:cs="Arial"/>
          <w:sz w:val="24"/>
          <w:szCs w:val="24"/>
        </w:rPr>
        <w:t>d</w:t>
      </w:r>
      <w:r w:rsidR="004977A4">
        <w:rPr>
          <w:rFonts w:ascii="Arial" w:hAnsi="Arial" w:cs="Arial"/>
          <w:sz w:val="24"/>
          <w:szCs w:val="24"/>
        </w:rPr>
        <w:t>etermine</w:t>
      </w:r>
      <w:r w:rsidR="00481DA0" w:rsidRPr="005C3EF6">
        <w:rPr>
          <w:rFonts w:ascii="Arial" w:hAnsi="Arial" w:cs="Arial"/>
          <w:sz w:val="24"/>
          <w:szCs w:val="24"/>
        </w:rPr>
        <w:t xml:space="preserve"> </w:t>
      </w:r>
      <w:r>
        <w:rPr>
          <w:rFonts w:ascii="Arial" w:hAnsi="Arial" w:cs="Arial"/>
          <w:sz w:val="24"/>
          <w:szCs w:val="24"/>
        </w:rPr>
        <w:t xml:space="preserve">cuáles son las </w:t>
      </w:r>
      <w:r w:rsidR="00481DA0" w:rsidRPr="005C3EF6">
        <w:rPr>
          <w:rFonts w:ascii="Arial" w:hAnsi="Arial" w:cs="Arial"/>
          <w:sz w:val="24"/>
          <w:szCs w:val="24"/>
        </w:rPr>
        <w:t>causa</w:t>
      </w:r>
      <w:r>
        <w:rPr>
          <w:rFonts w:ascii="Arial" w:hAnsi="Arial" w:cs="Arial"/>
          <w:sz w:val="24"/>
          <w:szCs w:val="24"/>
        </w:rPr>
        <w:t>s</w:t>
      </w:r>
      <w:r w:rsidR="00D11D99">
        <w:rPr>
          <w:rFonts w:ascii="Arial" w:hAnsi="Arial" w:cs="Arial"/>
          <w:sz w:val="24"/>
          <w:szCs w:val="24"/>
        </w:rPr>
        <w:t xml:space="preserve"> que provocan</w:t>
      </w:r>
      <w:r w:rsidR="00481DA0" w:rsidRPr="005C3EF6">
        <w:rPr>
          <w:rFonts w:ascii="Arial" w:hAnsi="Arial" w:cs="Arial"/>
          <w:sz w:val="24"/>
          <w:szCs w:val="24"/>
        </w:rPr>
        <w:t xml:space="preserve"> los faltantes y sobrantes de medicamentos</w:t>
      </w:r>
      <w:r w:rsidR="002112B3">
        <w:rPr>
          <w:rFonts w:ascii="Arial" w:hAnsi="Arial" w:cs="Arial"/>
          <w:sz w:val="24"/>
          <w:szCs w:val="24"/>
        </w:rPr>
        <w:t>, presentar sugerencias preventivas y correctivas</w:t>
      </w:r>
      <w:r w:rsidR="00D11D99">
        <w:rPr>
          <w:rFonts w:ascii="Arial" w:hAnsi="Arial" w:cs="Arial"/>
          <w:sz w:val="24"/>
          <w:szCs w:val="24"/>
        </w:rPr>
        <w:t>,</w:t>
      </w:r>
      <w:r w:rsidR="00481DA0" w:rsidRPr="005C3EF6">
        <w:rPr>
          <w:rFonts w:ascii="Arial" w:hAnsi="Arial" w:cs="Arial"/>
          <w:sz w:val="24"/>
          <w:szCs w:val="24"/>
        </w:rPr>
        <w:t xml:space="preserve"> </w:t>
      </w:r>
      <w:r w:rsidR="00E1224F">
        <w:rPr>
          <w:rFonts w:ascii="Arial" w:hAnsi="Arial" w:cs="Arial"/>
          <w:sz w:val="24"/>
          <w:szCs w:val="24"/>
        </w:rPr>
        <w:t xml:space="preserve">durante </w:t>
      </w:r>
      <w:r w:rsidR="009D75A9">
        <w:rPr>
          <w:rFonts w:ascii="Arial" w:hAnsi="Arial" w:cs="Arial"/>
          <w:sz w:val="24"/>
          <w:szCs w:val="24"/>
        </w:rPr>
        <w:t>el periodo octubre</w:t>
      </w:r>
      <w:r w:rsidR="004F2BEF">
        <w:rPr>
          <w:rFonts w:ascii="Arial" w:hAnsi="Arial" w:cs="Arial"/>
          <w:sz w:val="24"/>
          <w:szCs w:val="24"/>
        </w:rPr>
        <w:t xml:space="preserve"> -</w:t>
      </w:r>
      <w:r w:rsidR="009D75A9">
        <w:rPr>
          <w:rFonts w:ascii="Arial" w:hAnsi="Arial" w:cs="Arial"/>
          <w:sz w:val="24"/>
          <w:szCs w:val="24"/>
        </w:rPr>
        <w:t xml:space="preserve"> nov</w:t>
      </w:r>
      <w:r w:rsidR="004977A4">
        <w:rPr>
          <w:rFonts w:ascii="Arial" w:hAnsi="Arial" w:cs="Arial"/>
          <w:sz w:val="24"/>
          <w:szCs w:val="24"/>
        </w:rPr>
        <w:t>iembre</w:t>
      </w:r>
      <w:r w:rsidR="00481DA0" w:rsidRPr="005C3EF6">
        <w:rPr>
          <w:rFonts w:ascii="Arial" w:hAnsi="Arial" w:cs="Arial"/>
          <w:sz w:val="24"/>
          <w:szCs w:val="24"/>
        </w:rPr>
        <w:t xml:space="preserve"> 2014</w:t>
      </w:r>
    </w:p>
    <w:p w:rsidR="00481DA0" w:rsidRPr="00CA250A" w:rsidRDefault="00816083" w:rsidP="00CA250A">
      <w:pPr>
        <w:spacing w:line="360" w:lineRule="auto"/>
        <w:jc w:val="both"/>
        <w:rPr>
          <w:rFonts w:ascii="Arial" w:hAnsi="Arial" w:cs="Arial"/>
          <w:sz w:val="24"/>
          <w:szCs w:val="24"/>
        </w:rPr>
      </w:pPr>
      <w:r w:rsidRPr="00CA250A">
        <w:rPr>
          <w:rFonts w:ascii="Arial" w:hAnsi="Arial" w:cs="Arial"/>
          <w:b/>
          <w:sz w:val="24"/>
          <w:szCs w:val="24"/>
        </w:rPr>
        <w:t>OBJETIVO ESPECÍFICO</w:t>
      </w:r>
      <w:r w:rsidRPr="00CA250A">
        <w:rPr>
          <w:rFonts w:ascii="Arial" w:hAnsi="Arial" w:cs="Arial"/>
          <w:sz w:val="24"/>
          <w:szCs w:val="24"/>
        </w:rPr>
        <w:t>.</w:t>
      </w:r>
    </w:p>
    <w:p w:rsidR="00481DA0" w:rsidRPr="000B5373" w:rsidRDefault="00481DA0" w:rsidP="00D20570">
      <w:pPr>
        <w:pStyle w:val="Prrafodelista"/>
        <w:numPr>
          <w:ilvl w:val="0"/>
          <w:numId w:val="3"/>
        </w:numPr>
        <w:spacing w:line="360" w:lineRule="auto"/>
        <w:jc w:val="both"/>
        <w:rPr>
          <w:rFonts w:ascii="Arial" w:hAnsi="Arial" w:cs="Arial"/>
          <w:sz w:val="24"/>
          <w:szCs w:val="24"/>
        </w:rPr>
      </w:pPr>
      <w:r w:rsidRPr="000B5373">
        <w:rPr>
          <w:rFonts w:ascii="Arial" w:hAnsi="Arial" w:cs="Arial"/>
          <w:sz w:val="24"/>
          <w:szCs w:val="24"/>
        </w:rPr>
        <w:t>Revisar y veri</w:t>
      </w:r>
      <w:r w:rsidR="008D2778">
        <w:rPr>
          <w:rFonts w:ascii="Arial" w:hAnsi="Arial" w:cs="Arial"/>
          <w:sz w:val="24"/>
          <w:szCs w:val="24"/>
        </w:rPr>
        <w:t>ficar los controles internos existe</w:t>
      </w:r>
      <w:r w:rsidRPr="000B5373">
        <w:rPr>
          <w:rFonts w:ascii="Arial" w:hAnsi="Arial" w:cs="Arial"/>
          <w:sz w:val="24"/>
          <w:szCs w:val="24"/>
        </w:rPr>
        <w:t>n</w:t>
      </w:r>
      <w:r w:rsidR="008D2778">
        <w:rPr>
          <w:rFonts w:ascii="Arial" w:hAnsi="Arial" w:cs="Arial"/>
          <w:sz w:val="24"/>
          <w:szCs w:val="24"/>
        </w:rPr>
        <w:t>tes</w:t>
      </w:r>
      <w:r w:rsidR="002112B3">
        <w:rPr>
          <w:rFonts w:ascii="Arial" w:hAnsi="Arial" w:cs="Arial"/>
          <w:sz w:val="24"/>
          <w:szCs w:val="24"/>
        </w:rPr>
        <w:t>,</w:t>
      </w:r>
      <w:r w:rsidRPr="000B5373">
        <w:rPr>
          <w:rFonts w:ascii="Arial" w:hAnsi="Arial" w:cs="Arial"/>
          <w:sz w:val="24"/>
          <w:szCs w:val="24"/>
        </w:rPr>
        <w:t xml:space="preserve"> </w:t>
      </w:r>
      <w:r w:rsidR="002112B3">
        <w:rPr>
          <w:rFonts w:ascii="Arial" w:hAnsi="Arial" w:cs="Arial"/>
          <w:sz w:val="24"/>
          <w:szCs w:val="24"/>
        </w:rPr>
        <w:t>emitiendo las observaciones correspondientes.</w:t>
      </w:r>
    </w:p>
    <w:p w:rsidR="000B5373" w:rsidRPr="000B5373" w:rsidRDefault="000B5373" w:rsidP="00D20570">
      <w:pPr>
        <w:pStyle w:val="Prrafodelista"/>
        <w:numPr>
          <w:ilvl w:val="0"/>
          <w:numId w:val="3"/>
        </w:numPr>
        <w:spacing w:line="360" w:lineRule="auto"/>
        <w:jc w:val="both"/>
        <w:rPr>
          <w:rFonts w:ascii="Arial" w:hAnsi="Arial" w:cs="Arial"/>
          <w:sz w:val="24"/>
          <w:szCs w:val="24"/>
        </w:rPr>
      </w:pPr>
      <w:r w:rsidRPr="000B5373">
        <w:rPr>
          <w:rFonts w:ascii="Arial" w:hAnsi="Arial" w:cs="Arial"/>
          <w:sz w:val="24"/>
          <w:szCs w:val="24"/>
        </w:rPr>
        <w:lastRenderedPageBreak/>
        <w:t xml:space="preserve">Observar </w:t>
      </w:r>
      <w:r w:rsidR="002112B3">
        <w:rPr>
          <w:rFonts w:ascii="Arial" w:hAnsi="Arial" w:cs="Arial"/>
          <w:sz w:val="24"/>
          <w:szCs w:val="24"/>
        </w:rPr>
        <w:t>el proceso de registro de baja y</w:t>
      </w:r>
      <w:r w:rsidRPr="000B5373">
        <w:rPr>
          <w:rFonts w:ascii="Arial" w:hAnsi="Arial" w:cs="Arial"/>
          <w:sz w:val="24"/>
          <w:szCs w:val="24"/>
        </w:rPr>
        <w:t xml:space="preserve"> alta de medicamentos</w:t>
      </w:r>
      <w:r w:rsidR="00D11B72">
        <w:rPr>
          <w:rFonts w:ascii="Arial" w:hAnsi="Arial" w:cs="Arial"/>
          <w:sz w:val="24"/>
          <w:szCs w:val="24"/>
        </w:rPr>
        <w:t>,</w:t>
      </w:r>
      <w:r w:rsidR="002112B3">
        <w:rPr>
          <w:rFonts w:ascii="Arial" w:hAnsi="Arial" w:cs="Arial"/>
          <w:sz w:val="24"/>
          <w:szCs w:val="24"/>
        </w:rPr>
        <w:t xml:space="preserve"> señalar los aspectos de mejora en el</w:t>
      </w:r>
      <w:r w:rsidR="00D11B72">
        <w:rPr>
          <w:rFonts w:ascii="Arial" w:hAnsi="Arial" w:cs="Arial"/>
          <w:sz w:val="24"/>
          <w:szCs w:val="24"/>
        </w:rPr>
        <w:t xml:space="preserve"> registro y</w:t>
      </w:r>
      <w:r w:rsidR="002112B3">
        <w:rPr>
          <w:rFonts w:ascii="Arial" w:hAnsi="Arial" w:cs="Arial"/>
          <w:sz w:val="24"/>
          <w:szCs w:val="24"/>
        </w:rPr>
        <w:t xml:space="preserve"> control interno.</w:t>
      </w:r>
    </w:p>
    <w:p w:rsidR="00481DA0" w:rsidRPr="000B5373" w:rsidRDefault="00481DA0" w:rsidP="00D20570">
      <w:pPr>
        <w:pStyle w:val="Prrafodelista"/>
        <w:numPr>
          <w:ilvl w:val="0"/>
          <w:numId w:val="3"/>
        </w:numPr>
        <w:spacing w:line="360" w:lineRule="auto"/>
        <w:jc w:val="both"/>
        <w:rPr>
          <w:rFonts w:ascii="Arial" w:hAnsi="Arial" w:cs="Arial"/>
          <w:sz w:val="24"/>
          <w:szCs w:val="24"/>
        </w:rPr>
      </w:pPr>
      <w:r w:rsidRPr="000B5373">
        <w:rPr>
          <w:rFonts w:ascii="Arial" w:hAnsi="Arial" w:cs="Arial"/>
          <w:sz w:val="24"/>
          <w:szCs w:val="24"/>
        </w:rPr>
        <w:t>Identificar</w:t>
      </w:r>
      <w:r w:rsidR="00EF70C3" w:rsidRPr="000B5373">
        <w:rPr>
          <w:rFonts w:ascii="Arial" w:hAnsi="Arial" w:cs="Arial"/>
          <w:sz w:val="24"/>
          <w:szCs w:val="24"/>
        </w:rPr>
        <w:t xml:space="preserve"> </w:t>
      </w:r>
      <w:r w:rsidR="007D40E8">
        <w:rPr>
          <w:rFonts w:ascii="Arial" w:hAnsi="Arial" w:cs="Arial"/>
          <w:sz w:val="24"/>
          <w:szCs w:val="24"/>
        </w:rPr>
        <w:t xml:space="preserve">y comparar </w:t>
      </w:r>
      <w:r w:rsidRPr="000B5373">
        <w:rPr>
          <w:rFonts w:ascii="Arial" w:hAnsi="Arial" w:cs="Arial"/>
          <w:sz w:val="24"/>
          <w:szCs w:val="24"/>
        </w:rPr>
        <w:t>los totales</w:t>
      </w:r>
      <w:r w:rsidR="007D40E8">
        <w:rPr>
          <w:rFonts w:ascii="Arial" w:hAnsi="Arial" w:cs="Arial"/>
          <w:sz w:val="24"/>
          <w:szCs w:val="24"/>
        </w:rPr>
        <w:t xml:space="preserve"> de medicamentos de los sistemas de control de baja y alta</w:t>
      </w:r>
      <w:r w:rsidRPr="000B5373">
        <w:rPr>
          <w:rFonts w:ascii="Arial" w:hAnsi="Arial" w:cs="Arial"/>
          <w:sz w:val="24"/>
          <w:szCs w:val="24"/>
        </w:rPr>
        <w:t>,</w:t>
      </w:r>
      <w:r w:rsidR="007D40E8">
        <w:rPr>
          <w:rFonts w:ascii="Arial" w:hAnsi="Arial" w:cs="Arial"/>
          <w:sz w:val="24"/>
          <w:szCs w:val="24"/>
        </w:rPr>
        <w:t xml:space="preserve"> tarjetas</w:t>
      </w:r>
      <w:r w:rsidRPr="000B5373">
        <w:rPr>
          <w:rFonts w:ascii="Arial" w:hAnsi="Arial" w:cs="Arial"/>
          <w:sz w:val="24"/>
          <w:szCs w:val="24"/>
        </w:rPr>
        <w:t xml:space="preserve"> kardex y sistema invec-2</w:t>
      </w:r>
      <w:r w:rsidR="008D2778">
        <w:rPr>
          <w:rFonts w:ascii="Arial" w:hAnsi="Arial" w:cs="Arial"/>
          <w:sz w:val="24"/>
          <w:szCs w:val="24"/>
        </w:rPr>
        <w:t xml:space="preserve"> contra lo que existe físicamente.</w:t>
      </w:r>
    </w:p>
    <w:p w:rsidR="00EF70C3" w:rsidRPr="000B5373" w:rsidRDefault="00EF70C3" w:rsidP="00D20570">
      <w:pPr>
        <w:pStyle w:val="Prrafodelista"/>
        <w:numPr>
          <w:ilvl w:val="0"/>
          <w:numId w:val="3"/>
        </w:numPr>
        <w:spacing w:line="360" w:lineRule="auto"/>
        <w:jc w:val="both"/>
        <w:rPr>
          <w:rFonts w:ascii="Arial" w:hAnsi="Arial" w:cs="Arial"/>
          <w:sz w:val="24"/>
          <w:szCs w:val="24"/>
        </w:rPr>
      </w:pPr>
      <w:r w:rsidRPr="000B5373">
        <w:rPr>
          <w:rFonts w:ascii="Arial" w:hAnsi="Arial" w:cs="Arial"/>
          <w:sz w:val="24"/>
          <w:szCs w:val="24"/>
        </w:rPr>
        <w:t xml:space="preserve">Verificar que las funciones y actividades que realiza el personal sean congruentes con las señaladas en el manual de procedimientos a través de </w:t>
      </w:r>
      <w:r w:rsidR="007D40E8">
        <w:rPr>
          <w:rFonts w:ascii="Arial" w:hAnsi="Arial" w:cs="Arial"/>
          <w:sz w:val="24"/>
          <w:szCs w:val="24"/>
        </w:rPr>
        <w:t>las técnicas de auditoría.</w:t>
      </w:r>
    </w:p>
    <w:p w:rsidR="00481DA0" w:rsidRPr="00CA250A" w:rsidRDefault="00816083" w:rsidP="00CA250A">
      <w:pPr>
        <w:spacing w:line="360" w:lineRule="auto"/>
        <w:jc w:val="both"/>
        <w:rPr>
          <w:rFonts w:ascii="Arial" w:hAnsi="Arial" w:cs="Arial"/>
          <w:b/>
          <w:sz w:val="24"/>
          <w:szCs w:val="24"/>
        </w:rPr>
      </w:pPr>
      <w:r w:rsidRPr="00CA250A">
        <w:rPr>
          <w:rFonts w:ascii="Arial" w:hAnsi="Arial" w:cs="Arial"/>
          <w:b/>
          <w:sz w:val="24"/>
          <w:szCs w:val="24"/>
        </w:rPr>
        <w:t>HIPÓTESIS</w:t>
      </w:r>
    </w:p>
    <w:p w:rsidR="00396E25" w:rsidRDefault="00396E25" w:rsidP="00CA250A">
      <w:pPr>
        <w:spacing w:line="360" w:lineRule="auto"/>
        <w:jc w:val="both"/>
        <w:rPr>
          <w:rFonts w:ascii="Arial" w:hAnsi="Arial" w:cs="Arial"/>
          <w:sz w:val="24"/>
          <w:szCs w:val="24"/>
        </w:rPr>
      </w:pPr>
      <w:r w:rsidRPr="00CA250A">
        <w:rPr>
          <w:rFonts w:ascii="Arial" w:hAnsi="Arial" w:cs="Arial"/>
          <w:sz w:val="24"/>
          <w:szCs w:val="24"/>
        </w:rPr>
        <w:t>Con un mejor control interno de Almacén de medicamentos, tendrán menor rango de faltantes y sobrantes de medicamentos</w:t>
      </w:r>
      <w:r w:rsidR="00736109">
        <w:rPr>
          <w:rFonts w:ascii="Arial" w:hAnsi="Arial" w:cs="Arial"/>
          <w:sz w:val="24"/>
          <w:szCs w:val="24"/>
        </w:rPr>
        <w:t xml:space="preserve"> así como también menos </w:t>
      </w:r>
      <w:r w:rsidR="00264CD3" w:rsidRPr="009E0EC8">
        <w:rPr>
          <w:rFonts w:ascii="Arial" w:hAnsi="Arial" w:cs="Arial"/>
          <w:sz w:val="24"/>
          <w:szCs w:val="24"/>
        </w:rPr>
        <w:t>pé</w:t>
      </w:r>
      <w:r w:rsidR="00736109" w:rsidRPr="009E0EC8">
        <w:rPr>
          <w:rFonts w:ascii="Arial" w:hAnsi="Arial" w:cs="Arial"/>
          <w:sz w:val="24"/>
          <w:szCs w:val="24"/>
        </w:rPr>
        <w:t>rdidas</w:t>
      </w:r>
      <w:r w:rsidR="00736109">
        <w:rPr>
          <w:rFonts w:ascii="Arial" w:hAnsi="Arial" w:cs="Arial"/>
          <w:sz w:val="24"/>
          <w:szCs w:val="24"/>
        </w:rPr>
        <w:t xml:space="preserve"> económicas.</w:t>
      </w:r>
    </w:p>
    <w:p w:rsidR="00481DA0" w:rsidRPr="00CA250A" w:rsidRDefault="00481DA0" w:rsidP="00CA250A">
      <w:pPr>
        <w:spacing w:line="360" w:lineRule="auto"/>
        <w:jc w:val="both"/>
        <w:rPr>
          <w:rFonts w:ascii="Arial" w:hAnsi="Arial" w:cs="Arial"/>
          <w:sz w:val="24"/>
          <w:szCs w:val="24"/>
        </w:rPr>
      </w:pPr>
      <w:r w:rsidRPr="00CA250A">
        <w:rPr>
          <w:rFonts w:ascii="Arial" w:hAnsi="Arial" w:cs="Arial"/>
          <w:sz w:val="24"/>
          <w:szCs w:val="24"/>
        </w:rPr>
        <w:t>En la medida en que el personal de la farmacia del Centro de Salud “</w:t>
      </w:r>
      <w:r w:rsidR="004F2BEF">
        <w:rPr>
          <w:rFonts w:ascii="Arial" w:hAnsi="Arial" w:cs="Arial"/>
          <w:sz w:val="24"/>
          <w:szCs w:val="24"/>
        </w:rPr>
        <w:t xml:space="preserve">DR. </w:t>
      </w:r>
      <w:r w:rsidRPr="00CA250A">
        <w:rPr>
          <w:rFonts w:ascii="Arial" w:hAnsi="Arial" w:cs="Arial"/>
          <w:sz w:val="24"/>
          <w:szCs w:val="24"/>
        </w:rPr>
        <w:t>M</w:t>
      </w:r>
      <w:r w:rsidR="004F2BEF">
        <w:rPr>
          <w:rFonts w:ascii="Arial" w:hAnsi="Arial" w:cs="Arial"/>
          <w:sz w:val="24"/>
          <w:szCs w:val="24"/>
        </w:rPr>
        <w:t>aximiliano</w:t>
      </w:r>
      <w:r w:rsidRPr="00CA250A">
        <w:rPr>
          <w:rFonts w:ascii="Arial" w:hAnsi="Arial" w:cs="Arial"/>
          <w:sz w:val="24"/>
          <w:szCs w:val="24"/>
        </w:rPr>
        <w:t xml:space="preserve"> R</w:t>
      </w:r>
      <w:r w:rsidR="004F2BEF">
        <w:rPr>
          <w:rFonts w:ascii="Arial" w:hAnsi="Arial" w:cs="Arial"/>
          <w:sz w:val="24"/>
          <w:szCs w:val="24"/>
        </w:rPr>
        <w:t>uiz</w:t>
      </w:r>
      <w:r w:rsidRPr="00CA250A">
        <w:rPr>
          <w:rFonts w:ascii="Arial" w:hAnsi="Arial" w:cs="Arial"/>
          <w:sz w:val="24"/>
          <w:szCs w:val="24"/>
        </w:rPr>
        <w:t xml:space="preserve"> C</w:t>
      </w:r>
      <w:r w:rsidR="004F2BEF">
        <w:rPr>
          <w:rFonts w:ascii="Arial" w:hAnsi="Arial" w:cs="Arial"/>
          <w:sz w:val="24"/>
          <w:szCs w:val="24"/>
        </w:rPr>
        <w:t>astañeda</w:t>
      </w:r>
      <w:r w:rsidRPr="00CA250A">
        <w:rPr>
          <w:rFonts w:ascii="Arial" w:hAnsi="Arial" w:cs="Arial"/>
          <w:sz w:val="24"/>
          <w:szCs w:val="24"/>
        </w:rPr>
        <w:t xml:space="preserve">” realice de forma correcta sus </w:t>
      </w:r>
      <w:r w:rsidR="00816083" w:rsidRPr="00CA250A">
        <w:rPr>
          <w:rFonts w:ascii="Arial" w:hAnsi="Arial" w:cs="Arial"/>
          <w:sz w:val="24"/>
          <w:szCs w:val="24"/>
        </w:rPr>
        <w:t>actividades</w:t>
      </w:r>
      <w:r w:rsidR="00736109">
        <w:rPr>
          <w:rFonts w:ascii="Arial" w:hAnsi="Arial" w:cs="Arial"/>
          <w:sz w:val="24"/>
          <w:szCs w:val="24"/>
        </w:rPr>
        <w:t>, contra lo que se tiene en el manual de procedimientos</w:t>
      </w:r>
      <w:r w:rsidR="00816083" w:rsidRPr="00CA250A">
        <w:rPr>
          <w:rFonts w:ascii="Arial" w:hAnsi="Arial" w:cs="Arial"/>
          <w:sz w:val="24"/>
          <w:szCs w:val="24"/>
        </w:rPr>
        <w:t>, la</w:t>
      </w:r>
      <w:r w:rsidRPr="00CA250A">
        <w:rPr>
          <w:rFonts w:ascii="Arial" w:hAnsi="Arial" w:cs="Arial"/>
          <w:sz w:val="24"/>
          <w:szCs w:val="24"/>
        </w:rPr>
        <w:t xml:space="preserve"> atención a la</w:t>
      </w:r>
      <w:r w:rsidR="00396E25">
        <w:rPr>
          <w:rFonts w:ascii="Arial" w:hAnsi="Arial" w:cs="Arial"/>
          <w:sz w:val="24"/>
          <w:szCs w:val="24"/>
        </w:rPr>
        <w:t xml:space="preserve"> comunidad </w:t>
      </w:r>
      <w:r w:rsidR="00396E25" w:rsidRPr="009E0EC8">
        <w:rPr>
          <w:rFonts w:ascii="Arial" w:hAnsi="Arial" w:cs="Arial"/>
          <w:sz w:val="24"/>
          <w:szCs w:val="24"/>
        </w:rPr>
        <w:t>aum</w:t>
      </w:r>
      <w:r w:rsidR="00264CD3" w:rsidRPr="009E0EC8">
        <w:rPr>
          <w:rFonts w:ascii="Arial" w:hAnsi="Arial" w:cs="Arial"/>
          <w:sz w:val="24"/>
          <w:szCs w:val="24"/>
        </w:rPr>
        <w:t>entará</w:t>
      </w:r>
      <w:r w:rsidR="00396E25" w:rsidRPr="009E0EC8">
        <w:rPr>
          <w:rFonts w:ascii="Arial" w:hAnsi="Arial" w:cs="Arial"/>
          <w:sz w:val="24"/>
          <w:szCs w:val="24"/>
        </w:rPr>
        <w:t xml:space="preserve"> </w:t>
      </w:r>
      <w:r w:rsidR="00736109">
        <w:rPr>
          <w:rFonts w:ascii="Arial" w:hAnsi="Arial" w:cs="Arial"/>
          <w:sz w:val="24"/>
          <w:szCs w:val="24"/>
        </w:rPr>
        <w:t>de calidad satisfactoriamente</w:t>
      </w:r>
      <w:r w:rsidRPr="00CA250A">
        <w:rPr>
          <w:rFonts w:ascii="Arial" w:hAnsi="Arial" w:cs="Arial"/>
          <w:sz w:val="24"/>
          <w:szCs w:val="24"/>
        </w:rPr>
        <w:t>.</w:t>
      </w:r>
    </w:p>
    <w:p w:rsidR="00F93A2F" w:rsidRPr="00CA250A" w:rsidRDefault="00F93A2F" w:rsidP="00F93A2F">
      <w:pPr>
        <w:spacing w:line="360" w:lineRule="auto"/>
        <w:jc w:val="both"/>
        <w:rPr>
          <w:rFonts w:ascii="Arial" w:hAnsi="Arial" w:cs="Arial"/>
          <w:b/>
          <w:sz w:val="24"/>
          <w:szCs w:val="24"/>
        </w:rPr>
      </w:pPr>
      <w:r w:rsidRPr="00CA250A">
        <w:rPr>
          <w:rFonts w:ascii="Arial" w:hAnsi="Arial" w:cs="Arial"/>
          <w:b/>
          <w:sz w:val="24"/>
          <w:szCs w:val="24"/>
        </w:rPr>
        <w:t>METODOLOGÍA</w:t>
      </w:r>
    </w:p>
    <w:p w:rsidR="00F93A2F" w:rsidRDefault="00F93A2F" w:rsidP="00F93A2F">
      <w:pPr>
        <w:spacing w:line="360" w:lineRule="auto"/>
        <w:jc w:val="both"/>
        <w:rPr>
          <w:rFonts w:ascii="Arial" w:hAnsi="Arial" w:cs="Arial"/>
          <w:sz w:val="24"/>
          <w:szCs w:val="24"/>
        </w:rPr>
      </w:pPr>
      <w:r w:rsidRPr="00CA250A">
        <w:rPr>
          <w:rFonts w:ascii="Arial" w:hAnsi="Arial" w:cs="Arial"/>
          <w:sz w:val="24"/>
          <w:szCs w:val="24"/>
        </w:rPr>
        <w:t xml:space="preserve">Método de estudio que se utilizó para esta investigación fue analítico, </w:t>
      </w:r>
      <w:r>
        <w:rPr>
          <w:rFonts w:ascii="Arial" w:hAnsi="Arial" w:cs="Arial"/>
          <w:sz w:val="24"/>
          <w:szCs w:val="24"/>
        </w:rPr>
        <w:t>en el cual se propone partir desde lo más sencillo como; la entrada y registro de medicamentos</w:t>
      </w:r>
      <w:r w:rsidR="00010258">
        <w:rPr>
          <w:rFonts w:ascii="Arial" w:hAnsi="Arial" w:cs="Arial"/>
          <w:sz w:val="24"/>
          <w:szCs w:val="24"/>
        </w:rPr>
        <w:t>,</w:t>
      </w:r>
      <w:r>
        <w:rPr>
          <w:rFonts w:ascii="Arial" w:hAnsi="Arial" w:cs="Arial"/>
          <w:sz w:val="24"/>
          <w:szCs w:val="24"/>
        </w:rPr>
        <w:t xml:space="preserve"> hasta lo más complejo, registrarlo en el sistema invec-2 y darlo de baja cuando este expire o sea entregado al paciente, para ello se debe descomponer cada uno de los elementos que intervienen en el proceso, así con ello se </w:t>
      </w:r>
      <w:r w:rsidR="00264CD3" w:rsidRPr="009E0EC8">
        <w:rPr>
          <w:rFonts w:ascii="Arial" w:hAnsi="Arial" w:cs="Arial"/>
          <w:sz w:val="24"/>
          <w:szCs w:val="24"/>
        </w:rPr>
        <w:t>llegará</w:t>
      </w:r>
      <w:r>
        <w:rPr>
          <w:rFonts w:ascii="Arial" w:hAnsi="Arial" w:cs="Arial"/>
          <w:sz w:val="24"/>
          <w:szCs w:val="24"/>
        </w:rPr>
        <w:t xml:space="preserve"> a determinar cuál es la causa que genera el problema principal.</w:t>
      </w:r>
    </w:p>
    <w:p w:rsidR="00F93A2F" w:rsidRPr="00CA250A" w:rsidRDefault="004F2BEF" w:rsidP="00F93A2F">
      <w:pPr>
        <w:spacing w:line="360" w:lineRule="auto"/>
        <w:jc w:val="both"/>
        <w:rPr>
          <w:rFonts w:ascii="Arial" w:hAnsi="Arial" w:cs="Arial"/>
          <w:b/>
          <w:sz w:val="24"/>
          <w:szCs w:val="24"/>
        </w:rPr>
      </w:pPr>
      <w:r>
        <w:rPr>
          <w:rFonts w:ascii="Arial" w:hAnsi="Arial" w:cs="Arial"/>
          <w:b/>
          <w:sz w:val="24"/>
          <w:szCs w:val="24"/>
        </w:rPr>
        <w:t>TIPO DE ESTUDIO</w:t>
      </w:r>
    </w:p>
    <w:p w:rsidR="00F93A2F" w:rsidRDefault="00F93A2F" w:rsidP="00F93A2F">
      <w:pPr>
        <w:spacing w:line="360" w:lineRule="auto"/>
        <w:jc w:val="both"/>
        <w:rPr>
          <w:rFonts w:ascii="Arial" w:hAnsi="Arial" w:cs="Arial"/>
          <w:sz w:val="24"/>
          <w:szCs w:val="24"/>
        </w:rPr>
      </w:pPr>
      <w:r w:rsidRPr="00CA250A">
        <w:rPr>
          <w:rFonts w:ascii="Arial" w:hAnsi="Arial" w:cs="Arial"/>
          <w:sz w:val="24"/>
          <w:szCs w:val="24"/>
        </w:rPr>
        <w:t>El tipo de estudio que se empleó en la presente investigación para el logro de los objetivos fue del tip</w:t>
      </w:r>
      <w:r>
        <w:rPr>
          <w:rFonts w:ascii="Arial" w:hAnsi="Arial" w:cs="Arial"/>
          <w:sz w:val="24"/>
          <w:szCs w:val="24"/>
        </w:rPr>
        <w:t>o explicativa, con este método se explicaran los fenómenos que causan el problema y al termino de esto se propone una solución.</w:t>
      </w:r>
    </w:p>
    <w:p w:rsidR="00481DA0" w:rsidRPr="00CA250A" w:rsidRDefault="00816083" w:rsidP="00CA250A">
      <w:pPr>
        <w:spacing w:line="360" w:lineRule="auto"/>
        <w:jc w:val="both"/>
        <w:rPr>
          <w:rFonts w:ascii="Arial" w:hAnsi="Arial" w:cs="Arial"/>
          <w:b/>
          <w:sz w:val="24"/>
          <w:szCs w:val="24"/>
        </w:rPr>
      </w:pPr>
      <w:r w:rsidRPr="00CA250A">
        <w:rPr>
          <w:rFonts w:ascii="Arial" w:hAnsi="Arial" w:cs="Arial"/>
          <w:b/>
          <w:sz w:val="24"/>
          <w:szCs w:val="24"/>
        </w:rPr>
        <w:lastRenderedPageBreak/>
        <w:t>TÉCNICAS O INSTRUMENTOS</w:t>
      </w:r>
    </w:p>
    <w:p w:rsidR="00884BEB" w:rsidRDefault="00481DA0" w:rsidP="00CA250A">
      <w:pPr>
        <w:spacing w:line="360" w:lineRule="auto"/>
        <w:jc w:val="both"/>
        <w:rPr>
          <w:rFonts w:ascii="Arial" w:hAnsi="Arial" w:cs="Arial"/>
          <w:sz w:val="24"/>
          <w:szCs w:val="24"/>
        </w:rPr>
      </w:pPr>
      <w:r w:rsidRPr="00CA250A">
        <w:rPr>
          <w:rFonts w:ascii="Arial" w:hAnsi="Arial" w:cs="Arial"/>
          <w:sz w:val="24"/>
          <w:szCs w:val="24"/>
        </w:rPr>
        <w:t>La técnica</w:t>
      </w:r>
      <w:r w:rsidR="00736109">
        <w:rPr>
          <w:rFonts w:ascii="Arial" w:hAnsi="Arial" w:cs="Arial"/>
          <w:sz w:val="24"/>
          <w:szCs w:val="24"/>
        </w:rPr>
        <w:t xml:space="preserve"> que se </w:t>
      </w:r>
      <w:r w:rsidR="00736109" w:rsidRPr="009E0EC8">
        <w:rPr>
          <w:rFonts w:ascii="Arial" w:hAnsi="Arial" w:cs="Arial"/>
          <w:sz w:val="24"/>
          <w:szCs w:val="24"/>
        </w:rPr>
        <w:t>utilizar</w:t>
      </w:r>
      <w:r w:rsidR="00264CD3" w:rsidRPr="009E0EC8">
        <w:rPr>
          <w:rFonts w:ascii="Arial" w:hAnsi="Arial" w:cs="Arial"/>
          <w:sz w:val="24"/>
          <w:szCs w:val="24"/>
        </w:rPr>
        <w:t>á</w:t>
      </w:r>
      <w:r w:rsidRPr="00CA250A">
        <w:rPr>
          <w:rFonts w:ascii="Arial" w:hAnsi="Arial" w:cs="Arial"/>
          <w:sz w:val="24"/>
          <w:szCs w:val="24"/>
        </w:rPr>
        <w:t xml:space="preserve"> en es</w:t>
      </w:r>
      <w:r w:rsidR="00736109">
        <w:rPr>
          <w:rFonts w:ascii="Arial" w:hAnsi="Arial" w:cs="Arial"/>
          <w:sz w:val="24"/>
          <w:szCs w:val="24"/>
        </w:rPr>
        <w:t>te proyecto de investigación es</w:t>
      </w:r>
      <w:r w:rsidRPr="00CA250A">
        <w:rPr>
          <w:rFonts w:ascii="Arial" w:hAnsi="Arial" w:cs="Arial"/>
          <w:sz w:val="24"/>
          <w:szCs w:val="24"/>
        </w:rPr>
        <w:t xml:space="preserve"> la</w:t>
      </w:r>
      <w:r w:rsidR="007D43E5">
        <w:rPr>
          <w:rFonts w:ascii="Arial" w:hAnsi="Arial" w:cs="Arial"/>
          <w:sz w:val="24"/>
          <w:szCs w:val="24"/>
        </w:rPr>
        <w:t xml:space="preserve"> sostener </w:t>
      </w:r>
      <w:r w:rsidRPr="00CA250A">
        <w:rPr>
          <w:rFonts w:ascii="Arial" w:hAnsi="Arial" w:cs="Arial"/>
          <w:sz w:val="24"/>
          <w:szCs w:val="24"/>
        </w:rPr>
        <w:t xml:space="preserve">entrevistas </w:t>
      </w:r>
      <w:r w:rsidR="007D43E5">
        <w:rPr>
          <w:rFonts w:ascii="Arial" w:hAnsi="Arial" w:cs="Arial"/>
          <w:sz w:val="24"/>
          <w:szCs w:val="24"/>
        </w:rPr>
        <w:t xml:space="preserve">con el personal, </w:t>
      </w:r>
      <w:r w:rsidRPr="00CA250A">
        <w:rPr>
          <w:rFonts w:ascii="Arial" w:hAnsi="Arial" w:cs="Arial"/>
          <w:sz w:val="24"/>
          <w:szCs w:val="24"/>
        </w:rPr>
        <w:t>respecto al conocimiento del m</w:t>
      </w:r>
      <w:r w:rsidR="00F962B0">
        <w:rPr>
          <w:rFonts w:ascii="Arial" w:hAnsi="Arial" w:cs="Arial"/>
          <w:sz w:val="24"/>
          <w:szCs w:val="24"/>
        </w:rPr>
        <w:t>anual de procedimientos, así como también las técnicas de Auditoría.</w:t>
      </w: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Default="00884BEB" w:rsidP="00CA250A">
      <w:pPr>
        <w:spacing w:line="360" w:lineRule="auto"/>
        <w:jc w:val="both"/>
        <w:rPr>
          <w:rFonts w:ascii="Arial" w:hAnsi="Arial" w:cs="Arial"/>
          <w:sz w:val="24"/>
          <w:szCs w:val="24"/>
        </w:rPr>
      </w:pPr>
    </w:p>
    <w:p w:rsidR="00884BEB" w:rsidRPr="00884BEB" w:rsidRDefault="00884BEB" w:rsidP="00CA250A">
      <w:pPr>
        <w:spacing w:line="360" w:lineRule="auto"/>
        <w:jc w:val="both"/>
        <w:rPr>
          <w:rFonts w:ascii="Arial" w:hAnsi="Arial" w:cs="Arial"/>
          <w:sz w:val="24"/>
          <w:szCs w:val="24"/>
        </w:rPr>
      </w:pPr>
    </w:p>
    <w:p w:rsidR="00FC572C" w:rsidRDefault="00FC572C" w:rsidP="007962C0">
      <w:pPr>
        <w:spacing w:line="360" w:lineRule="auto"/>
        <w:jc w:val="center"/>
        <w:rPr>
          <w:rFonts w:ascii="Arial" w:hAnsi="Arial" w:cs="Arial"/>
          <w:b/>
          <w:sz w:val="24"/>
          <w:szCs w:val="24"/>
        </w:rPr>
      </w:pPr>
    </w:p>
    <w:p w:rsidR="00FC572C" w:rsidRDefault="00FC572C" w:rsidP="007962C0">
      <w:pPr>
        <w:spacing w:line="360" w:lineRule="auto"/>
        <w:jc w:val="center"/>
        <w:rPr>
          <w:rFonts w:ascii="Arial" w:hAnsi="Arial" w:cs="Arial"/>
          <w:b/>
          <w:sz w:val="24"/>
          <w:szCs w:val="24"/>
        </w:rPr>
      </w:pPr>
    </w:p>
    <w:p w:rsidR="00253C41" w:rsidRPr="007962C0" w:rsidRDefault="00906A1C" w:rsidP="007962C0">
      <w:pPr>
        <w:spacing w:line="360" w:lineRule="auto"/>
        <w:jc w:val="center"/>
        <w:rPr>
          <w:rFonts w:ascii="Arial" w:hAnsi="Arial" w:cs="Arial"/>
          <w:b/>
          <w:sz w:val="24"/>
          <w:szCs w:val="24"/>
        </w:rPr>
      </w:pPr>
      <w:r>
        <w:rPr>
          <w:rFonts w:ascii="Arial" w:hAnsi="Arial" w:cs="Arial"/>
          <w:b/>
          <w:sz w:val="24"/>
          <w:szCs w:val="24"/>
        </w:rPr>
        <w:lastRenderedPageBreak/>
        <w:t>Capítulo</w:t>
      </w:r>
      <w:r w:rsidR="009E5F94">
        <w:rPr>
          <w:rFonts w:ascii="Arial" w:hAnsi="Arial" w:cs="Arial"/>
          <w:b/>
          <w:sz w:val="24"/>
          <w:szCs w:val="24"/>
        </w:rPr>
        <w:t xml:space="preserve"> I “La Administración y sus </w:t>
      </w:r>
      <w:r w:rsidR="00253C41" w:rsidRPr="007962C0">
        <w:rPr>
          <w:rFonts w:ascii="Arial" w:hAnsi="Arial" w:cs="Arial"/>
          <w:b/>
          <w:sz w:val="24"/>
          <w:szCs w:val="24"/>
        </w:rPr>
        <w:t>G</w:t>
      </w:r>
      <w:r w:rsidR="009E5F94">
        <w:rPr>
          <w:rFonts w:ascii="Arial" w:hAnsi="Arial" w:cs="Arial"/>
          <w:b/>
          <w:sz w:val="24"/>
          <w:szCs w:val="24"/>
        </w:rPr>
        <w:t>eneralidades</w:t>
      </w:r>
      <w:r w:rsidR="00253C41" w:rsidRPr="007962C0">
        <w:rPr>
          <w:rFonts w:ascii="Arial" w:hAnsi="Arial" w:cs="Arial"/>
          <w:b/>
          <w:sz w:val="24"/>
          <w:szCs w:val="24"/>
        </w:rPr>
        <w:t>”</w:t>
      </w:r>
    </w:p>
    <w:p w:rsidR="00253C41" w:rsidRPr="007962C0" w:rsidRDefault="001303CD" w:rsidP="00253C41">
      <w:pPr>
        <w:spacing w:line="360" w:lineRule="auto"/>
        <w:jc w:val="both"/>
        <w:rPr>
          <w:rFonts w:ascii="Arial" w:hAnsi="Arial" w:cs="Arial"/>
          <w:b/>
          <w:sz w:val="24"/>
          <w:szCs w:val="24"/>
        </w:rPr>
      </w:pPr>
      <w:r>
        <w:rPr>
          <w:rFonts w:ascii="Arial" w:hAnsi="Arial" w:cs="Arial"/>
          <w:b/>
          <w:sz w:val="24"/>
          <w:szCs w:val="24"/>
        </w:rPr>
        <w:t xml:space="preserve">1.- </w:t>
      </w:r>
      <w:r w:rsidR="00253C41" w:rsidRPr="007962C0">
        <w:rPr>
          <w:rFonts w:ascii="Arial" w:hAnsi="Arial" w:cs="Arial"/>
          <w:b/>
          <w:sz w:val="24"/>
          <w:szCs w:val="24"/>
        </w:rPr>
        <w:t>Antecedentes</w:t>
      </w:r>
    </w:p>
    <w:p w:rsidR="00253C41" w:rsidRPr="00480593" w:rsidRDefault="00253C41" w:rsidP="00253C41">
      <w:pPr>
        <w:spacing w:line="360" w:lineRule="auto"/>
        <w:jc w:val="both"/>
        <w:rPr>
          <w:rStyle w:val="apple-converted-space"/>
          <w:rFonts w:ascii="Arial" w:hAnsi="Arial" w:cs="Arial"/>
          <w:color w:val="000000"/>
          <w:sz w:val="24"/>
          <w:szCs w:val="24"/>
          <w:shd w:val="clear" w:color="auto" w:fill="FFFFFF"/>
        </w:rPr>
      </w:pPr>
      <w:r w:rsidRPr="00480593">
        <w:rPr>
          <w:rFonts w:ascii="Arial" w:hAnsi="Arial" w:cs="Arial"/>
          <w:color w:val="000000"/>
          <w:sz w:val="24"/>
          <w:szCs w:val="24"/>
          <w:shd w:val="clear" w:color="auto" w:fill="FFFFFF"/>
        </w:rPr>
        <w:t>Pierre Vil</w:t>
      </w:r>
      <w:r w:rsidR="0015013B">
        <w:rPr>
          <w:rFonts w:ascii="Arial" w:hAnsi="Arial" w:cs="Arial"/>
          <w:color w:val="000000"/>
          <w:sz w:val="24"/>
          <w:szCs w:val="24"/>
          <w:shd w:val="clear" w:color="auto" w:fill="FFFFFF"/>
        </w:rPr>
        <w:t>l</w:t>
      </w:r>
      <w:r w:rsidRPr="00480593">
        <w:rPr>
          <w:rFonts w:ascii="Arial" w:hAnsi="Arial" w:cs="Arial"/>
          <w:color w:val="000000"/>
          <w:sz w:val="24"/>
          <w:szCs w:val="24"/>
          <w:shd w:val="clear" w:color="auto" w:fill="FFFFFF"/>
        </w:rPr>
        <w:t>ar menciona “Hay que comp</w:t>
      </w:r>
      <w:r w:rsidR="0015013B">
        <w:rPr>
          <w:rFonts w:ascii="Arial" w:hAnsi="Arial" w:cs="Arial"/>
          <w:color w:val="000000"/>
          <w:sz w:val="24"/>
          <w:szCs w:val="24"/>
          <w:shd w:val="clear" w:color="auto" w:fill="FFFFFF"/>
        </w:rPr>
        <w:t>render el pasado para entender</w:t>
      </w:r>
      <w:r w:rsidRPr="00480593">
        <w:rPr>
          <w:rFonts w:ascii="Arial" w:hAnsi="Arial" w:cs="Arial"/>
          <w:color w:val="000000"/>
          <w:sz w:val="24"/>
          <w:szCs w:val="24"/>
          <w:shd w:val="clear" w:color="auto" w:fill="FFFFFF"/>
        </w:rPr>
        <w:t xml:space="preserve"> el presente" y para entender la</w:t>
      </w:r>
      <w:r w:rsidR="0015013B">
        <w:rPr>
          <w:rFonts w:ascii="Arial" w:hAnsi="Arial" w:cs="Arial"/>
          <w:color w:val="000000"/>
          <w:sz w:val="24"/>
          <w:szCs w:val="24"/>
          <w:shd w:val="clear" w:color="auto" w:fill="FFFFFF"/>
        </w:rPr>
        <w:t xml:space="preserve"> Administración actualmente</w:t>
      </w:r>
      <w:r w:rsidRPr="00480593">
        <w:rPr>
          <w:rFonts w:ascii="Arial" w:hAnsi="Arial" w:cs="Arial"/>
          <w:color w:val="000000"/>
          <w:sz w:val="24"/>
          <w:szCs w:val="24"/>
          <w:shd w:val="clear" w:color="auto" w:fill="FFFFFF"/>
        </w:rPr>
        <w:t xml:space="preserve"> es necesario conocer cómo se origina dicha ciencia. La Administración surge al mismo tiempo en que el hombre surge en la tierra, tiene que aprender a vivir en grupos y dividir el trabajo para poder subsistir. A continuación se mencionan diferentes etapas evolutivas de la Administración relacionadas con el hombre.</w:t>
      </w:r>
    </w:p>
    <w:p w:rsidR="00253C41" w:rsidRPr="00FD2391" w:rsidRDefault="00FD2391" w:rsidP="001303CD">
      <w:pPr>
        <w:spacing w:line="360" w:lineRule="auto"/>
        <w:ind w:firstLine="708"/>
        <w:rPr>
          <w:rStyle w:val="apple-converted-space"/>
          <w:rFonts w:ascii="Arial" w:hAnsi="Arial" w:cs="Arial"/>
          <w:b/>
          <w:color w:val="000000"/>
          <w:sz w:val="24"/>
          <w:szCs w:val="24"/>
          <w:shd w:val="clear" w:color="auto" w:fill="FFFFFF"/>
        </w:rPr>
      </w:pPr>
      <w:r w:rsidRPr="00FD2391">
        <w:rPr>
          <w:rStyle w:val="apple-converted-space"/>
          <w:rFonts w:ascii="Arial" w:hAnsi="Arial" w:cs="Arial"/>
          <w:b/>
          <w:color w:val="000000"/>
          <w:sz w:val="24"/>
          <w:szCs w:val="24"/>
          <w:shd w:val="clear" w:color="auto" w:fill="FFFFFF"/>
        </w:rPr>
        <w:t>a)</w:t>
      </w:r>
      <w:r>
        <w:rPr>
          <w:rStyle w:val="apple-converted-space"/>
          <w:rFonts w:ascii="Arial" w:hAnsi="Arial" w:cs="Arial"/>
          <w:b/>
          <w:color w:val="000000"/>
          <w:sz w:val="24"/>
          <w:szCs w:val="24"/>
          <w:shd w:val="clear" w:color="auto" w:fill="FFFFFF"/>
        </w:rPr>
        <w:t xml:space="preserve"> </w:t>
      </w:r>
      <w:r w:rsidR="00253C41" w:rsidRPr="00FD2391">
        <w:rPr>
          <w:rStyle w:val="apple-converted-space"/>
          <w:rFonts w:ascii="Arial" w:hAnsi="Arial" w:cs="Arial"/>
          <w:b/>
          <w:color w:val="000000"/>
          <w:sz w:val="24"/>
          <w:szCs w:val="24"/>
          <w:shd w:val="clear" w:color="auto" w:fill="FFFFFF"/>
        </w:rPr>
        <w:t>Época Primitiva</w:t>
      </w:r>
    </w:p>
    <w:p w:rsidR="00253C41" w:rsidRPr="00480593" w:rsidRDefault="00253C41" w:rsidP="00253C41">
      <w:pPr>
        <w:spacing w:line="360" w:lineRule="auto"/>
        <w:jc w:val="both"/>
        <w:rPr>
          <w:rFonts w:ascii="Arial" w:hAnsi="Arial" w:cs="Arial"/>
          <w:color w:val="000000"/>
          <w:sz w:val="24"/>
          <w:szCs w:val="24"/>
          <w:shd w:val="clear" w:color="auto" w:fill="FFFFFF"/>
        </w:rPr>
      </w:pPr>
      <w:r w:rsidRPr="00480593">
        <w:rPr>
          <w:rFonts w:ascii="Arial" w:hAnsi="Arial" w:cs="Arial"/>
          <w:color w:val="000000"/>
          <w:sz w:val="24"/>
          <w:szCs w:val="24"/>
          <w:shd w:val="clear" w:color="auto" w:fill="FFFFFF"/>
        </w:rPr>
        <w:t>Durante la época primitiva hablar de una Administración tal cual hoy la conocemos seria inusual, no obstante se pueden comparar actividades de esa época contra lo que se conoce actualmente, por ejemplo:</w:t>
      </w:r>
    </w:p>
    <w:p w:rsidR="00253C41" w:rsidRPr="00253C41" w:rsidRDefault="00253C41" w:rsidP="00D20570">
      <w:pPr>
        <w:pStyle w:val="Prrafodelista"/>
        <w:numPr>
          <w:ilvl w:val="0"/>
          <w:numId w:val="4"/>
        </w:numPr>
        <w:spacing w:line="360" w:lineRule="auto"/>
        <w:jc w:val="both"/>
        <w:rPr>
          <w:rFonts w:ascii="Arial" w:hAnsi="Arial" w:cs="Arial"/>
          <w:color w:val="000000"/>
          <w:sz w:val="24"/>
          <w:szCs w:val="24"/>
          <w:shd w:val="clear" w:color="auto" w:fill="FFFFFF"/>
        </w:rPr>
      </w:pPr>
      <w:r w:rsidRPr="00253C41">
        <w:rPr>
          <w:rFonts w:ascii="Arial" w:hAnsi="Arial" w:cs="Arial"/>
          <w:color w:val="000000"/>
          <w:sz w:val="24"/>
          <w:szCs w:val="24"/>
          <w:shd w:val="clear" w:color="auto" w:fill="FFFFFF"/>
        </w:rPr>
        <w:t>Formar grupos capaces para el alcance de los objetivos.</w:t>
      </w:r>
    </w:p>
    <w:p w:rsidR="00253C41" w:rsidRPr="00253C41" w:rsidRDefault="00253C41" w:rsidP="00D20570">
      <w:pPr>
        <w:pStyle w:val="Prrafodelista"/>
        <w:numPr>
          <w:ilvl w:val="0"/>
          <w:numId w:val="4"/>
        </w:numPr>
        <w:spacing w:line="360" w:lineRule="auto"/>
        <w:jc w:val="both"/>
        <w:rPr>
          <w:rFonts w:ascii="Arial" w:hAnsi="Arial" w:cs="Arial"/>
          <w:color w:val="000000"/>
          <w:sz w:val="24"/>
          <w:szCs w:val="24"/>
          <w:shd w:val="clear" w:color="auto" w:fill="FFFFFF"/>
        </w:rPr>
      </w:pPr>
      <w:r w:rsidRPr="00253C41">
        <w:rPr>
          <w:rFonts w:ascii="Arial" w:hAnsi="Arial" w:cs="Arial"/>
          <w:color w:val="000000"/>
          <w:sz w:val="24"/>
          <w:szCs w:val="24"/>
          <w:shd w:val="clear" w:color="auto" w:fill="FFFFFF"/>
        </w:rPr>
        <w:t>Las personas de mayor edad eran líderes del grupo por tener un mayor conocimiento.</w:t>
      </w:r>
    </w:p>
    <w:p w:rsidR="00253C41" w:rsidRPr="00253C41" w:rsidRDefault="00253C41" w:rsidP="00D20570">
      <w:pPr>
        <w:pStyle w:val="Prrafodelista"/>
        <w:numPr>
          <w:ilvl w:val="0"/>
          <w:numId w:val="4"/>
        </w:numPr>
        <w:spacing w:line="360" w:lineRule="auto"/>
        <w:jc w:val="both"/>
        <w:rPr>
          <w:rFonts w:ascii="Arial" w:hAnsi="Arial" w:cs="Arial"/>
          <w:color w:val="000000"/>
          <w:sz w:val="24"/>
          <w:szCs w:val="24"/>
          <w:shd w:val="clear" w:color="auto" w:fill="FFFFFF"/>
        </w:rPr>
      </w:pPr>
      <w:r w:rsidRPr="00253C41">
        <w:rPr>
          <w:rFonts w:ascii="Arial" w:hAnsi="Arial" w:cs="Arial"/>
          <w:color w:val="000000"/>
          <w:sz w:val="24"/>
          <w:szCs w:val="24"/>
          <w:shd w:val="clear" w:color="auto" w:fill="FFFFFF"/>
        </w:rPr>
        <w:t>La división de trabajo (caza, pesca y recolección) se daba dependiendo su capacidad, habilidad, sexo y edad.</w:t>
      </w:r>
    </w:p>
    <w:p w:rsidR="00253C41" w:rsidRPr="00480593" w:rsidRDefault="00253C41" w:rsidP="00253C41">
      <w:pPr>
        <w:spacing w:line="360" w:lineRule="auto"/>
        <w:jc w:val="both"/>
        <w:rPr>
          <w:rFonts w:ascii="Arial" w:hAnsi="Arial" w:cs="Arial"/>
          <w:color w:val="000000"/>
          <w:sz w:val="24"/>
          <w:szCs w:val="24"/>
          <w:shd w:val="clear" w:color="auto" w:fill="FFFFFF"/>
        </w:rPr>
      </w:pPr>
      <w:r w:rsidRPr="00480593">
        <w:rPr>
          <w:rFonts w:ascii="Arial" w:hAnsi="Arial" w:cs="Arial"/>
          <w:color w:val="000000"/>
          <w:sz w:val="24"/>
          <w:szCs w:val="24"/>
          <w:shd w:val="clear" w:color="auto" w:fill="FFFFFF"/>
        </w:rPr>
        <w:t>Es importante mencionar que la vida en esa época era de forma nómada, lo que quiere decir que estas actividades las practicaban en distintos territorios, las ya mencionadas sirven como base para lo que se conoce como Administración hoy día, (Colegio Bachilleres, 2008)</w:t>
      </w:r>
    </w:p>
    <w:p w:rsidR="00253C41" w:rsidRPr="007962C0" w:rsidRDefault="00FD2391" w:rsidP="001303CD">
      <w:pPr>
        <w:spacing w:line="360" w:lineRule="auto"/>
        <w:ind w:firstLine="708"/>
        <w:jc w:val="both"/>
        <w:rPr>
          <w:rFonts w:ascii="Arial" w:hAnsi="Arial" w:cs="Arial"/>
          <w:b/>
          <w:sz w:val="24"/>
          <w:szCs w:val="24"/>
        </w:rPr>
      </w:pPr>
      <w:r>
        <w:rPr>
          <w:rFonts w:ascii="Arial" w:hAnsi="Arial" w:cs="Arial"/>
          <w:b/>
          <w:sz w:val="24"/>
          <w:szCs w:val="24"/>
        </w:rPr>
        <w:t xml:space="preserve">b) </w:t>
      </w:r>
      <w:r w:rsidR="00253C41" w:rsidRPr="007962C0">
        <w:rPr>
          <w:rFonts w:ascii="Arial" w:hAnsi="Arial" w:cs="Arial"/>
          <w:b/>
          <w:sz w:val="24"/>
          <w:szCs w:val="24"/>
        </w:rPr>
        <w:t>Época Agrícola.</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El descubrimiento de la agricultura y la vida sedentaria formaron lo que conocemos como época agrícola, las personas cultivan sus propios alimentos y se establecen en un territorio formando sociedades y grupos más grandes, en los cuales se necesitaba mej</w:t>
      </w:r>
      <w:r w:rsidR="003341C0">
        <w:rPr>
          <w:rFonts w:ascii="Arial" w:hAnsi="Arial" w:cs="Arial"/>
          <w:sz w:val="24"/>
          <w:szCs w:val="24"/>
        </w:rPr>
        <w:t>or organización. (Münch, García</w:t>
      </w:r>
      <w:r w:rsidRPr="00480593">
        <w:rPr>
          <w:rFonts w:ascii="Arial" w:hAnsi="Arial" w:cs="Arial"/>
          <w:sz w:val="24"/>
          <w:szCs w:val="24"/>
        </w:rPr>
        <w:t>, 2004) en (Moreno, 2008).</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lastRenderedPageBreak/>
        <w:t>Existieron algunas actividades de esa época que se pueden comparar con la Administración actual, por ejemplo:</w:t>
      </w:r>
    </w:p>
    <w:p w:rsidR="00253C41" w:rsidRPr="00253C41" w:rsidRDefault="00253C41" w:rsidP="00D20570">
      <w:pPr>
        <w:pStyle w:val="Prrafodelista"/>
        <w:numPr>
          <w:ilvl w:val="0"/>
          <w:numId w:val="5"/>
        </w:numPr>
        <w:spacing w:line="360" w:lineRule="auto"/>
        <w:jc w:val="both"/>
        <w:rPr>
          <w:rFonts w:ascii="Arial" w:hAnsi="Arial" w:cs="Arial"/>
          <w:sz w:val="24"/>
          <w:szCs w:val="24"/>
        </w:rPr>
      </w:pPr>
      <w:r w:rsidRPr="00253C41">
        <w:rPr>
          <w:rFonts w:ascii="Arial" w:hAnsi="Arial" w:cs="Arial"/>
          <w:sz w:val="24"/>
          <w:szCs w:val="24"/>
        </w:rPr>
        <w:t>Planear cuanto</w:t>
      </w:r>
      <w:r w:rsidR="009E0EC8">
        <w:rPr>
          <w:rFonts w:ascii="Arial" w:hAnsi="Arial" w:cs="Arial"/>
          <w:sz w:val="24"/>
          <w:szCs w:val="24"/>
        </w:rPr>
        <w:t xml:space="preserve"> se debía</w:t>
      </w:r>
      <w:r w:rsidRPr="00253C41">
        <w:rPr>
          <w:rFonts w:ascii="Arial" w:hAnsi="Arial" w:cs="Arial"/>
          <w:sz w:val="24"/>
          <w:szCs w:val="24"/>
        </w:rPr>
        <w:t xml:space="preserve"> cosechar para tener el suficiente alimento</w:t>
      </w:r>
      <w:r w:rsidR="00FA11DD">
        <w:rPr>
          <w:rFonts w:ascii="Arial" w:hAnsi="Arial" w:cs="Arial"/>
          <w:sz w:val="24"/>
          <w:szCs w:val="24"/>
        </w:rPr>
        <w:t xml:space="preserve"> para </w:t>
      </w:r>
      <w:r w:rsidRPr="00253C41">
        <w:rPr>
          <w:rFonts w:ascii="Arial" w:hAnsi="Arial" w:cs="Arial"/>
          <w:sz w:val="24"/>
          <w:szCs w:val="24"/>
        </w:rPr>
        <w:t xml:space="preserve">la comunidad. </w:t>
      </w:r>
    </w:p>
    <w:p w:rsidR="00253C41" w:rsidRPr="00253C41" w:rsidRDefault="00253C41" w:rsidP="00D20570">
      <w:pPr>
        <w:pStyle w:val="Prrafodelista"/>
        <w:numPr>
          <w:ilvl w:val="0"/>
          <w:numId w:val="5"/>
        </w:numPr>
        <w:spacing w:line="360" w:lineRule="auto"/>
        <w:jc w:val="both"/>
        <w:rPr>
          <w:rFonts w:ascii="Arial" w:hAnsi="Arial" w:cs="Arial"/>
          <w:sz w:val="24"/>
          <w:szCs w:val="24"/>
        </w:rPr>
      </w:pPr>
      <w:r w:rsidRPr="00253C41">
        <w:rPr>
          <w:rFonts w:ascii="Arial" w:hAnsi="Arial" w:cs="Arial"/>
          <w:sz w:val="24"/>
          <w:szCs w:val="24"/>
        </w:rPr>
        <w:t>Almacenar alimentos para épocas del año en las cuales no se podía cultivar.</w:t>
      </w:r>
    </w:p>
    <w:p w:rsidR="00253C41" w:rsidRPr="00253C41" w:rsidRDefault="00253C41" w:rsidP="00D20570">
      <w:pPr>
        <w:pStyle w:val="Prrafodelista"/>
        <w:numPr>
          <w:ilvl w:val="0"/>
          <w:numId w:val="5"/>
        </w:numPr>
        <w:spacing w:line="360" w:lineRule="auto"/>
        <w:jc w:val="both"/>
        <w:rPr>
          <w:rFonts w:ascii="Arial" w:hAnsi="Arial" w:cs="Arial"/>
          <w:sz w:val="24"/>
          <w:szCs w:val="24"/>
        </w:rPr>
      </w:pPr>
      <w:r w:rsidRPr="00253C41">
        <w:rPr>
          <w:rFonts w:ascii="Arial" w:hAnsi="Arial" w:cs="Arial"/>
          <w:sz w:val="24"/>
          <w:szCs w:val="24"/>
        </w:rPr>
        <w:t>Control de lo que</w:t>
      </w:r>
      <w:r w:rsidR="00FA11DD">
        <w:rPr>
          <w:rFonts w:ascii="Arial" w:hAnsi="Arial" w:cs="Arial"/>
          <w:sz w:val="24"/>
          <w:szCs w:val="24"/>
        </w:rPr>
        <w:t xml:space="preserve"> se</w:t>
      </w:r>
      <w:r w:rsidR="009E0EC8">
        <w:rPr>
          <w:rFonts w:ascii="Arial" w:hAnsi="Arial" w:cs="Arial"/>
          <w:sz w:val="24"/>
          <w:szCs w:val="24"/>
        </w:rPr>
        <w:t xml:space="preserve"> cultivaba</w:t>
      </w:r>
      <w:r w:rsidRPr="00253C41">
        <w:rPr>
          <w:rFonts w:ascii="Arial" w:hAnsi="Arial" w:cs="Arial"/>
          <w:sz w:val="24"/>
          <w:szCs w:val="24"/>
        </w:rPr>
        <w:t xml:space="preserve"> y el tiempo en que se cosecharía.</w:t>
      </w:r>
    </w:p>
    <w:p w:rsidR="00253C41" w:rsidRPr="007962C0" w:rsidRDefault="00FD2391" w:rsidP="001303CD">
      <w:pPr>
        <w:spacing w:line="360" w:lineRule="auto"/>
        <w:ind w:firstLine="360"/>
        <w:jc w:val="both"/>
        <w:rPr>
          <w:rFonts w:ascii="Arial" w:hAnsi="Arial" w:cs="Arial"/>
          <w:b/>
          <w:sz w:val="24"/>
          <w:szCs w:val="24"/>
        </w:rPr>
      </w:pPr>
      <w:r>
        <w:rPr>
          <w:rFonts w:ascii="Arial" w:hAnsi="Arial" w:cs="Arial"/>
          <w:b/>
          <w:sz w:val="24"/>
          <w:szCs w:val="24"/>
        </w:rPr>
        <w:t xml:space="preserve">c) </w:t>
      </w:r>
      <w:r w:rsidR="00253C41" w:rsidRPr="007962C0">
        <w:rPr>
          <w:rFonts w:ascii="Arial" w:hAnsi="Arial" w:cs="Arial"/>
          <w:b/>
          <w:sz w:val="24"/>
          <w:szCs w:val="24"/>
        </w:rPr>
        <w:t>Época Feudal.</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Durante esta época la Administración tiene un cambio importante</w:t>
      </w:r>
      <w:r w:rsidR="00FA11DD">
        <w:rPr>
          <w:rFonts w:ascii="Arial" w:hAnsi="Arial" w:cs="Arial"/>
          <w:sz w:val="24"/>
          <w:szCs w:val="24"/>
        </w:rPr>
        <w:t xml:space="preserve"> e</w:t>
      </w:r>
      <w:r w:rsidR="009E0EC8">
        <w:rPr>
          <w:rFonts w:ascii="Arial" w:hAnsi="Arial" w:cs="Arial"/>
          <w:sz w:val="24"/>
          <w:szCs w:val="24"/>
        </w:rPr>
        <w:t xml:space="preserve">n donde el poder de los </w:t>
      </w:r>
      <w:r w:rsidR="00FA11DD">
        <w:rPr>
          <w:rFonts w:ascii="Arial" w:hAnsi="Arial" w:cs="Arial"/>
          <w:sz w:val="24"/>
          <w:szCs w:val="24"/>
        </w:rPr>
        <w:t>Sres.</w:t>
      </w:r>
      <w:r w:rsidR="00FA11DD" w:rsidRPr="00FA11DD">
        <w:rPr>
          <w:rFonts w:ascii="Arial" w:hAnsi="Arial" w:cs="Arial"/>
          <w:sz w:val="24"/>
          <w:szCs w:val="24"/>
        </w:rPr>
        <w:t xml:space="preserve"> </w:t>
      </w:r>
      <w:r w:rsidRPr="00480593">
        <w:rPr>
          <w:rFonts w:ascii="Arial" w:hAnsi="Arial" w:cs="Arial"/>
          <w:sz w:val="24"/>
          <w:szCs w:val="24"/>
        </w:rPr>
        <w:t>Feudales elimina el trabajo colectivo para el beneficio de todos y se centra en la obtención de más poder y tierras, los Sres. Feudales controlaban las tierras a través de las personas (esclavos). Algunas aportaciones de esta época a la Administración son:</w:t>
      </w:r>
    </w:p>
    <w:p w:rsidR="00253C41" w:rsidRPr="00253C41" w:rsidRDefault="00253C41" w:rsidP="00D20570">
      <w:pPr>
        <w:pStyle w:val="Prrafodelista"/>
        <w:numPr>
          <w:ilvl w:val="0"/>
          <w:numId w:val="6"/>
        </w:numPr>
        <w:spacing w:line="360" w:lineRule="auto"/>
        <w:jc w:val="both"/>
        <w:rPr>
          <w:rFonts w:ascii="Arial" w:hAnsi="Arial" w:cs="Arial"/>
          <w:sz w:val="24"/>
          <w:szCs w:val="24"/>
        </w:rPr>
      </w:pPr>
      <w:r w:rsidRPr="00253C41">
        <w:rPr>
          <w:rFonts w:ascii="Arial" w:hAnsi="Arial" w:cs="Arial"/>
          <w:sz w:val="24"/>
          <w:szCs w:val="24"/>
        </w:rPr>
        <w:t>Supervisión rígida de los procesos.</w:t>
      </w:r>
    </w:p>
    <w:p w:rsidR="00253C41" w:rsidRPr="00253C41" w:rsidRDefault="00253C41" w:rsidP="00D20570">
      <w:pPr>
        <w:pStyle w:val="Prrafodelista"/>
        <w:numPr>
          <w:ilvl w:val="0"/>
          <w:numId w:val="6"/>
        </w:numPr>
        <w:spacing w:line="360" w:lineRule="auto"/>
        <w:jc w:val="both"/>
        <w:rPr>
          <w:rFonts w:ascii="Arial" w:hAnsi="Arial" w:cs="Arial"/>
          <w:sz w:val="24"/>
          <w:szCs w:val="24"/>
        </w:rPr>
      </w:pPr>
      <w:r w:rsidRPr="00253C41">
        <w:rPr>
          <w:rFonts w:ascii="Arial" w:hAnsi="Arial" w:cs="Arial"/>
          <w:sz w:val="24"/>
          <w:szCs w:val="24"/>
        </w:rPr>
        <w:t>Sanciones por mal desempeño de las actividades.</w:t>
      </w:r>
    </w:p>
    <w:p w:rsidR="00253C41" w:rsidRPr="00253C41" w:rsidRDefault="00253C41" w:rsidP="00D20570">
      <w:pPr>
        <w:pStyle w:val="Prrafodelista"/>
        <w:numPr>
          <w:ilvl w:val="0"/>
          <w:numId w:val="6"/>
        </w:numPr>
        <w:spacing w:line="360" w:lineRule="auto"/>
        <w:jc w:val="both"/>
        <w:rPr>
          <w:rFonts w:ascii="Arial" w:hAnsi="Arial" w:cs="Arial"/>
          <w:sz w:val="24"/>
          <w:szCs w:val="24"/>
        </w:rPr>
      </w:pPr>
      <w:r w:rsidRPr="00253C41">
        <w:rPr>
          <w:rFonts w:ascii="Arial" w:hAnsi="Arial" w:cs="Arial"/>
          <w:sz w:val="24"/>
          <w:szCs w:val="24"/>
        </w:rPr>
        <w:t>Cuando los esclavos se independizan se llevan con ellos los conocimientos que obtuvieron durante sus años de esclavos y empiezan una nueva forma de supervivencia.</w:t>
      </w:r>
    </w:p>
    <w:p w:rsidR="00253C41" w:rsidRPr="00253C41" w:rsidRDefault="00253C41" w:rsidP="00D20570">
      <w:pPr>
        <w:pStyle w:val="Prrafodelista"/>
        <w:numPr>
          <w:ilvl w:val="0"/>
          <w:numId w:val="6"/>
        </w:numPr>
        <w:spacing w:line="360" w:lineRule="auto"/>
        <w:jc w:val="both"/>
        <w:rPr>
          <w:rFonts w:ascii="Arial" w:hAnsi="Arial" w:cs="Arial"/>
          <w:sz w:val="24"/>
          <w:szCs w:val="24"/>
        </w:rPr>
      </w:pPr>
      <w:r w:rsidRPr="00253C41">
        <w:rPr>
          <w:rFonts w:ascii="Arial" w:hAnsi="Arial" w:cs="Arial"/>
          <w:sz w:val="24"/>
          <w:szCs w:val="24"/>
        </w:rPr>
        <w:t>Aparecen talleres artesanales.</w:t>
      </w:r>
    </w:p>
    <w:p w:rsidR="00253C41" w:rsidRPr="00253C41" w:rsidRDefault="00253C41" w:rsidP="00D20570">
      <w:pPr>
        <w:pStyle w:val="Prrafodelista"/>
        <w:numPr>
          <w:ilvl w:val="0"/>
          <w:numId w:val="6"/>
        </w:numPr>
        <w:spacing w:line="360" w:lineRule="auto"/>
        <w:jc w:val="both"/>
        <w:rPr>
          <w:rFonts w:ascii="Arial" w:hAnsi="Arial" w:cs="Arial"/>
          <w:sz w:val="24"/>
          <w:szCs w:val="24"/>
        </w:rPr>
      </w:pPr>
      <w:r w:rsidRPr="00253C41">
        <w:rPr>
          <w:rFonts w:ascii="Arial" w:hAnsi="Arial" w:cs="Arial"/>
          <w:sz w:val="24"/>
          <w:szCs w:val="24"/>
        </w:rPr>
        <w:t>Aparición de los sindicatos para protección de los trabajadores.</w:t>
      </w:r>
    </w:p>
    <w:p w:rsidR="00253C41" w:rsidRPr="007962C0" w:rsidRDefault="00FD2391" w:rsidP="001303CD">
      <w:pPr>
        <w:spacing w:line="360" w:lineRule="auto"/>
        <w:ind w:firstLine="360"/>
        <w:jc w:val="both"/>
        <w:rPr>
          <w:rFonts w:ascii="Arial" w:hAnsi="Arial" w:cs="Arial"/>
          <w:b/>
          <w:sz w:val="24"/>
          <w:szCs w:val="24"/>
        </w:rPr>
      </w:pPr>
      <w:r>
        <w:rPr>
          <w:rFonts w:ascii="Arial" w:hAnsi="Arial" w:cs="Arial"/>
          <w:b/>
          <w:sz w:val="24"/>
          <w:szCs w:val="24"/>
        </w:rPr>
        <w:t xml:space="preserve">d) </w:t>
      </w:r>
      <w:r w:rsidR="00253C41" w:rsidRPr="007962C0">
        <w:rPr>
          <w:rFonts w:ascii="Arial" w:hAnsi="Arial" w:cs="Arial"/>
          <w:b/>
          <w:sz w:val="24"/>
          <w:szCs w:val="24"/>
        </w:rPr>
        <w:t>Época de la Revolución Industrial</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Con la llegada de las </w:t>
      </w:r>
      <w:r w:rsidR="00FA11DD" w:rsidRPr="009E0EC8">
        <w:rPr>
          <w:rFonts w:ascii="Arial" w:hAnsi="Arial" w:cs="Arial"/>
          <w:sz w:val="24"/>
          <w:szCs w:val="24"/>
        </w:rPr>
        <w:t>má</w:t>
      </w:r>
      <w:r w:rsidRPr="009E0EC8">
        <w:rPr>
          <w:rFonts w:ascii="Arial" w:hAnsi="Arial" w:cs="Arial"/>
          <w:sz w:val="24"/>
          <w:szCs w:val="24"/>
        </w:rPr>
        <w:t>quinas</w:t>
      </w:r>
      <w:r w:rsidRPr="00480593">
        <w:rPr>
          <w:rFonts w:ascii="Arial" w:hAnsi="Arial" w:cs="Arial"/>
          <w:sz w:val="24"/>
          <w:szCs w:val="24"/>
        </w:rPr>
        <w:t xml:space="preserve"> la Administración da un paso importante en la evolución, las </w:t>
      </w:r>
      <w:r w:rsidR="00FA11DD" w:rsidRPr="009E0EC8">
        <w:rPr>
          <w:rFonts w:ascii="Arial" w:hAnsi="Arial" w:cs="Arial"/>
          <w:sz w:val="24"/>
          <w:szCs w:val="24"/>
        </w:rPr>
        <w:t>má</w:t>
      </w:r>
      <w:r w:rsidRPr="009E0EC8">
        <w:rPr>
          <w:rFonts w:ascii="Arial" w:hAnsi="Arial" w:cs="Arial"/>
          <w:sz w:val="24"/>
          <w:szCs w:val="24"/>
        </w:rPr>
        <w:t>quinas</w:t>
      </w:r>
      <w:r w:rsidR="009E0EC8">
        <w:rPr>
          <w:rFonts w:ascii="Arial" w:hAnsi="Arial" w:cs="Arial"/>
          <w:sz w:val="24"/>
          <w:szCs w:val="24"/>
        </w:rPr>
        <w:t xml:space="preserve"> sustituyen en su mayoría</w:t>
      </w:r>
      <w:r w:rsidRPr="00480593">
        <w:rPr>
          <w:rFonts w:ascii="Arial" w:hAnsi="Arial" w:cs="Arial"/>
          <w:sz w:val="24"/>
          <w:szCs w:val="24"/>
        </w:rPr>
        <w:t xml:space="preserve"> la mano de obra</w:t>
      </w:r>
      <w:r w:rsidR="00216116">
        <w:rPr>
          <w:rFonts w:ascii="Arial" w:hAnsi="Arial" w:cs="Arial"/>
          <w:sz w:val="24"/>
          <w:szCs w:val="24"/>
        </w:rPr>
        <w:t>,</w:t>
      </w:r>
      <w:r w:rsidRPr="00480593">
        <w:rPr>
          <w:rFonts w:ascii="Arial" w:hAnsi="Arial" w:cs="Arial"/>
          <w:sz w:val="24"/>
          <w:szCs w:val="24"/>
        </w:rPr>
        <w:t xml:space="preserve"> sin embargo, las personas que conservaban su trabajo tendrían jornadas laborales excesivas y la paga era mínima, trae una desorganización por la producción en masa y desempleos, con estos problemas surgen diferentes corrientes preocupadas por el bienestar del trabajador. (Canseco, 2007). Algunos aportes a la Administración son:</w:t>
      </w:r>
    </w:p>
    <w:p w:rsidR="00253C41" w:rsidRPr="00253C41" w:rsidRDefault="00253C41" w:rsidP="00D20570">
      <w:pPr>
        <w:pStyle w:val="Prrafodelista"/>
        <w:numPr>
          <w:ilvl w:val="0"/>
          <w:numId w:val="7"/>
        </w:numPr>
        <w:spacing w:line="360" w:lineRule="auto"/>
        <w:jc w:val="both"/>
        <w:rPr>
          <w:rFonts w:ascii="Arial" w:hAnsi="Arial" w:cs="Arial"/>
          <w:sz w:val="24"/>
          <w:szCs w:val="24"/>
        </w:rPr>
      </w:pPr>
      <w:r w:rsidRPr="00253C41">
        <w:rPr>
          <w:rFonts w:ascii="Arial" w:hAnsi="Arial" w:cs="Arial"/>
          <w:sz w:val="24"/>
          <w:szCs w:val="24"/>
        </w:rPr>
        <w:lastRenderedPageBreak/>
        <w:t>La Administración como se conoce actualmente.</w:t>
      </w:r>
    </w:p>
    <w:p w:rsidR="00253C41" w:rsidRPr="00253C41" w:rsidRDefault="00253C41" w:rsidP="00D20570">
      <w:pPr>
        <w:pStyle w:val="Prrafodelista"/>
        <w:numPr>
          <w:ilvl w:val="0"/>
          <w:numId w:val="7"/>
        </w:numPr>
        <w:spacing w:line="360" w:lineRule="auto"/>
        <w:jc w:val="both"/>
        <w:rPr>
          <w:rFonts w:ascii="Arial" w:hAnsi="Arial" w:cs="Arial"/>
          <w:sz w:val="24"/>
          <w:szCs w:val="24"/>
        </w:rPr>
      </w:pPr>
      <w:r w:rsidRPr="00253C41">
        <w:rPr>
          <w:rFonts w:ascii="Arial" w:hAnsi="Arial" w:cs="Arial"/>
          <w:sz w:val="24"/>
          <w:szCs w:val="24"/>
        </w:rPr>
        <w:t>Preocupación por el trabajador</w:t>
      </w:r>
    </w:p>
    <w:p w:rsidR="00253C41" w:rsidRPr="00253C41" w:rsidRDefault="00253C41" w:rsidP="00D20570">
      <w:pPr>
        <w:pStyle w:val="Prrafodelista"/>
        <w:numPr>
          <w:ilvl w:val="0"/>
          <w:numId w:val="7"/>
        </w:numPr>
        <w:spacing w:line="360" w:lineRule="auto"/>
        <w:jc w:val="both"/>
        <w:rPr>
          <w:rFonts w:ascii="Arial" w:hAnsi="Arial" w:cs="Arial"/>
          <w:b/>
          <w:bCs/>
          <w:color w:val="252525"/>
          <w:sz w:val="24"/>
          <w:szCs w:val="24"/>
          <w:shd w:val="clear" w:color="auto" w:fill="FFFFFF"/>
        </w:rPr>
      </w:pPr>
      <w:r w:rsidRPr="00253C41">
        <w:rPr>
          <w:rFonts w:ascii="Arial" w:hAnsi="Arial" w:cs="Arial"/>
          <w:sz w:val="24"/>
          <w:szCs w:val="24"/>
        </w:rPr>
        <w:t xml:space="preserve">Administración científica </w:t>
      </w:r>
      <w:r w:rsidRPr="00253C41">
        <w:rPr>
          <w:rFonts w:ascii="Arial" w:hAnsi="Arial" w:cs="Arial"/>
          <w:b/>
          <w:bCs/>
          <w:color w:val="252525"/>
          <w:sz w:val="24"/>
          <w:szCs w:val="24"/>
          <w:shd w:val="clear" w:color="auto" w:fill="FFFFFF"/>
        </w:rPr>
        <w:t xml:space="preserve">Frederick </w:t>
      </w:r>
      <w:proofErr w:type="spellStart"/>
      <w:r w:rsidRPr="00253C41">
        <w:rPr>
          <w:rFonts w:ascii="Arial" w:hAnsi="Arial" w:cs="Arial"/>
          <w:b/>
          <w:bCs/>
          <w:color w:val="252525"/>
          <w:sz w:val="24"/>
          <w:szCs w:val="24"/>
          <w:shd w:val="clear" w:color="auto" w:fill="FFFFFF"/>
        </w:rPr>
        <w:t>Winslow</w:t>
      </w:r>
      <w:proofErr w:type="spellEnd"/>
      <w:r w:rsidRPr="00253C41">
        <w:rPr>
          <w:rFonts w:ascii="Arial" w:hAnsi="Arial" w:cs="Arial"/>
          <w:b/>
          <w:bCs/>
          <w:color w:val="252525"/>
          <w:sz w:val="24"/>
          <w:szCs w:val="24"/>
          <w:shd w:val="clear" w:color="auto" w:fill="FFFFFF"/>
        </w:rPr>
        <w:t xml:space="preserve"> Taylor</w:t>
      </w:r>
    </w:p>
    <w:p w:rsidR="00253C41" w:rsidRPr="00253C41" w:rsidRDefault="00253C41" w:rsidP="00D20570">
      <w:pPr>
        <w:pStyle w:val="Prrafodelista"/>
        <w:numPr>
          <w:ilvl w:val="0"/>
          <w:numId w:val="7"/>
        </w:numPr>
        <w:spacing w:line="360" w:lineRule="auto"/>
        <w:jc w:val="both"/>
        <w:rPr>
          <w:rFonts w:ascii="Arial" w:hAnsi="Arial" w:cs="Arial"/>
          <w:sz w:val="24"/>
          <w:szCs w:val="24"/>
        </w:rPr>
      </w:pPr>
      <w:r w:rsidRPr="00253C41">
        <w:rPr>
          <w:rFonts w:ascii="Arial" w:hAnsi="Arial" w:cs="Arial"/>
          <w:sz w:val="24"/>
          <w:szCs w:val="24"/>
        </w:rPr>
        <w:t>Diferentes organizaciones especializadas en Administración</w:t>
      </w:r>
    </w:p>
    <w:p w:rsidR="00253C41" w:rsidRPr="007962C0" w:rsidRDefault="00FD2391" w:rsidP="001303CD">
      <w:pPr>
        <w:spacing w:line="360" w:lineRule="auto"/>
        <w:ind w:firstLine="360"/>
        <w:jc w:val="both"/>
        <w:rPr>
          <w:rFonts w:ascii="Arial" w:hAnsi="Arial" w:cs="Arial"/>
          <w:b/>
          <w:sz w:val="24"/>
          <w:szCs w:val="24"/>
        </w:rPr>
      </w:pPr>
      <w:r>
        <w:rPr>
          <w:rFonts w:ascii="Arial" w:hAnsi="Arial" w:cs="Arial"/>
          <w:b/>
          <w:sz w:val="24"/>
          <w:szCs w:val="24"/>
        </w:rPr>
        <w:t xml:space="preserve">e) </w:t>
      </w:r>
      <w:r w:rsidR="00253C41" w:rsidRPr="007962C0">
        <w:rPr>
          <w:rFonts w:ascii="Arial" w:hAnsi="Arial" w:cs="Arial"/>
          <w:b/>
          <w:sz w:val="24"/>
          <w:szCs w:val="24"/>
        </w:rPr>
        <w:t>Siglo XXI</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clave de tener una buena Administración en la actualidad es a través de la Administración del conocimiento de las personas, una buena entidad es medida por el valor del conocimiento intelectual de sus trabajadores. Esto implica que el conocimiento que poseen algunas personas sea transmitido y entendible para los demás. (Münch, 2004) en (Moreno, 2008).</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A través de los tiempos la Administración ha cambiado constantemente y cada una de las épocas </w:t>
      </w:r>
      <w:r w:rsidRPr="009E0EC8">
        <w:rPr>
          <w:rFonts w:ascii="Arial" w:hAnsi="Arial" w:cs="Arial"/>
          <w:sz w:val="24"/>
          <w:szCs w:val="24"/>
        </w:rPr>
        <w:t>aport</w:t>
      </w:r>
      <w:r w:rsidR="00FA11DD" w:rsidRPr="009E0EC8">
        <w:rPr>
          <w:rFonts w:ascii="Arial" w:hAnsi="Arial" w:cs="Arial"/>
          <w:sz w:val="24"/>
          <w:szCs w:val="24"/>
        </w:rPr>
        <w:t>ó</w:t>
      </w:r>
      <w:r w:rsidRPr="00480593">
        <w:rPr>
          <w:rFonts w:ascii="Arial" w:hAnsi="Arial" w:cs="Arial"/>
          <w:sz w:val="24"/>
          <w:szCs w:val="24"/>
        </w:rPr>
        <w:t xml:space="preserve"> distintas actividades; trabajo en equipo, distribución de labores, etc. Así como también pensamientos; Sanciones, Administración científica, etc.  Para </w:t>
      </w:r>
      <w:r w:rsidR="00F251E9">
        <w:rPr>
          <w:rFonts w:ascii="Arial" w:hAnsi="Arial" w:cs="Arial"/>
          <w:sz w:val="24"/>
          <w:szCs w:val="24"/>
        </w:rPr>
        <w:t>entender</w:t>
      </w:r>
      <w:r w:rsidRPr="00480593">
        <w:rPr>
          <w:rFonts w:ascii="Arial" w:hAnsi="Arial" w:cs="Arial"/>
          <w:sz w:val="24"/>
          <w:szCs w:val="24"/>
        </w:rPr>
        <w:t xml:space="preserve"> la Admi</w:t>
      </w:r>
      <w:r w:rsidR="00F251E9">
        <w:rPr>
          <w:rFonts w:ascii="Arial" w:hAnsi="Arial" w:cs="Arial"/>
          <w:sz w:val="24"/>
          <w:szCs w:val="24"/>
        </w:rPr>
        <w:t>nistración tal cual es</w:t>
      </w:r>
      <w:r w:rsidRPr="00480593">
        <w:rPr>
          <w:rFonts w:ascii="Arial" w:hAnsi="Arial" w:cs="Arial"/>
          <w:sz w:val="24"/>
          <w:szCs w:val="24"/>
        </w:rPr>
        <w:t xml:space="preserve"> hoy en día.</w:t>
      </w:r>
    </w:p>
    <w:p w:rsidR="00253C41" w:rsidRPr="00FD2391" w:rsidRDefault="00FD2391" w:rsidP="00253C41">
      <w:pPr>
        <w:spacing w:line="360" w:lineRule="auto"/>
        <w:jc w:val="both"/>
        <w:rPr>
          <w:rFonts w:ascii="Arial" w:hAnsi="Arial" w:cs="Arial"/>
          <w:b/>
          <w:sz w:val="24"/>
          <w:szCs w:val="24"/>
        </w:rPr>
      </w:pPr>
      <w:r w:rsidRPr="00FD2391">
        <w:rPr>
          <w:rFonts w:ascii="Arial" w:hAnsi="Arial" w:cs="Arial"/>
          <w:b/>
          <w:sz w:val="24"/>
          <w:szCs w:val="24"/>
        </w:rPr>
        <w:t xml:space="preserve">2.- </w:t>
      </w:r>
      <w:r w:rsidR="00253C41" w:rsidRPr="00FD2391">
        <w:rPr>
          <w:rFonts w:ascii="Arial" w:hAnsi="Arial" w:cs="Arial"/>
          <w:b/>
          <w:sz w:val="24"/>
          <w:szCs w:val="24"/>
        </w:rPr>
        <w:t>Concepto de Administración.</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Encontrar un concepto universal de Administración es difícil, puesto que cada quien emplea la Administración en distintas formas y en distintos tiempos, algunos historiadores creen que la Administración es ciencia, técnica o arte y </w:t>
      </w:r>
      <w:r>
        <w:rPr>
          <w:rFonts w:ascii="Arial" w:hAnsi="Arial" w:cs="Arial"/>
          <w:sz w:val="24"/>
          <w:szCs w:val="24"/>
        </w:rPr>
        <w:t xml:space="preserve">que </w:t>
      </w:r>
      <w:r w:rsidR="00FA11DD" w:rsidRPr="009E0EC8">
        <w:rPr>
          <w:rFonts w:ascii="Arial" w:hAnsi="Arial" w:cs="Arial"/>
          <w:sz w:val="24"/>
          <w:szCs w:val="24"/>
        </w:rPr>
        <w:t>é</w:t>
      </w:r>
      <w:r w:rsidRPr="009E0EC8">
        <w:rPr>
          <w:rFonts w:ascii="Arial" w:hAnsi="Arial" w:cs="Arial"/>
          <w:sz w:val="24"/>
          <w:szCs w:val="24"/>
        </w:rPr>
        <w:t>sta</w:t>
      </w:r>
      <w:r w:rsidRPr="00480593">
        <w:rPr>
          <w:rFonts w:ascii="Arial" w:hAnsi="Arial" w:cs="Arial"/>
          <w:sz w:val="24"/>
          <w:szCs w:val="24"/>
        </w:rPr>
        <w:t xml:space="preserve"> solo se puede manejar en empresas</w:t>
      </w:r>
      <w:r w:rsidR="00F251E9">
        <w:rPr>
          <w:rFonts w:ascii="Arial" w:hAnsi="Arial" w:cs="Arial"/>
          <w:sz w:val="24"/>
          <w:szCs w:val="24"/>
        </w:rPr>
        <w:t>,</w:t>
      </w:r>
      <w:r w:rsidRPr="00480593">
        <w:rPr>
          <w:rFonts w:ascii="Arial" w:hAnsi="Arial" w:cs="Arial"/>
          <w:sz w:val="24"/>
          <w:szCs w:val="24"/>
        </w:rPr>
        <w:t xml:space="preserve"> sin embargo, muchos otros emplean la Administración como motivación.</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Agustín Reyes Ponce, considerado uno de los precursores de la Administración en América Latina menciona en su libro “Administración Moderna” (1992) diversos conceptos de personajes importantes de la Administración.</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Henry Fayol.- (considerado por muchos como el verdadero padre de la moderna administración): “Administrar es prever, organizar, mandar, coordinar y controlar”</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James. D. </w:t>
      </w:r>
      <w:proofErr w:type="spellStart"/>
      <w:r w:rsidRPr="00480593">
        <w:rPr>
          <w:rFonts w:ascii="Arial" w:hAnsi="Arial" w:cs="Arial"/>
          <w:sz w:val="24"/>
          <w:szCs w:val="24"/>
        </w:rPr>
        <w:t>Mooney</w:t>
      </w:r>
      <w:proofErr w:type="spellEnd"/>
      <w:r w:rsidRPr="00480593">
        <w:rPr>
          <w:rFonts w:ascii="Arial" w:hAnsi="Arial" w:cs="Arial"/>
          <w:sz w:val="24"/>
          <w:szCs w:val="24"/>
        </w:rPr>
        <w:t xml:space="preserve">.- “Es el arte o técnica de dirigir e inspirar a los demás, con base en un profundo y claro conocimiento de la naturaleza humana.” Y contrapone </w:t>
      </w:r>
      <w:r w:rsidR="00F251E9">
        <w:rPr>
          <w:rFonts w:ascii="Arial" w:hAnsi="Arial" w:cs="Arial"/>
          <w:sz w:val="24"/>
          <w:szCs w:val="24"/>
        </w:rPr>
        <w:lastRenderedPageBreak/>
        <w:t xml:space="preserve">esta definición </w:t>
      </w:r>
      <w:r w:rsidRPr="00480593">
        <w:rPr>
          <w:rFonts w:ascii="Arial" w:hAnsi="Arial" w:cs="Arial"/>
          <w:sz w:val="24"/>
          <w:szCs w:val="24"/>
        </w:rPr>
        <w:t>acerca de la organización, a la que define como: “La técnica de relacionar los deberes o funciones específicos en un todo coordinado.”</w:t>
      </w:r>
    </w:p>
    <w:p w:rsidR="00253C41" w:rsidRPr="00480593" w:rsidRDefault="00253C41" w:rsidP="00253C41">
      <w:pPr>
        <w:spacing w:line="360" w:lineRule="auto"/>
        <w:jc w:val="both"/>
        <w:rPr>
          <w:rFonts w:ascii="Arial" w:hAnsi="Arial" w:cs="Arial"/>
          <w:sz w:val="24"/>
          <w:szCs w:val="24"/>
        </w:rPr>
      </w:pPr>
      <w:proofErr w:type="spellStart"/>
      <w:r w:rsidRPr="00480593">
        <w:rPr>
          <w:rFonts w:ascii="Arial" w:hAnsi="Arial" w:cs="Arial"/>
          <w:sz w:val="24"/>
          <w:szCs w:val="24"/>
        </w:rPr>
        <w:t>Wilburg</w:t>
      </w:r>
      <w:proofErr w:type="spellEnd"/>
      <w:r w:rsidRPr="00480593">
        <w:rPr>
          <w:rFonts w:ascii="Arial" w:hAnsi="Arial" w:cs="Arial"/>
          <w:sz w:val="24"/>
          <w:szCs w:val="24"/>
        </w:rPr>
        <w:t xml:space="preserve"> Jiménez Castro.- “Es una ciencia compuesta de principios, técnicas y practicas cuya aplicación a conjuntos humanos permite establecer sistemas racionales de esfuerzo cooperativo. A través de los cuales se pueden alcanzar propósitos comunes que individualmente no se pueden lograr”</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De lo mencionado se desprende el siguiente concepto:</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Administración es una ciencia, técnica o arte encargada de planear las metas, organizar los recursos humanos, materiales, económicos y tecnológicos, dirigir grupos de personas y controlar los procesos para la obtención de los objetivos, minimizando costos maximizando ganancias.</w:t>
      </w:r>
    </w:p>
    <w:p w:rsidR="00253C41" w:rsidRPr="00FD2391" w:rsidRDefault="001303CD" w:rsidP="00253C41">
      <w:pPr>
        <w:spacing w:line="360" w:lineRule="auto"/>
        <w:jc w:val="both"/>
        <w:rPr>
          <w:rFonts w:ascii="Arial" w:hAnsi="Arial" w:cs="Arial"/>
          <w:b/>
          <w:sz w:val="24"/>
          <w:szCs w:val="24"/>
        </w:rPr>
      </w:pPr>
      <w:r>
        <w:rPr>
          <w:rFonts w:ascii="Arial" w:hAnsi="Arial" w:cs="Arial"/>
          <w:b/>
          <w:sz w:val="24"/>
          <w:szCs w:val="24"/>
        </w:rPr>
        <w:t xml:space="preserve">3.- </w:t>
      </w:r>
      <w:r w:rsidR="00253C41" w:rsidRPr="00FD2391">
        <w:rPr>
          <w:rFonts w:ascii="Arial" w:hAnsi="Arial" w:cs="Arial"/>
          <w:b/>
          <w:sz w:val="24"/>
          <w:szCs w:val="24"/>
        </w:rPr>
        <w:t>Importancia de la Administración</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Administración es una herramienta muy importante para cualquier empresa, sea pequeña mediana o grande. Las grandes empresas la utilizan para su buen funcionamiento y más importante el posicionamiento en el mercado, una pequeña y mediana empresa cuentan con una dependencia mayor de la administración, ya que el buen desempeño de la misma permitirá que estás compitan con las grandes industrias. (Reyes, 1994) en (Moreno, 2008).</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importancia de la Administración se ve reflejada en el desempeño de las empresas, así también la optimización de los recursos, la generación de ganancias y el desarrollo del capital humano son reflejo de que una buena Administración se está llevando a cabo.</w:t>
      </w:r>
    </w:p>
    <w:p w:rsidR="00253C41" w:rsidRPr="00FD2391" w:rsidRDefault="001303CD" w:rsidP="00253C41">
      <w:pPr>
        <w:spacing w:line="360" w:lineRule="auto"/>
        <w:jc w:val="both"/>
        <w:rPr>
          <w:rFonts w:ascii="Arial" w:hAnsi="Arial" w:cs="Arial"/>
          <w:b/>
          <w:sz w:val="24"/>
          <w:szCs w:val="24"/>
        </w:rPr>
      </w:pPr>
      <w:r>
        <w:rPr>
          <w:rFonts w:ascii="Arial" w:hAnsi="Arial" w:cs="Arial"/>
          <w:b/>
          <w:sz w:val="24"/>
          <w:szCs w:val="24"/>
        </w:rPr>
        <w:t xml:space="preserve">4.- </w:t>
      </w:r>
      <w:r w:rsidR="00253C41" w:rsidRPr="00FD2391">
        <w:rPr>
          <w:rFonts w:ascii="Arial" w:hAnsi="Arial" w:cs="Arial"/>
          <w:b/>
          <w:sz w:val="24"/>
          <w:szCs w:val="24"/>
        </w:rPr>
        <w:t>Principios de la Administración</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Los principios son sinónimos de leyes o normas que se deben seguir para lograr una mayor eficacia en el logro de los objetivos. Henry Fayol, padre de la administración moderna, propone 14 principios administrativos, (</w:t>
      </w:r>
      <w:proofErr w:type="spellStart"/>
      <w:r w:rsidRPr="00480593">
        <w:rPr>
          <w:rFonts w:ascii="Arial" w:hAnsi="Arial" w:cs="Arial"/>
          <w:sz w:val="24"/>
          <w:szCs w:val="24"/>
        </w:rPr>
        <w:t>Bellart</w:t>
      </w:r>
      <w:proofErr w:type="spellEnd"/>
      <w:r w:rsidRPr="00480593">
        <w:rPr>
          <w:rFonts w:ascii="Arial" w:hAnsi="Arial" w:cs="Arial"/>
          <w:sz w:val="24"/>
          <w:szCs w:val="24"/>
        </w:rPr>
        <w:t xml:space="preserve">, </w:t>
      </w:r>
      <w:proofErr w:type="spellStart"/>
      <w:r w:rsidRPr="00480593">
        <w:rPr>
          <w:rFonts w:ascii="Arial" w:hAnsi="Arial" w:cs="Arial"/>
          <w:sz w:val="24"/>
          <w:szCs w:val="24"/>
        </w:rPr>
        <w:t>Ramió</w:t>
      </w:r>
      <w:proofErr w:type="spellEnd"/>
      <w:r w:rsidRPr="00480593">
        <w:rPr>
          <w:rFonts w:ascii="Arial" w:hAnsi="Arial" w:cs="Arial"/>
          <w:sz w:val="24"/>
          <w:szCs w:val="24"/>
        </w:rPr>
        <w:t>, 1993), que a continuación se mencionan:</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lastRenderedPageBreak/>
        <w:t>División de trabajo.- Especializar al personal a una solo actividad para producir más, mejor y reduciendo el esfuerzo.</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Autoridad y responsabilidad.- La autoridad dará a los jefes poder para exigir resultados a los empleados y la responsabilidad les exigirá a los jefes entregarlos.</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Disciplina.- Obediencia y respeto con los acuerdos de la empresa – trabajador y patrón – subordinado</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 xml:space="preserve">Unidad de mando.- El empleado debe responder a un solo jefe, que se </w:t>
      </w:r>
      <w:r w:rsidR="00FA11DD" w:rsidRPr="009E0EC8">
        <w:rPr>
          <w:rFonts w:ascii="Arial" w:hAnsi="Arial" w:cs="Arial"/>
          <w:sz w:val="24"/>
          <w:szCs w:val="24"/>
        </w:rPr>
        <w:t>localizará</w:t>
      </w:r>
      <w:r w:rsidRPr="00253C41">
        <w:rPr>
          <w:rFonts w:ascii="Arial" w:hAnsi="Arial" w:cs="Arial"/>
          <w:sz w:val="24"/>
          <w:szCs w:val="24"/>
        </w:rPr>
        <w:t xml:space="preserve"> en el organigrama de la empresa.</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Unidad de dirección.- Un solo director por proyecto, más de uno trae conflictos al grupo.</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Subordinación de interés individual al interés general.- El interés de un individuo o grupo de individuos no debe prevalecer por encima de los de la organización.</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Remuneración de personal.- Se debe remunerar al trabajador por el esfuerzo y dedicación de su trabajo hacia la empresa, con un pago justo que convenza tanto al trabajador como a la empresa,</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Centralización.- La toma de decisiones vendrá de los altos gerentes donde ellos permitirán o no la opinión de los empleados.</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Cadena de mando.- Es la cadena que se debe seguir a partir del más alto funcionario hasta el más bajo trabajador, esta cadena dicta el proceso de comunicación que se debe seguir, aunque no es la más rápida es eficaz debido a que evita malos entendidos.</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Orden.- un lugar para cada uno y cada uno en un lugar.</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 xml:space="preserve">Equidad.- El poder </w:t>
      </w:r>
      <w:r w:rsidRPr="009E0EC8">
        <w:rPr>
          <w:rFonts w:ascii="Arial" w:hAnsi="Arial" w:cs="Arial"/>
          <w:strike/>
          <w:sz w:val="24"/>
          <w:szCs w:val="24"/>
        </w:rPr>
        <w:t>te</w:t>
      </w:r>
      <w:r w:rsidRPr="00253C41">
        <w:rPr>
          <w:rFonts w:ascii="Arial" w:hAnsi="Arial" w:cs="Arial"/>
          <w:sz w:val="24"/>
          <w:szCs w:val="24"/>
        </w:rPr>
        <w:t xml:space="preserve"> da derechos sobre otros, este principio nos dice que todos deben ser tratados por igual sin importar el posicionamiento en la empresa.</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 xml:space="preserve">Estabilidad del puesto.- Contar </w:t>
      </w:r>
      <w:r w:rsidR="00D662C6" w:rsidRPr="009E0EC8">
        <w:rPr>
          <w:rFonts w:ascii="Arial" w:hAnsi="Arial" w:cs="Arial"/>
          <w:sz w:val="24"/>
          <w:szCs w:val="24"/>
        </w:rPr>
        <w:t>con</w:t>
      </w:r>
      <w:r w:rsidR="00D662C6">
        <w:rPr>
          <w:rFonts w:ascii="Arial" w:hAnsi="Arial" w:cs="Arial"/>
          <w:sz w:val="24"/>
          <w:szCs w:val="24"/>
        </w:rPr>
        <w:t xml:space="preserve"> </w:t>
      </w:r>
      <w:r w:rsidRPr="00253C41">
        <w:rPr>
          <w:rFonts w:ascii="Arial" w:hAnsi="Arial" w:cs="Arial"/>
          <w:sz w:val="24"/>
          <w:szCs w:val="24"/>
        </w:rPr>
        <w:t>el personal adecuado para el puesto y contar con el remplazo calificado para así</w:t>
      </w:r>
      <w:r w:rsidR="00D662C6" w:rsidRPr="005D26BF">
        <w:rPr>
          <w:rFonts w:ascii="Arial" w:hAnsi="Arial" w:cs="Arial"/>
          <w:sz w:val="24"/>
          <w:szCs w:val="24"/>
        </w:rPr>
        <w:t>,</w:t>
      </w:r>
      <w:r w:rsidRPr="005D26BF">
        <w:rPr>
          <w:rFonts w:ascii="Arial" w:hAnsi="Arial" w:cs="Arial"/>
          <w:sz w:val="24"/>
          <w:szCs w:val="24"/>
        </w:rPr>
        <w:t xml:space="preserve"> </w:t>
      </w:r>
      <w:r w:rsidRPr="00253C41">
        <w:rPr>
          <w:rFonts w:ascii="Arial" w:hAnsi="Arial" w:cs="Arial"/>
          <w:sz w:val="24"/>
          <w:szCs w:val="24"/>
        </w:rPr>
        <w:t>evitar pérdida de tiempo en adaptación al sistema.</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lastRenderedPageBreak/>
        <w:t>Iniciativa.- Los trabajadores podrán y deberán tener iniciativa en las actividades de la empresa, esto permitirá la competencia interna y la obtención de ideas innovadoras.</w:t>
      </w:r>
    </w:p>
    <w:p w:rsidR="00253C41" w:rsidRPr="00253C41" w:rsidRDefault="00253C41" w:rsidP="00D20570">
      <w:pPr>
        <w:pStyle w:val="Prrafodelista"/>
        <w:numPr>
          <w:ilvl w:val="0"/>
          <w:numId w:val="8"/>
        </w:numPr>
        <w:spacing w:line="360" w:lineRule="auto"/>
        <w:jc w:val="both"/>
        <w:rPr>
          <w:rFonts w:ascii="Arial" w:hAnsi="Arial" w:cs="Arial"/>
          <w:sz w:val="24"/>
          <w:szCs w:val="24"/>
        </w:rPr>
      </w:pPr>
      <w:r w:rsidRPr="00253C41">
        <w:rPr>
          <w:rFonts w:ascii="Arial" w:hAnsi="Arial" w:cs="Arial"/>
          <w:sz w:val="24"/>
          <w:szCs w:val="24"/>
        </w:rPr>
        <w:t>Espíritu corporativo.- promover el trabajo en equipo para lograr los objetivos.</w:t>
      </w:r>
    </w:p>
    <w:p w:rsidR="00253C41" w:rsidRPr="00FD2391" w:rsidRDefault="001303CD" w:rsidP="00253C41">
      <w:pPr>
        <w:spacing w:line="360" w:lineRule="auto"/>
        <w:jc w:val="both"/>
        <w:rPr>
          <w:rFonts w:ascii="Arial" w:hAnsi="Arial" w:cs="Arial"/>
          <w:b/>
          <w:sz w:val="24"/>
          <w:szCs w:val="24"/>
        </w:rPr>
      </w:pPr>
      <w:r>
        <w:rPr>
          <w:rFonts w:ascii="Arial" w:hAnsi="Arial" w:cs="Arial"/>
          <w:b/>
          <w:sz w:val="24"/>
          <w:szCs w:val="24"/>
        </w:rPr>
        <w:t xml:space="preserve">5.- </w:t>
      </w:r>
      <w:r w:rsidR="00253C41" w:rsidRPr="00FD2391">
        <w:rPr>
          <w:rFonts w:ascii="Arial" w:hAnsi="Arial" w:cs="Arial"/>
          <w:b/>
          <w:sz w:val="24"/>
          <w:szCs w:val="24"/>
        </w:rPr>
        <w:t>Proceso Administrativo.</w:t>
      </w:r>
    </w:p>
    <w:p w:rsidR="00253C41" w:rsidRDefault="00253C41" w:rsidP="00253C41">
      <w:pPr>
        <w:spacing w:line="360" w:lineRule="auto"/>
        <w:jc w:val="both"/>
        <w:rPr>
          <w:rFonts w:ascii="Arial" w:hAnsi="Arial" w:cs="Arial"/>
          <w:sz w:val="24"/>
          <w:szCs w:val="24"/>
        </w:rPr>
      </w:pPr>
      <w:r w:rsidRPr="00480593">
        <w:rPr>
          <w:rFonts w:ascii="Arial" w:hAnsi="Arial" w:cs="Arial"/>
          <w:sz w:val="24"/>
          <w:szCs w:val="24"/>
        </w:rPr>
        <w:t>El proceso administrativo</w:t>
      </w:r>
      <w:r w:rsidR="00785BA3">
        <w:rPr>
          <w:rFonts w:ascii="Arial" w:hAnsi="Arial" w:cs="Arial"/>
          <w:sz w:val="24"/>
          <w:szCs w:val="24"/>
        </w:rPr>
        <w:t xml:space="preserve"> es propuesto por Henry Fayol y</w:t>
      </w:r>
      <w:r w:rsidRPr="00480593">
        <w:rPr>
          <w:rFonts w:ascii="Arial" w:hAnsi="Arial" w:cs="Arial"/>
          <w:sz w:val="24"/>
          <w:szCs w:val="24"/>
        </w:rPr>
        <w:t xml:space="preserve"> es un  método sistemático que consta de 4 fases o actividades (planear, organizar, dirigir y controlar) para el cumplimiento de las metas. (Flores, Ibarra, 2006).</w:t>
      </w:r>
    </w:p>
    <w:p w:rsidR="00253C41" w:rsidRPr="001303CD" w:rsidRDefault="001303CD" w:rsidP="005F0796">
      <w:pPr>
        <w:pStyle w:val="Prrafodelista"/>
        <w:numPr>
          <w:ilvl w:val="0"/>
          <w:numId w:val="45"/>
        </w:numPr>
        <w:spacing w:line="360" w:lineRule="auto"/>
        <w:jc w:val="both"/>
        <w:rPr>
          <w:rFonts w:ascii="Arial" w:hAnsi="Arial" w:cs="Arial"/>
          <w:b/>
          <w:sz w:val="24"/>
          <w:szCs w:val="24"/>
        </w:rPr>
      </w:pPr>
      <w:r>
        <w:rPr>
          <w:rFonts w:ascii="Arial" w:hAnsi="Arial" w:cs="Arial"/>
          <w:b/>
          <w:sz w:val="24"/>
          <w:szCs w:val="24"/>
        </w:rPr>
        <w:t>Concepto.</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Hernández y Rodríguez sostienen: “Son los pasos para sistematizar la operación de una empresa en forma efectiva, desde su previsión para la fijación de objetivos claros; planeación, organización, integración, dirección y control de sus actividades que permitan el adecuado aprovechamiento de sus recursos y la máxima motivación del elemento humano que lo conforma”</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Münch Galindo y García Martínez mencionan: “Es el conjunto de fases o etapas sucesivas a través  de las cuales se efectúa la administración, mismas que se interrelacionan y forman un proceso integral.”</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De los conceptos previamente mencionados se concluye.- El proceso administrativo es un sistema interrelacionado que permite la obtención de los objetivos a través de la optimización de recursos y motivación del personal.</w:t>
      </w:r>
    </w:p>
    <w:p w:rsidR="00253C41" w:rsidRPr="001303CD" w:rsidRDefault="00253C41" w:rsidP="005F0796">
      <w:pPr>
        <w:pStyle w:val="Prrafodelista"/>
        <w:numPr>
          <w:ilvl w:val="0"/>
          <w:numId w:val="45"/>
        </w:numPr>
        <w:spacing w:line="360" w:lineRule="auto"/>
        <w:jc w:val="both"/>
        <w:rPr>
          <w:rFonts w:ascii="Arial" w:hAnsi="Arial" w:cs="Arial"/>
          <w:b/>
          <w:sz w:val="24"/>
          <w:szCs w:val="24"/>
        </w:rPr>
      </w:pPr>
      <w:r w:rsidRPr="001303CD">
        <w:rPr>
          <w:rFonts w:ascii="Arial" w:hAnsi="Arial" w:cs="Arial"/>
          <w:b/>
          <w:sz w:val="24"/>
          <w:szCs w:val="24"/>
        </w:rPr>
        <w:t>Importancia del Proceso Administrativo.</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Es importante el proceso administrativo para cualquier entidad, de ella dependerá el buen funcionamiento y el orden interno como externo, planificar metas y objetivos que sean alcanzables mantiene a los empleados motivados y concentrados en sus actividades, los gerentes se olvidan de los problemas que se </w:t>
      </w:r>
      <w:r w:rsidRPr="00480593">
        <w:rPr>
          <w:rFonts w:ascii="Arial" w:hAnsi="Arial" w:cs="Arial"/>
          <w:sz w:val="24"/>
          <w:szCs w:val="24"/>
        </w:rPr>
        <w:lastRenderedPageBreak/>
        <w:t>puedan provocar internamente y emplean su atención en generar buena imagen y posicionamiento de la empresa.</w:t>
      </w:r>
    </w:p>
    <w:p w:rsidR="00253C41" w:rsidRPr="001303CD" w:rsidRDefault="00253C41" w:rsidP="005F0796">
      <w:pPr>
        <w:pStyle w:val="Prrafodelista"/>
        <w:numPr>
          <w:ilvl w:val="0"/>
          <w:numId w:val="45"/>
        </w:numPr>
        <w:spacing w:line="360" w:lineRule="auto"/>
        <w:jc w:val="both"/>
        <w:rPr>
          <w:rFonts w:ascii="Arial" w:hAnsi="Arial" w:cs="Arial"/>
          <w:b/>
          <w:sz w:val="24"/>
          <w:szCs w:val="24"/>
        </w:rPr>
      </w:pPr>
      <w:r w:rsidRPr="001303CD">
        <w:rPr>
          <w:rFonts w:ascii="Arial" w:hAnsi="Arial" w:cs="Arial"/>
          <w:b/>
          <w:sz w:val="24"/>
          <w:szCs w:val="24"/>
        </w:rPr>
        <w:t>Objetivos del proceso Administrativo.</w:t>
      </w:r>
    </w:p>
    <w:p w:rsidR="00253C41" w:rsidRPr="00A65119" w:rsidRDefault="00253C41" w:rsidP="005F0796">
      <w:pPr>
        <w:pStyle w:val="Prrafodelista"/>
        <w:numPr>
          <w:ilvl w:val="0"/>
          <w:numId w:val="80"/>
        </w:numPr>
        <w:spacing w:line="360" w:lineRule="auto"/>
        <w:jc w:val="both"/>
        <w:rPr>
          <w:rFonts w:ascii="Arial" w:hAnsi="Arial" w:cs="Arial"/>
          <w:sz w:val="24"/>
          <w:szCs w:val="24"/>
        </w:rPr>
      </w:pPr>
      <w:r w:rsidRPr="00A65119">
        <w:rPr>
          <w:rFonts w:ascii="Arial" w:hAnsi="Arial" w:cs="Arial"/>
          <w:sz w:val="24"/>
          <w:szCs w:val="24"/>
        </w:rPr>
        <w:t>Como ya se mencionó anteriormente el primer objetivo es el cumplir con las metas que la empresa ha trazado.</w:t>
      </w:r>
    </w:p>
    <w:p w:rsidR="00253C41" w:rsidRPr="00A65119" w:rsidRDefault="00253C41" w:rsidP="005F0796">
      <w:pPr>
        <w:pStyle w:val="Prrafodelista"/>
        <w:numPr>
          <w:ilvl w:val="0"/>
          <w:numId w:val="80"/>
        </w:numPr>
        <w:spacing w:line="360" w:lineRule="auto"/>
        <w:jc w:val="both"/>
        <w:rPr>
          <w:rFonts w:ascii="Arial" w:hAnsi="Arial" w:cs="Arial"/>
          <w:sz w:val="24"/>
          <w:szCs w:val="24"/>
        </w:rPr>
      </w:pPr>
      <w:r w:rsidRPr="00A65119">
        <w:rPr>
          <w:rFonts w:ascii="Arial" w:hAnsi="Arial" w:cs="Arial"/>
          <w:sz w:val="24"/>
          <w:szCs w:val="24"/>
        </w:rPr>
        <w:t>Crear espíritu de equipo y armonía dentro de la empresa.</w:t>
      </w:r>
    </w:p>
    <w:p w:rsidR="00253C41" w:rsidRPr="00A65119" w:rsidRDefault="00253C41" w:rsidP="005F0796">
      <w:pPr>
        <w:pStyle w:val="Prrafodelista"/>
        <w:numPr>
          <w:ilvl w:val="0"/>
          <w:numId w:val="80"/>
        </w:numPr>
        <w:spacing w:line="360" w:lineRule="auto"/>
        <w:jc w:val="both"/>
        <w:rPr>
          <w:rFonts w:ascii="Arial" w:hAnsi="Arial" w:cs="Arial"/>
          <w:sz w:val="24"/>
          <w:szCs w:val="24"/>
        </w:rPr>
      </w:pPr>
      <w:r w:rsidRPr="00A65119">
        <w:rPr>
          <w:rFonts w:ascii="Arial" w:hAnsi="Arial" w:cs="Arial"/>
          <w:sz w:val="24"/>
          <w:szCs w:val="24"/>
        </w:rPr>
        <w:t>Especificar las actividades que le corresponden a cada una de las personas que laboran en la empresa.</w:t>
      </w:r>
    </w:p>
    <w:p w:rsidR="00253C41" w:rsidRPr="00A65119" w:rsidRDefault="00253C41" w:rsidP="005F0796">
      <w:pPr>
        <w:pStyle w:val="Prrafodelista"/>
        <w:numPr>
          <w:ilvl w:val="0"/>
          <w:numId w:val="80"/>
        </w:numPr>
        <w:spacing w:line="360" w:lineRule="auto"/>
        <w:jc w:val="both"/>
        <w:rPr>
          <w:rFonts w:ascii="Arial" w:hAnsi="Arial" w:cs="Arial"/>
          <w:sz w:val="24"/>
          <w:szCs w:val="24"/>
        </w:rPr>
      </w:pPr>
      <w:r w:rsidRPr="00A65119">
        <w:rPr>
          <w:rFonts w:ascii="Arial" w:hAnsi="Arial" w:cs="Arial"/>
          <w:sz w:val="24"/>
          <w:szCs w:val="24"/>
        </w:rPr>
        <w:t>Elevar la producción y ventas de la entidad</w:t>
      </w:r>
    </w:p>
    <w:p w:rsidR="00253C41" w:rsidRPr="00A65119" w:rsidRDefault="00253C41" w:rsidP="005F0796">
      <w:pPr>
        <w:pStyle w:val="Prrafodelista"/>
        <w:numPr>
          <w:ilvl w:val="0"/>
          <w:numId w:val="80"/>
        </w:numPr>
        <w:spacing w:line="360" w:lineRule="auto"/>
        <w:jc w:val="both"/>
        <w:rPr>
          <w:rFonts w:ascii="Arial" w:hAnsi="Arial" w:cs="Arial"/>
          <w:sz w:val="24"/>
          <w:szCs w:val="24"/>
        </w:rPr>
      </w:pPr>
      <w:r w:rsidRPr="00A65119">
        <w:rPr>
          <w:rFonts w:ascii="Arial" w:hAnsi="Arial" w:cs="Arial"/>
          <w:sz w:val="24"/>
          <w:szCs w:val="24"/>
        </w:rPr>
        <w:t>Minimizar las pérdidas económicas, materiales y del recurso tiempo.</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Muchos otros de los objetivos del proceso administrativo se manejan como los objetivos individuales de la planeación, organización, dirección y con</w:t>
      </w:r>
      <w:r w:rsidR="00A65119">
        <w:rPr>
          <w:rFonts w:ascii="Arial" w:hAnsi="Arial" w:cs="Arial"/>
          <w:sz w:val="24"/>
          <w:szCs w:val="24"/>
        </w:rPr>
        <w:t>trol, etapas</w:t>
      </w:r>
      <w:r w:rsidRPr="00480593">
        <w:rPr>
          <w:rFonts w:ascii="Arial" w:hAnsi="Arial" w:cs="Arial"/>
          <w:sz w:val="24"/>
          <w:szCs w:val="24"/>
        </w:rPr>
        <w:t xml:space="preserve"> del proceso Administrativo que se mencionan a continuación:</w:t>
      </w:r>
    </w:p>
    <w:p w:rsidR="00253C41" w:rsidRPr="00FD2391" w:rsidRDefault="001303CD" w:rsidP="00253C41">
      <w:pPr>
        <w:spacing w:line="360" w:lineRule="auto"/>
        <w:jc w:val="both"/>
        <w:rPr>
          <w:rFonts w:ascii="Arial" w:hAnsi="Arial" w:cs="Arial"/>
          <w:b/>
          <w:sz w:val="24"/>
          <w:szCs w:val="24"/>
        </w:rPr>
      </w:pPr>
      <w:r>
        <w:rPr>
          <w:rFonts w:ascii="Arial" w:hAnsi="Arial" w:cs="Arial"/>
          <w:b/>
          <w:sz w:val="24"/>
          <w:szCs w:val="24"/>
        </w:rPr>
        <w:t xml:space="preserve">6.- </w:t>
      </w:r>
      <w:r w:rsidR="00253C41" w:rsidRPr="00FD2391">
        <w:rPr>
          <w:rFonts w:ascii="Arial" w:hAnsi="Arial" w:cs="Arial"/>
          <w:b/>
          <w:sz w:val="24"/>
          <w:szCs w:val="24"/>
        </w:rPr>
        <w:t>Etapas del Proceso Administrativo.</w:t>
      </w:r>
    </w:p>
    <w:p w:rsidR="00785BA3" w:rsidRDefault="00785BA3" w:rsidP="00253C41">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14:anchorId="287B6F95" wp14:editId="22747129">
            <wp:extent cx="5486400" cy="3200400"/>
            <wp:effectExtent l="0" t="76200" r="0" b="13335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253C41" w:rsidRPr="00C02906" w:rsidRDefault="00253C41" w:rsidP="005F0796">
      <w:pPr>
        <w:pStyle w:val="Prrafodelista"/>
        <w:numPr>
          <w:ilvl w:val="0"/>
          <w:numId w:val="46"/>
        </w:numPr>
        <w:spacing w:line="360" w:lineRule="auto"/>
        <w:jc w:val="both"/>
        <w:rPr>
          <w:rFonts w:ascii="Arial" w:hAnsi="Arial" w:cs="Arial"/>
          <w:b/>
          <w:sz w:val="24"/>
          <w:szCs w:val="24"/>
        </w:rPr>
      </w:pPr>
      <w:r w:rsidRPr="00C02906">
        <w:rPr>
          <w:rFonts w:ascii="Arial" w:hAnsi="Arial" w:cs="Arial"/>
          <w:b/>
          <w:sz w:val="24"/>
          <w:szCs w:val="24"/>
        </w:rPr>
        <w:t>Planeación</w:t>
      </w:r>
    </w:p>
    <w:p w:rsidR="00253C41" w:rsidRPr="007940B6" w:rsidRDefault="007940B6" w:rsidP="007940B6">
      <w:pPr>
        <w:spacing w:line="360" w:lineRule="auto"/>
        <w:ind w:firstLine="708"/>
        <w:jc w:val="both"/>
        <w:rPr>
          <w:rFonts w:ascii="Arial" w:hAnsi="Arial" w:cs="Arial"/>
          <w:sz w:val="24"/>
          <w:szCs w:val="24"/>
        </w:rPr>
      </w:pPr>
      <w:r w:rsidRPr="007940B6">
        <w:rPr>
          <w:rFonts w:ascii="Arial" w:hAnsi="Arial" w:cs="Arial"/>
          <w:b/>
          <w:sz w:val="24"/>
          <w:szCs w:val="24"/>
        </w:rPr>
        <w:lastRenderedPageBreak/>
        <w:t>a)</w:t>
      </w:r>
      <w:r>
        <w:rPr>
          <w:rFonts w:ascii="Arial" w:hAnsi="Arial" w:cs="Arial"/>
          <w:b/>
          <w:sz w:val="24"/>
          <w:szCs w:val="24"/>
        </w:rPr>
        <w:t xml:space="preserve"> </w:t>
      </w:r>
      <w:r w:rsidR="00B46115" w:rsidRPr="007940B6">
        <w:rPr>
          <w:rFonts w:ascii="Arial" w:hAnsi="Arial" w:cs="Arial"/>
          <w:b/>
          <w:sz w:val="24"/>
          <w:szCs w:val="24"/>
        </w:rPr>
        <w:t>Concepto.</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Fijar el curso de acción que se habrá de seguir para el logro de los objetivos, detallando los criterios, tiempos, unidades, etc… que serán utilizadas para su fin. (Reyes, 1992).</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Actividad que pertenece a la Administración en la que se definen las metas y objetivos, se coordinan actividades y se trazan estrategias para cumplir los objetivos. (</w:t>
      </w:r>
      <w:proofErr w:type="spellStart"/>
      <w:r w:rsidRPr="00480593">
        <w:rPr>
          <w:rFonts w:ascii="Arial" w:hAnsi="Arial" w:cs="Arial"/>
          <w:sz w:val="24"/>
          <w:szCs w:val="24"/>
        </w:rPr>
        <w:t>Robbisns</w:t>
      </w:r>
      <w:proofErr w:type="spellEnd"/>
      <w:r w:rsidRPr="00480593">
        <w:rPr>
          <w:rFonts w:ascii="Arial" w:hAnsi="Arial" w:cs="Arial"/>
          <w:sz w:val="24"/>
          <w:szCs w:val="24"/>
        </w:rPr>
        <w:t xml:space="preserve">, </w:t>
      </w:r>
      <w:proofErr w:type="spellStart"/>
      <w:r w:rsidRPr="00480593">
        <w:rPr>
          <w:rFonts w:ascii="Arial" w:hAnsi="Arial" w:cs="Arial"/>
          <w:sz w:val="24"/>
          <w:szCs w:val="24"/>
        </w:rPr>
        <w:t>Coulter</w:t>
      </w:r>
      <w:proofErr w:type="spellEnd"/>
      <w:r w:rsidRPr="00480593">
        <w:rPr>
          <w:rFonts w:ascii="Arial" w:hAnsi="Arial" w:cs="Arial"/>
          <w:sz w:val="24"/>
          <w:szCs w:val="24"/>
        </w:rPr>
        <w:t>, 2005).</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Se puede concluir que Planear es la capacidad de fijar los objetivos y metas que deberá perseguir la empresa, estableciendo las técnicas y actividades que se </w:t>
      </w:r>
      <w:r w:rsidR="00D662C6" w:rsidRPr="00B46115">
        <w:rPr>
          <w:rFonts w:ascii="Arial" w:hAnsi="Arial" w:cs="Arial"/>
          <w:sz w:val="24"/>
          <w:szCs w:val="24"/>
        </w:rPr>
        <w:t>realizará</w:t>
      </w:r>
      <w:r w:rsidRPr="00B46115">
        <w:rPr>
          <w:rFonts w:ascii="Arial" w:hAnsi="Arial" w:cs="Arial"/>
          <w:sz w:val="24"/>
          <w:szCs w:val="24"/>
        </w:rPr>
        <w:t>n</w:t>
      </w:r>
      <w:r w:rsidR="00107953">
        <w:rPr>
          <w:rFonts w:ascii="Arial" w:hAnsi="Arial" w:cs="Arial"/>
          <w:sz w:val="24"/>
          <w:szCs w:val="24"/>
        </w:rPr>
        <w:t>, para lograr el fin trazado, dejando claro</w:t>
      </w:r>
      <w:r w:rsidRPr="00480593">
        <w:rPr>
          <w:rFonts w:ascii="Arial" w:hAnsi="Arial" w:cs="Arial"/>
          <w:sz w:val="24"/>
          <w:szCs w:val="24"/>
        </w:rPr>
        <w:t xml:space="preserve"> los recursos </w:t>
      </w:r>
      <w:r w:rsidR="00107953">
        <w:rPr>
          <w:rFonts w:ascii="Arial" w:hAnsi="Arial" w:cs="Arial"/>
          <w:sz w:val="24"/>
          <w:szCs w:val="24"/>
        </w:rPr>
        <w:t xml:space="preserve">que serán </w:t>
      </w:r>
      <w:r w:rsidRPr="00480593">
        <w:rPr>
          <w:rFonts w:ascii="Arial" w:hAnsi="Arial" w:cs="Arial"/>
          <w:sz w:val="24"/>
          <w:szCs w:val="24"/>
        </w:rPr>
        <w:t xml:space="preserve">necesarios. </w:t>
      </w:r>
    </w:p>
    <w:p w:rsidR="00253C41" w:rsidRPr="00C02906" w:rsidRDefault="007940B6" w:rsidP="007940B6">
      <w:pPr>
        <w:spacing w:line="360" w:lineRule="auto"/>
        <w:ind w:firstLine="708"/>
        <w:jc w:val="both"/>
        <w:rPr>
          <w:rFonts w:ascii="Arial" w:hAnsi="Arial" w:cs="Arial"/>
          <w:b/>
          <w:sz w:val="24"/>
          <w:szCs w:val="24"/>
        </w:rPr>
      </w:pPr>
      <w:r>
        <w:rPr>
          <w:rFonts w:ascii="Arial" w:hAnsi="Arial" w:cs="Arial"/>
          <w:b/>
          <w:sz w:val="24"/>
          <w:szCs w:val="24"/>
        </w:rPr>
        <w:t xml:space="preserve">b) </w:t>
      </w:r>
      <w:r w:rsidR="00253C41" w:rsidRPr="00C02906">
        <w:rPr>
          <w:rFonts w:ascii="Arial" w:hAnsi="Arial" w:cs="Arial"/>
          <w:b/>
          <w:sz w:val="24"/>
          <w:szCs w:val="24"/>
        </w:rPr>
        <w:t>Importancia</w:t>
      </w:r>
      <w:r w:rsidR="000C5E6E">
        <w:rPr>
          <w:rFonts w:ascii="Arial" w:hAnsi="Arial" w:cs="Arial"/>
          <w:b/>
          <w:sz w:val="24"/>
          <w:szCs w:val="24"/>
        </w:rPr>
        <w:t>.</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Planear es importante porque es la base del proceso administrativo</w:t>
      </w:r>
      <w:r w:rsidR="00D662C6" w:rsidRPr="00D662C6">
        <w:rPr>
          <w:rFonts w:ascii="Arial" w:hAnsi="Arial" w:cs="Arial"/>
          <w:color w:val="FF0000"/>
          <w:sz w:val="24"/>
          <w:szCs w:val="24"/>
        </w:rPr>
        <w:t>,</w:t>
      </w:r>
      <w:r w:rsidRPr="00480593">
        <w:rPr>
          <w:rFonts w:ascii="Arial" w:hAnsi="Arial" w:cs="Arial"/>
          <w:sz w:val="24"/>
          <w:szCs w:val="24"/>
        </w:rPr>
        <w:t xml:space="preserve"> de esta actividad depende el desempeño de las siguientes fases y de la empresa, aplicando una buena planeación se podrán evitar contratiempos, </w:t>
      </w:r>
      <w:r w:rsidR="00D662C6" w:rsidRPr="00B46115">
        <w:rPr>
          <w:rFonts w:ascii="Arial" w:hAnsi="Arial" w:cs="Arial"/>
          <w:sz w:val="24"/>
          <w:szCs w:val="24"/>
        </w:rPr>
        <w:t>pé</w:t>
      </w:r>
      <w:r w:rsidRPr="00B46115">
        <w:rPr>
          <w:rFonts w:ascii="Arial" w:hAnsi="Arial" w:cs="Arial"/>
          <w:sz w:val="24"/>
          <w:szCs w:val="24"/>
        </w:rPr>
        <w:t>rdidas</w:t>
      </w:r>
      <w:r w:rsidRPr="00480593">
        <w:rPr>
          <w:rFonts w:ascii="Arial" w:hAnsi="Arial" w:cs="Arial"/>
          <w:sz w:val="24"/>
          <w:szCs w:val="24"/>
        </w:rPr>
        <w:t xml:space="preserve"> y </w:t>
      </w:r>
      <w:r w:rsidRPr="00B46115">
        <w:rPr>
          <w:rFonts w:ascii="Arial" w:hAnsi="Arial" w:cs="Arial"/>
          <w:sz w:val="24"/>
          <w:szCs w:val="24"/>
        </w:rPr>
        <w:t>mal</w:t>
      </w:r>
      <w:r w:rsidR="00D662C6" w:rsidRPr="00B46115">
        <w:rPr>
          <w:rFonts w:ascii="Arial" w:hAnsi="Arial" w:cs="Arial"/>
          <w:sz w:val="24"/>
          <w:szCs w:val="24"/>
        </w:rPr>
        <w:t>os</w:t>
      </w:r>
      <w:r w:rsidR="00D662C6">
        <w:rPr>
          <w:rFonts w:ascii="Arial" w:hAnsi="Arial" w:cs="Arial"/>
          <w:color w:val="FF0000"/>
          <w:sz w:val="24"/>
          <w:szCs w:val="24"/>
        </w:rPr>
        <w:t xml:space="preserve"> </w:t>
      </w:r>
      <w:r w:rsidRPr="00480593">
        <w:rPr>
          <w:rFonts w:ascii="Arial" w:hAnsi="Arial" w:cs="Arial"/>
          <w:sz w:val="24"/>
          <w:szCs w:val="24"/>
        </w:rPr>
        <w:t>entendidos dentro de la organización. Planear es una actividad que realiza cada área de la empresa sin importar las actividades que realicen. Cuando se planea de forma general se dan las metas a cumplir por área y estas a su vez</w:t>
      </w:r>
      <w:r w:rsidR="00D662C6" w:rsidRPr="005D26BF">
        <w:rPr>
          <w:rFonts w:ascii="Arial" w:hAnsi="Arial" w:cs="Arial"/>
          <w:sz w:val="24"/>
          <w:szCs w:val="24"/>
        </w:rPr>
        <w:t>,</w:t>
      </w:r>
      <w:r w:rsidRPr="005D26BF">
        <w:rPr>
          <w:rFonts w:ascii="Arial" w:hAnsi="Arial" w:cs="Arial"/>
          <w:sz w:val="24"/>
          <w:szCs w:val="24"/>
        </w:rPr>
        <w:t xml:space="preserve"> </w:t>
      </w:r>
      <w:r w:rsidRPr="00480593">
        <w:rPr>
          <w:rFonts w:ascii="Arial" w:hAnsi="Arial" w:cs="Arial"/>
          <w:sz w:val="24"/>
          <w:szCs w:val="24"/>
        </w:rPr>
        <w:t>planean como cumplirlas.</w:t>
      </w:r>
    </w:p>
    <w:p w:rsidR="00253C41" w:rsidRPr="007940B6" w:rsidRDefault="007940B6" w:rsidP="007940B6">
      <w:pPr>
        <w:pStyle w:val="Prrafodelista"/>
        <w:spacing w:line="360" w:lineRule="auto"/>
        <w:jc w:val="both"/>
        <w:rPr>
          <w:rFonts w:ascii="Arial" w:hAnsi="Arial" w:cs="Arial"/>
          <w:b/>
          <w:sz w:val="24"/>
          <w:szCs w:val="24"/>
        </w:rPr>
      </w:pPr>
      <w:r>
        <w:rPr>
          <w:rFonts w:ascii="Arial" w:hAnsi="Arial" w:cs="Arial"/>
          <w:b/>
          <w:sz w:val="24"/>
          <w:szCs w:val="24"/>
        </w:rPr>
        <w:t xml:space="preserve">c) </w:t>
      </w:r>
      <w:r w:rsidR="000C5E6E">
        <w:rPr>
          <w:rFonts w:ascii="Arial" w:hAnsi="Arial" w:cs="Arial"/>
          <w:b/>
          <w:sz w:val="24"/>
          <w:szCs w:val="24"/>
        </w:rPr>
        <w:t>Fases de la planeación</w:t>
      </w:r>
      <w:r w:rsidR="00253C41" w:rsidRPr="007940B6">
        <w:rPr>
          <w:rFonts w:ascii="Arial" w:hAnsi="Arial" w:cs="Arial"/>
          <w:b/>
          <w:sz w:val="24"/>
          <w:szCs w:val="24"/>
        </w:rPr>
        <w:t>.</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Agustín Reyes Ponce (1992) en su libro “La </w:t>
      </w:r>
      <w:r w:rsidR="00B46115" w:rsidRPr="00B46115">
        <w:rPr>
          <w:rFonts w:ascii="Arial" w:hAnsi="Arial" w:cs="Arial"/>
          <w:sz w:val="24"/>
          <w:szCs w:val="24"/>
        </w:rPr>
        <w:t>Adminis</w:t>
      </w:r>
      <w:r w:rsidR="00B46115" w:rsidRPr="00B46115">
        <w:rPr>
          <w:rFonts w:ascii="Arial" w:hAnsi="Arial" w:cs="Arial"/>
          <w:strike/>
          <w:sz w:val="24"/>
          <w:szCs w:val="24"/>
        </w:rPr>
        <w:t>t</w:t>
      </w:r>
      <w:r w:rsidR="00B46115" w:rsidRPr="00B46115">
        <w:rPr>
          <w:rFonts w:ascii="Arial" w:hAnsi="Arial" w:cs="Arial"/>
          <w:sz w:val="24"/>
          <w:szCs w:val="24"/>
        </w:rPr>
        <w:t>ración</w:t>
      </w:r>
      <w:r w:rsidRPr="00D662C6">
        <w:rPr>
          <w:rFonts w:ascii="Arial" w:hAnsi="Arial" w:cs="Arial"/>
          <w:color w:val="FF0000"/>
          <w:sz w:val="24"/>
          <w:szCs w:val="24"/>
        </w:rPr>
        <w:t xml:space="preserve"> </w:t>
      </w:r>
      <w:r w:rsidRPr="00480593">
        <w:rPr>
          <w:rFonts w:ascii="Arial" w:hAnsi="Arial" w:cs="Arial"/>
          <w:sz w:val="24"/>
          <w:szCs w:val="24"/>
        </w:rPr>
        <w:t>moderna” menciona cinco etapas de los planes, a continuación se describen:</w:t>
      </w:r>
    </w:p>
    <w:p w:rsidR="00253C41" w:rsidRPr="00B46115" w:rsidRDefault="00253C41" w:rsidP="005F0796">
      <w:pPr>
        <w:pStyle w:val="Prrafodelista"/>
        <w:numPr>
          <w:ilvl w:val="0"/>
          <w:numId w:val="48"/>
        </w:numPr>
        <w:spacing w:line="360" w:lineRule="auto"/>
        <w:jc w:val="both"/>
        <w:rPr>
          <w:rFonts w:ascii="Arial" w:hAnsi="Arial" w:cs="Arial"/>
          <w:sz w:val="24"/>
          <w:szCs w:val="24"/>
        </w:rPr>
      </w:pPr>
      <w:r w:rsidRPr="00B46115">
        <w:rPr>
          <w:rFonts w:ascii="Arial" w:hAnsi="Arial" w:cs="Arial"/>
          <w:sz w:val="24"/>
          <w:szCs w:val="24"/>
        </w:rPr>
        <w:t>Políticas.- Principios para orientar la acción.</w:t>
      </w:r>
    </w:p>
    <w:p w:rsidR="00253C41" w:rsidRPr="00B46115" w:rsidRDefault="00253C41" w:rsidP="005F0796">
      <w:pPr>
        <w:pStyle w:val="Prrafodelista"/>
        <w:numPr>
          <w:ilvl w:val="0"/>
          <w:numId w:val="48"/>
        </w:numPr>
        <w:spacing w:line="360" w:lineRule="auto"/>
        <w:jc w:val="both"/>
        <w:rPr>
          <w:rFonts w:ascii="Arial" w:hAnsi="Arial" w:cs="Arial"/>
          <w:sz w:val="24"/>
          <w:szCs w:val="24"/>
        </w:rPr>
      </w:pPr>
      <w:r w:rsidRPr="00B46115">
        <w:rPr>
          <w:rFonts w:ascii="Arial" w:hAnsi="Arial" w:cs="Arial"/>
          <w:sz w:val="24"/>
          <w:szCs w:val="24"/>
        </w:rPr>
        <w:t>Procedimientos.- Secuencia de operaciones o métodos.</w:t>
      </w:r>
    </w:p>
    <w:p w:rsidR="00253C41" w:rsidRPr="00B46115" w:rsidRDefault="00253C41" w:rsidP="005F0796">
      <w:pPr>
        <w:pStyle w:val="Prrafodelista"/>
        <w:numPr>
          <w:ilvl w:val="0"/>
          <w:numId w:val="48"/>
        </w:numPr>
        <w:spacing w:line="360" w:lineRule="auto"/>
        <w:jc w:val="both"/>
        <w:rPr>
          <w:rFonts w:ascii="Arial" w:hAnsi="Arial" w:cs="Arial"/>
          <w:sz w:val="24"/>
          <w:szCs w:val="24"/>
        </w:rPr>
      </w:pPr>
      <w:r w:rsidRPr="00B46115">
        <w:rPr>
          <w:rFonts w:ascii="Arial" w:hAnsi="Arial" w:cs="Arial"/>
          <w:sz w:val="24"/>
          <w:szCs w:val="24"/>
        </w:rPr>
        <w:t>Programas.- Fijación de tiempos requeridos para cada acción.</w:t>
      </w:r>
    </w:p>
    <w:p w:rsidR="00253C41" w:rsidRPr="00B46115" w:rsidRDefault="00253C41" w:rsidP="005F0796">
      <w:pPr>
        <w:pStyle w:val="Prrafodelista"/>
        <w:numPr>
          <w:ilvl w:val="0"/>
          <w:numId w:val="48"/>
        </w:numPr>
        <w:spacing w:line="360" w:lineRule="auto"/>
        <w:jc w:val="both"/>
        <w:rPr>
          <w:rFonts w:ascii="Arial" w:hAnsi="Arial" w:cs="Arial"/>
          <w:sz w:val="24"/>
          <w:szCs w:val="24"/>
        </w:rPr>
      </w:pPr>
      <w:r w:rsidRPr="00B46115">
        <w:rPr>
          <w:rFonts w:ascii="Arial" w:hAnsi="Arial" w:cs="Arial"/>
          <w:sz w:val="24"/>
          <w:szCs w:val="24"/>
        </w:rPr>
        <w:lastRenderedPageBreak/>
        <w:t>Presupuestos.- Que no son sino programas en que se precisan unidades, costos, etc… y los diversos tipos de “pronósticos” en los que aquellos descansan.</w:t>
      </w:r>
    </w:p>
    <w:p w:rsidR="00253C41" w:rsidRPr="00B46115" w:rsidRDefault="00253C41" w:rsidP="005F0796">
      <w:pPr>
        <w:pStyle w:val="Prrafodelista"/>
        <w:numPr>
          <w:ilvl w:val="0"/>
          <w:numId w:val="48"/>
        </w:numPr>
        <w:spacing w:line="360" w:lineRule="auto"/>
        <w:jc w:val="both"/>
        <w:rPr>
          <w:rFonts w:ascii="Arial" w:hAnsi="Arial" w:cs="Arial"/>
          <w:sz w:val="24"/>
          <w:szCs w:val="24"/>
        </w:rPr>
      </w:pPr>
      <w:r w:rsidRPr="00B46115">
        <w:rPr>
          <w:rFonts w:ascii="Arial" w:hAnsi="Arial" w:cs="Arial"/>
          <w:sz w:val="24"/>
          <w:szCs w:val="24"/>
        </w:rPr>
        <w:t>Estrategias y táctica.- Son el ordenamiento de esfuerzos y recursos para alcanzar los objetivos amplios, en el primer caso. Y concretos, en el segundo.</w:t>
      </w:r>
    </w:p>
    <w:p w:rsidR="00253C41" w:rsidRPr="00B46115" w:rsidRDefault="00253C41" w:rsidP="00253C41">
      <w:pPr>
        <w:spacing w:line="360" w:lineRule="auto"/>
        <w:jc w:val="both"/>
        <w:rPr>
          <w:rFonts w:ascii="Arial" w:hAnsi="Arial" w:cs="Arial"/>
          <w:sz w:val="24"/>
          <w:szCs w:val="24"/>
        </w:rPr>
      </w:pPr>
      <w:r w:rsidRPr="00B46115">
        <w:rPr>
          <w:rFonts w:ascii="Arial" w:hAnsi="Arial" w:cs="Arial"/>
          <w:sz w:val="24"/>
          <w:szCs w:val="24"/>
        </w:rPr>
        <w:t>Para tener una planeación de calidad es necesario tener en cuent</w:t>
      </w:r>
      <w:r w:rsidR="00D662C6" w:rsidRPr="00B46115">
        <w:rPr>
          <w:rFonts w:ascii="Arial" w:hAnsi="Arial" w:cs="Arial"/>
          <w:sz w:val="24"/>
          <w:szCs w:val="24"/>
        </w:rPr>
        <w:t>a</w:t>
      </w:r>
      <w:r w:rsidRPr="00B46115">
        <w:rPr>
          <w:rFonts w:ascii="Arial" w:hAnsi="Arial" w:cs="Arial"/>
          <w:sz w:val="24"/>
          <w:szCs w:val="24"/>
        </w:rPr>
        <w:t xml:space="preserve"> estos puntos importantes, con estos puntos se </w:t>
      </w:r>
      <w:r w:rsidR="00D662C6" w:rsidRPr="00B46115">
        <w:rPr>
          <w:rFonts w:ascii="Arial" w:hAnsi="Arial" w:cs="Arial"/>
          <w:sz w:val="24"/>
          <w:szCs w:val="24"/>
        </w:rPr>
        <w:t>evitará</w:t>
      </w:r>
      <w:r w:rsidRPr="00B46115">
        <w:rPr>
          <w:rFonts w:ascii="Arial" w:hAnsi="Arial" w:cs="Arial"/>
          <w:sz w:val="24"/>
          <w:szCs w:val="24"/>
        </w:rPr>
        <w:t xml:space="preserve">n </w:t>
      </w:r>
      <w:r w:rsidR="00D662C6" w:rsidRPr="00B46115">
        <w:rPr>
          <w:rFonts w:ascii="Arial" w:hAnsi="Arial" w:cs="Arial"/>
          <w:sz w:val="24"/>
          <w:szCs w:val="24"/>
        </w:rPr>
        <w:t>pé</w:t>
      </w:r>
      <w:r w:rsidRPr="00B46115">
        <w:rPr>
          <w:rFonts w:ascii="Arial" w:hAnsi="Arial" w:cs="Arial"/>
          <w:sz w:val="24"/>
          <w:szCs w:val="24"/>
        </w:rPr>
        <w:t xml:space="preserve">rdidas y se </w:t>
      </w:r>
      <w:r w:rsidR="00D662C6" w:rsidRPr="00B46115">
        <w:rPr>
          <w:rFonts w:ascii="Arial" w:hAnsi="Arial" w:cs="Arial"/>
          <w:sz w:val="24"/>
          <w:szCs w:val="24"/>
        </w:rPr>
        <w:t>generará</w:t>
      </w:r>
      <w:r w:rsidRPr="00B46115">
        <w:rPr>
          <w:rFonts w:ascii="Arial" w:hAnsi="Arial" w:cs="Arial"/>
          <w:sz w:val="24"/>
          <w:szCs w:val="24"/>
        </w:rPr>
        <w:t xml:space="preserve"> el aprovechamiento del tiempo.</w:t>
      </w:r>
      <w:r w:rsidR="00D662C6" w:rsidRPr="00B46115">
        <w:rPr>
          <w:rFonts w:ascii="Arial" w:hAnsi="Arial" w:cs="Arial"/>
          <w:sz w:val="24"/>
          <w:szCs w:val="24"/>
        </w:rPr>
        <w:t xml:space="preserve"> E</w:t>
      </w:r>
      <w:r w:rsidRPr="00B46115">
        <w:rPr>
          <w:rFonts w:ascii="Arial" w:hAnsi="Arial" w:cs="Arial"/>
          <w:sz w:val="24"/>
          <w:szCs w:val="24"/>
        </w:rPr>
        <w:t>s importante mencionar que los planes debería</w:t>
      </w:r>
      <w:r w:rsidR="00D662C6" w:rsidRPr="00B46115">
        <w:rPr>
          <w:rFonts w:ascii="Arial" w:hAnsi="Arial" w:cs="Arial"/>
          <w:sz w:val="24"/>
          <w:szCs w:val="24"/>
        </w:rPr>
        <w:t>n</w:t>
      </w:r>
      <w:r w:rsidRPr="00B46115">
        <w:rPr>
          <w:rFonts w:ascii="Arial" w:hAnsi="Arial" w:cs="Arial"/>
          <w:sz w:val="24"/>
          <w:szCs w:val="24"/>
        </w:rPr>
        <w:t xml:space="preserve"> ser elaborados por los altos dirigentes </w:t>
      </w:r>
      <w:r w:rsidR="00B46115" w:rsidRPr="00B46115">
        <w:rPr>
          <w:rFonts w:ascii="Arial" w:hAnsi="Arial" w:cs="Arial"/>
          <w:sz w:val="24"/>
          <w:szCs w:val="24"/>
        </w:rPr>
        <w:t>sin</w:t>
      </w:r>
      <w:r w:rsidRPr="00B46115">
        <w:rPr>
          <w:rFonts w:ascii="Arial" w:hAnsi="Arial" w:cs="Arial"/>
          <w:sz w:val="24"/>
          <w:szCs w:val="24"/>
        </w:rPr>
        <w:t xml:space="preserve"> dejar de tomar en cuenta la opinión de los empleados</w:t>
      </w:r>
      <w:r w:rsidR="00A87F09" w:rsidRPr="00B46115">
        <w:rPr>
          <w:rFonts w:ascii="Arial" w:hAnsi="Arial" w:cs="Arial"/>
          <w:sz w:val="24"/>
          <w:szCs w:val="24"/>
        </w:rPr>
        <w:t xml:space="preserve">, </w:t>
      </w:r>
      <w:r w:rsidRPr="00B46115">
        <w:rPr>
          <w:rFonts w:ascii="Arial" w:hAnsi="Arial" w:cs="Arial"/>
          <w:sz w:val="24"/>
          <w:szCs w:val="24"/>
        </w:rPr>
        <w:t xml:space="preserve">ya que esto </w:t>
      </w:r>
      <w:r w:rsidR="00A87F09" w:rsidRPr="00B46115">
        <w:rPr>
          <w:rFonts w:ascii="Arial" w:hAnsi="Arial" w:cs="Arial"/>
          <w:sz w:val="24"/>
          <w:szCs w:val="24"/>
        </w:rPr>
        <w:t xml:space="preserve">generará </w:t>
      </w:r>
      <w:r w:rsidRPr="00B46115">
        <w:rPr>
          <w:rFonts w:ascii="Arial" w:hAnsi="Arial" w:cs="Arial"/>
          <w:sz w:val="24"/>
          <w:szCs w:val="24"/>
        </w:rPr>
        <w:t>que los empleados se sientan parte de la empresa y comprometidos con alcanzar los objetivos.</w:t>
      </w:r>
    </w:p>
    <w:p w:rsidR="00253C41" w:rsidRPr="00C02906" w:rsidRDefault="00253C41" w:rsidP="005F0796">
      <w:pPr>
        <w:pStyle w:val="Prrafodelista"/>
        <w:numPr>
          <w:ilvl w:val="0"/>
          <w:numId w:val="46"/>
        </w:numPr>
        <w:spacing w:line="360" w:lineRule="auto"/>
        <w:jc w:val="both"/>
        <w:rPr>
          <w:rFonts w:ascii="Arial" w:hAnsi="Arial" w:cs="Arial"/>
          <w:b/>
          <w:sz w:val="24"/>
          <w:szCs w:val="24"/>
        </w:rPr>
      </w:pPr>
      <w:r w:rsidRPr="00C02906">
        <w:rPr>
          <w:rFonts w:ascii="Arial" w:hAnsi="Arial" w:cs="Arial"/>
          <w:b/>
          <w:sz w:val="24"/>
          <w:szCs w:val="24"/>
        </w:rPr>
        <w:t>Organización.</w:t>
      </w:r>
    </w:p>
    <w:p w:rsidR="00253C41" w:rsidRPr="007940B6" w:rsidRDefault="007940B6" w:rsidP="007940B6">
      <w:pPr>
        <w:spacing w:line="360" w:lineRule="auto"/>
        <w:ind w:firstLine="708"/>
        <w:jc w:val="both"/>
        <w:rPr>
          <w:rFonts w:ascii="Arial" w:hAnsi="Arial" w:cs="Arial"/>
          <w:b/>
          <w:sz w:val="24"/>
          <w:szCs w:val="24"/>
        </w:rPr>
      </w:pPr>
      <w:r w:rsidRPr="007940B6">
        <w:rPr>
          <w:rFonts w:ascii="Arial" w:hAnsi="Arial" w:cs="Arial"/>
          <w:b/>
          <w:sz w:val="24"/>
          <w:szCs w:val="24"/>
        </w:rPr>
        <w:t>a)</w:t>
      </w:r>
      <w:r>
        <w:rPr>
          <w:rFonts w:ascii="Arial" w:hAnsi="Arial" w:cs="Arial"/>
          <w:b/>
          <w:sz w:val="24"/>
          <w:szCs w:val="24"/>
        </w:rPr>
        <w:t xml:space="preserve"> </w:t>
      </w:r>
      <w:r w:rsidR="00C02906" w:rsidRPr="007940B6">
        <w:rPr>
          <w:rFonts w:ascii="Arial" w:hAnsi="Arial" w:cs="Arial"/>
          <w:b/>
          <w:sz w:val="24"/>
          <w:szCs w:val="24"/>
        </w:rPr>
        <w:t>Concepto.</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organización consta de ordenar adecuadamente las funciones, jerarquías y obligaciones grupales e individuales, que anteriorm</w:t>
      </w:r>
      <w:r w:rsidR="00B46115">
        <w:rPr>
          <w:rFonts w:ascii="Arial" w:hAnsi="Arial" w:cs="Arial"/>
          <w:sz w:val="24"/>
          <w:szCs w:val="24"/>
        </w:rPr>
        <w:t>ente en la fase de planeación sé</w:t>
      </w:r>
      <w:r w:rsidRPr="00480593">
        <w:rPr>
          <w:rFonts w:ascii="Arial" w:hAnsi="Arial" w:cs="Arial"/>
          <w:sz w:val="24"/>
          <w:szCs w:val="24"/>
        </w:rPr>
        <w:t xml:space="preserve"> desarrollaron, para hacer eficientes los procesos. (Reyes, 1992)</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Función del procesos administrativo que consiste en repartir las tareas que se deben hacer a cada persona perteneciente a la empresa, dejando en claro quién y cómo se deben de hacer, así como de a quién le deberá rendir cuentas. (</w:t>
      </w:r>
      <w:proofErr w:type="spellStart"/>
      <w:r w:rsidRPr="00480593">
        <w:rPr>
          <w:rFonts w:ascii="Arial" w:hAnsi="Arial" w:cs="Arial"/>
          <w:sz w:val="24"/>
          <w:szCs w:val="24"/>
        </w:rPr>
        <w:t>Robbisns</w:t>
      </w:r>
      <w:proofErr w:type="spellEnd"/>
      <w:r w:rsidRPr="00480593">
        <w:rPr>
          <w:rFonts w:ascii="Arial" w:hAnsi="Arial" w:cs="Arial"/>
          <w:sz w:val="24"/>
          <w:szCs w:val="24"/>
        </w:rPr>
        <w:t xml:space="preserve">, </w:t>
      </w:r>
      <w:proofErr w:type="spellStart"/>
      <w:r w:rsidRPr="00480593">
        <w:rPr>
          <w:rFonts w:ascii="Arial" w:hAnsi="Arial" w:cs="Arial"/>
          <w:sz w:val="24"/>
          <w:szCs w:val="24"/>
        </w:rPr>
        <w:t>Coulter</w:t>
      </w:r>
      <w:proofErr w:type="spellEnd"/>
      <w:r w:rsidRPr="00480593">
        <w:rPr>
          <w:rFonts w:ascii="Arial" w:hAnsi="Arial" w:cs="Arial"/>
          <w:sz w:val="24"/>
          <w:szCs w:val="24"/>
        </w:rPr>
        <w:t>, 2005).</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De lo ya mencionado se desprende el siguiente concepto:</w:t>
      </w:r>
    </w:p>
    <w:p w:rsidR="00253C41" w:rsidRPr="00B46115" w:rsidRDefault="00253C41" w:rsidP="00253C41">
      <w:pPr>
        <w:spacing w:line="360" w:lineRule="auto"/>
        <w:jc w:val="both"/>
        <w:rPr>
          <w:rFonts w:ascii="Arial" w:hAnsi="Arial" w:cs="Arial"/>
          <w:sz w:val="24"/>
          <w:szCs w:val="24"/>
        </w:rPr>
      </w:pPr>
      <w:r w:rsidRPr="00480593">
        <w:rPr>
          <w:rFonts w:ascii="Arial" w:hAnsi="Arial" w:cs="Arial"/>
          <w:sz w:val="24"/>
          <w:szCs w:val="24"/>
        </w:rPr>
        <w:t>La organización</w:t>
      </w:r>
      <w:r w:rsidR="00B46115">
        <w:rPr>
          <w:rFonts w:ascii="Arial" w:hAnsi="Arial" w:cs="Arial"/>
          <w:sz w:val="24"/>
          <w:szCs w:val="24"/>
        </w:rPr>
        <w:t xml:space="preserve"> es la segunda fase del proceso A</w:t>
      </w:r>
      <w:r w:rsidRPr="00480593">
        <w:rPr>
          <w:rFonts w:ascii="Arial" w:hAnsi="Arial" w:cs="Arial"/>
          <w:sz w:val="24"/>
          <w:szCs w:val="24"/>
        </w:rPr>
        <w:t xml:space="preserve">dministrativo, en esta fase se deja claro las funciones que debe cumplir el personal, </w:t>
      </w:r>
      <w:r w:rsidR="00A87F09" w:rsidRPr="00B46115">
        <w:rPr>
          <w:rFonts w:ascii="Arial" w:hAnsi="Arial" w:cs="Arial"/>
          <w:sz w:val="24"/>
          <w:szCs w:val="24"/>
        </w:rPr>
        <w:t>có</w:t>
      </w:r>
      <w:r w:rsidRPr="00B46115">
        <w:rPr>
          <w:rFonts w:ascii="Arial" w:hAnsi="Arial" w:cs="Arial"/>
          <w:sz w:val="24"/>
          <w:szCs w:val="24"/>
        </w:rPr>
        <w:t xml:space="preserve">mo y </w:t>
      </w:r>
      <w:r w:rsidR="00A87F09" w:rsidRPr="00B46115">
        <w:rPr>
          <w:rFonts w:ascii="Arial" w:hAnsi="Arial" w:cs="Arial"/>
          <w:sz w:val="24"/>
          <w:szCs w:val="24"/>
        </w:rPr>
        <w:t>cuá</w:t>
      </w:r>
      <w:r w:rsidRPr="00B46115">
        <w:rPr>
          <w:rFonts w:ascii="Arial" w:hAnsi="Arial" w:cs="Arial"/>
          <w:sz w:val="24"/>
          <w:szCs w:val="24"/>
        </w:rPr>
        <w:t xml:space="preserve">ndo hacerlas, a </w:t>
      </w:r>
      <w:r w:rsidR="00A87F09" w:rsidRPr="00B46115">
        <w:rPr>
          <w:rFonts w:ascii="Arial" w:hAnsi="Arial" w:cs="Arial"/>
          <w:sz w:val="24"/>
          <w:szCs w:val="24"/>
        </w:rPr>
        <w:t>quié</w:t>
      </w:r>
      <w:r w:rsidRPr="00B46115">
        <w:rPr>
          <w:rFonts w:ascii="Arial" w:hAnsi="Arial" w:cs="Arial"/>
          <w:sz w:val="24"/>
          <w:szCs w:val="24"/>
        </w:rPr>
        <w:t>n debe entregar resultados y el periodo que tendrá para hacerlo.</w:t>
      </w:r>
    </w:p>
    <w:p w:rsidR="00253C41" w:rsidRPr="00C02906" w:rsidRDefault="007940B6" w:rsidP="007940B6">
      <w:pPr>
        <w:spacing w:line="360" w:lineRule="auto"/>
        <w:ind w:left="708"/>
        <w:jc w:val="both"/>
        <w:rPr>
          <w:rFonts w:ascii="Arial" w:hAnsi="Arial" w:cs="Arial"/>
          <w:b/>
          <w:sz w:val="24"/>
          <w:szCs w:val="24"/>
        </w:rPr>
      </w:pPr>
      <w:r>
        <w:rPr>
          <w:rFonts w:ascii="Arial" w:hAnsi="Arial" w:cs="Arial"/>
          <w:b/>
          <w:sz w:val="24"/>
          <w:szCs w:val="24"/>
        </w:rPr>
        <w:t xml:space="preserve">b) </w:t>
      </w:r>
      <w:r w:rsidR="000C5E6E">
        <w:rPr>
          <w:rFonts w:ascii="Arial" w:hAnsi="Arial" w:cs="Arial"/>
          <w:b/>
          <w:sz w:val="24"/>
          <w:szCs w:val="24"/>
        </w:rPr>
        <w:t>Importancia</w:t>
      </w:r>
      <w:r w:rsidR="00253C41" w:rsidRPr="00C02906">
        <w:rPr>
          <w:rFonts w:ascii="Arial" w:hAnsi="Arial" w:cs="Arial"/>
          <w:b/>
          <w:sz w:val="24"/>
          <w:szCs w:val="24"/>
        </w:rPr>
        <w:t>.</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lastRenderedPageBreak/>
        <w:t xml:space="preserve">La organización es importante partiendo de la base de la planeación, durante la planeación se planteó lo que se quiere hacer, en esta etapa es importante preguntarse ¿Cómo lo </w:t>
      </w:r>
      <w:r w:rsidR="00A87F09" w:rsidRPr="00B46115">
        <w:rPr>
          <w:rFonts w:ascii="Arial" w:hAnsi="Arial" w:cs="Arial"/>
          <w:sz w:val="24"/>
          <w:szCs w:val="24"/>
        </w:rPr>
        <w:t>haré</w:t>
      </w:r>
      <w:r w:rsidRPr="00B46115">
        <w:rPr>
          <w:rFonts w:ascii="Arial" w:hAnsi="Arial" w:cs="Arial"/>
          <w:sz w:val="24"/>
          <w:szCs w:val="24"/>
        </w:rPr>
        <w:t xml:space="preserve">?, la importancia de la organización radica en dejar claramente los recursos que </w:t>
      </w:r>
      <w:r w:rsidR="00A87F09" w:rsidRPr="00B46115">
        <w:rPr>
          <w:rFonts w:ascii="Arial" w:hAnsi="Arial" w:cs="Arial"/>
          <w:sz w:val="24"/>
          <w:szCs w:val="24"/>
        </w:rPr>
        <w:t>utilizará</w:t>
      </w:r>
      <w:r w:rsidRPr="00B46115">
        <w:rPr>
          <w:rFonts w:ascii="Arial" w:hAnsi="Arial" w:cs="Arial"/>
          <w:sz w:val="24"/>
          <w:szCs w:val="24"/>
        </w:rPr>
        <w:t>n para evitar, como ya se mencionó anteriormente,</w:t>
      </w:r>
      <w:r w:rsidR="00A87F09" w:rsidRPr="00B46115">
        <w:rPr>
          <w:rFonts w:ascii="Arial" w:hAnsi="Arial" w:cs="Arial"/>
          <w:sz w:val="24"/>
          <w:szCs w:val="24"/>
        </w:rPr>
        <w:t xml:space="preserve"> pé</w:t>
      </w:r>
      <w:r w:rsidRPr="00B46115">
        <w:rPr>
          <w:rFonts w:ascii="Arial" w:hAnsi="Arial" w:cs="Arial"/>
          <w:sz w:val="24"/>
          <w:szCs w:val="24"/>
        </w:rPr>
        <w:t xml:space="preserve">rdidas. Otra </w:t>
      </w:r>
      <w:r w:rsidR="00A87F09" w:rsidRPr="00B46115">
        <w:rPr>
          <w:rFonts w:ascii="Arial" w:hAnsi="Arial" w:cs="Arial"/>
          <w:sz w:val="24"/>
          <w:szCs w:val="24"/>
        </w:rPr>
        <w:t>situación</w:t>
      </w:r>
      <w:r w:rsidR="00B46115" w:rsidRPr="00B46115">
        <w:rPr>
          <w:rFonts w:ascii="Arial" w:hAnsi="Arial" w:cs="Arial"/>
          <w:sz w:val="24"/>
          <w:szCs w:val="24"/>
        </w:rPr>
        <w:t xml:space="preserve"> o momento</w:t>
      </w:r>
      <w:r w:rsidRPr="00B46115">
        <w:rPr>
          <w:rFonts w:ascii="Arial" w:hAnsi="Arial" w:cs="Arial"/>
          <w:sz w:val="24"/>
          <w:szCs w:val="24"/>
        </w:rPr>
        <w:t xml:space="preserve"> </w:t>
      </w:r>
      <w:r w:rsidRPr="00480593">
        <w:rPr>
          <w:rFonts w:ascii="Arial" w:hAnsi="Arial" w:cs="Arial"/>
          <w:sz w:val="24"/>
          <w:szCs w:val="24"/>
        </w:rPr>
        <w:t>importante de la organización es dejar claro, a través de un organigrama, quien es jefe inmediato de cada persona.</w:t>
      </w:r>
    </w:p>
    <w:p w:rsidR="00C02906" w:rsidRPr="007940B6" w:rsidRDefault="007940B6" w:rsidP="007940B6">
      <w:pPr>
        <w:pStyle w:val="Prrafodelista"/>
        <w:spacing w:line="360" w:lineRule="auto"/>
        <w:jc w:val="both"/>
        <w:rPr>
          <w:rFonts w:ascii="Arial" w:hAnsi="Arial" w:cs="Arial"/>
          <w:b/>
          <w:sz w:val="24"/>
          <w:szCs w:val="24"/>
        </w:rPr>
      </w:pPr>
      <w:r>
        <w:rPr>
          <w:rFonts w:ascii="Arial" w:hAnsi="Arial" w:cs="Arial"/>
          <w:b/>
          <w:sz w:val="24"/>
          <w:szCs w:val="24"/>
        </w:rPr>
        <w:t xml:space="preserve">c) </w:t>
      </w:r>
      <w:r w:rsidR="00C02906" w:rsidRPr="007940B6">
        <w:rPr>
          <w:rFonts w:ascii="Arial" w:hAnsi="Arial" w:cs="Arial"/>
          <w:b/>
          <w:sz w:val="24"/>
          <w:szCs w:val="24"/>
        </w:rPr>
        <w:t>Fases de la organización.</w:t>
      </w:r>
    </w:p>
    <w:p w:rsidR="00253C41" w:rsidRPr="00B46115" w:rsidRDefault="00253C41" w:rsidP="00253C41">
      <w:pPr>
        <w:spacing w:line="360" w:lineRule="auto"/>
        <w:jc w:val="both"/>
        <w:rPr>
          <w:rFonts w:ascii="Arial" w:hAnsi="Arial" w:cs="Arial"/>
          <w:sz w:val="24"/>
          <w:szCs w:val="24"/>
        </w:rPr>
      </w:pPr>
      <w:r w:rsidRPr="00B46115">
        <w:rPr>
          <w:rFonts w:ascii="Arial" w:hAnsi="Arial" w:cs="Arial"/>
          <w:sz w:val="24"/>
          <w:szCs w:val="24"/>
        </w:rPr>
        <w:t>Retomando el libro de Agustín Reyes Ponce, donde explic</w:t>
      </w:r>
      <w:r w:rsidR="00A87F09" w:rsidRPr="00B46115">
        <w:rPr>
          <w:rFonts w:ascii="Arial" w:hAnsi="Arial" w:cs="Arial"/>
          <w:sz w:val="24"/>
          <w:szCs w:val="24"/>
        </w:rPr>
        <w:t>ó</w:t>
      </w:r>
      <w:r w:rsidRPr="00B46115">
        <w:rPr>
          <w:rFonts w:ascii="Arial" w:hAnsi="Arial" w:cs="Arial"/>
          <w:sz w:val="24"/>
          <w:szCs w:val="24"/>
        </w:rPr>
        <w:t xml:space="preserve"> las etapas de la planeación,</w:t>
      </w:r>
      <w:r w:rsidR="00A87F09" w:rsidRPr="00B46115">
        <w:rPr>
          <w:rFonts w:ascii="Arial" w:hAnsi="Arial" w:cs="Arial"/>
          <w:sz w:val="24"/>
          <w:szCs w:val="24"/>
        </w:rPr>
        <w:t xml:space="preserve"> </w:t>
      </w:r>
      <w:r w:rsidR="00B46115" w:rsidRPr="00B46115">
        <w:rPr>
          <w:rFonts w:ascii="Arial" w:hAnsi="Arial" w:cs="Arial"/>
          <w:sz w:val="24"/>
          <w:szCs w:val="24"/>
        </w:rPr>
        <w:t>señala</w:t>
      </w:r>
      <w:r w:rsidRPr="00B46115">
        <w:rPr>
          <w:rFonts w:ascii="Arial" w:hAnsi="Arial" w:cs="Arial"/>
          <w:sz w:val="24"/>
          <w:szCs w:val="24"/>
        </w:rPr>
        <w:t xml:space="preserve"> las 3 etapas de</w:t>
      </w:r>
      <w:r w:rsidR="00A87F09" w:rsidRPr="00B46115">
        <w:rPr>
          <w:rFonts w:ascii="Arial" w:hAnsi="Arial" w:cs="Arial"/>
          <w:sz w:val="24"/>
          <w:szCs w:val="24"/>
        </w:rPr>
        <w:t xml:space="preserve"> </w:t>
      </w:r>
      <w:r w:rsidRPr="00B46115">
        <w:rPr>
          <w:rFonts w:ascii="Arial" w:hAnsi="Arial" w:cs="Arial"/>
          <w:sz w:val="24"/>
          <w:szCs w:val="24"/>
        </w:rPr>
        <w:t xml:space="preserve">la organización. </w:t>
      </w:r>
    </w:p>
    <w:p w:rsidR="00253C41" w:rsidRPr="00B46115" w:rsidRDefault="00253C41" w:rsidP="005F0796">
      <w:pPr>
        <w:pStyle w:val="Prrafodelista"/>
        <w:numPr>
          <w:ilvl w:val="0"/>
          <w:numId w:val="47"/>
        </w:numPr>
        <w:spacing w:line="360" w:lineRule="auto"/>
        <w:jc w:val="both"/>
        <w:rPr>
          <w:rFonts w:ascii="Arial" w:hAnsi="Arial" w:cs="Arial"/>
          <w:sz w:val="24"/>
          <w:szCs w:val="24"/>
        </w:rPr>
      </w:pPr>
      <w:r w:rsidRPr="00B46115">
        <w:rPr>
          <w:rFonts w:ascii="Arial" w:hAnsi="Arial" w:cs="Arial"/>
          <w:sz w:val="24"/>
          <w:szCs w:val="24"/>
        </w:rPr>
        <w:t>Funciones.- la determinación de cómo dividir y asignar</w:t>
      </w:r>
      <w:r w:rsidRPr="00B46115">
        <w:rPr>
          <w:rFonts w:ascii="Arial" w:hAnsi="Arial" w:cs="Arial"/>
          <w:strike/>
          <w:sz w:val="24"/>
          <w:szCs w:val="24"/>
        </w:rPr>
        <w:t>se</w:t>
      </w:r>
      <w:r w:rsidR="00B46115" w:rsidRPr="00B46115">
        <w:rPr>
          <w:rFonts w:ascii="Arial" w:hAnsi="Arial" w:cs="Arial"/>
          <w:sz w:val="24"/>
          <w:szCs w:val="24"/>
        </w:rPr>
        <w:t xml:space="preserve"> las </w:t>
      </w:r>
      <w:r w:rsidRPr="00B46115">
        <w:rPr>
          <w:rFonts w:ascii="Arial" w:hAnsi="Arial" w:cs="Arial"/>
          <w:sz w:val="24"/>
          <w:szCs w:val="24"/>
        </w:rPr>
        <w:t>actividades especializadas, necesarias para lograr el fin general.</w:t>
      </w:r>
    </w:p>
    <w:p w:rsidR="00253C41" w:rsidRPr="00B46115" w:rsidRDefault="00253C41" w:rsidP="005F0796">
      <w:pPr>
        <w:pStyle w:val="Prrafodelista"/>
        <w:numPr>
          <w:ilvl w:val="0"/>
          <w:numId w:val="47"/>
        </w:numPr>
        <w:spacing w:line="360" w:lineRule="auto"/>
        <w:jc w:val="both"/>
        <w:rPr>
          <w:rFonts w:ascii="Arial" w:hAnsi="Arial" w:cs="Arial"/>
          <w:sz w:val="24"/>
          <w:szCs w:val="24"/>
        </w:rPr>
      </w:pPr>
      <w:r w:rsidRPr="00B46115">
        <w:rPr>
          <w:rFonts w:ascii="Arial" w:hAnsi="Arial" w:cs="Arial"/>
          <w:sz w:val="24"/>
          <w:szCs w:val="24"/>
        </w:rPr>
        <w:t>Jerarquías.- fijar autoridad y responsabilidad corresp</w:t>
      </w:r>
      <w:r w:rsidR="00B46115" w:rsidRPr="00B46115">
        <w:rPr>
          <w:rFonts w:ascii="Arial" w:hAnsi="Arial" w:cs="Arial"/>
          <w:sz w:val="24"/>
          <w:szCs w:val="24"/>
        </w:rPr>
        <w:t>ondiente a cada nivel existente</w:t>
      </w:r>
      <w:r w:rsidRPr="00B46115">
        <w:rPr>
          <w:rFonts w:ascii="Arial" w:hAnsi="Arial" w:cs="Arial"/>
          <w:sz w:val="24"/>
          <w:szCs w:val="24"/>
        </w:rPr>
        <w:t xml:space="preserve"> de una organización</w:t>
      </w:r>
    </w:p>
    <w:p w:rsidR="00253C41" w:rsidRDefault="00253C41" w:rsidP="005F0796">
      <w:pPr>
        <w:pStyle w:val="Prrafodelista"/>
        <w:numPr>
          <w:ilvl w:val="0"/>
          <w:numId w:val="47"/>
        </w:numPr>
        <w:spacing w:line="360" w:lineRule="auto"/>
        <w:jc w:val="both"/>
        <w:rPr>
          <w:rFonts w:ascii="Arial" w:hAnsi="Arial" w:cs="Arial"/>
          <w:sz w:val="24"/>
          <w:szCs w:val="24"/>
        </w:rPr>
      </w:pPr>
      <w:r w:rsidRPr="00B46115">
        <w:rPr>
          <w:rFonts w:ascii="Arial" w:hAnsi="Arial" w:cs="Arial"/>
          <w:sz w:val="24"/>
          <w:szCs w:val="24"/>
        </w:rPr>
        <w:t>Puestos.- las obligaciones y requisitos que tiene en concreto cada unidad de trabajo</w:t>
      </w:r>
      <w:r w:rsidR="00F60E91" w:rsidRPr="005D26BF">
        <w:rPr>
          <w:rFonts w:ascii="Arial" w:hAnsi="Arial" w:cs="Arial"/>
          <w:sz w:val="24"/>
          <w:szCs w:val="24"/>
        </w:rPr>
        <w:t>,</w:t>
      </w:r>
      <w:r w:rsidRPr="00B46115">
        <w:rPr>
          <w:rFonts w:ascii="Arial" w:hAnsi="Arial" w:cs="Arial"/>
          <w:sz w:val="24"/>
          <w:szCs w:val="24"/>
        </w:rPr>
        <w:t xml:space="preserve"> susceptible de ser desempeñada por una persona.</w:t>
      </w:r>
    </w:p>
    <w:p w:rsidR="00C02906" w:rsidRPr="00B46115" w:rsidRDefault="00C02906" w:rsidP="00C02906">
      <w:pPr>
        <w:pStyle w:val="Prrafodelista"/>
        <w:spacing w:line="360" w:lineRule="auto"/>
        <w:jc w:val="both"/>
        <w:rPr>
          <w:rFonts w:ascii="Arial" w:hAnsi="Arial" w:cs="Arial"/>
          <w:sz w:val="24"/>
          <w:szCs w:val="24"/>
        </w:rPr>
      </w:pPr>
    </w:p>
    <w:p w:rsidR="00253C41" w:rsidRPr="00C02906" w:rsidRDefault="00253C41" w:rsidP="005F0796">
      <w:pPr>
        <w:pStyle w:val="Prrafodelista"/>
        <w:numPr>
          <w:ilvl w:val="0"/>
          <w:numId w:val="46"/>
        </w:numPr>
        <w:spacing w:line="360" w:lineRule="auto"/>
        <w:jc w:val="both"/>
        <w:rPr>
          <w:rFonts w:ascii="Arial" w:hAnsi="Arial" w:cs="Arial"/>
          <w:b/>
          <w:sz w:val="24"/>
          <w:szCs w:val="24"/>
        </w:rPr>
      </w:pPr>
      <w:r w:rsidRPr="00C02906">
        <w:rPr>
          <w:rFonts w:ascii="Arial" w:hAnsi="Arial" w:cs="Arial"/>
          <w:b/>
          <w:sz w:val="24"/>
          <w:szCs w:val="24"/>
        </w:rPr>
        <w:t>Dirección.</w:t>
      </w:r>
    </w:p>
    <w:p w:rsidR="00253C41" w:rsidRPr="007940B6" w:rsidRDefault="007940B6" w:rsidP="007940B6">
      <w:pPr>
        <w:spacing w:line="360" w:lineRule="auto"/>
        <w:ind w:firstLine="708"/>
        <w:jc w:val="both"/>
        <w:rPr>
          <w:rFonts w:ascii="Arial" w:hAnsi="Arial" w:cs="Arial"/>
          <w:b/>
          <w:sz w:val="24"/>
          <w:szCs w:val="24"/>
        </w:rPr>
      </w:pPr>
      <w:r w:rsidRPr="007940B6">
        <w:rPr>
          <w:rFonts w:ascii="Arial" w:hAnsi="Arial" w:cs="Arial"/>
          <w:b/>
          <w:sz w:val="24"/>
          <w:szCs w:val="24"/>
        </w:rPr>
        <w:t>a)</w:t>
      </w:r>
      <w:r>
        <w:rPr>
          <w:rFonts w:ascii="Arial" w:hAnsi="Arial" w:cs="Arial"/>
          <w:b/>
          <w:sz w:val="24"/>
          <w:szCs w:val="24"/>
        </w:rPr>
        <w:t xml:space="preserve"> </w:t>
      </w:r>
      <w:r w:rsidR="00253C41" w:rsidRPr="007940B6">
        <w:rPr>
          <w:rFonts w:ascii="Arial" w:hAnsi="Arial" w:cs="Arial"/>
          <w:b/>
          <w:sz w:val="24"/>
          <w:szCs w:val="24"/>
        </w:rPr>
        <w:t>Concepto</w:t>
      </w:r>
      <w:r w:rsidR="00C02906" w:rsidRPr="007940B6">
        <w:rPr>
          <w:rFonts w:ascii="Arial" w:hAnsi="Arial" w:cs="Arial"/>
          <w:b/>
          <w:sz w:val="24"/>
          <w:szCs w:val="24"/>
        </w:rPr>
        <w:t>.</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Vigilar y coordinar las actividades que realizan las distintas áreas de la organización con la finalidad de asegurar que sean hechas correctamente. (Cortes, 1986)</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Coordinación de las actividades de la empresa, tanto gerentes </w:t>
      </w:r>
      <w:r w:rsidR="00B46115">
        <w:rPr>
          <w:rFonts w:ascii="Arial" w:hAnsi="Arial" w:cs="Arial"/>
          <w:sz w:val="24"/>
          <w:szCs w:val="24"/>
        </w:rPr>
        <w:t>como personal, para aprovechar a</w:t>
      </w:r>
      <w:r w:rsidRPr="00480593">
        <w:rPr>
          <w:rFonts w:ascii="Arial" w:hAnsi="Arial" w:cs="Arial"/>
          <w:sz w:val="24"/>
          <w:szCs w:val="24"/>
        </w:rPr>
        <w:t>l máximo los recursos y la obtención de los objetivos. (Guzmán, 1990) en (Flores, Ibarra, 2006)</w:t>
      </w:r>
    </w:p>
    <w:p w:rsidR="00253C41" w:rsidRPr="00B46115" w:rsidRDefault="00253C41" w:rsidP="00253C41">
      <w:pPr>
        <w:spacing w:line="360" w:lineRule="auto"/>
        <w:jc w:val="both"/>
        <w:rPr>
          <w:rFonts w:ascii="Arial" w:hAnsi="Arial" w:cs="Arial"/>
          <w:sz w:val="24"/>
          <w:szCs w:val="24"/>
        </w:rPr>
      </w:pPr>
      <w:r w:rsidRPr="00B46115">
        <w:rPr>
          <w:rFonts w:ascii="Arial" w:hAnsi="Arial" w:cs="Arial"/>
          <w:sz w:val="24"/>
          <w:szCs w:val="24"/>
        </w:rPr>
        <w:t>Se puede</w:t>
      </w:r>
      <w:r w:rsidR="00B46115" w:rsidRPr="00B46115">
        <w:rPr>
          <w:rFonts w:ascii="Arial" w:hAnsi="Arial" w:cs="Arial"/>
          <w:sz w:val="24"/>
          <w:szCs w:val="24"/>
        </w:rPr>
        <w:t xml:space="preserve"> agregar una última definición: L</w:t>
      </w:r>
      <w:r w:rsidRPr="00B46115">
        <w:rPr>
          <w:rFonts w:ascii="Arial" w:hAnsi="Arial" w:cs="Arial"/>
          <w:sz w:val="24"/>
          <w:szCs w:val="24"/>
        </w:rPr>
        <w:t>a dirección parte como la fase administrativa de la ejecución</w:t>
      </w:r>
      <w:r w:rsidR="00F60E91" w:rsidRPr="00B46115">
        <w:rPr>
          <w:rFonts w:ascii="Arial" w:hAnsi="Arial" w:cs="Arial"/>
          <w:sz w:val="24"/>
          <w:szCs w:val="24"/>
        </w:rPr>
        <w:t>,</w:t>
      </w:r>
      <w:r w:rsidRPr="00B46115">
        <w:rPr>
          <w:rFonts w:ascii="Arial" w:hAnsi="Arial" w:cs="Arial"/>
          <w:sz w:val="24"/>
          <w:szCs w:val="24"/>
        </w:rPr>
        <w:t xml:space="preserve"> en la cual lo planeado y organizado tiene que ser </w:t>
      </w:r>
      <w:r w:rsidRPr="00B46115">
        <w:rPr>
          <w:rFonts w:ascii="Arial" w:hAnsi="Arial" w:cs="Arial"/>
          <w:sz w:val="24"/>
          <w:szCs w:val="24"/>
        </w:rPr>
        <w:lastRenderedPageBreak/>
        <w:t>realizado tal cual se previó, verificar que las responsabilidades que se</w:t>
      </w:r>
      <w:r w:rsidR="00F60E91" w:rsidRPr="00B46115">
        <w:rPr>
          <w:rFonts w:ascii="Arial" w:hAnsi="Arial" w:cs="Arial"/>
          <w:sz w:val="24"/>
          <w:szCs w:val="24"/>
        </w:rPr>
        <w:t xml:space="preserve"> asignan</w:t>
      </w:r>
      <w:r w:rsidRPr="00B46115">
        <w:rPr>
          <w:rFonts w:ascii="Arial" w:hAnsi="Arial" w:cs="Arial"/>
          <w:sz w:val="24"/>
          <w:szCs w:val="24"/>
        </w:rPr>
        <w:t xml:space="preserve"> a cada individuo de la empresa</w:t>
      </w:r>
      <w:r w:rsidR="00F60E91" w:rsidRPr="00B46115">
        <w:rPr>
          <w:rFonts w:ascii="Arial" w:hAnsi="Arial" w:cs="Arial"/>
          <w:sz w:val="24"/>
          <w:szCs w:val="24"/>
        </w:rPr>
        <w:t xml:space="preserve">, se </w:t>
      </w:r>
      <w:r w:rsidRPr="00B46115">
        <w:rPr>
          <w:rFonts w:ascii="Arial" w:hAnsi="Arial" w:cs="Arial"/>
          <w:sz w:val="24"/>
          <w:szCs w:val="24"/>
        </w:rPr>
        <w:t>ejecuten de forma correcta.</w:t>
      </w:r>
    </w:p>
    <w:p w:rsidR="00253C41" w:rsidRPr="00C02906" w:rsidRDefault="007940B6" w:rsidP="007940B6">
      <w:pPr>
        <w:spacing w:line="360" w:lineRule="auto"/>
        <w:ind w:firstLine="708"/>
        <w:jc w:val="both"/>
        <w:rPr>
          <w:rFonts w:ascii="Arial" w:hAnsi="Arial" w:cs="Arial"/>
          <w:b/>
          <w:sz w:val="24"/>
          <w:szCs w:val="24"/>
        </w:rPr>
      </w:pPr>
      <w:r>
        <w:rPr>
          <w:rFonts w:ascii="Arial" w:hAnsi="Arial" w:cs="Arial"/>
          <w:b/>
          <w:sz w:val="24"/>
          <w:szCs w:val="24"/>
        </w:rPr>
        <w:t xml:space="preserve">b) </w:t>
      </w:r>
      <w:r w:rsidR="000C5E6E">
        <w:rPr>
          <w:rFonts w:ascii="Arial" w:hAnsi="Arial" w:cs="Arial"/>
          <w:b/>
          <w:sz w:val="24"/>
          <w:szCs w:val="24"/>
        </w:rPr>
        <w:t>Importancia.</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dirección es probablemente la fase del proceso administrativo más importante, durante esta etapa, a diferencia de las dos anteriores (plane</w:t>
      </w:r>
      <w:r w:rsidR="00B46115">
        <w:rPr>
          <w:rFonts w:ascii="Arial" w:hAnsi="Arial" w:cs="Arial"/>
          <w:sz w:val="24"/>
          <w:szCs w:val="24"/>
        </w:rPr>
        <w:t>ar, or</w:t>
      </w:r>
      <w:r w:rsidR="00202DB8">
        <w:rPr>
          <w:rFonts w:ascii="Arial" w:hAnsi="Arial" w:cs="Arial"/>
          <w:sz w:val="24"/>
          <w:szCs w:val="24"/>
        </w:rPr>
        <w:t>ganizar), n</w:t>
      </w:r>
      <w:r w:rsidRPr="00480593">
        <w:rPr>
          <w:rFonts w:ascii="Arial" w:hAnsi="Arial" w:cs="Arial"/>
          <w:sz w:val="24"/>
          <w:szCs w:val="24"/>
        </w:rPr>
        <w:t>o tiene nada que ver con la teoría ni con la repartición de actividades. Durante esta etapa se pasa de lo teórico a lo práctico, la ejecución es  la clave de esta fase ya que de esta dependerá que se realicen adecuadamente las actividades, que lo que se planteó anteriormente no sea un desperdicio de tiempo y dinero.</w:t>
      </w:r>
    </w:p>
    <w:p w:rsidR="00253C41" w:rsidRPr="007940B6" w:rsidRDefault="007940B6" w:rsidP="007940B6">
      <w:pPr>
        <w:pStyle w:val="Prrafodelista"/>
        <w:spacing w:line="360" w:lineRule="auto"/>
        <w:jc w:val="both"/>
        <w:rPr>
          <w:rFonts w:ascii="Arial" w:hAnsi="Arial" w:cs="Arial"/>
          <w:b/>
          <w:sz w:val="24"/>
          <w:szCs w:val="24"/>
        </w:rPr>
      </w:pPr>
      <w:r>
        <w:rPr>
          <w:rFonts w:ascii="Arial" w:hAnsi="Arial" w:cs="Arial"/>
          <w:b/>
          <w:sz w:val="24"/>
          <w:szCs w:val="24"/>
        </w:rPr>
        <w:t xml:space="preserve">c) </w:t>
      </w:r>
      <w:r w:rsidR="000C5E6E">
        <w:rPr>
          <w:rFonts w:ascii="Arial" w:hAnsi="Arial" w:cs="Arial"/>
          <w:b/>
          <w:sz w:val="24"/>
          <w:szCs w:val="24"/>
        </w:rPr>
        <w:t>Fase</w:t>
      </w:r>
      <w:r w:rsidR="00253C41" w:rsidRPr="007940B6">
        <w:rPr>
          <w:rFonts w:ascii="Arial" w:hAnsi="Arial" w:cs="Arial"/>
          <w:b/>
          <w:sz w:val="24"/>
          <w:szCs w:val="24"/>
        </w:rPr>
        <w:t>s de la Dirección.</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Como se mencionó anteriormente la dirección es probablemente la fase más importante en el proceso administrativo y Comprende las siguientes etapas (Cortes, 1986): </w:t>
      </w:r>
    </w:p>
    <w:p w:rsidR="00253C41" w:rsidRPr="00D60E54" w:rsidRDefault="00253C41" w:rsidP="005F0796">
      <w:pPr>
        <w:pStyle w:val="Prrafodelista"/>
        <w:numPr>
          <w:ilvl w:val="0"/>
          <w:numId w:val="49"/>
        </w:numPr>
        <w:spacing w:line="360" w:lineRule="auto"/>
        <w:jc w:val="both"/>
        <w:rPr>
          <w:rFonts w:ascii="Arial" w:hAnsi="Arial" w:cs="Arial"/>
          <w:sz w:val="24"/>
          <w:szCs w:val="24"/>
        </w:rPr>
      </w:pPr>
      <w:r w:rsidRPr="00D60E54">
        <w:rPr>
          <w:rFonts w:ascii="Arial" w:hAnsi="Arial" w:cs="Arial"/>
          <w:sz w:val="24"/>
          <w:szCs w:val="24"/>
        </w:rPr>
        <w:t xml:space="preserve">Mando o Autoridad.-Es el principio del que se deriva toda la Administración y, por lo mismo, su elemento principal, que es la Dirección. Se estudia como delegarla y como ejercerla. </w:t>
      </w:r>
    </w:p>
    <w:p w:rsidR="00253C41" w:rsidRPr="00D60E54" w:rsidRDefault="00253C41" w:rsidP="005F0796">
      <w:pPr>
        <w:pStyle w:val="Prrafodelista"/>
        <w:numPr>
          <w:ilvl w:val="0"/>
          <w:numId w:val="49"/>
        </w:numPr>
        <w:spacing w:line="360" w:lineRule="auto"/>
        <w:jc w:val="both"/>
        <w:rPr>
          <w:rFonts w:ascii="Arial" w:hAnsi="Arial" w:cs="Arial"/>
          <w:sz w:val="24"/>
          <w:szCs w:val="24"/>
        </w:rPr>
      </w:pPr>
      <w:r w:rsidRPr="00D60E54">
        <w:rPr>
          <w:rFonts w:ascii="Arial" w:hAnsi="Arial" w:cs="Arial"/>
          <w:sz w:val="24"/>
          <w:szCs w:val="24"/>
        </w:rPr>
        <w:t>Comunicación.-Es el sistema nervioso de un organismo social</w:t>
      </w:r>
      <w:r w:rsidR="00F60E91" w:rsidRPr="00D60E54">
        <w:rPr>
          <w:rFonts w:ascii="Arial" w:hAnsi="Arial" w:cs="Arial"/>
          <w:sz w:val="24"/>
          <w:szCs w:val="24"/>
        </w:rPr>
        <w:t>,</w:t>
      </w:r>
      <w:r w:rsidRPr="00D60E54">
        <w:rPr>
          <w:rFonts w:ascii="Arial" w:hAnsi="Arial" w:cs="Arial"/>
          <w:sz w:val="24"/>
          <w:szCs w:val="24"/>
        </w:rPr>
        <w:t xml:space="preserve"> lleva al director los elementos que deben conocerse, y de este, hacia </w:t>
      </w:r>
      <w:r w:rsidRPr="00D60E54">
        <w:rPr>
          <w:rFonts w:ascii="Arial" w:hAnsi="Arial" w:cs="Arial"/>
          <w:strike/>
          <w:sz w:val="24"/>
          <w:szCs w:val="24"/>
        </w:rPr>
        <w:t>a</w:t>
      </w:r>
      <w:r w:rsidRPr="00D60E54">
        <w:rPr>
          <w:rFonts w:ascii="Arial" w:hAnsi="Arial" w:cs="Arial"/>
          <w:sz w:val="24"/>
          <w:szCs w:val="24"/>
        </w:rPr>
        <w:t xml:space="preserve"> cada órgano y célula</w:t>
      </w:r>
      <w:r w:rsidRPr="00D60E54">
        <w:rPr>
          <w:rFonts w:ascii="Arial" w:hAnsi="Arial" w:cs="Arial"/>
          <w:strike/>
          <w:sz w:val="24"/>
          <w:szCs w:val="24"/>
        </w:rPr>
        <w:t>,</w:t>
      </w:r>
      <w:r w:rsidRPr="00D60E54">
        <w:rPr>
          <w:rFonts w:ascii="Arial" w:hAnsi="Arial" w:cs="Arial"/>
          <w:sz w:val="24"/>
          <w:szCs w:val="24"/>
        </w:rPr>
        <w:t xml:space="preserve"> las </w:t>
      </w:r>
      <w:r w:rsidR="00F60E91" w:rsidRPr="00D60E54">
        <w:rPr>
          <w:rFonts w:ascii="Arial" w:hAnsi="Arial" w:cs="Arial"/>
          <w:sz w:val="24"/>
          <w:szCs w:val="24"/>
        </w:rPr>
        <w:t>ó</w:t>
      </w:r>
      <w:r w:rsidRPr="00D60E54">
        <w:rPr>
          <w:rFonts w:ascii="Arial" w:hAnsi="Arial" w:cs="Arial"/>
          <w:sz w:val="24"/>
          <w:szCs w:val="24"/>
        </w:rPr>
        <w:t xml:space="preserve">rdenes de acción necesarias debidamente coordinadas. </w:t>
      </w:r>
    </w:p>
    <w:p w:rsidR="00253C41" w:rsidRDefault="00253C41" w:rsidP="005F0796">
      <w:pPr>
        <w:pStyle w:val="Prrafodelista"/>
        <w:numPr>
          <w:ilvl w:val="0"/>
          <w:numId w:val="49"/>
        </w:numPr>
        <w:spacing w:line="360" w:lineRule="auto"/>
        <w:jc w:val="both"/>
        <w:rPr>
          <w:rFonts w:ascii="Arial" w:hAnsi="Arial" w:cs="Arial"/>
          <w:sz w:val="24"/>
          <w:szCs w:val="24"/>
        </w:rPr>
      </w:pPr>
      <w:r w:rsidRPr="00D60E54">
        <w:rPr>
          <w:rFonts w:ascii="Arial" w:hAnsi="Arial" w:cs="Arial"/>
          <w:sz w:val="24"/>
          <w:szCs w:val="24"/>
        </w:rPr>
        <w:t xml:space="preserve">Supervisión.-La función última de la Administración es el ver si las cosas se están haciendo tal y como se había planeado y mandado. </w:t>
      </w:r>
    </w:p>
    <w:p w:rsidR="00C02906" w:rsidRDefault="00C02906" w:rsidP="00C02906">
      <w:pPr>
        <w:pStyle w:val="Prrafodelista"/>
        <w:spacing w:line="360" w:lineRule="auto"/>
        <w:jc w:val="both"/>
        <w:rPr>
          <w:rFonts w:ascii="Arial" w:hAnsi="Arial" w:cs="Arial"/>
          <w:sz w:val="24"/>
          <w:szCs w:val="24"/>
        </w:rPr>
      </w:pPr>
    </w:p>
    <w:p w:rsidR="00253C41" w:rsidRPr="00C02906" w:rsidRDefault="00253C41" w:rsidP="005F0796">
      <w:pPr>
        <w:pStyle w:val="Prrafodelista"/>
        <w:numPr>
          <w:ilvl w:val="0"/>
          <w:numId w:val="46"/>
        </w:numPr>
        <w:spacing w:line="360" w:lineRule="auto"/>
        <w:jc w:val="both"/>
        <w:rPr>
          <w:rFonts w:ascii="Arial" w:hAnsi="Arial" w:cs="Arial"/>
          <w:b/>
          <w:sz w:val="24"/>
          <w:szCs w:val="24"/>
        </w:rPr>
      </w:pPr>
      <w:r w:rsidRPr="00C02906">
        <w:rPr>
          <w:rFonts w:ascii="Arial" w:hAnsi="Arial" w:cs="Arial"/>
          <w:b/>
          <w:sz w:val="24"/>
          <w:szCs w:val="24"/>
        </w:rPr>
        <w:t>Control</w:t>
      </w:r>
    </w:p>
    <w:p w:rsidR="00253C41" w:rsidRPr="007940B6" w:rsidRDefault="007940B6" w:rsidP="007940B6">
      <w:pPr>
        <w:spacing w:line="360" w:lineRule="auto"/>
        <w:ind w:firstLine="708"/>
        <w:jc w:val="both"/>
        <w:rPr>
          <w:rFonts w:ascii="Arial" w:hAnsi="Arial" w:cs="Arial"/>
          <w:b/>
          <w:sz w:val="24"/>
          <w:szCs w:val="24"/>
        </w:rPr>
      </w:pPr>
      <w:r w:rsidRPr="007940B6">
        <w:rPr>
          <w:rFonts w:ascii="Arial" w:hAnsi="Arial" w:cs="Arial"/>
          <w:b/>
          <w:sz w:val="24"/>
          <w:szCs w:val="24"/>
        </w:rPr>
        <w:t>a)</w:t>
      </w:r>
      <w:r>
        <w:rPr>
          <w:rFonts w:ascii="Arial" w:hAnsi="Arial" w:cs="Arial"/>
          <w:b/>
          <w:sz w:val="24"/>
          <w:szCs w:val="24"/>
        </w:rPr>
        <w:t xml:space="preserve"> </w:t>
      </w:r>
      <w:r w:rsidR="00253C41" w:rsidRPr="007940B6">
        <w:rPr>
          <w:rFonts w:ascii="Arial" w:hAnsi="Arial" w:cs="Arial"/>
          <w:b/>
          <w:sz w:val="24"/>
          <w:szCs w:val="24"/>
        </w:rPr>
        <w:t>Concepto</w:t>
      </w:r>
      <w:r w:rsidR="00C02906" w:rsidRPr="007940B6">
        <w:rPr>
          <w:rFonts w:ascii="Arial" w:hAnsi="Arial" w:cs="Arial"/>
          <w:b/>
          <w:sz w:val="24"/>
          <w:szCs w:val="24"/>
        </w:rPr>
        <w:t>.</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La fase del control </w:t>
      </w:r>
      <w:r w:rsidR="00F60E91" w:rsidRPr="005D26BF">
        <w:rPr>
          <w:rFonts w:ascii="Arial" w:hAnsi="Arial" w:cs="Arial"/>
          <w:sz w:val="24"/>
          <w:szCs w:val="24"/>
        </w:rPr>
        <w:t>está</w:t>
      </w:r>
      <w:r w:rsidR="00F60E91">
        <w:rPr>
          <w:rFonts w:ascii="Arial" w:hAnsi="Arial" w:cs="Arial"/>
          <w:sz w:val="24"/>
          <w:szCs w:val="24"/>
        </w:rPr>
        <w:t xml:space="preserve"> </w:t>
      </w:r>
      <w:r w:rsidRPr="00F60E91">
        <w:rPr>
          <w:rFonts w:ascii="Arial" w:hAnsi="Arial" w:cs="Arial"/>
          <w:sz w:val="24"/>
          <w:szCs w:val="24"/>
        </w:rPr>
        <w:t xml:space="preserve">ligada </w:t>
      </w:r>
      <w:r w:rsidRPr="00480593">
        <w:rPr>
          <w:rFonts w:ascii="Arial" w:hAnsi="Arial" w:cs="Arial"/>
          <w:sz w:val="24"/>
          <w:szCs w:val="24"/>
        </w:rPr>
        <w:t xml:space="preserve">con la planeación, de la cual sabremos qué resultados se obtuvieron al final de un determinado periodo, los resultados </w:t>
      </w:r>
      <w:r w:rsidRPr="00480593">
        <w:rPr>
          <w:rFonts w:ascii="Arial" w:hAnsi="Arial" w:cs="Arial"/>
          <w:sz w:val="24"/>
          <w:szCs w:val="24"/>
        </w:rPr>
        <w:lastRenderedPageBreak/>
        <w:t>obtenidos se comparan con los planeados</w:t>
      </w:r>
      <w:r w:rsidR="00F60E91">
        <w:rPr>
          <w:rFonts w:ascii="Arial" w:hAnsi="Arial" w:cs="Arial"/>
          <w:color w:val="FF0000"/>
          <w:sz w:val="24"/>
          <w:szCs w:val="24"/>
        </w:rPr>
        <w:t>,</w:t>
      </w:r>
      <w:r w:rsidRPr="00480593">
        <w:rPr>
          <w:rFonts w:ascii="Arial" w:hAnsi="Arial" w:cs="Arial"/>
          <w:sz w:val="24"/>
          <w:szCs w:val="24"/>
        </w:rPr>
        <w:t xml:space="preserve"> para saber si el objetivo se ha logrado y/o corregir desviaciones o proponer mejoras. (Münch, 2006).</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El control como la fase final del proceso administrativo</w:t>
      </w:r>
      <w:r w:rsidR="00F60E91">
        <w:rPr>
          <w:rFonts w:ascii="Arial" w:hAnsi="Arial" w:cs="Arial"/>
          <w:color w:val="FF0000"/>
          <w:sz w:val="24"/>
          <w:szCs w:val="24"/>
        </w:rPr>
        <w:t>,</w:t>
      </w:r>
      <w:r w:rsidRPr="00480593">
        <w:rPr>
          <w:rFonts w:ascii="Arial" w:hAnsi="Arial" w:cs="Arial"/>
          <w:sz w:val="24"/>
          <w:szCs w:val="24"/>
        </w:rPr>
        <w:t xml:space="preserve"> evalúa y corrige el desempeño de la organización, departamentalmente como individualmente, con el fin de retroalimentar a la empresa. (Córdova, 2012)</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Concluyendo, el control como última fase del proceso administrativo sirve como retroalimentación para la empresa</w:t>
      </w:r>
      <w:r w:rsidR="00F60E91">
        <w:rPr>
          <w:rFonts w:ascii="Arial" w:hAnsi="Arial" w:cs="Arial"/>
          <w:color w:val="FF0000"/>
          <w:sz w:val="24"/>
          <w:szCs w:val="24"/>
        </w:rPr>
        <w:t>,</w:t>
      </w:r>
      <w:r w:rsidRPr="00480593">
        <w:rPr>
          <w:rFonts w:ascii="Arial" w:hAnsi="Arial" w:cs="Arial"/>
          <w:sz w:val="24"/>
          <w:szCs w:val="24"/>
        </w:rPr>
        <w:t xml:space="preserve"> en la cual se evalúan los resultados y son comparados con los objetivos que fueron planeados en la primera fase, la finalidad de esta última fase es descifrar si se puede mejorar algún proceso o detectar errores durante la ejecución y corregirlos.</w:t>
      </w:r>
    </w:p>
    <w:p w:rsidR="00253C41" w:rsidRPr="00C02906" w:rsidRDefault="007940B6" w:rsidP="007940B6">
      <w:pPr>
        <w:spacing w:line="360" w:lineRule="auto"/>
        <w:ind w:firstLine="708"/>
        <w:jc w:val="both"/>
        <w:rPr>
          <w:rFonts w:ascii="Arial" w:hAnsi="Arial" w:cs="Arial"/>
          <w:b/>
          <w:sz w:val="24"/>
          <w:szCs w:val="24"/>
        </w:rPr>
      </w:pPr>
      <w:r>
        <w:rPr>
          <w:rFonts w:ascii="Arial" w:hAnsi="Arial" w:cs="Arial"/>
          <w:b/>
          <w:sz w:val="24"/>
          <w:szCs w:val="24"/>
        </w:rPr>
        <w:t xml:space="preserve">b) </w:t>
      </w:r>
      <w:r w:rsidR="000C5E6E">
        <w:rPr>
          <w:rFonts w:ascii="Arial" w:hAnsi="Arial" w:cs="Arial"/>
          <w:b/>
          <w:sz w:val="24"/>
          <w:szCs w:val="24"/>
        </w:rPr>
        <w:t>Importancia.</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importancia del control es detectar errores que pudiesen haberse cometido en cualquiera de los procesos anteriores y corregirlos, una mala planeación del objetivo, mala organización cuando se repartieron actividades, una ejecución errónea durante el proceso de la dirección son posibles errores que podrían ser detectados con un buen control y cuando se inici</w:t>
      </w:r>
      <w:r w:rsidR="00A8701C">
        <w:rPr>
          <w:rFonts w:ascii="Arial" w:hAnsi="Arial" w:cs="Arial"/>
          <w:sz w:val="24"/>
          <w:szCs w:val="24"/>
        </w:rPr>
        <w:t>e un nuevo proceso no se cometan nuevamente</w:t>
      </w:r>
      <w:r w:rsidRPr="00480593">
        <w:rPr>
          <w:rFonts w:ascii="Arial" w:hAnsi="Arial" w:cs="Arial"/>
          <w:sz w:val="24"/>
          <w:szCs w:val="24"/>
        </w:rPr>
        <w:t xml:space="preserve">, así con ello las </w:t>
      </w:r>
      <w:r w:rsidR="00F60E91" w:rsidRPr="00D60E54">
        <w:rPr>
          <w:rFonts w:ascii="Arial" w:hAnsi="Arial" w:cs="Arial"/>
          <w:sz w:val="24"/>
          <w:szCs w:val="24"/>
        </w:rPr>
        <w:t>pé</w:t>
      </w:r>
      <w:r w:rsidRPr="00D60E54">
        <w:rPr>
          <w:rFonts w:ascii="Arial" w:hAnsi="Arial" w:cs="Arial"/>
          <w:sz w:val="24"/>
          <w:szCs w:val="24"/>
        </w:rPr>
        <w:t>rdidas</w:t>
      </w:r>
      <w:r w:rsidRPr="00480593">
        <w:rPr>
          <w:rFonts w:ascii="Arial" w:hAnsi="Arial" w:cs="Arial"/>
          <w:sz w:val="24"/>
          <w:szCs w:val="24"/>
        </w:rPr>
        <w:t xml:space="preserve"> serán menores en relación con el proceso fallido.</w:t>
      </w:r>
    </w:p>
    <w:p w:rsidR="00253C41" w:rsidRPr="007940B6" w:rsidRDefault="007940B6" w:rsidP="007940B6">
      <w:pPr>
        <w:pStyle w:val="Prrafodelista"/>
        <w:spacing w:line="360" w:lineRule="auto"/>
        <w:jc w:val="both"/>
        <w:rPr>
          <w:rFonts w:ascii="Arial" w:hAnsi="Arial" w:cs="Arial"/>
          <w:b/>
          <w:sz w:val="24"/>
          <w:szCs w:val="24"/>
        </w:rPr>
      </w:pPr>
      <w:r>
        <w:rPr>
          <w:rFonts w:ascii="Arial" w:hAnsi="Arial" w:cs="Arial"/>
          <w:b/>
          <w:sz w:val="24"/>
          <w:szCs w:val="24"/>
        </w:rPr>
        <w:t xml:space="preserve">c) </w:t>
      </w:r>
      <w:r w:rsidR="000C5E6E">
        <w:rPr>
          <w:rFonts w:ascii="Arial" w:hAnsi="Arial" w:cs="Arial"/>
          <w:b/>
          <w:sz w:val="24"/>
          <w:szCs w:val="24"/>
        </w:rPr>
        <w:t>Fases</w:t>
      </w:r>
      <w:r w:rsidR="00253C41" w:rsidRPr="007940B6">
        <w:rPr>
          <w:rFonts w:ascii="Arial" w:hAnsi="Arial" w:cs="Arial"/>
          <w:b/>
          <w:sz w:val="24"/>
          <w:szCs w:val="24"/>
        </w:rPr>
        <w:t xml:space="preserve"> del control.</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 xml:space="preserve">El control comprende tres etapas las cuales describe Genaro Cortés (1986): </w:t>
      </w:r>
    </w:p>
    <w:p w:rsidR="00253C41" w:rsidRPr="00D60E54" w:rsidRDefault="00253C41" w:rsidP="005F0796">
      <w:pPr>
        <w:pStyle w:val="Prrafodelista"/>
        <w:numPr>
          <w:ilvl w:val="0"/>
          <w:numId w:val="50"/>
        </w:numPr>
        <w:spacing w:line="360" w:lineRule="auto"/>
        <w:jc w:val="both"/>
        <w:rPr>
          <w:rFonts w:ascii="Arial" w:hAnsi="Arial" w:cs="Arial"/>
          <w:sz w:val="24"/>
          <w:szCs w:val="24"/>
        </w:rPr>
      </w:pPr>
      <w:r w:rsidRPr="00D60E54">
        <w:rPr>
          <w:rFonts w:ascii="Arial" w:hAnsi="Arial" w:cs="Arial"/>
          <w:sz w:val="24"/>
          <w:szCs w:val="24"/>
        </w:rPr>
        <w:t>Establecimiento de normas.-</w:t>
      </w:r>
      <w:r w:rsidR="00CF16E7" w:rsidRPr="00D60E54">
        <w:rPr>
          <w:rFonts w:ascii="Arial" w:hAnsi="Arial" w:cs="Arial"/>
          <w:sz w:val="24"/>
          <w:szCs w:val="24"/>
        </w:rPr>
        <w:t xml:space="preserve"> </w:t>
      </w:r>
      <w:r w:rsidRPr="00D60E54">
        <w:rPr>
          <w:rFonts w:ascii="Arial" w:hAnsi="Arial" w:cs="Arial"/>
          <w:sz w:val="24"/>
          <w:szCs w:val="24"/>
        </w:rPr>
        <w:t xml:space="preserve">Porque sin ellas es imposible hacer la comparación, base de todo control. </w:t>
      </w:r>
    </w:p>
    <w:p w:rsidR="00253C41" w:rsidRPr="00D60E54" w:rsidRDefault="00253C41" w:rsidP="005F0796">
      <w:pPr>
        <w:pStyle w:val="Prrafodelista"/>
        <w:numPr>
          <w:ilvl w:val="0"/>
          <w:numId w:val="50"/>
        </w:numPr>
        <w:spacing w:line="360" w:lineRule="auto"/>
        <w:jc w:val="both"/>
        <w:rPr>
          <w:rFonts w:ascii="Arial" w:hAnsi="Arial" w:cs="Arial"/>
          <w:sz w:val="24"/>
          <w:szCs w:val="24"/>
        </w:rPr>
      </w:pPr>
      <w:r w:rsidRPr="00D60E54">
        <w:rPr>
          <w:rFonts w:ascii="Arial" w:hAnsi="Arial" w:cs="Arial"/>
          <w:sz w:val="24"/>
          <w:szCs w:val="24"/>
        </w:rPr>
        <w:t>Operación de los controles.-Esta suele ser una función propia de los técnicos especialistas en cada uno de ellos.</w:t>
      </w:r>
    </w:p>
    <w:p w:rsidR="00253C41" w:rsidRPr="00D60E54" w:rsidRDefault="00253C41" w:rsidP="005F0796">
      <w:pPr>
        <w:pStyle w:val="Prrafodelista"/>
        <w:numPr>
          <w:ilvl w:val="0"/>
          <w:numId w:val="50"/>
        </w:numPr>
        <w:spacing w:line="360" w:lineRule="auto"/>
        <w:jc w:val="both"/>
        <w:rPr>
          <w:rFonts w:ascii="Arial" w:hAnsi="Arial" w:cs="Arial"/>
          <w:sz w:val="24"/>
          <w:szCs w:val="24"/>
        </w:rPr>
      </w:pPr>
      <w:r w:rsidRPr="00D60E54">
        <w:rPr>
          <w:rFonts w:ascii="Arial" w:hAnsi="Arial" w:cs="Arial"/>
          <w:sz w:val="24"/>
          <w:szCs w:val="24"/>
        </w:rPr>
        <w:t>Interpretación de los resultados.-</w:t>
      </w:r>
      <w:r w:rsidR="00CF16E7" w:rsidRPr="00D60E54">
        <w:rPr>
          <w:rFonts w:ascii="Arial" w:hAnsi="Arial" w:cs="Arial"/>
          <w:sz w:val="24"/>
          <w:szCs w:val="24"/>
        </w:rPr>
        <w:t xml:space="preserve"> </w:t>
      </w:r>
      <w:r w:rsidRPr="00D60E54">
        <w:rPr>
          <w:rFonts w:ascii="Arial" w:hAnsi="Arial" w:cs="Arial"/>
          <w:sz w:val="24"/>
          <w:szCs w:val="24"/>
        </w:rPr>
        <w:t>Esta es una función administrativa, que vuelve a constituir un medio de planeación.</w:t>
      </w:r>
    </w:p>
    <w:p w:rsidR="00253C41" w:rsidRPr="000C5E6E" w:rsidRDefault="00A8701C" w:rsidP="00253C41">
      <w:pPr>
        <w:spacing w:line="360" w:lineRule="auto"/>
        <w:jc w:val="both"/>
        <w:rPr>
          <w:rFonts w:ascii="Arial" w:hAnsi="Arial" w:cs="Arial"/>
          <w:b/>
          <w:sz w:val="24"/>
          <w:szCs w:val="24"/>
        </w:rPr>
      </w:pPr>
      <w:r>
        <w:rPr>
          <w:rFonts w:ascii="Arial" w:hAnsi="Arial" w:cs="Arial"/>
          <w:b/>
          <w:sz w:val="24"/>
          <w:szCs w:val="24"/>
        </w:rPr>
        <w:t xml:space="preserve">7.- </w:t>
      </w:r>
      <w:r w:rsidR="00253C41" w:rsidRPr="000C5E6E">
        <w:rPr>
          <w:rFonts w:ascii="Arial" w:hAnsi="Arial" w:cs="Arial"/>
          <w:b/>
          <w:sz w:val="24"/>
          <w:szCs w:val="24"/>
        </w:rPr>
        <w:t xml:space="preserve">Relación </w:t>
      </w:r>
      <w:r w:rsidR="00CF16E7" w:rsidRPr="000C5E6E">
        <w:rPr>
          <w:rFonts w:ascii="Arial" w:hAnsi="Arial" w:cs="Arial"/>
          <w:b/>
          <w:sz w:val="24"/>
          <w:szCs w:val="24"/>
        </w:rPr>
        <w:t>Auditorí</w:t>
      </w:r>
      <w:r w:rsidR="00253C41" w:rsidRPr="000C5E6E">
        <w:rPr>
          <w:rFonts w:ascii="Arial" w:hAnsi="Arial" w:cs="Arial"/>
          <w:b/>
          <w:sz w:val="24"/>
          <w:szCs w:val="24"/>
        </w:rPr>
        <w:t xml:space="preserve">a </w:t>
      </w:r>
      <w:r w:rsidR="00CF16E7" w:rsidRPr="000C5E6E">
        <w:rPr>
          <w:rFonts w:ascii="Arial" w:hAnsi="Arial" w:cs="Arial"/>
          <w:b/>
          <w:sz w:val="24"/>
          <w:szCs w:val="24"/>
        </w:rPr>
        <w:t>A</w:t>
      </w:r>
      <w:r w:rsidR="00253C41" w:rsidRPr="000C5E6E">
        <w:rPr>
          <w:rFonts w:ascii="Arial" w:hAnsi="Arial" w:cs="Arial"/>
          <w:b/>
          <w:sz w:val="24"/>
          <w:szCs w:val="24"/>
        </w:rPr>
        <w:t xml:space="preserve">dministrativa - Proceso administrativo.  </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lastRenderedPageBreak/>
        <w:t xml:space="preserve">La Auditoría </w:t>
      </w:r>
      <w:r w:rsidR="00CF16E7" w:rsidRPr="00D60E54">
        <w:rPr>
          <w:rFonts w:ascii="Arial" w:hAnsi="Arial" w:cs="Arial"/>
          <w:sz w:val="24"/>
          <w:szCs w:val="24"/>
        </w:rPr>
        <w:t>A</w:t>
      </w:r>
      <w:r w:rsidRPr="00D60E54">
        <w:rPr>
          <w:rFonts w:ascii="Arial" w:hAnsi="Arial" w:cs="Arial"/>
          <w:sz w:val="24"/>
          <w:szCs w:val="24"/>
        </w:rPr>
        <w:t xml:space="preserve">dministrativa </w:t>
      </w:r>
      <w:r w:rsidRPr="00480593">
        <w:rPr>
          <w:rFonts w:ascii="Arial" w:hAnsi="Arial" w:cs="Arial"/>
          <w:sz w:val="24"/>
          <w:szCs w:val="24"/>
        </w:rPr>
        <w:t>según Leonardo William (1990), se define de la siguiente manera</w:t>
      </w:r>
      <w:r w:rsidR="00CF16E7" w:rsidRPr="00CF16E7">
        <w:rPr>
          <w:rFonts w:ascii="Arial" w:hAnsi="Arial" w:cs="Arial"/>
          <w:color w:val="FF0000"/>
          <w:sz w:val="24"/>
          <w:szCs w:val="24"/>
        </w:rPr>
        <w:t>:</w:t>
      </w:r>
      <w:r w:rsidRPr="00480593">
        <w:rPr>
          <w:rFonts w:ascii="Arial" w:hAnsi="Arial" w:cs="Arial"/>
          <w:sz w:val="24"/>
          <w:szCs w:val="24"/>
        </w:rPr>
        <w:t xml:space="preserve"> “El examen completo y constructivo de la estructura orgánica de una empresa, institución del gobierno o cualquier parte de ellas, de sus planes y objetivos, sus métodos de control, sus métodos de operación, sus recursos humanos y materiales” </w:t>
      </w:r>
      <w:r w:rsidR="00553515">
        <w:rPr>
          <w:rFonts w:ascii="Arial" w:hAnsi="Arial" w:cs="Arial"/>
          <w:sz w:val="24"/>
          <w:szCs w:val="24"/>
        </w:rPr>
        <w:t xml:space="preserve">en </w:t>
      </w:r>
      <w:r w:rsidRPr="00480593">
        <w:rPr>
          <w:rFonts w:ascii="Arial" w:hAnsi="Arial" w:cs="Arial"/>
          <w:sz w:val="24"/>
          <w:szCs w:val="24"/>
        </w:rPr>
        <w:t>(Canseco, 2007)</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Como se menciona en la definición; es un examen que consta de evaluar las actividades, objetivos y recursos con los que cuenta una entidad, sea privada o gubernamental, comparando la definición con el</w:t>
      </w:r>
      <w:r w:rsidR="00CF16E7">
        <w:rPr>
          <w:rFonts w:ascii="Arial" w:hAnsi="Arial" w:cs="Arial"/>
          <w:sz w:val="24"/>
          <w:szCs w:val="24"/>
        </w:rPr>
        <w:t xml:space="preserve"> </w:t>
      </w:r>
      <w:r w:rsidR="00CF16E7" w:rsidRPr="00D60E54">
        <w:rPr>
          <w:rFonts w:ascii="Arial" w:hAnsi="Arial" w:cs="Arial"/>
          <w:sz w:val="24"/>
          <w:szCs w:val="24"/>
        </w:rPr>
        <w:t>P</w:t>
      </w:r>
      <w:r w:rsidRPr="00480593">
        <w:rPr>
          <w:rFonts w:ascii="Arial" w:hAnsi="Arial" w:cs="Arial"/>
          <w:sz w:val="24"/>
          <w:szCs w:val="24"/>
        </w:rPr>
        <w:t xml:space="preserve">roceso Administrativo se podría decir que una Auditoría Administrativa pertenece a la etapa de control, como ya se explicó anteriormente el control es la comparación de los resultados con lo que se planeó al principio de cada proceso. Es así como existe una relación Proceso Administrativo – Auditoría Administrativa a través de la etapa del </w:t>
      </w:r>
      <w:r w:rsidRPr="00480593">
        <w:rPr>
          <w:rFonts w:ascii="Arial" w:hAnsi="Arial" w:cs="Arial"/>
          <w:b/>
          <w:sz w:val="24"/>
          <w:szCs w:val="24"/>
        </w:rPr>
        <w:t>control</w:t>
      </w:r>
      <w:r w:rsidRPr="00480593">
        <w:rPr>
          <w:rFonts w:ascii="Arial" w:hAnsi="Arial" w:cs="Arial"/>
          <w:sz w:val="24"/>
          <w:szCs w:val="24"/>
        </w:rPr>
        <w:t>.</w:t>
      </w:r>
    </w:p>
    <w:p w:rsidR="00253C41" w:rsidRPr="00480593" w:rsidRDefault="00253C41" w:rsidP="00253C41">
      <w:pPr>
        <w:spacing w:line="360" w:lineRule="auto"/>
        <w:jc w:val="both"/>
        <w:rPr>
          <w:rFonts w:ascii="Arial" w:hAnsi="Arial" w:cs="Arial"/>
          <w:sz w:val="24"/>
          <w:szCs w:val="24"/>
        </w:rPr>
      </w:pPr>
      <w:r w:rsidRPr="00480593">
        <w:rPr>
          <w:rFonts w:ascii="Arial" w:hAnsi="Arial" w:cs="Arial"/>
          <w:sz w:val="24"/>
          <w:szCs w:val="24"/>
        </w:rPr>
        <w:t>La Auditoría que se llevó a cabo en el Almacén de la Farmacia del Centro de Salud “</w:t>
      </w:r>
      <w:r w:rsidR="000C5E6E">
        <w:rPr>
          <w:rFonts w:ascii="Arial" w:hAnsi="Arial" w:cs="Arial"/>
          <w:sz w:val="24"/>
          <w:szCs w:val="24"/>
        </w:rPr>
        <w:t xml:space="preserve">DR. </w:t>
      </w:r>
      <w:r w:rsidRPr="00480593">
        <w:rPr>
          <w:rFonts w:ascii="Arial" w:hAnsi="Arial" w:cs="Arial"/>
          <w:sz w:val="24"/>
          <w:szCs w:val="24"/>
        </w:rPr>
        <w:t>Maximiliano Ruiz Castañeda” tiene relación exactamente con el control, comparamos los métodos, los resultados y los recursos, materiales y humanos, con las metas, misión y visión que se plantearon para conocer si los objetivos de la institución se están alcanzando.</w:t>
      </w: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A16498" w:rsidRDefault="00A16498" w:rsidP="00A16498">
      <w:pPr>
        <w:spacing w:line="360" w:lineRule="auto"/>
        <w:jc w:val="center"/>
        <w:rPr>
          <w:rFonts w:ascii="Arial" w:hAnsi="Arial" w:cs="Arial"/>
          <w:b/>
          <w:sz w:val="24"/>
          <w:szCs w:val="24"/>
        </w:rPr>
      </w:pPr>
    </w:p>
    <w:p w:rsidR="00253C41" w:rsidRPr="00AD12AA" w:rsidRDefault="00906A1C" w:rsidP="00A16498">
      <w:pPr>
        <w:spacing w:line="360" w:lineRule="auto"/>
        <w:jc w:val="center"/>
        <w:rPr>
          <w:rFonts w:ascii="Arial" w:hAnsi="Arial" w:cs="Arial"/>
          <w:b/>
          <w:sz w:val="24"/>
          <w:szCs w:val="24"/>
        </w:rPr>
      </w:pPr>
      <w:r>
        <w:rPr>
          <w:rFonts w:ascii="Arial" w:hAnsi="Arial" w:cs="Arial"/>
          <w:b/>
          <w:sz w:val="24"/>
          <w:szCs w:val="24"/>
        </w:rPr>
        <w:lastRenderedPageBreak/>
        <w:t>Capí</w:t>
      </w:r>
      <w:r w:rsidR="00253C41" w:rsidRPr="00AD12AA">
        <w:rPr>
          <w:rFonts w:ascii="Arial" w:hAnsi="Arial" w:cs="Arial"/>
          <w:b/>
          <w:sz w:val="24"/>
          <w:szCs w:val="24"/>
        </w:rPr>
        <w:t>tulo II “La Auditoría y sus Generalidades”</w:t>
      </w:r>
    </w:p>
    <w:p w:rsidR="00253C41" w:rsidRPr="00AD12AA" w:rsidRDefault="004C27E4" w:rsidP="00253C41">
      <w:pPr>
        <w:spacing w:line="360" w:lineRule="auto"/>
        <w:jc w:val="both"/>
        <w:rPr>
          <w:rFonts w:ascii="Arial" w:hAnsi="Arial" w:cs="Arial"/>
          <w:b/>
          <w:sz w:val="24"/>
          <w:szCs w:val="24"/>
        </w:rPr>
      </w:pPr>
      <w:r>
        <w:rPr>
          <w:rFonts w:ascii="Arial" w:hAnsi="Arial" w:cs="Arial"/>
          <w:b/>
          <w:sz w:val="24"/>
          <w:szCs w:val="24"/>
        </w:rPr>
        <w:t>1.-</w:t>
      </w:r>
      <w:r w:rsidR="00AD12AA">
        <w:rPr>
          <w:rFonts w:ascii="Arial" w:hAnsi="Arial" w:cs="Arial"/>
          <w:b/>
          <w:sz w:val="24"/>
          <w:szCs w:val="24"/>
        </w:rPr>
        <w:t>Antecedentes de la Auditoría</w:t>
      </w:r>
    </w:p>
    <w:p w:rsidR="00253C41" w:rsidRPr="00CA250A" w:rsidRDefault="00253C41" w:rsidP="00253C41">
      <w:pPr>
        <w:spacing w:line="360" w:lineRule="auto"/>
        <w:jc w:val="both"/>
        <w:rPr>
          <w:rFonts w:ascii="Arial" w:hAnsi="Arial" w:cs="Arial"/>
          <w:sz w:val="24"/>
          <w:szCs w:val="24"/>
        </w:rPr>
      </w:pPr>
      <w:r>
        <w:rPr>
          <w:rFonts w:ascii="Arial" w:hAnsi="Arial" w:cs="Arial"/>
          <w:sz w:val="24"/>
          <w:szCs w:val="24"/>
        </w:rPr>
        <w:t>La A</w:t>
      </w:r>
      <w:r w:rsidRPr="00CA250A">
        <w:rPr>
          <w:rFonts w:ascii="Arial" w:hAnsi="Arial" w:cs="Arial"/>
          <w:sz w:val="24"/>
          <w:szCs w:val="24"/>
        </w:rPr>
        <w:t>uditoría existe desde que el hombre surge como productor de sus propios alimentos, solamente que no e</w:t>
      </w:r>
      <w:r>
        <w:rPr>
          <w:rFonts w:ascii="Arial" w:hAnsi="Arial" w:cs="Arial"/>
          <w:sz w:val="24"/>
          <w:szCs w:val="24"/>
        </w:rPr>
        <w:t>ra un proceso muy complejo, se</w:t>
      </w:r>
      <w:r w:rsidRPr="00CA250A">
        <w:rPr>
          <w:rFonts w:ascii="Arial" w:hAnsi="Arial" w:cs="Arial"/>
          <w:sz w:val="24"/>
          <w:szCs w:val="24"/>
        </w:rPr>
        <w:t xml:space="preserve"> depen</w:t>
      </w:r>
      <w:r>
        <w:rPr>
          <w:rFonts w:ascii="Arial" w:hAnsi="Arial" w:cs="Arial"/>
          <w:sz w:val="24"/>
          <w:szCs w:val="24"/>
        </w:rPr>
        <w:t>día de saber cuánto producir y d</w:t>
      </w:r>
      <w:r w:rsidRPr="00CA250A">
        <w:rPr>
          <w:rFonts w:ascii="Arial" w:hAnsi="Arial" w:cs="Arial"/>
          <w:sz w:val="24"/>
          <w:szCs w:val="24"/>
        </w:rPr>
        <w:t>e</w:t>
      </w:r>
      <w:r>
        <w:rPr>
          <w:rFonts w:ascii="Arial" w:hAnsi="Arial" w:cs="Arial"/>
          <w:sz w:val="24"/>
          <w:szCs w:val="24"/>
        </w:rPr>
        <w:t xml:space="preserve"> </w:t>
      </w:r>
      <w:r w:rsidRPr="00D60E54">
        <w:rPr>
          <w:rFonts w:ascii="Arial" w:hAnsi="Arial" w:cs="Arial"/>
          <w:sz w:val="24"/>
          <w:szCs w:val="24"/>
        </w:rPr>
        <w:t>cu</w:t>
      </w:r>
      <w:r w:rsidR="00CF16E7" w:rsidRPr="00D60E54">
        <w:rPr>
          <w:rFonts w:ascii="Arial" w:hAnsi="Arial" w:cs="Arial"/>
          <w:sz w:val="24"/>
          <w:szCs w:val="24"/>
        </w:rPr>
        <w:t>án</w:t>
      </w:r>
      <w:r w:rsidRPr="00D60E54">
        <w:rPr>
          <w:rFonts w:ascii="Arial" w:hAnsi="Arial" w:cs="Arial"/>
          <w:sz w:val="24"/>
          <w:szCs w:val="24"/>
        </w:rPr>
        <w:t>to</w:t>
      </w:r>
      <w:r w:rsidRPr="00CF16E7">
        <w:rPr>
          <w:rFonts w:ascii="Arial" w:hAnsi="Arial" w:cs="Arial"/>
          <w:color w:val="FF0000"/>
          <w:sz w:val="24"/>
          <w:szCs w:val="24"/>
        </w:rPr>
        <w:t xml:space="preserve"> </w:t>
      </w:r>
      <w:r w:rsidRPr="00CA250A">
        <w:rPr>
          <w:rFonts w:ascii="Arial" w:hAnsi="Arial" w:cs="Arial"/>
          <w:sz w:val="24"/>
          <w:szCs w:val="24"/>
        </w:rPr>
        <w:t>disponía para comer. Con el paso del tiempo la auditoría se convierte en un proceso más elaborado, con la aparición del trueque y la invención de los mercados, no solo se tenía control de lo que se producía para consumo propio; sino también para intercambiar productos por otros.</w:t>
      </w:r>
    </w:p>
    <w:p w:rsidR="00253C41" w:rsidRPr="00CA250A" w:rsidRDefault="00253C41" w:rsidP="00253C41">
      <w:pPr>
        <w:spacing w:line="360" w:lineRule="auto"/>
        <w:jc w:val="both"/>
        <w:rPr>
          <w:rFonts w:ascii="Arial" w:hAnsi="Arial" w:cs="Arial"/>
          <w:sz w:val="24"/>
          <w:szCs w:val="24"/>
        </w:rPr>
      </w:pPr>
      <w:r w:rsidRPr="00CA250A">
        <w:rPr>
          <w:rFonts w:ascii="Arial" w:hAnsi="Arial" w:cs="Arial"/>
          <w:sz w:val="24"/>
          <w:szCs w:val="24"/>
        </w:rPr>
        <w:t xml:space="preserve">Con la llegada de la tecnología en la época industrial la </w:t>
      </w:r>
      <w:r w:rsidR="00CF16E7" w:rsidRPr="00D60E54">
        <w:rPr>
          <w:rFonts w:ascii="Arial" w:hAnsi="Arial" w:cs="Arial"/>
          <w:sz w:val="24"/>
          <w:szCs w:val="24"/>
        </w:rPr>
        <w:t>A</w:t>
      </w:r>
      <w:r w:rsidRPr="00D60E54">
        <w:rPr>
          <w:rFonts w:ascii="Arial" w:hAnsi="Arial" w:cs="Arial"/>
          <w:sz w:val="24"/>
          <w:szCs w:val="24"/>
        </w:rPr>
        <w:t>uditoría</w:t>
      </w:r>
      <w:r w:rsidRPr="00CA250A">
        <w:rPr>
          <w:rFonts w:ascii="Arial" w:hAnsi="Arial" w:cs="Arial"/>
          <w:sz w:val="24"/>
          <w:szCs w:val="24"/>
        </w:rPr>
        <w:t xml:space="preserve"> toma un cambio importante en la historia, las empresas producían a gran escala, esto trajo irregularidades como sobrantes y faltantes de mercancías,  llevar un control de inventarios era más complejo. Entonces la función del auditor ya no era solamente tomar registro de los productos sino ta</w:t>
      </w:r>
      <w:r w:rsidR="00DA3415">
        <w:rPr>
          <w:rFonts w:ascii="Arial" w:hAnsi="Arial" w:cs="Arial"/>
          <w:sz w:val="24"/>
          <w:szCs w:val="24"/>
        </w:rPr>
        <w:t>mbién la prevención y sanción</w:t>
      </w:r>
      <w:r w:rsidRPr="00CA250A">
        <w:rPr>
          <w:rFonts w:ascii="Arial" w:hAnsi="Arial" w:cs="Arial"/>
          <w:sz w:val="24"/>
          <w:szCs w:val="24"/>
        </w:rPr>
        <w:t xml:space="preserve"> del engaño.</w:t>
      </w:r>
      <w:r>
        <w:rPr>
          <w:rFonts w:ascii="Arial" w:hAnsi="Arial" w:cs="Arial"/>
          <w:sz w:val="24"/>
          <w:szCs w:val="24"/>
        </w:rPr>
        <w:t xml:space="preserve"> (Jimé</w:t>
      </w:r>
      <w:r w:rsidR="00D60E54">
        <w:rPr>
          <w:rFonts w:ascii="Arial" w:hAnsi="Arial" w:cs="Arial"/>
          <w:sz w:val="24"/>
          <w:szCs w:val="24"/>
        </w:rPr>
        <w:t>nez, et al.</w:t>
      </w:r>
      <w:r>
        <w:rPr>
          <w:rFonts w:ascii="Arial" w:hAnsi="Arial" w:cs="Arial"/>
          <w:sz w:val="24"/>
          <w:szCs w:val="24"/>
        </w:rPr>
        <w:t xml:space="preserve"> 2009)</w:t>
      </w:r>
    </w:p>
    <w:p w:rsidR="00253C41" w:rsidRPr="00CA250A" w:rsidRDefault="00253C41" w:rsidP="00253C41">
      <w:pPr>
        <w:spacing w:line="360" w:lineRule="auto"/>
        <w:jc w:val="both"/>
        <w:rPr>
          <w:rFonts w:ascii="Arial" w:hAnsi="Arial" w:cs="Arial"/>
          <w:sz w:val="24"/>
          <w:szCs w:val="24"/>
        </w:rPr>
      </w:pPr>
      <w:r w:rsidRPr="00CA250A">
        <w:rPr>
          <w:rFonts w:ascii="Arial" w:hAnsi="Arial" w:cs="Arial"/>
          <w:sz w:val="24"/>
          <w:szCs w:val="24"/>
        </w:rPr>
        <w:t xml:space="preserve">Desde 1862, que fue reconocida como profesión, hasta 1905 la </w:t>
      </w:r>
      <w:r w:rsidR="00CF16E7" w:rsidRPr="00D60E54">
        <w:rPr>
          <w:rFonts w:ascii="Arial" w:hAnsi="Arial" w:cs="Arial"/>
          <w:sz w:val="24"/>
          <w:szCs w:val="24"/>
        </w:rPr>
        <w:t>Auditoría</w:t>
      </w:r>
      <w:r w:rsidRPr="00D60E54">
        <w:rPr>
          <w:rFonts w:ascii="Arial" w:hAnsi="Arial" w:cs="Arial"/>
          <w:sz w:val="24"/>
          <w:szCs w:val="24"/>
        </w:rPr>
        <w:t xml:space="preserve"> </w:t>
      </w:r>
      <w:r w:rsidRPr="00CA250A">
        <w:rPr>
          <w:rFonts w:ascii="Arial" w:hAnsi="Arial" w:cs="Arial"/>
          <w:sz w:val="24"/>
          <w:szCs w:val="24"/>
        </w:rPr>
        <w:t>no tuvo cambios y siguió desarrollándose de igual forma en Inglaterra.</w:t>
      </w:r>
      <w:r>
        <w:rPr>
          <w:rFonts w:ascii="Arial" w:hAnsi="Arial" w:cs="Arial"/>
          <w:sz w:val="24"/>
          <w:szCs w:val="24"/>
        </w:rPr>
        <w:t xml:space="preserve"> (López, 2008)</w:t>
      </w:r>
    </w:p>
    <w:p w:rsidR="00253C41" w:rsidRDefault="00253C41" w:rsidP="00253C41">
      <w:pPr>
        <w:spacing w:line="360" w:lineRule="auto"/>
        <w:jc w:val="both"/>
        <w:rPr>
          <w:rFonts w:ascii="Arial" w:hAnsi="Arial" w:cs="Arial"/>
          <w:sz w:val="24"/>
          <w:szCs w:val="24"/>
        </w:rPr>
      </w:pPr>
      <w:r w:rsidRPr="00CA250A">
        <w:rPr>
          <w:rFonts w:ascii="Arial" w:hAnsi="Arial" w:cs="Arial"/>
          <w:sz w:val="24"/>
          <w:szCs w:val="24"/>
        </w:rPr>
        <w:t xml:space="preserve">Para principios de 1900 la </w:t>
      </w:r>
      <w:r w:rsidR="00CF16E7" w:rsidRPr="00D60E54">
        <w:rPr>
          <w:rFonts w:ascii="Arial" w:hAnsi="Arial" w:cs="Arial"/>
          <w:sz w:val="24"/>
          <w:szCs w:val="24"/>
        </w:rPr>
        <w:t>Auditorí</w:t>
      </w:r>
      <w:r w:rsidRPr="00D60E54">
        <w:rPr>
          <w:rFonts w:ascii="Arial" w:hAnsi="Arial" w:cs="Arial"/>
          <w:sz w:val="24"/>
          <w:szCs w:val="24"/>
        </w:rPr>
        <w:t>a</w:t>
      </w:r>
      <w:r w:rsidRPr="00CA250A">
        <w:rPr>
          <w:rFonts w:ascii="Arial" w:hAnsi="Arial" w:cs="Arial"/>
          <w:sz w:val="24"/>
          <w:szCs w:val="24"/>
        </w:rPr>
        <w:t xml:space="preserve"> llega a Estados Unidos, simplemente como una colaboración para revisar los estados financieros de las empresas. Es en este país se desarrolla lo que hoy conocemos como auditoría interna, esto solo era un asesoramiento por parte de la misma empresa.</w:t>
      </w:r>
      <w:r w:rsidR="00735718">
        <w:rPr>
          <w:rFonts w:ascii="Arial" w:hAnsi="Arial" w:cs="Arial"/>
          <w:sz w:val="24"/>
          <w:szCs w:val="24"/>
        </w:rPr>
        <w:t xml:space="preserve"> (Mojica, et al.</w:t>
      </w:r>
      <w:r>
        <w:rPr>
          <w:rFonts w:ascii="Arial" w:hAnsi="Arial" w:cs="Arial"/>
          <w:sz w:val="24"/>
          <w:szCs w:val="24"/>
        </w:rPr>
        <w:t xml:space="preserve"> 2010)</w:t>
      </w:r>
    </w:p>
    <w:p w:rsidR="00253C41" w:rsidRPr="00CA250A" w:rsidRDefault="00253C41" w:rsidP="00253C41">
      <w:pPr>
        <w:spacing w:line="360" w:lineRule="auto"/>
        <w:jc w:val="both"/>
        <w:rPr>
          <w:rFonts w:ascii="Arial" w:hAnsi="Arial" w:cs="Arial"/>
          <w:sz w:val="24"/>
          <w:szCs w:val="24"/>
        </w:rPr>
      </w:pPr>
      <w:r>
        <w:rPr>
          <w:rFonts w:ascii="Arial" w:hAnsi="Arial" w:cs="Arial"/>
          <w:sz w:val="24"/>
          <w:szCs w:val="24"/>
        </w:rPr>
        <w:t xml:space="preserve">Para 1936 se publican dos documentos, los cuales fueron tomados como obligatorios para todos los auditores, dichos documentos fueron: " Declaración </w:t>
      </w:r>
      <w:r w:rsidRPr="005728E0">
        <w:rPr>
          <w:rFonts w:ascii="Arial" w:hAnsi="Arial" w:cs="Arial"/>
          <w:sz w:val="24"/>
          <w:szCs w:val="24"/>
        </w:rPr>
        <w:t xml:space="preserve">tentativa de principios de contabilidad", </w:t>
      </w:r>
      <w:r>
        <w:rPr>
          <w:rFonts w:ascii="Arial" w:hAnsi="Arial" w:cs="Arial"/>
          <w:sz w:val="24"/>
          <w:szCs w:val="24"/>
        </w:rPr>
        <w:t xml:space="preserve">y “El </w:t>
      </w:r>
      <w:r w:rsidRPr="005728E0">
        <w:rPr>
          <w:rFonts w:ascii="Arial" w:hAnsi="Arial" w:cs="Arial"/>
          <w:sz w:val="24"/>
          <w:szCs w:val="24"/>
        </w:rPr>
        <w:t xml:space="preserve">examen de estados financieros" </w:t>
      </w:r>
      <w:r w:rsidR="00735718">
        <w:rPr>
          <w:rFonts w:ascii="Arial" w:hAnsi="Arial" w:cs="Arial"/>
          <w:sz w:val="24"/>
          <w:szCs w:val="24"/>
        </w:rPr>
        <w:t>(Badillo, et al</w:t>
      </w:r>
      <w:r>
        <w:rPr>
          <w:rFonts w:ascii="Arial" w:hAnsi="Arial" w:cs="Arial"/>
          <w:sz w:val="24"/>
          <w:szCs w:val="24"/>
        </w:rPr>
        <w:t xml:space="preserve"> 2010)</w:t>
      </w:r>
    </w:p>
    <w:p w:rsidR="00253C41" w:rsidRPr="00CA250A" w:rsidRDefault="00253C41" w:rsidP="00253C41">
      <w:pPr>
        <w:spacing w:line="360" w:lineRule="auto"/>
        <w:jc w:val="both"/>
        <w:rPr>
          <w:rFonts w:ascii="Arial" w:hAnsi="Arial" w:cs="Arial"/>
          <w:sz w:val="24"/>
          <w:szCs w:val="24"/>
        </w:rPr>
      </w:pPr>
      <w:r w:rsidRPr="00CA250A">
        <w:rPr>
          <w:rFonts w:ascii="Arial" w:hAnsi="Arial" w:cs="Arial"/>
          <w:sz w:val="24"/>
          <w:szCs w:val="24"/>
        </w:rPr>
        <w:t>En la época de los 70’s y 80’s con más organizaciones oficiales de auditores, privadas y públicas, se buscó darle un alcance mayor a los auditores en donde no solo eran los aspectos financieros</w:t>
      </w:r>
      <w:r>
        <w:rPr>
          <w:rFonts w:ascii="Arial" w:hAnsi="Arial" w:cs="Arial"/>
          <w:sz w:val="24"/>
          <w:szCs w:val="24"/>
        </w:rPr>
        <w:t>, también los administrativos</w:t>
      </w:r>
      <w:r w:rsidRPr="00CA250A">
        <w:rPr>
          <w:rFonts w:ascii="Arial" w:hAnsi="Arial" w:cs="Arial"/>
          <w:sz w:val="24"/>
          <w:szCs w:val="24"/>
        </w:rPr>
        <w:t>.</w:t>
      </w:r>
    </w:p>
    <w:p w:rsidR="00253C41" w:rsidRPr="00AD12AA" w:rsidRDefault="004C27E4" w:rsidP="00253C41">
      <w:pPr>
        <w:spacing w:line="360" w:lineRule="auto"/>
        <w:jc w:val="both"/>
        <w:rPr>
          <w:rFonts w:ascii="Arial" w:hAnsi="Arial" w:cs="Arial"/>
          <w:b/>
          <w:sz w:val="24"/>
          <w:szCs w:val="24"/>
        </w:rPr>
      </w:pPr>
      <w:r>
        <w:rPr>
          <w:rFonts w:ascii="Arial" w:hAnsi="Arial" w:cs="Arial"/>
          <w:b/>
          <w:sz w:val="24"/>
          <w:szCs w:val="24"/>
        </w:rPr>
        <w:lastRenderedPageBreak/>
        <w:t xml:space="preserve">2.- </w:t>
      </w:r>
      <w:r w:rsidR="00253C41" w:rsidRPr="00AD12AA">
        <w:rPr>
          <w:rFonts w:ascii="Arial" w:hAnsi="Arial" w:cs="Arial"/>
          <w:b/>
          <w:sz w:val="24"/>
          <w:szCs w:val="24"/>
        </w:rPr>
        <w:t>Concepto de Auditoría.</w:t>
      </w:r>
    </w:p>
    <w:p w:rsidR="00253C41" w:rsidRPr="00550082" w:rsidRDefault="00253C41" w:rsidP="00253C41">
      <w:pPr>
        <w:spacing w:line="360" w:lineRule="auto"/>
        <w:jc w:val="both"/>
        <w:rPr>
          <w:rFonts w:ascii="Arial" w:hAnsi="Arial" w:cs="Arial"/>
          <w:sz w:val="24"/>
          <w:szCs w:val="24"/>
        </w:rPr>
      </w:pPr>
      <w:r w:rsidRPr="00550082">
        <w:rPr>
          <w:rFonts w:ascii="Arial" w:hAnsi="Arial" w:cs="Arial"/>
          <w:sz w:val="24"/>
          <w:szCs w:val="24"/>
        </w:rPr>
        <w:t>Es un examen táctico de los registros y control de los estados financieros</w:t>
      </w:r>
      <w:r>
        <w:rPr>
          <w:rFonts w:ascii="Arial" w:hAnsi="Arial" w:cs="Arial"/>
          <w:sz w:val="24"/>
          <w:szCs w:val="24"/>
        </w:rPr>
        <w:t xml:space="preserve">,  </w:t>
      </w:r>
      <w:r w:rsidRPr="00550082">
        <w:rPr>
          <w:rFonts w:ascii="Arial" w:hAnsi="Arial" w:cs="Arial"/>
          <w:sz w:val="24"/>
          <w:szCs w:val="24"/>
        </w:rPr>
        <w:t>los</w:t>
      </w:r>
      <w:r>
        <w:rPr>
          <w:rFonts w:ascii="Arial" w:hAnsi="Arial" w:cs="Arial"/>
          <w:sz w:val="24"/>
          <w:szCs w:val="24"/>
        </w:rPr>
        <w:t xml:space="preserve"> cuales </w:t>
      </w:r>
      <w:r w:rsidRPr="00550082">
        <w:rPr>
          <w:rFonts w:ascii="Arial" w:hAnsi="Arial" w:cs="Arial"/>
          <w:sz w:val="24"/>
          <w:szCs w:val="24"/>
        </w:rPr>
        <w:t>debe</w:t>
      </w:r>
      <w:r>
        <w:rPr>
          <w:rFonts w:ascii="Arial" w:hAnsi="Arial" w:cs="Arial"/>
          <w:sz w:val="24"/>
          <w:szCs w:val="24"/>
        </w:rPr>
        <w:t>n</w:t>
      </w:r>
      <w:r w:rsidRPr="00550082">
        <w:rPr>
          <w:rFonts w:ascii="Arial" w:hAnsi="Arial" w:cs="Arial"/>
          <w:sz w:val="24"/>
          <w:szCs w:val="24"/>
        </w:rPr>
        <w:t xml:space="preserve"> coincidir c</w:t>
      </w:r>
      <w:r>
        <w:rPr>
          <w:rFonts w:ascii="Arial" w:hAnsi="Arial" w:cs="Arial"/>
          <w:sz w:val="24"/>
          <w:szCs w:val="24"/>
        </w:rPr>
        <w:t xml:space="preserve">on las políticas y </w:t>
      </w:r>
      <w:r w:rsidRPr="00550082">
        <w:rPr>
          <w:rFonts w:ascii="Arial" w:hAnsi="Arial" w:cs="Arial"/>
          <w:sz w:val="24"/>
          <w:szCs w:val="24"/>
        </w:rPr>
        <w:t>cualquier otra exigencia de los principios de la contabilidad. (Madariaga, 2004)</w:t>
      </w:r>
    </w:p>
    <w:p w:rsidR="00253C41" w:rsidRPr="00550082" w:rsidRDefault="00253C41" w:rsidP="00253C41">
      <w:pPr>
        <w:spacing w:line="360" w:lineRule="auto"/>
        <w:jc w:val="both"/>
        <w:rPr>
          <w:rFonts w:ascii="Arial" w:hAnsi="Arial" w:cs="Arial"/>
          <w:sz w:val="24"/>
          <w:szCs w:val="24"/>
        </w:rPr>
      </w:pPr>
      <w:r w:rsidRPr="00550082">
        <w:rPr>
          <w:rFonts w:ascii="Arial" w:hAnsi="Arial" w:cs="Arial"/>
          <w:sz w:val="24"/>
          <w:szCs w:val="24"/>
        </w:rPr>
        <w:t>Es un proceso en el cual se evalúa el desempeño de un área de una empresa y que el resultado se verá reflejado en el informe donde se pondrá la situación en la que se encuentra. El proceso no es más que la de recolección de información para analizarla y determinar si el área estudiada está realizando sus actividades conforme a los objetivos planteados por la empresa. (Mojica, Pérez, Reyes, Rosales, 2010)</w:t>
      </w:r>
    </w:p>
    <w:p w:rsidR="00253C41" w:rsidRPr="00550082" w:rsidRDefault="00253C41" w:rsidP="00253C41">
      <w:pPr>
        <w:spacing w:line="360" w:lineRule="auto"/>
        <w:jc w:val="both"/>
        <w:rPr>
          <w:rFonts w:ascii="Arial" w:hAnsi="Arial" w:cs="Arial"/>
          <w:b/>
          <w:color w:val="C0504D" w:themeColor="accent2"/>
          <w:sz w:val="24"/>
          <w:szCs w:val="24"/>
        </w:rPr>
      </w:pPr>
      <w:r w:rsidRPr="00550082">
        <w:rPr>
          <w:rFonts w:ascii="Arial" w:hAnsi="Arial" w:cs="Arial"/>
          <w:sz w:val="24"/>
          <w:szCs w:val="24"/>
        </w:rPr>
        <w:t xml:space="preserve">Holmes </w:t>
      </w:r>
      <w:r>
        <w:rPr>
          <w:rFonts w:ascii="Arial" w:hAnsi="Arial" w:cs="Arial"/>
          <w:sz w:val="24"/>
          <w:szCs w:val="24"/>
        </w:rPr>
        <w:t>afirma que “La A</w:t>
      </w:r>
      <w:r w:rsidRPr="00550082">
        <w:rPr>
          <w:rFonts w:ascii="Arial" w:hAnsi="Arial" w:cs="Arial"/>
          <w:sz w:val="24"/>
          <w:szCs w:val="24"/>
        </w:rPr>
        <w:t>uditoría es una evaluación de los registros administrativos, en donde el auditor es el que evaluará la exactitud con la que se cumplen las funciones acorde a los registros y documentos</w:t>
      </w:r>
      <w:r>
        <w:rPr>
          <w:rFonts w:ascii="Arial" w:hAnsi="Arial" w:cs="Arial"/>
          <w:sz w:val="24"/>
          <w:szCs w:val="24"/>
        </w:rPr>
        <w:t>”</w:t>
      </w:r>
      <w:r w:rsidRPr="00550082">
        <w:rPr>
          <w:rFonts w:ascii="Arial" w:hAnsi="Arial" w:cs="Arial"/>
          <w:sz w:val="24"/>
          <w:szCs w:val="24"/>
        </w:rPr>
        <w:t xml:space="preserve">. </w:t>
      </w:r>
      <w:r>
        <w:rPr>
          <w:rFonts w:ascii="Arial" w:hAnsi="Arial" w:cs="Arial"/>
          <w:sz w:val="24"/>
          <w:szCs w:val="24"/>
        </w:rPr>
        <w:t>(</w:t>
      </w:r>
      <w:r w:rsidRPr="00550082">
        <w:rPr>
          <w:rFonts w:ascii="Arial" w:hAnsi="Arial" w:cs="Arial"/>
          <w:sz w:val="24"/>
          <w:szCs w:val="24"/>
        </w:rPr>
        <w:t>Santillana</w:t>
      </w:r>
      <w:r>
        <w:rPr>
          <w:rFonts w:ascii="Arial" w:hAnsi="Arial" w:cs="Arial"/>
          <w:sz w:val="24"/>
          <w:szCs w:val="24"/>
        </w:rPr>
        <w:t xml:space="preserve">, </w:t>
      </w:r>
      <w:r w:rsidRPr="00550082">
        <w:rPr>
          <w:rFonts w:ascii="Arial" w:hAnsi="Arial" w:cs="Arial"/>
          <w:sz w:val="24"/>
          <w:szCs w:val="24"/>
        </w:rPr>
        <w:t>s.f.) En (Sandoval 2012)</w:t>
      </w:r>
    </w:p>
    <w:p w:rsidR="00253C41" w:rsidRDefault="00253C41" w:rsidP="00253C41">
      <w:pPr>
        <w:spacing w:line="360" w:lineRule="auto"/>
        <w:jc w:val="both"/>
        <w:rPr>
          <w:rFonts w:ascii="Arial" w:hAnsi="Arial" w:cs="Arial"/>
          <w:sz w:val="24"/>
          <w:szCs w:val="24"/>
        </w:rPr>
      </w:pPr>
      <w:r>
        <w:rPr>
          <w:rFonts w:ascii="Arial" w:hAnsi="Arial" w:cs="Arial"/>
          <w:sz w:val="24"/>
          <w:szCs w:val="24"/>
        </w:rPr>
        <w:t>Se concluye que</w:t>
      </w:r>
      <w:r w:rsidR="00DA3415">
        <w:rPr>
          <w:rFonts w:ascii="Arial" w:hAnsi="Arial" w:cs="Arial"/>
          <w:sz w:val="24"/>
          <w:szCs w:val="24"/>
        </w:rPr>
        <w:t xml:space="preserve">, </w:t>
      </w:r>
      <w:r>
        <w:rPr>
          <w:rFonts w:ascii="Arial" w:hAnsi="Arial" w:cs="Arial"/>
          <w:sz w:val="24"/>
          <w:szCs w:val="24"/>
        </w:rPr>
        <w:t>la Auditorí</w:t>
      </w:r>
      <w:r w:rsidRPr="00CA250A">
        <w:rPr>
          <w:rFonts w:ascii="Arial" w:hAnsi="Arial" w:cs="Arial"/>
          <w:sz w:val="24"/>
          <w:szCs w:val="24"/>
        </w:rPr>
        <w:t>a es un examen donde se compara el cumplimiento de las actividades del personal y los estados financieros, con las normas y manuales de procedimientos, cuya finalidad es identificar la situación actual del área o empresa.</w:t>
      </w:r>
    </w:p>
    <w:p w:rsidR="00253C41" w:rsidRPr="00AD12AA" w:rsidRDefault="004C27E4" w:rsidP="00253C41">
      <w:pPr>
        <w:spacing w:line="360" w:lineRule="auto"/>
        <w:jc w:val="both"/>
        <w:rPr>
          <w:rFonts w:ascii="Arial" w:hAnsi="Arial" w:cs="Arial"/>
          <w:b/>
          <w:sz w:val="24"/>
          <w:szCs w:val="24"/>
        </w:rPr>
      </w:pPr>
      <w:r>
        <w:rPr>
          <w:rFonts w:ascii="Arial" w:hAnsi="Arial" w:cs="Arial"/>
          <w:b/>
          <w:sz w:val="24"/>
          <w:szCs w:val="24"/>
        </w:rPr>
        <w:t xml:space="preserve">3.- </w:t>
      </w:r>
      <w:r w:rsidR="00253C41" w:rsidRPr="00AD12AA">
        <w:rPr>
          <w:rFonts w:ascii="Arial" w:hAnsi="Arial" w:cs="Arial"/>
          <w:b/>
          <w:sz w:val="24"/>
          <w:szCs w:val="24"/>
        </w:rPr>
        <w:t>Objetivo de la Auditoría.</w:t>
      </w:r>
    </w:p>
    <w:p w:rsidR="00253C41" w:rsidRDefault="00253C41" w:rsidP="00253C41">
      <w:pPr>
        <w:spacing w:line="360" w:lineRule="auto"/>
        <w:jc w:val="both"/>
        <w:rPr>
          <w:rFonts w:ascii="Arial" w:hAnsi="Arial" w:cs="Arial"/>
          <w:sz w:val="24"/>
          <w:szCs w:val="24"/>
        </w:rPr>
      </w:pPr>
      <w:r>
        <w:rPr>
          <w:rFonts w:ascii="Arial" w:hAnsi="Arial" w:cs="Arial"/>
          <w:sz w:val="24"/>
          <w:szCs w:val="24"/>
        </w:rPr>
        <w:t xml:space="preserve">El objetivo de la Auditoría consiste en recolectar información, de </w:t>
      </w:r>
      <w:r w:rsidR="00D60E54">
        <w:rPr>
          <w:rFonts w:ascii="Arial" w:hAnsi="Arial" w:cs="Arial"/>
          <w:sz w:val="24"/>
          <w:szCs w:val="24"/>
        </w:rPr>
        <w:t>un</w:t>
      </w:r>
      <w:r>
        <w:rPr>
          <w:rFonts w:ascii="Arial" w:hAnsi="Arial" w:cs="Arial"/>
          <w:sz w:val="24"/>
          <w:szCs w:val="24"/>
        </w:rPr>
        <w:t xml:space="preserve"> área o de la empresa en general, que pueda ofrecer al Auditor </w:t>
      </w:r>
      <w:r w:rsidR="00A0415C" w:rsidRPr="00D60E54">
        <w:rPr>
          <w:rFonts w:ascii="Arial" w:hAnsi="Arial" w:cs="Arial"/>
          <w:sz w:val="24"/>
          <w:szCs w:val="24"/>
        </w:rPr>
        <w:t>identificar</w:t>
      </w:r>
      <w:r w:rsidR="00A0415C">
        <w:rPr>
          <w:rFonts w:ascii="Arial" w:hAnsi="Arial" w:cs="Arial"/>
          <w:color w:val="FF0000"/>
          <w:sz w:val="24"/>
          <w:szCs w:val="24"/>
        </w:rPr>
        <w:t xml:space="preserve"> </w:t>
      </w:r>
      <w:r>
        <w:rPr>
          <w:rFonts w:ascii="Arial" w:hAnsi="Arial" w:cs="Arial"/>
          <w:sz w:val="24"/>
          <w:szCs w:val="24"/>
        </w:rPr>
        <w:t>las irregularidades que afectan el funcionamiento. La Auditoría es una especie de asesoramiento a los altos dirigentes</w:t>
      </w:r>
      <w:r w:rsidR="00A0415C">
        <w:rPr>
          <w:rFonts w:ascii="Arial" w:hAnsi="Arial" w:cs="Arial"/>
          <w:color w:val="FF0000"/>
          <w:sz w:val="24"/>
          <w:szCs w:val="24"/>
        </w:rPr>
        <w:t>,</w:t>
      </w:r>
      <w:r>
        <w:rPr>
          <w:rFonts w:ascii="Arial" w:hAnsi="Arial" w:cs="Arial"/>
          <w:sz w:val="24"/>
          <w:szCs w:val="24"/>
        </w:rPr>
        <w:t xml:space="preserve"> en la cual se les informa en </w:t>
      </w:r>
      <w:r w:rsidR="00A0415C" w:rsidRPr="00D60E54">
        <w:rPr>
          <w:rFonts w:ascii="Arial" w:hAnsi="Arial" w:cs="Arial"/>
          <w:sz w:val="24"/>
          <w:szCs w:val="24"/>
        </w:rPr>
        <w:t>qué</w:t>
      </w:r>
      <w:r w:rsidRPr="00D60E54">
        <w:rPr>
          <w:rFonts w:ascii="Arial" w:hAnsi="Arial" w:cs="Arial"/>
          <w:sz w:val="24"/>
          <w:szCs w:val="24"/>
        </w:rPr>
        <w:t xml:space="preserve"> aspectos se debe poner atención ya que no funcionan y retrasan los procesos. La Auditoría determina </w:t>
      </w:r>
      <w:r w:rsidR="00A0415C" w:rsidRPr="00D60E54">
        <w:rPr>
          <w:rFonts w:ascii="Arial" w:hAnsi="Arial" w:cs="Arial"/>
          <w:sz w:val="24"/>
          <w:szCs w:val="24"/>
        </w:rPr>
        <w:t>cuá</w:t>
      </w:r>
      <w:r w:rsidRPr="00D60E54">
        <w:rPr>
          <w:rFonts w:ascii="Arial" w:hAnsi="Arial" w:cs="Arial"/>
          <w:sz w:val="24"/>
          <w:szCs w:val="24"/>
        </w:rPr>
        <w:t xml:space="preserve">les son los errores o virtudes de cada área de la empresa </w:t>
      </w:r>
      <w:r>
        <w:rPr>
          <w:rFonts w:ascii="Arial" w:hAnsi="Arial" w:cs="Arial"/>
          <w:sz w:val="24"/>
          <w:szCs w:val="24"/>
        </w:rPr>
        <w:t>y propone planes de mejora o reforzamiento para hacer crecer la eficacia y eficiencia en las actividades.</w:t>
      </w:r>
    </w:p>
    <w:p w:rsidR="00253C41" w:rsidRPr="00AD12AA" w:rsidRDefault="004C27E4" w:rsidP="00253C41">
      <w:pPr>
        <w:spacing w:line="360" w:lineRule="auto"/>
        <w:jc w:val="both"/>
        <w:rPr>
          <w:rFonts w:ascii="Arial" w:hAnsi="Arial" w:cs="Arial"/>
          <w:b/>
          <w:sz w:val="24"/>
          <w:szCs w:val="24"/>
        </w:rPr>
      </w:pPr>
      <w:r>
        <w:rPr>
          <w:rFonts w:ascii="Arial" w:hAnsi="Arial" w:cs="Arial"/>
          <w:b/>
          <w:sz w:val="24"/>
          <w:szCs w:val="24"/>
        </w:rPr>
        <w:t xml:space="preserve">4.- </w:t>
      </w:r>
      <w:r w:rsidR="00253C41" w:rsidRPr="00AD12AA">
        <w:rPr>
          <w:rFonts w:ascii="Arial" w:hAnsi="Arial" w:cs="Arial"/>
          <w:b/>
          <w:sz w:val="24"/>
          <w:szCs w:val="24"/>
        </w:rPr>
        <w:t>Alcance de la Auditoría.</w:t>
      </w:r>
    </w:p>
    <w:p w:rsidR="00253C41" w:rsidRDefault="00253C41" w:rsidP="00253C41">
      <w:pPr>
        <w:spacing w:line="360" w:lineRule="auto"/>
        <w:jc w:val="both"/>
        <w:rPr>
          <w:rFonts w:ascii="Arial" w:hAnsi="Arial" w:cs="Arial"/>
          <w:sz w:val="24"/>
          <w:szCs w:val="24"/>
        </w:rPr>
      </w:pPr>
      <w:r>
        <w:rPr>
          <w:rFonts w:ascii="Arial" w:hAnsi="Arial" w:cs="Arial"/>
          <w:sz w:val="24"/>
          <w:szCs w:val="24"/>
        </w:rPr>
        <w:lastRenderedPageBreak/>
        <w:t>L</w:t>
      </w:r>
      <w:r w:rsidR="00DA3415">
        <w:rPr>
          <w:rFonts w:ascii="Arial" w:hAnsi="Arial" w:cs="Arial"/>
          <w:sz w:val="24"/>
          <w:szCs w:val="24"/>
        </w:rPr>
        <w:t>a Auditoría puede ser aplicada en 100% de una</w:t>
      </w:r>
      <w:r>
        <w:rPr>
          <w:rFonts w:ascii="Arial" w:hAnsi="Arial" w:cs="Arial"/>
          <w:sz w:val="24"/>
          <w:szCs w:val="24"/>
        </w:rPr>
        <w:t xml:space="preserve"> empresa</w:t>
      </w:r>
      <w:r w:rsidR="00DA3415">
        <w:rPr>
          <w:rFonts w:ascii="Arial" w:hAnsi="Arial" w:cs="Arial"/>
          <w:sz w:val="24"/>
          <w:szCs w:val="24"/>
        </w:rPr>
        <w:t>,</w:t>
      </w:r>
      <w:r>
        <w:rPr>
          <w:rFonts w:ascii="Arial" w:hAnsi="Arial" w:cs="Arial"/>
          <w:sz w:val="24"/>
          <w:szCs w:val="24"/>
        </w:rPr>
        <w:t xml:space="preserve"> privada o gubernamental, no es exclusiva de un departamento, pued</w:t>
      </w:r>
      <w:r w:rsidR="00132EC9">
        <w:rPr>
          <w:rFonts w:ascii="Arial" w:hAnsi="Arial" w:cs="Arial"/>
          <w:sz w:val="24"/>
          <w:szCs w:val="24"/>
        </w:rPr>
        <w:t>e aplicarse en toda la empresa,</w:t>
      </w:r>
      <w:r>
        <w:rPr>
          <w:rFonts w:ascii="Arial" w:hAnsi="Arial" w:cs="Arial"/>
          <w:sz w:val="24"/>
          <w:szCs w:val="24"/>
        </w:rPr>
        <w:t xml:space="preserve"> en los procesos, sistemas y operaciones que utilizan, la </w:t>
      </w:r>
      <w:r w:rsidR="00A0415C" w:rsidRPr="00D60E54">
        <w:rPr>
          <w:rFonts w:ascii="Arial" w:hAnsi="Arial" w:cs="Arial"/>
          <w:sz w:val="24"/>
          <w:szCs w:val="24"/>
        </w:rPr>
        <w:t>A</w:t>
      </w:r>
      <w:r w:rsidRPr="00D60E54">
        <w:rPr>
          <w:rFonts w:ascii="Arial" w:hAnsi="Arial" w:cs="Arial"/>
          <w:sz w:val="24"/>
          <w:szCs w:val="24"/>
        </w:rPr>
        <w:t>uditor</w:t>
      </w:r>
      <w:r w:rsidR="00A0415C" w:rsidRPr="00D60E54">
        <w:rPr>
          <w:rFonts w:ascii="Arial" w:hAnsi="Arial" w:cs="Arial"/>
          <w:sz w:val="24"/>
          <w:szCs w:val="24"/>
        </w:rPr>
        <w:t>í</w:t>
      </w:r>
      <w:r w:rsidRPr="00D60E54">
        <w:rPr>
          <w:rFonts w:ascii="Arial" w:hAnsi="Arial" w:cs="Arial"/>
          <w:sz w:val="24"/>
          <w:szCs w:val="24"/>
        </w:rPr>
        <w:t>a</w:t>
      </w:r>
      <w:r w:rsidR="00A0415C" w:rsidRPr="00D60E54">
        <w:rPr>
          <w:rFonts w:ascii="Arial" w:hAnsi="Arial" w:cs="Arial"/>
          <w:sz w:val="24"/>
          <w:szCs w:val="24"/>
        </w:rPr>
        <w:t xml:space="preserve"> es</w:t>
      </w:r>
      <w:r w:rsidR="00A0415C">
        <w:rPr>
          <w:rFonts w:ascii="Arial" w:hAnsi="Arial" w:cs="Arial"/>
          <w:color w:val="FF0000"/>
          <w:sz w:val="24"/>
          <w:szCs w:val="24"/>
        </w:rPr>
        <w:t xml:space="preserve"> </w:t>
      </w:r>
      <w:r>
        <w:rPr>
          <w:rFonts w:ascii="Arial" w:hAnsi="Arial" w:cs="Arial"/>
          <w:sz w:val="24"/>
          <w:szCs w:val="24"/>
        </w:rPr>
        <w:t>una herramienta de mejora y control.</w:t>
      </w:r>
    </w:p>
    <w:p w:rsidR="00B70BCC" w:rsidRDefault="004C27E4" w:rsidP="00B70BCC">
      <w:pPr>
        <w:spacing w:line="360" w:lineRule="auto"/>
        <w:jc w:val="both"/>
        <w:rPr>
          <w:rFonts w:ascii="Arial" w:hAnsi="Arial" w:cs="Arial"/>
          <w:sz w:val="24"/>
          <w:szCs w:val="24"/>
        </w:rPr>
      </w:pPr>
      <w:r>
        <w:rPr>
          <w:rFonts w:ascii="Arial" w:hAnsi="Arial" w:cs="Arial"/>
          <w:b/>
          <w:sz w:val="24"/>
          <w:szCs w:val="24"/>
        </w:rPr>
        <w:t xml:space="preserve">5.- </w:t>
      </w:r>
      <w:r w:rsidR="00253C41" w:rsidRPr="00AD12AA">
        <w:rPr>
          <w:rFonts w:ascii="Arial" w:hAnsi="Arial" w:cs="Arial"/>
          <w:b/>
          <w:sz w:val="24"/>
          <w:szCs w:val="24"/>
        </w:rPr>
        <w:t>Tipos de Auditoría.</w:t>
      </w:r>
      <w:r w:rsidR="00B70BCC" w:rsidRPr="00B70BCC">
        <w:rPr>
          <w:rFonts w:ascii="Arial" w:hAnsi="Arial" w:cs="Arial"/>
          <w:sz w:val="24"/>
          <w:szCs w:val="24"/>
        </w:rPr>
        <w:t xml:space="preserve"> </w:t>
      </w:r>
      <w:r w:rsidR="00B70BCC">
        <w:rPr>
          <w:rFonts w:ascii="Arial" w:hAnsi="Arial" w:cs="Arial"/>
          <w:sz w:val="24"/>
          <w:szCs w:val="24"/>
        </w:rPr>
        <w:t>(Badillo, Rodríguez, Sánchez, 2008)</w:t>
      </w:r>
      <w:r w:rsidR="00435898">
        <w:rPr>
          <w:rFonts w:ascii="Arial" w:hAnsi="Arial" w:cs="Arial"/>
          <w:sz w:val="24"/>
          <w:szCs w:val="24"/>
        </w:rPr>
        <w:t>.</w:t>
      </w:r>
    </w:p>
    <w:p w:rsidR="00253C41" w:rsidRDefault="00A0415C" w:rsidP="00253C41">
      <w:pPr>
        <w:spacing w:line="360" w:lineRule="auto"/>
        <w:jc w:val="both"/>
        <w:rPr>
          <w:rFonts w:ascii="Arial" w:hAnsi="Arial" w:cs="Arial"/>
          <w:sz w:val="24"/>
          <w:szCs w:val="24"/>
        </w:rPr>
      </w:pPr>
      <w:r>
        <w:rPr>
          <w:rFonts w:ascii="Arial" w:hAnsi="Arial" w:cs="Arial"/>
          <w:sz w:val="24"/>
          <w:szCs w:val="24"/>
        </w:rPr>
        <w:t xml:space="preserve"> </w:t>
      </w:r>
      <w:r w:rsidR="00253C41">
        <w:rPr>
          <w:rFonts w:ascii="Arial" w:hAnsi="Arial" w:cs="Arial"/>
          <w:noProof/>
          <w:sz w:val="24"/>
          <w:szCs w:val="24"/>
          <w:lang w:eastAsia="es-MX"/>
        </w:rPr>
        <w:drawing>
          <wp:inline distT="0" distB="0" distL="0" distR="0" wp14:anchorId="0BF97726" wp14:editId="7C5C9497">
            <wp:extent cx="5991148" cy="3752698"/>
            <wp:effectExtent l="0" t="57150" r="0" b="11493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253C41" w:rsidRPr="004C27E4" w:rsidRDefault="004C27E4" w:rsidP="004C27E4">
      <w:pPr>
        <w:spacing w:line="360" w:lineRule="auto"/>
        <w:ind w:firstLine="708"/>
        <w:jc w:val="both"/>
        <w:rPr>
          <w:rFonts w:ascii="Arial" w:hAnsi="Arial" w:cs="Arial"/>
          <w:b/>
          <w:sz w:val="24"/>
          <w:szCs w:val="24"/>
        </w:rPr>
      </w:pPr>
      <w:r>
        <w:rPr>
          <w:rFonts w:ascii="Arial" w:hAnsi="Arial" w:cs="Arial"/>
          <w:b/>
          <w:sz w:val="24"/>
          <w:szCs w:val="24"/>
        </w:rPr>
        <w:t xml:space="preserve">1.- </w:t>
      </w:r>
      <w:r w:rsidR="00A0415C" w:rsidRPr="004C27E4">
        <w:rPr>
          <w:rFonts w:ascii="Arial" w:hAnsi="Arial" w:cs="Arial"/>
          <w:b/>
          <w:sz w:val="24"/>
          <w:szCs w:val="24"/>
        </w:rPr>
        <w:t>Auditorí</w:t>
      </w:r>
      <w:r w:rsidR="00253C41" w:rsidRPr="004C27E4">
        <w:rPr>
          <w:rFonts w:ascii="Arial" w:hAnsi="Arial" w:cs="Arial"/>
          <w:b/>
          <w:sz w:val="24"/>
          <w:szCs w:val="24"/>
        </w:rPr>
        <w:t>a</w:t>
      </w:r>
      <w:r w:rsidR="00D60E54" w:rsidRPr="004C27E4">
        <w:rPr>
          <w:rFonts w:ascii="Arial" w:hAnsi="Arial" w:cs="Arial"/>
          <w:b/>
          <w:sz w:val="24"/>
          <w:szCs w:val="24"/>
        </w:rPr>
        <w:t xml:space="preserve"> E</w:t>
      </w:r>
      <w:r w:rsidR="00253C41" w:rsidRPr="004C27E4">
        <w:rPr>
          <w:rFonts w:ascii="Arial" w:hAnsi="Arial" w:cs="Arial"/>
          <w:b/>
          <w:sz w:val="24"/>
          <w:szCs w:val="24"/>
        </w:rPr>
        <w:t>xterna.</w:t>
      </w:r>
    </w:p>
    <w:p w:rsidR="00222D50" w:rsidRPr="004C27E4" w:rsidRDefault="004C27E4" w:rsidP="00253C41">
      <w:pPr>
        <w:spacing w:line="360" w:lineRule="auto"/>
        <w:jc w:val="both"/>
        <w:rPr>
          <w:rFonts w:ascii="Arial" w:hAnsi="Arial" w:cs="Arial"/>
          <w:b/>
          <w:sz w:val="24"/>
          <w:szCs w:val="24"/>
        </w:rPr>
      </w:pPr>
      <w:r>
        <w:rPr>
          <w:rFonts w:ascii="Arial" w:hAnsi="Arial" w:cs="Arial"/>
          <w:b/>
          <w:sz w:val="24"/>
          <w:szCs w:val="24"/>
        </w:rPr>
        <w:t xml:space="preserve">a) </w:t>
      </w:r>
      <w:r w:rsidR="00222D50" w:rsidRPr="004C27E4">
        <w:rPr>
          <w:rFonts w:ascii="Arial" w:hAnsi="Arial" w:cs="Arial"/>
          <w:b/>
          <w:sz w:val="24"/>
          <w:szCs w:val="24"/>
        </w:rPr>
        <w:t>Concepto.</w:t>
      </w:r>
    </w:p>
    <w:p w:rsidR="00253C41" w:rsidRDefault="00253C41" w:rsidP="00253C41">
      <w:pPr>
        <w:spacing w:line="360" w:lineRule="auto"/>
        <w:jc w:val="both"/>
        <w:rPr>
          <w:rFonts w:ascii="Arial" w:hAnsi="Arial" w:cs="Arial"/>
          <w:sz w:val="24"/>
          <w:szCs w:val="24"/>
        </w:rPr>
      </w:pPr>
      <w:r>
        <w:rPr>
          <w:rFonts w:ascii="Arial" w:hAnsi="Arial" w:cs="Arial"/>
          <w:sz w:val="24"/>
          <w:szCs w:val="24"/>
        </w:rPr>
        <w:t>Revisión de los estados financieros de una empresa, en un determinado periodo, por un auditor altamente calificado ajeno a la empresa, con la finalidad de ofrecer una opinión independiente con base en lo</w:t>
      </w:r>
      <w:r w:rsidR="00A0415C">
        <w:rPr>
          <w:rFonts w:ascii="Arial" w:hAnsi="Arial" w:cs="Arial"/>
          <w:sz w:val="24"/>
          <w:szCs w:val="24"/>
        </w:rPr>
        <w:t xml:space="preserve"> </w:t>
      </w:r>
      <w:r w:rsidR="00A0415C" w:rsidRPr="00D60E54">
        <w:rPr>
          <w:rFonts w:ascii="Arial" w:hAnsi="Arial" w:cs="Arial"/>
          <w:sz w:val="24"/>
          <w:szCs w:val="24"/>
        </w:rPr>
        <w:t>que</w:t>
      </w:r>
      <w:r w:rsidR="00A0415C">
        <w:rPr>
          <w:rFonts w:ascii="Arial" w:hAnsi="Arial" w:cs="Arial"/>
          <w:color w:val="FF0000"/>
          <w:sz w:val="24"/>
          <w:szCs w:val="24"/>
        </w:rPr>
        <w:t xml:space="preserve"> </w:t>
      </w:r>
      <w:r>
        <w:rPr>
          <w:rFonts w:ascii="Arial" w:hAnsi="Arial" w:cs="Arial"/>
          <w:sz w:val="24"/>
          <w:szCs w:val="24"/>
        </w:rPr>
        <w:t xml:space="preserve">se revisó, ofreciendo información de </w:t>
      </w:r>
      <w:r w:rsidR="00A0415C" w:rsidRPr="00D60E54">
        <w:rPr>
          <w:rFonts w:ascii="Arial" w:hAnsi="Arial" w:cs="Arial"/>
          <w:sz w:val="24"/>
          <w:szCs w:val="24"/>
        </w:rPr>
        <w:t>qué</w:t>
      </w:r>
      <w:r>
        <w:rPr>
          <w:rFonts w:ascii="Arial" w:hAnsi="Arial" w:cs="Arial"/>
          <w:sz w:val="24"/>
          <w:szCs w:val="24"/>
        </w:rPr>
        <w:t xml:space="preserve"> ha cambiado y cuáles son los errores que se encontraron. (</w:t>
      </w:r>
      <w:r w:rsidRPr="00C30C1A">
        <w:rPr>
          <w:rFonts w:ascii="Arial" w:hAnsi="Arial" w:cs="Arial"/>
          <w:sz w:val="24"/>
          <w:szCs w:val="24"/>
        </w:rPr>
        <w:t>Borrajo</w:t>
      </w:r>
      <w:r>
        <w:rPr>
          <w:rFonts w:ascii="Arial" w:hAnsi="Arial" w:cs="Arial"/>
          <w:sz w:val="24"/>
          <w:szCs w:val="24"/>
        </w:rPr>
        <w:t>, 2002)</w:t>
      </w:r>
    </w:p>
    <w:p w:rsidR="00253C41" w:rsidRDefault="00253C41" w:rsidP="00253C41">
      <w:pPr>
        <w:spacing w:line="360" w:lineRule="auto"/>
        <w:jc w:val="both"/>
        <w:rPr>
          <w:rFonts w:ascii="Arial" w:hAnsi="Arial" w:cs="Arial"/>
          <w:sz w:val="24"/>
          <w:szCs w:val="24"/>
        </w:rPr>
      </w:pPr>
      <w:r>
        <w:rPr>
          <w:rFonts w:ascii="Arial" w:hAnsi="Arial" w:cs="Arial"/>
          <w:sz w:val="24"/>
          <w:szCs w:val="24"/>
        </w:rPr>
        <w:lastRenderedPageBreak/>
        <w:t xml:space="preserve">Revisión de los estados financieros por un profesional de la economía, cuyas características son aplicar exámenes y pruebas a los rubros revisados. Las pruebas deben estar relacionadas con las normas de </w:t>
      </w:r>
      <w:r w:rsidR="00D60E54" w:rsidRPr="00D60E54">
        <w:rPr>
          <w:rFonts w:ascii="Arial" w:hAnsi="Arial" w:cs="Arial"/>
          <w:sz w:val="24"/>
          <w:szCs w:val="24"/>
        </w:rPr>
        <w:t>A</w:t>
      </w:r>
      <w:r w:rsidR="00344677" w:rsidRPr="00D60E54">
        <w:rPr>
          <w:rFonts w:ascii="Arial" w:hAnsi="Arial" w:cs="Arial"/>
          <w:sz w:val="24"/>
          <w:szCs w:val="24"/>
        </w:rPr>
        <w:t>uditorí</w:t>
      </w:r>
      <w:r w:rsidRPr="00D60E54">
        <w:rPr>
          <w:rFonts w:ascii="Arial" w:hAnsi="Arial" w:cs="Arial"/>
          <w:sz w:val="24"/>
          <w:szCs w:val="24"/>
        </w:rPr>
        <w:t xml:space="preserve">a </w:t>
      </w:r>
      <w:r>
        <w:rPr>
          <w:rFonts w:ascii="Arial" w:hAnsi="Arial" w:cs="Arial"/>
          <w:sz w:val="24"/>
          <w:szCs w:val="24"/>
        </w:rPr>
        <w:t>aceptadas por la profesión, los resultados obtenidos son revisados y analizados por el profesional para después dar su opinión y explicar si cumple con las normas de contabilidad. (</w:t>
      </w:r>
      <w:proofErr w:type="spellStart"/>
      <w:r>
        <w:rPr>
          <w:rFonts w:ascii="Arial" w:hAnsi="Arial" w:cs="Arial"/>
          <w:sz w:val="24"/>
          <w:szCs w:val="24"/>
        </w:rPr>
        <w:t>Bac</w:t>
      </w:r>
      <w:proofErr w:type="spellEnd"/>
      <w:r>
        <w:rPr>
          <w:rFonts w:ascii="Arial" w:hAnsi="Arial" w:cs="Arial"/>
          <w:sz w:val="24"/>
          <w:szCs w:val="24"/>
        </w:rPr>
        <w:t>, 2011)</w:t>
      </w:r>
    </w:p>
    <w:p w:rsidR="00253C41" w:rsidRDefault="00253C41" w:rsidP="00253C41">
      <w:pPr>
        <w:spacing w:line="360" w:lineRule="auto"/>
        <w:jc w:val="both"/>
        <w:rPr>
          <w:rFonts w:ascii="Arial" w:hAnsi="Arial" w:cs="Arial"/>
          <w:sz w:val="24"/>
          <w:szCs w:val="24"/>
        </w:rPr>
      </w:pPr>
      <w:r>
        <w:rPr>
          <w:rFonts w:ascii="Arial" w:hAnsi="Arial" w:cs="Arial"/>
          <w:sz w:val="24"/>
          <w:szCs w:val="24"/>
        </w:rPr>
        <w:t xml:space="preserve">De lo antes mencionado se concluye: La Auditoría Externa es una actividad realizada por un </w:t>
      </w:r>
      <w:r w:rsidRPr="00D60E54">
        <w:rPr>
          <w:rFonts w:ascii="Arial" w:hAnsi="Arial" w:cs="Arial"/>
          <w:strike/>
          <w:sz w:val="24"/>
          <w:szCs w:val="24"/>
        </w:rPr>
        <w:t>A</w:t>
      </w:r>
      <w:r>
        <w:rPr>
          <w:rFonts w:ascii="Arial" w:hAnsi="Arial" w:cs="Arial"/>
          <w:sz w:val="24"/>
          <w:szCs w:val="24"/>
        </w:rPr>
        <w:t xml:space="preserve">uditor calificado que no depende de la empresa, las actividades que realiza son con el fin de analizar las finanzas de la empresa y determinar está en óptimas condiciones para laborar, si esta se apega a las normas de contabilidad, los resultados obtenidos por el </w:t>
      </w:r>
      <w:r w:rsidRPr="00D60E54">
        <w:rPr>
          <w:rFonts w:ascii="Arial" w:hAnsi="Arial" w:cs="Arial"/>
          <w:strike/>
          <w:sz w:val="24"/>
          <w:szCs w:val="24"/>
        </w:rPr>
        <w:t>A</w:t>
      </w:r>
      <w:r>
        <w:rPr>
          <w:rFonts w:ascii="Arial" w:hAnsi="Arial" w:cs="Arial"/>
          <w:sz w:val="24"/>
          <w:szCs w:val="24"/>
        </w:rPr>
        <w:t>uditor son revisados para emitir una opinión que pueda mejorar o reforzar los estados financieros de la empresa.</w:t>
      </w:r>
    </w:p>
    <w:p w:rsidR="00253C41" w:rsidRPr="004C27E4" w:rsidRDefault="004C27E4" w:rsidP="00253C41">
      <w:pPr>
        <w:spacing w:line="360" w:lineRule="auto"/>
        <w:jc w:val="both"/>
        <w:rPr>
          <w:rFonts w:ascii="Arial" w:hAnsi="Arial" w:cs="Arial"/>
          <w:b/>
          <w:sz w:val="24"/>
          <w:szCs w:val="24"/>
        </w:rPr>
      </w:pPr>
      <w:r>
        <w:rPr>
          <w:rFonts w:ascii="Arial" w:hAnsi="Arial" w:cs="Arial"/>
          <w:b/>
          <w:sz w:val="24"/>
          <w:szCs w:val="24"/>
        </w:rPr>
        <w:t xml:space="preserve">b) </w:t>
      </w:r>
      <w:r w:rsidR="00253C41" w:rsidRPr="004C27E4">
        <w:rPr>
          <w:rFonts w:ascii="Arial" w:hAnsi="Arial" w:cs="Arial"/>
          <w:b/>
          <w:sz w:val="24"/>
          <w:szCs w:val="24"/>
        </w:rPr>
        <w:t xml:space="preserve">Objetivo de la </w:t>
      </w:r>
      <w:r w:rsidR="00B52DEF" w:rsidRPr="004C27E4">
        <w:rPr>
          <w:rFonts w:ascii="Arial" w:hAnsi="Arial" w:cs="Arial"/>
          <w:b/>
          <w:sz w:val="24"/>
          <w:szCs w:val="24"/>
        </w:rPr>
        <w:t>Auditorí</w:t>
      </w:r>
      <w:r w:rsidR="00253C41" w:rsidRPr="004C27E4">
        <w:rPr>
          <w:rFonts w:ascii="Arial" w:hAnsi="Arial" w:cs="Arial"/>
          <w:b/>
          <w:sz w:val="24"/>
          <w:szCs w:val="24"/>
        </w:rPr>
        <w:t>a Externa.</w:t>
      </w:r>
    </w:p>
    <w:p w:rsidR="00253C41" w:rsidRDefault="00253C41" w:rsidP="00253C41">
      <w:pPr>
        <w:spacing w:line="360" w:lineRule="auto"/>
        <w:jc w:val="both"/>
        <w:rPr>
          <w:rFonts w:ascii="Arial" w:hAnsi="Arial" w:cs="Arial"/>
          <w:sz w:val="24"/>
          <w:szCs w:val="24"/>
        </w:rPr>
      </w:pPr>
      <w:r>
        <w:rPr>
          <w:rFonts w:ascii="Arial" w:hAnsi="Arial" w:cs="Arial"/>
          <w:sz w:val="24"/>
          <w:szCs w:val="24"/>
        </w:rPr>
        <w:t xml:space="preserve">El objetivo de la Auditoría Externa es obtener una opinión ajena a la entidad, que les pueda informar si los estados financieros están bien o, de lo contrario, en </w:t>
      </w:r>
      <w:r w:rsidR="00B52DEF" w:rsidRPr="00D60E54">
        <w:rPr>
          <w:rFonts w:ascii="Arial" w:hAnsi="Arial" w:cs="Arial"/>
          <w:sz w:val="24"/>
          <w:szCs w:val="24"/>
        </w:rPr>
        <w:t xml:space="preserve">qué </w:t>
      </w:r>
      <w:r>
        <w:rPr>
          <w:rFonts w:ascii="Arial" w:hAnsi="Arial" w:cs="Arial"/>
          <w:sz w:val="24"/>
          <w:szCs w:val="24"/>
        </w:rPr>
        <w:t>aspectos están mal para que se puedan corregir y así con ello mejorar la empresa.</w:t>
      </w:r>
    </w:p>
    <w:p w:rsidR="00253C41" w:rsidRPr="000106AD" w:rsidRDefault="000106AD" w:rsidP="000106AD">
      <w:pPr>
        <w:spacing w:line="360" w:lineRule="auto"/>
        <w:ind w:firstLine="708"/>
        <w:jc w:val="both"/>
        <w:rPr>
          <w:rFonts w:ascii="Arial" w:hAnsi="Arial" w:cs="Arial"/>
          <w:b/>
          <w:sz w:val="24"/>
          <w:szCs w:val="24"/>
        </w:rPr>
      </w:pPr>
      <w:r>
        <w:rPr>
          <w:rFonts w:ascii="Arial" w:hAnsi="Arial" w:cs="Arial"/>
          <w:b/>
          <w:sz w:val="24"/>
          <w:szCs w:val="24"/>
        </w:rPr>
        <w:t xml:space="preserve">1.1 </w:t>
      </w:r>
      <w:r w:rsidR="00253C41" w:rsidRPr="000106AD">
        <w:rPr>
          <w:rFonts w:ascii="Arial" w:hAnsi="Arial" w:cs="Arial"/>
          <w:b/>
          <w:sz w:val="24"/>
          <w:szCs w:val="24"/>
        </w:rPr>
        <w:t>Auditoría Fiscal</w:t>
      </w:r>
      <w:r w:rsidR="00BB5E3D" w:rsidRPr="000106AD">
        <w:rPr>
          <w:rFonts w:ascii="Arial" w:hAnsi="Arial" w:cs="Arial"/>
          <w:b/>
          <w:sz w:val="24"/>
          <w:szCs w:val="24"/>
        </w:rPr>
        <w:t xml:space="preserve"> o Tributaria</w:t>
      </w:r>
      <w:r w:rsidR="00253C41" w:rsidRPr="000106AD">
        <w:rPr>
          <w:rFonts w:ascii="Arial" w:hAnsi="Arial" w:cs="Arial"/>
          <w:b/>
          <w:sz w:val="24"/>
          <w:szCs w:val="24"/>
        </w:rPr>
        <w:t>.</w:t>
      </w:r>
    </w:p>
    <w:p w:rsidR="00222D50" w:rsidRPr="000106AD" w:rsidRDefault="000106AD" w:rsidP="00253C41">
      <w:pPr>
        <w:spacing w:line="360" w:lineRule="auto"/>
        <w:jc w:val="both"/>
        <w:rPr>
          <w:rFonts w:ascii="Arial" w:hAnsi="Arial" w:cs="Arial"/>
          <w:b/>
          <w:sz w:val="24"/>
          <w:szCs w:val="24"/>
        </w:rPr>
      </w:pPr>
      <w:r>
        <w:rPr>
          <w:rFonts w:ascii="Arial" w:hAnsi="Arial" w:cs="Arial"/>
          <w:b/>
          <w:sz w:val="24"/>
          <w:szCs w:val="24"/>
        </w:rPr>
        <w:t xml:space="preserve">a) </w:t>
      </w:r>
      <w:r w:rsidR="00222D50" w:rsidRPr="000106AD">
        <w:rPr>
          <w:rFonts w:ascii="Arial" w:hAnsi="Arial" w:cs="Arial"/>
          <w:b/>
          <w:sz w:val="24"/>
          <w:szCs w:val="24"/>
        </w:rPr>
        <w:t>Concepto</w:t>
      </w:r>
    </w:p>
    <w:p w:rsidR="00253C41" w:rsidRDefault="00D60E54" w:rsidP="00253C41">
      <w:pPr>
        <w:spacing w:line="360" w:lineRule="auto"/>
        <w:jc w:val="both"/>
        <w:rPr>
          <w:rFonts w:ascii="Arial" w:hAnsi="Arial" w:cs="Arial"/>
          <w:sz w:val="24"/>
          <w:szCs w:val="24"/>
        </w:rPr>
      </w:pPr>
      <w:r>
        <w:rPr>
          <w:rFonts w:ascii="Arial" w:hAnsi="Arial" w:cs="Arial"/>
          <w:sz w:val="24"/>
          <w:szCs w:val="24"/>
        </w:rPr>
        <w:t>Realizada por un profesional en la</w:t>
      </w:r>
      <w:r w:rsidR="00BB5E3D">
        <w:rPr>
          <w:rFonts w:ascii="Arial" w:hAnsi="Arial" w:cs="Arial"/>
          <w:sz w:val="24"/>
          <w:szCs w:val="24"/>
        </w:rPr>
        <w:t xml:space="preserve"> cual revisa todos los documentos contables, en un periodo determinado, de un sujeto pasivo para demostrar si </w:t>
      </w:r>
      <w:r w:rsidR="00B52DEF" w:rsidRPr="00D60E54">
        <w:rPr>
          <w:rFonts w:ascii="Arial" w:hAnsi="Arial" w:cs="Arial"/>
          <w:sz w:val="24"/>
          <w:szCs w:val="24"/>
        </w:rPr>
        <w:t>é</w:t>
      </w:r>
      <w:r w:rsidR="00BB5E3D" w:rsidRPr="00D60E54">
        <w:rPr>
          <w:rFonts w:ascii="Arial" w:hAnsi="Arial" w:cs="Arial"/>
          <w:sz w:val="24"/>
          <w:szCs w:val="24"/>
        </w:rPr>
        <w:t>st</w:t>
      </w:r>
      <w:r w:rsidR="00B52DEF" w:rsidRPr="00D60E54">
        <w:rPr>
          <w:rFonts w:ascii="Arial" w:hAnsi="Arial" w:cs="Arial"/>
          <w:sz w:val="24"/>
          <w:szCs w:val="24"/>
        </w:rPr>
        <w:t>e</w:t>
      </w:r>
      <w:r w:rsidR="00BB5E3D" w:rsidRPr="00B52DEF">
        <w:rPr>
          <w:rFonts w:ascii="Arial" w:hAnsi="Arial" w:cs="Arial"/>
          <w:color w:val="FF0000"/>
          <w:sz w:val="24"/>
          <w:szCs w:val="24"/>
        </w:rPr>
        <w:t xml:space="preserve"> </w:t>
      </w:r>
      <w:r w:rsidR="00BB5E3D">
        <w:rPr>
          <w:rFonts w:ascii="Arial" w:hAnsi="Arial" w:cs="Arial"/>
          <w:sz w:val="24"/>
          <w:szCs w:val="24"/>
        </w:rPr>
        <w:t>ya cumplió con todas sus obligaciones tributarias. (Arnau, Arnau, 1994) en (</w:t>
      </w:r>
      <w:proofErr w:type="spellStart"/>
      <w:r w:rsidR="00BB5E3D">
        <w:rPr>
          <w:rFonts w:ascii="Arial" w:hAnsi="Arial" w:cs="Arial"/>
          <w:sz w:val="24"/>
          <w:szCs w:val="24"/>
        </w:rPr>
        <w:t>MSc</w:t>
      </w:r>
      <w:proofErr w:type="spellEnd"/>
      <w:r w:rsidR="00BB5E3D">
        <w:rPr>
          <w:rFonts w:ascii="Arial" w:hAnsi="Arial" w:cs="Arial"/>
          <w:sz w:val="24"/>
          <w:szCs w:val="24"/>
        </w:rPr>
        <w:t>. Carmen et al. 2010)</w:t>
      </w:r>
      <w:r w:rsidR="00DA4D7A">
        <w:rPr>
          <w:rFonts w:ascii="Arial" w:hAnsi="Arial" w:cs="Arial"/>
          <w:sz w:val="24"/>
          <w:szCs w:val="24"/>
        </w:rPr>
        <w:t>.</w:t>
      </w:r>
    </w:p>
    <w:p w:rsidR="00DA4D7A" w:rsidRDefault="00D60E54" w:rsidP="00253C41">
      <w:pPr>
        <w:spacing w:line="360" w:lineRule="auto"/>
        <w:jc w:val="both"/>
        <w:rPr>
          <w:rFonts w:ascii="Arial" w:hAnsi="Arial" w:cs="Arial"/>
          <w:sz w:val="24"/>
          <w:szCs w:val="24"/>
        </w:rPr>
      </w:pPr>
      <w:r>
        <w:rPr>
          <w:rFonts w:ascii="Arial" w:hAnsi="Arial" w:cs="Arial"/>
          <w:sz w:val="24"/>
          <w:szCs w:val="24"/>
        </w:rPr>
        <w:t xml:space="preserve">Proceso </w:t>
      </w:r>
      <w:r w:rsidRPr="00D60E54">
        <w:rPr>
          <w:rFonts w:ascii="Arial" w:hAnsi="Arial" w:cs="Arial"/>
          <w:sz w:val="24"/>
          <w:szCs w:val="24"/>
        </w:rPr>
        <w:t>sistemático</w:t>
      </w:r>
      <w:r w:rsidR="001B3051">
        <w:rPr>
          <w:rFonts w:ascii="Arial" w:hAnsi="Arial" w:cs="Arial"/>
          <w:sz w:val="24"/>
          <w:szCs w:val="24"/>
        </w:rPr>
        <w:t xml:space="preserve"> para obtener información acerca de tratos económicos, a fin de analizar las declaraciones, compararlas con los criterios establecidos e informar de los resultados a las partes interesadas</w:t>
      </w:r>
      <w:r w:rsidR="00FE3D07">
        <w:rPr>
          <w:rFonts w:ascii="Arial" w:hAnsi="Arial" w:cs="Arial"/>
          <w:sz w:val="24"/>
          <w:szCs w:val="24"/>
        </w:rPr>
        <w:t>.</w:t>
      </w:r>
      <w:r w:rsidR="00FE3D07" w:rsidRPr="00DA4D7A">
        <w:rPr>
          <w:rFonts w:ascii="Arial" w:hAnsi="Arial" w:cs="Arial"/>
          <w:sz w:val="24"/>
          <w:szCs w:val="24"/>
        </w:rPr>
        <w:t xml:space="preserve"> (</w:t>
      </w:r>
      <w:r w:rsidR="00DA4D7A" w:rsidRPr="00DA4D7A">
        <w:rPr>
          <w:rFonts w:ascii="Arial" w:hAnsi="Arial" w:cs="Arial"/>
          <w:sz w:val="24"/>
          <w:szCs w:val="24"/>
        </w:rPr>
        <w:t>American</w:t>
      </w:r>
      <w:r w:rsidR="001B3051">
        <w:rPr>
          <w:rFonts w:ascii="Arial" w:hAnsi="Arial" w:cs="Arial"/>
          <w:sz w:val="24"/>
          <w:szCs w:val="24"/>
        </w:rPr>
        <w:t xml:space="preserve"> </w:t>
      </w:r>
      <w:proofErr w:type="spellStart"/>
      <w:r w:rsidR="001B3051">
        <w:rPr>
          <w:rFonts w:ascii="Arial" w:hAnsi="Arial" w:cs="Arial"/>
          <w:sz w:val="24"/>
          <w:szCs w:val="24"/>
        </w:rPr>
        <w:t>Accounting</w:t>
      </w:r>
      <w:proofErr w:type="spellEnd"/>
      <w:r w:rsidR="001B3051">
        <w:rPr>
          <w:rFonts w:ascii="Arial" w:hAnsi="Arial" w:cs="Arial"/>
          <w:sz w:val="24"/>
          <w:szCs w:val="24"/>
        </w:rPr>
        <w:t xml:space="preserve"> </w:t>
      </w:r>
      <w:proofErr w:type="spellStart"/>
      <w:r w:rsidR="001B3051">
        <w:rPr>
          <w:rFonts w:ascii="Arial" w:hAnsi="Arial" w:cs="Arial"/>
          <w:sz w:val="24"/>
          <w:szCs w:val="24"/>
        </w:rPr>
        <w:t>Association</w:t>
      </w:r>
      <w:proofErr w:type="spellEnd"/>
      <w:r w:rsidR="001B3051">
        <w:rPr>
          <w:rFonts w:ascii="Arial" w:hAnsi="Arial" w:cs="Arial"/>
          <w:sz w:val="24"/>
          <w:szCs w:val="24"/>
        </w:rPr>
        <w:t>, 1973) en (Arenas del Buey, 2003)</w:t>
      </w:r>
    </w:p>
    <w:p w:rsidR="00C66848" w:rsidRDefault="00C66848" w:rsidP="00253C41">
      <w:pPr>
        <w:spacing w:line="360" w:lineRule="auto"/>
        <w:jc w:val="both"/>
        <w:rPr>
          <w:rFonts w:ascii="Arial" w:hAnsi="Arial" w:cs="Arial"/>
          <w:sz w:val="24"/>
          <w:szCs w:val="24"/>
        </w:rPr>
      </w:pPr>
      <w:r>
        <w:rPr>
          <w:rFonts w:ascii="Arial" w:hAnsi="Arial" w:cs="Arial"/>
          <w:sz w:val="24"/>
          <w:szCs w:val="24"/>
        </w:rPr>
        <w:lastRenderedPageBreak/>
        <w:t xml:space="preserve">Se concluye que la </w:t>
      </w:r>
      <w:r w:rsidR="00B52DEF" w:rsidRPr="00D60E54">
        <w:rPr>
          <w:rFonts w:ascii="Arial" w:hAnsi="Arial" w:cs="Arial"/>
          <w:sz w:val="24"/>
          <w:szCs w:val="24"/>
        </w:rPr>
        <w:t>Auditorí</w:t>
      </w:r>
      <w:r w:rsidRPr="00D60E54">
        <w:rPr>
          <w:rFonts w:ascii="Arial" w:hAnsi="Arial" w:cs="Arial"/>
          <w:sz w:val="24"/>
          <w:szCs w:val="24"/>
        </w:rPr>
        <w:t>a</w:t>
      </w:r>
      <w:r>
        <w:rPr>
          <w:rFonts w:ascii="Arial" w:hAnsi="Arial" w:cs="Arial"/>
          <w:sz w:val="24"/>
          <w:szCs w:val="24"/>
        </w:rPr>
        <w:t xml:space="preserve"> Fiscal es un proceso </w:t>
      </w:r>
      <w:r w:rsidR="00FE3D07">
        <w:rPr>
          <w:rFonts w:ascii="Arial" w:hAnsi="Arial" w:cs="Arial"/>
          <w:sz w:val="24"/>
          <w:szCs w:val="24"/>
        </w:rPr>
        <w:t>sistemático</w:t>
      </w:r>
      <w:r>
        <w:rPr>
          <w:rFonts w:ascii="Arial" w:hAnsi="Arial" w:cs="Arial"/>
          <w:sz w:val="24"/>
          <w:szCs w:val="24"/>
        </w:rPr>
        <w:t xml:space="preserve"> que consiste en recaudar información </w:t>
      </w:r>
      <w:r w:rsidR="008D0EEF">
        <w:rPr>
          <w:rFonts w:ascii="Arial" w:hAnsi="Arial" w:cs="Arial"/>
          <w:sz w:val="24"/>
          <w:szCs w:val="24"/>
        </w:rPr>
        <w:t>de un sujeto pasivo</w:t>
      </w:r>
      <w:r>
        <w:rPr>
          <w:rFonts w:ascii="Arial" w:hAnsi="Arial" w:cs="Arial"/>
          <w:sz w:val="24"/>
          <w:szCs w:val="24"/>
        </w:rPr>
        <w:t xml:space="preserve"> para conocer si </w:t>
      </w:r>
      <w:r w:rsidR="00FE3D07">
        <w:rPr>
          <w:rFonts w:ascii="Arial" w:hAnsi="Arial" w:cs="Arial"/>
          <w:sz w:val="24"/>
          <w:szCs w:val="24"/>
        </w:rPr>
        <w:t>ha</w:t>
      </w:r>
      <w:r>
        <w:rPr>
          <w:rFonts w:ascii="Arial" w:hAnsi="Arial" w:cs="Arial"/>
          <w:sz w:val="24"/>
          <w:szCs w:val="24"/>
        </w:rPr>
        <w:t xml:space="preserve"> </w:t>
      </w:r>
      <w:r w:rsidR="00FE3D07">
        <w:rPr>
          <w:rFonts w:ascii="Arial" w:hAnsi="Arial" w:cs="Arial"/>
          <w:sz w:val="24"/>
          <w:szCs w:val="24"/>
        </w:rPr>
        <w:t>cumplido con sus deberes tributarios en un periodo determinado, con el fin de analizarla detalladamente e informar a las partes involucradas.</w:t>
      </w:r>
    </w:p>
    <w:p w:rsidR="001B3051" w:rsidRPr="000106AD" w:rsidRDefault="000106AD" w:rsidP="00253C41">
      <w:pPr>
        <w:spacing w:line="360" w:lineRule="auto"/>
        <w:jc w:val="both"/>
        <w:rPr>
          <w:rFonts w:ascii="Arial" w:hAnsi="Arial" w:cs="Arial"/>
          <w:b/>
          <w:sz w:val="24"/>
          <w:szCs w:val="24"/>
        </w:rPr>
      </w:pPr>
      <w:r>
        <w:rPr>
          <w:rFonts w:ascii="Arial" w:hAnsi="Arial" w:cs="Arial"/>
          <w:b/>
          <w:sz w:val="24"/>
          <w:szCs w:val="24"/>
        </w:rPr>
        <w:t xml:space="preserve">b) </w:t>
      </w:r>
      <w:r w:rsidR="00C66848" w:rsidRPr="000106AD">
        <w:rPr>
          <w:rFonts w:ascii="Arial" w:hAnsi="Arial" w:cs="Arial"/>
          <w:b/>
          <w:sz w:val="24"/>
          <w:szCs w:val="24"/>
        </w:rPr>
        <w:t xml:space="preserve">Objetivo de la </w:t>
      </w:r>
      <w:r w:rsidR="00B52DEF" w:rsidRPr="000106AD">
        <w:rPr>
          <w:rFonts w:ascii="Arial" w:hAnsi="Arial" w:cs="Arial"/>
          <w:b/>
          <w:sz w:val="24"/>
          <w:szCs w:val="24"/>
        </w:rPr>
        <w:t>Auditorí</w:t>
      </w:r>
      <w:r w:rsidR="00C66848" w:rsidRPr="000106AD">
        <w:rPr>
          <w:rFonts w:ascii="Arial" w:hAnsi="Arial" w:cs="Arial"/>
          <w:b/>
          <w:sz w:val="24"/>
          <w:szCs w:val="24"/>
        </w:rPr>
        <w:t>a</w:t>
      </w:r>
      <w:r w:rsidR="00C66848" w:rsidRPr="000106AD">
        <w:rPr>
          <w:rFonts w:ascii="Arial" w:hAnsi="Arial" w:cs="Arial"/>
          <w:b/>
          <w:color w:val="FF0000"/>
          <w:sz w:val="24"/>
          <w:szCs w:val="24"/>
        </w:rPr>
        <w:t xml:space="preserve"> </w:t>
      </w:r>
      <w:r w:rsidR="00C66848" w:rsidRPr="000106AD">
        <w:rPr>
          <w:rFonts w:ascii="Arial" w:hAnsi="Arial" w:cs="Arial"/>
          <w:b/>
          <w:sz w:val="24"/>
          <w:szCs w:val="24"/>
        </w:rPr>
        <w:t>Fiscal o Tributaria.</w:t>
      </w:r>
    </w:p>
    <w:p w:rsidR="00FE3D07" w:rsidRDefault="008D0EEF" w:rsidP="00253C41">
      <w:pPr>
        <w:spacing w:line="360" w:lineRule="auto"/>
        <w:jc w:val="both"/>
        <w:rPr>
          <w:rFonts w:ascii="Arial" w:hAnsi="Arial" w:cs="Arial"/>
          <w:sz w:val="24"/>
          <w:szCs w:val="24"/>
        </w:rPr>
      </w:pPr>
      <w:r>
        <w:rPr>
          <w:rFonts w:ascii="Arial" w:hAnsi="Arial" w:cs="Arial"/>
          <w:sz w:val="24"/>
          <w:szCs w:val="24"/>
        </w:rPr>
        <w:t>Tiene como objetivo analizar que la empresa ha cumplido con todos los pagos fiscales a los que son acreedores, comparar que los pagos se hicieron en tiempo y forma</w:t>
      </w:r>
      <w:r w:rsidR="00B52DEF">
        <w:rPr>
          <w:rFonts w:ascii="Arial" w:hAnsi="Arial" w:cs="Arial"/>
          <w:color w:val="FF0000"/>
          <w:sz w:val="24"/>
          <w:szCs w:val="24"/>
        </w:rPr>
        <w:t>,</w:t>
      </w:r>
      <w:r>
        <w:rPr>
          <w:rFonts w:ascii="Arial" w:hAnsi="Arial" w:cs="Arial"/>
          <w:sz w:val="24"/>
          <w:szCs w:val="24"/>
        </w:rPr>
        <w:t xml:space="preserve"> así como también que sea la cantidad que fue señalada, para evitar, en el peor de los casos, el cierre de la misma.</w:t>
      </w:r>
    </w:p>
    <w:p w:rsidR="008D0EEF" w:rsidRPr="000106AD" w:rsidRDefault="000106AD" w:rsidP="000106AD">
      <w:pPr>
        <w:spacing w:line="360" w:lineRule="auto"/>
        <w:ind w:firstLine="708"/>
        <w:jc w:val="both"/>
        <w:rPr>
          <w:rFonts w:ascii="Arial" w:hAnsi="Arial" w:cs="Arial"/>
          <w:b/>
          <w:sz w:val="24"/>
          <w:szCs w:val="24"/>
        </w:rPr>
      </w:pPr>
      <w:r w:rsidRPr="000106AD">
        <w:rPr>
          <w:rFonts w:ascii="Arial" w:hAnsi="Arial" w:cs="Arial"/>
          <w:b/>
          <w:sz w:val="24"/>
          <w:szCs w:val="24"/>
        </w:rPr>
        <w:t xml:space="preserve">1.2 </w:t>
      </w:r>
      <w:r w:rsidR="00873934" w:rsidRPr="000106AD">
        <w:rPr>
          <w:rFonts w:ascii="Arial" w:hAnsi="Arial" w:cs="Arial"/>
          <w:b/>
          <w:sz w:val="24"/>
          <w:szCs w:val="24"/>
        </w:rPr>
        <w:t>Auditoría Gubernamental.</w:t>
      </w:r>
    </w:p>
    <w:p w:rsidR="00222D50" w:rsidRPr="000106AD" w:rsidRDefault="000106AD" w:rsidP="00027FC1">
      <w:pPr>
        <w:spacing w:line="360" w:lineRule="auto"/>
        <w:jc w:val="both"/>
        <w:rPr>
          <w:rFonts w:ascii="Arial" w:hAnsi="Arial" w:cs="Arial"/>
          <w:b/>
          <w:sz w:val="24"/>
          <w:szCs w:val="24"/>
        </w:rPr>
      </w:pPr>
      <w:r>
        <w:rPr>
          <w:rFonts w:ascii="Arial" w:hAnsi="Arial" w:cs="Arial"/>
          <w:b/>
          <w:sz w:val="24"/>
          <w:szCs w:val="24"/>
        </w:rPr>
        <w:t xml:space="preserve">a) </w:t>
      </w:r>
      <w:r w:rsidR="00222D50" w:rsidRPr="000106AD">
        <w:rPr>
          <w:rFonts w:ascii="Arial" w:hAnsi="Arial" w:cs="Arial"/>
          <w:b/>
          <w:sz w:val="24"/>
          <w:szCs w:val="24"/>
        </w:rPr>
        <w:t>Concepto</w:t>
      </w:r>
      <w:r w:rsidRPr="000106AD">
        <w:rPr>
          <w:rFonts w:ascii="Arial" w:hAnsi="Arial" w:cs="Arial"/>
          <w:b/>
          <w:sz w:val="24"/>
          <w:szCs w:val="24"/>
        </w:rPr>
        <w:t>.</w:t>
      </w:r>
    </w:p>
    <w:p w:rsidR="00873934" w:rsidRDefault="00027FC1" w:rsidP="00027FC1">
      <w:pPr>
        <w:spacing w:line="360" w:lineRule="auto"/>
        <w:jc w:val="both"/>
        <w:rPr>
          <w:rFonts w:ascii="Arial" w:hAnsi="Arial" w:cs="Arial"/>
          <w:sz w:val="24"/>
          <w:szCs w:val="24"/>
        </w:rPr>
      </w:pPr>
      <w:r>
        <w:rPr>
          <w:rFonts w:ascii="Arial" w:hAnsi="Arial" w:cs="Arial"/>
          <w:sz w:val="24"/>
          <w:szCs w:val="24"/>
        </w:rPr>
        <w:t>Analizar las operaciones y funciones que realizan las entidades dependientes de la administración pública federal para compararlos con lo planeado desde el comienzo de un nuevo proceso, detallar la información de si ha cumplido con sus derechos y obligaciones correspondientes, como también si ha respetado leyes y normas.</w:t>
      </w:r>
      <w:r w:rsidR="005D26BF">
        <w:rPr>
          <w:rFonts w:ascii="Arial" w:hAnsi="Arial" w:cs="Arial"/>
          <w:sz w:val="24"/>
          <w:szCs w:val="24"/>
        </w:rPr>
        <w:t xml:space="preserve"> </w:t>
      </w:r>
      <w:r>
        <w:rPr>
          <w:rFonts w:ascii="Arial" w:hAnsi="Arial" w:cs="Arial"/>
          <w:sz w:val="24"/>
          <w:szCs w:val="24"/>
        </w:rPr>
        <w:t>(Acosta, et al. 2005)</w:t>
      </w:r>
    </w:p>
    <w:p w:rsidR="00027FC1" w:rsidRPr="00B52DEF" w:rsidRDefault="00343192" w:rsidP="00027FC1">
      <w:pPr>
        <w:spacing w:line="360" w:lineRule="auto"/>
        <w:jc w:val="both"/>
        <w:rPr>
          <w:rFonts w:ascii="Arial" w:hAnsi="Arial" w:cs="Arial"/>
          <w:b/>
          <w:color w:val="7030A0"/>
          <w:sz w:val="24"/>
          <w:szCs w:val="24"/>
        </w:rPr>
      </w:pPr>
      <w:r>
        <w:rPr>
          <w:rFonts w:ascii="Arial" w:hAnsi="Arial" w:cs="Arial"/>
          <w:sz w:val="24"/>
          <w:szCs w:val="24"/>
        </w:rPr>
        <w:t>Revisar los estados financieros, la administración y las operaciones de una entidad gubernamental</w:t>
      </w:r>
      <w:r w:rsidR="00AC65C8">
        <w:rPr>
          <w:rFonts w:ascii="Arial" w:hAnsi="Arial" w:cs="Arial"/>
          <w:sz w:val="24"/>
          <w:szCs w:val="24"/>
        </w:rPr>
        <w:t>, así</w:t>
      </w:r>
      <w:r>
        <w:rPr>
          <w:rFonts w:ascii="Arial" w:hAnsi="Arial" w:cs="Arial"/>
          <w:sz w:val="24"/>
          <w:szCs w:val="24"/>
        </w:rPr>
        <w:t xml:space="preserve"> como el cumplimiento de los objetivos </w:t>
      </w:r>
      <w:r w:rsidR="00AC65C8">
        <w:rPr>
          <w:rFonts w:ascii="Arial" w:hAnsi="Arial" w:cs="Arial"/>
          <w:sz w:val="24"/>
          <w:szCs w:val="24"/>
        </w:rPr>
        <w:t>de programas dependientes de él.</w:t>
      </w:r>
      <w:r>
        <w:rPr>
          <w:rFonts w:ascii="Arial" w:hAnsi="Arial" w:cs="Arial"/>
          <w:sz w:val="24"/>
          <w:szCs w:val="24"/>
        </w:rPr>
        <w:t xml:space="preserve"> </w:t>
      </w:r>
      <w:r w:rsidR="00AC65C8">
        <w:rPr>
          <w:rFonts w:ascii="Arial" w:hAnsi="Arial" w:cs="Arial"/>
          <w:sz w:val="24"/>
          <w:szCs w:val="24"/>
        </w:rPr>
        <w:t>(Vil</w:t>
      </w:r>
      <w:r w:rsidR="005D26BF">
        <w:rPr>
          <w:rFonts w:ascii="Arial" w:hAnsi="Arial" w:cs="Arial"/>
          <w:sz w:val="24"/>
          <w:szCs w:val="24"/>
        </w:rPr>
        <w:t>l</w:t>
      </w:r>
      <w:r w:rsidR="00AC65C8">
        <w:rPr>
          <w:rFonts w:ascii="Arial" w:hAnsi="Arial" w:cs="Arial"/>
          <w:sz w:val="24"/>
          <w:szCs w:val="24"/>
        </w:rPr>
        <w:t>egas, 2011)</w:t>
      </w:r>
      <w:r w:rsidR="005D26BF">
        <w:rPr>
          <w:rFonts w:ascii="Arial" w:hAnsi="Arial" w:cs="Arial"/>
          <w:sz w:val="24"/>
          <w:szCs w:val="24"/>
        </w:rPr>
        <w:t>.</w:t>
      </w:r>
    </w:p>
    <w:p w:rsidR="00AC65C8" w:rsidRDefault="00FC4DF4" w:rsidP="00027FC1">
      <w:pPr>
        <w:spacing w:line="360" w:lineRule="auto"/>
        <w:jc w:val="both"/>
        <w:rPr>
          <w:rFonts w:ascii="Arial" w:hAnsi="Arial" w:cs="Arial"/>
          <w:sz w:val="24"/>
          <w:szCs w:val="24"/>
        </w:rPr>
      </w:pPr>
      <w:r>
        <w:rPr>
          <w:rFonts w:ascii="Arial" w:hAnsi="Arial" w:cs="Arial"/>
          <w:sz w:val="24"/>
          <w:szCs w:val="24"/>
        </w:rPr>
        <w:t>Se concluye: La Auditoría Gubernamental es el análisis de las organizaciones públicas, dicho análisis se hace en todas las áreas, procesos, funciones y los estados financieros que presentan, con el fin de demostrar si cumple con los aspectos legales.</w:t>
      </w:r>
    </w:p>
    <w:p w:rsidR="00E7285E" w:rsidRPr="000106AD" w:rsidRDefault="000106AD" w:rsidP="00027FC1">
      <w:pPr>
        <w:spacing w:line="360" w:lineRule="auto"/>
        <w:jc w:val="both"/>
        <w:rPr>
          <w:rFonts w:ascii="Arial" w:hAnsi="Arial" w:cs="Arial"/>
          <w:b/>
          <w:sz w:val="24"/>
          <w:szCs w:val="24"/>
        </w:rPr>
      </w:pPr>
      <w:r w:rsidRPr="000106AD">
        <w:rPr>
          <w:rFonts w:ascii="Arial" w:hAnsi="Arial" w:cs="Arial"/>
          <w:b/>
          <w:sz w:val="24"/>
          <w:szCs w:val="24"/>
        </w:rPr>
        <w:t xml:space="preserve">b) </w:t>
      </w:r>
      <w:r w:rsidR="00E7285E" w:rsidRPr="000106AD">
        <w:rPr>
          <w:rFonts w:ascii="Arial" w:hAnsi="Arial" w:cs="Arial"/>
          <w:b/>
          <w:sz w:val="24"/>
          <w:szCs w:val="24"/>
        </w:rPr>
        <w:t>Objetivo de la Auditoría Gubernamental.</w:t>
      </w:r>
    </w:p>
    <w:p w:rsidR="00E7285E" w:rsidRDefault="00222D50" w:rsidP="00027FC1">
      <w:pPr>
        <w:spacing w:line="360" w:lineRule="auto"/>
        <w:jc w:val="both"/>
        <w:rPr>
          <w:rFonts w:ascii="Arial" w:hAnsi="Arial" w:cs="Arial"/>
          <w:sz w:val="24"/>
          <w:szCs w:val="24"/>
        </w:rPr>
      </w:pPr>
      <w:r>
        <w:rPr>
          <w:rFonts w:ascii="Arial" w:hAnsi="Arial" w:cs="Arial"/>
          <w:sz w:val="24"/>
          <w:szCs w:val="24"/>
        </w:rPr>
        <w:t>El objetivo de esta Auditoría es demostrar que las entidades públicas están cumpliendo con lo que se planeó hacer, para demostrar en que se está invirtiendo el dinero público, evitar pérdidas de materiales y hacer crecer el país.</w:t>
      </w:r>
    </w:p>
    <w:p w:rsidR="00222D50" w:rsidRPr="000106AD" w:rsidRDefault="000106AD" w:rsidP="00027FC1">
      <w:pPr>
        <w:spacing w:line="360" w:lineRule="auto"/>
        <w:jc w:val="both"/>
        <w:rPr>
          <w:rFonts w:ascii="Arial" w:hAnsi="Arial" w:cs="Arial"/>
          <w:b/>
          <w:sz w:val="24"/>
          <w:szCs w:val="24"/>
        </w:rPr>
      </w:pPr>
      <w:r>
        <w:rPr>
          <w:rFonts w:ascii="Arial" w:hAnsi="Arial" w:cs="Arial"/>
          <w:b/>
          <w:sz w:val="24"/>
          <w:szCs w:val="24"/>
        </w:rPr>
        <w:lastRenderedPageBreak/>
        <w:t xml:space="preserve">2.- </w:t>
      </w:r>
      <w:r w:rsidR="00B52DEF" w:rsidRPr="000106AD">
        <w:rPr>
          <w:rFonts w:ascii="Arial" w:hAnsi="Arial" w:cs="Arial"/>
          <w:b/>
          <w:sz w:val="24"/>
          <w:szCs w:val="24"/>
        </w:rPr>
        <w:t>Auditorí</w:t>
      </w:r>
      <w:r w:rsidR="00222D50" w:rsidRPr="000106AD">
        <w:rPr>
          <w:rFonts w:ascii="Arial" w:hAnsi="Arial" w:cs="Arial"/>
          <w:b/>
          <w:sz w:val="24"/>
          <w:szCs w:val="24"/>
        </w:rPr>
        <w:t>a Interna.</w:t>
      </w:r>
    </w:p>
    <w:p w:rsidR="00222D50" w:rsidRPr="000106AD" w:rsidRDefault="000106AD" w:rsidP="00027FC1">
      <w:pPr>
        <w:spacing w:line="360" w:lineRule="auto"/>
        <w:jc w:val="both"/>
        <w:rPr>
          <w:rFonts w:ascii="Arial" w:hAnsi="Arial" w:cs="Arial"/>
          <w:b/>
          <w:sz w:val="24"/>
          <w:szCs w:val="24"/>
        </w:rPr>
      </w:pPr>
      <w:r>
        <w:rPr>
          <w:rFonts w:ascii="Arial" w:hAnsi="Arial" w:cs="Arial"/>
          <w:b/>
          <w:sz w:val="24"/>
          <w:szCs w:val="24"/>
        </w:rPr>
        <w:t xml:space="preserve">a) </w:t>
      </w:r>
      <w:r w:rsidR="00222D50" w:rsidRPr="000106AD">
        <w:rPr>
          <w:rFonts w:ascii="Arial" w:hAnsi="Arial" w:cs="Arial"/>
          <w:b/>
          <w:sz w:val="24"/>
          <w:szCs w:val="24"/>
        </w:rPr>
        <w:t>Concepto.</w:t>
      </w:r>
    </w:p>
    <w:p w:rsidR="00222D50" w:rsidRPr="00550082" w:rsidRDefault="00222D50" w:rsidP="00222D50">
      <w:pPr>
        <w:spacing w:line="360" w:lineRule="auto"/>
        <w:jc w:val="both"/>
        <w:rPr>
          <w:rFonts w:ascii="Arial" w:hAnsi="Arial" w:cs="Arial"/>
          <w:sz w:val="24"/>
          <w:szCs w:val="24"/>
        </w:rPr>
      </w:pPr>
      <w:r w:rsidRPr="00550082">
        <w:rPr>
          <w:rFonts w:ascii="Arial" w:hAnsi="Arial" w:cs="Arial"/>
          <w:sz w:val="24"/>
          <w:szCs w:val="24"/>
        </w:rPr>
        <w:t>Es una actividad independiente, que forma parte de la misma organización, para calcular el buen funcionamiento de la entidad. (</w:t>
      </w:r>
      <w:proofErr w:type="spellStart"/>
      <w:r w:rsidRPr="00550082">
        <w:rPr>
          <w:rFonts w:ascii="Arial" w:hAnsi="Arial" w:cs="Arial"/>
          <w:sz w:val="24"/>
          <w:szCs w:val="24"/>
        </w:rPr>
        <w:t>Institute</w:t>
      </w:r>
      <w:proofErr w:type="spellEnd"/>
      <w:r w:rsidRPr="00550082">
        <w:rPr>
          <w:rFonts w:ascii="Arial" w:hAnsi="Arial" w:cs="Arial"/>
          <w:sz w:val="24"/>
          <w:szCs w:val="24"/>
        </w:rPr>
        <w:t xml:space="preserve"> of </w:t>
      </w:r>
      <w:proofErr w:type="spellStart"/>
      <w:r w:rsidRPr="00550082">
        <w:rPr>
          <w:rFonts w:ascii="Arial" w:hAnsi="Arial" w:cs="Arial"/>
          <w:sz w:val="24"/>
          <w:szCs w:val="24"/>
        </w:rPr>
        <w:t>Internal</w:t>
      </w:r>
      <w:proofErr w:type="spellEnd"/>
      <w:r w:rsidRPr="00550082">
        <w:rPr>
          <w:rFonts w:ascii="Arial" w:hAnsi="Arial" w:cs="Arial"/>
          <w:sz w:val="24"/>
          <w:szCs w:val="24"/>
        </w:rPr>
        <w:t xml:space="preserve"> </w:t>
      </w:r>
      <w:proofErr w:type="spellStart"/>
      <w:r w:rsidRPr="00550082">
        <w:rPr>
          <w:rFonts w:ascii="Arial" w:hAnsi="Arial" w:cs="Arial"/>
          <w:sz w:val="24"/>
          <w:szCs w:val="24"/>
        </w:rPr>
        <w:t>Auditors</w:t>
      </w:r>
      <w:proofErr w:type="spellEnd"/>
      <w:r w:rsidRPr="00550082">
        <w:rPr>
          <w:rFonts w:ascii="Arial" w:hAnsi="Arial" w:cs="Arial"/>
          <w:sz w:val="24"/>
          <w:szCs w:val="24"/>
        </w:rPr>
        <w:t>) en (Sandoval, 2010)</w:t>
      </w:r>
    </w:p>
    <w:p w:rsidR="00222D50" w:rsidRPr="00550082" w:rsidRDefault="00222D50" w:rsidP="00222D50">
      <w:pPr>
        <w:spacing w:line="360" w:lineRule="auto"/>
        <w:jc w:val="both"/>
        <w:rPr>
          <w:rFonts w:ascii="Arial" w:hAnsi="Arial" w:cs="Arial"/>
          <w:sz w:val="24"/>
          <w:szCs w:val="24"/>
        </w:rPr>
      </w:pPr>
      <w:r>
        <w:rPr>
          <w:rFonts w:ascii="Arial" w:hAnsi="Arial" w:cs="Arial"/>
          <w:sz w:val="24"/>
          <w:szCs w:val="24"/>
        </w:rPr>
        <w:t>E</w:t>
      </w:r>
      <w:r w:rsidRPr="00550082">
        <w:rPr>
          <w:rFonts w:ascii="Arial" w:hAnsi="Arial" w:cs="Arial"/>
          <w:sz w:val="24"/>
          <w:szCs w:val="24"/>
        </w:rPr>
        <w:t>xamen detallado con base a un sistema de una organización, dicho examen lo realiza un profesional que cuenta con vínculos laborales a la misma organización, este empleado se basa en técnicas ya determinadas y con la única meta de mejorar el funcionamiento de la empresa. (“Manual de Auditoría Interna con Enfoque Preventivo”,</w:t>
      </w:r>
      <w:r w:rsidRPr="00550082">
        <w:rPr>
          <w:rFonts w:ascii="Arial" w:hAnsi="Arial" w:cs="Arial"/>
          <w:b/>
          <w:sz w:val="24"/>
          <w:szCs w:val="24"/>
        </w:rPr>
        <w:t xml:space="preserve"> </w:t>
      </w:r>
      <w:r>
        <w:rPr>
          <w:rFonts w:ascii="Arial" w:hAnsi="Arial" w:cs="Arial"/>
          <w:sz w:val="24"/>
          <w:szCs w:val="24"/>
        </w:rPr>
        <w:t>s/f</w:t>
      </w:r>
      <w:r w:rsidRPr="00550082">
        <w:rPr>
          <w:rFonts w:ascii="Arial" w:hAnsi="Arial" w:cs="Arial"/>
          <w:sz w:val="24"/>
          <w:szCs w:val="24"/>
        </w:rPr>
        <w:t>)</w:t>
      </w:r>
    </w:p>
    <w:p w:rsidR="00222D50" w:rsidRPr="00550082" w:rsidRDefault="00222D50" w:rsidP="00222D50">
      <w:pPr>
        <w:spacing w:line="360" w:lineRule="auto"/>
        <w:jc w:val="both"/>
        <w:rPr>
          <w:rFonts w:ascii="Arial" w:hAnsi="Arial" w:cs="Arial"/>
          <w:sz w:val="24"/>
          <w:szCs w:val="24"/>
        </w:rPr>
      </w:pPr>
      <w:r w:rsidRPr="00550082">
        <w:rPr>
          <w:rFonts w:ascii="Arial" w:hAnsi="Arial" w:cs="Arial"/>
          <w:sz w:val="24"/>
          <w:szCs w:val="24"/>
        </w:rPr>
        <w:t xml:space="preserve">La </w:t>
      </w:r>
      <w:r>
        <w:rPr>
          <w:rFonts w:ascii="Arial" w:hAnsi="Arial" w:cs="Arial"/>
          <w:sz w:val="24"/>
          <w:szCs w:val="24"/>
        </w:rPr>
        <w:t>Auditoría I</w:t>
      </w:r>
      <w:r w:rsidRPr="00550082">
        <w:rPr>
          <w:rFonts w:ascii="Arial" w:hAnsi="Arial" w:cs="Arial"/>
          <w:sz w:val="24"/>
          <w:szCs w:val="24"/>
        </w:rPr>
        <w:t>nterna es una actividad que consta de asegurar y mejorar las operaciones y actividades de la organización, buscando el cumplimiento de los objetivos y la calidad de los procesos. (</w:t>
      </w:r>
      <w:proofErr w:type="spellStart"/>
      <w:r w:rsidRPr="00550082">
        <w:rPr>
          <w:rFonts w:ascii="Arial" w:hAnsi="Arial" w:cs="Arial"/>
          <w:sz w:val="24"/>
          <w:szCs w:val="24"/>
        </w:rPr>
        <w:t>Institute</w:t>
      </w:r>
      <w:proofErr w:type="spellEnd"/>
      <w:r w:rsidRPr="00550082">
        <w:rPr>
          <w:rFonts w:ascii="Arial" w:hAnsi="Arial" w:cs="Arial"/>
          <w:sz w:val="24"/>
          <w:szCs w:val="24"/>
        </w:rPr>
        <w:t xml:space="preserve"> of </w:t>
      </w:r>
      <w:proofErr w:type="spellStart"/>
      <w:r w:rsidRPr="00550082">
        <w:rPr>
          <w:rFonts w:ascii="Arial" w:hAnsi="Arial" w:cs="Arial"/>
          <w:sz w:val="24"/>
          <w:szCs w:val="24"/>
        </w:rPr>
        <w:t>Internal</w:t>
      </w:r>
      <w:proofErr w:type="spellEnd"/>
      <w:r w:rsidRPr="00550082">
        <w:rPr>
          <w:rFonts w:ascii="Arial" w:hAnsi="Arial" w:cs="Arial"/>
          <w:sz w:val="24"/>
          <w:szCs w:val="24"/>
        </w:rPr>
        <w:t xml:space="preserve"> </w:t>
      </w:r>
      <w:proofErr w:type="spellStart"/>
      <w:r w:rsidRPr="00550082">
        <w:rPr>
          <w:rFonts w:ascii="Arial" w:hAnsi="Arial" w:cs="Arial"/>
          <w:sz w:val="24"/>
          <w:szCs w:val="24"/>
        </w:rPr>
        <w:t>Auditors</w:t>
      </w:r>
      <w:proofErr w:type="spellEnd"/>
      <w:r w:rsidRPr="00550082">
        <w:rPr>
          <w:rFonts w:ascii="Arial" w:hAnsi="Arial" w:cs="Arial"/>
          <w:sz w:val="24"/>
          <w:szCs w:val="24"/>
        </w:rPr>
        <w:t>, 1999) en (</w:t>
      </w:r>
      <w:proofErr w:type="spellStart"/>
      <w:r w:rsidRPr="00550082">
        <w:rPr>
          <w:rFonts w:ascii="Arial" w:hAnsi="Arial" w:cs="Arial"/>
          <w:sz w:val="24"/>
          <w:szCs w:val="24"/>
        </w:rPr>
        <w:t>Estupiñan</w:t>
      </w:r>
      <w:proofErr w:type="spellEnd"/>
      <w:r w:rsidRPr="00550082">
        <w:rPr>
          <w:rFonts w:ascii="Arial" w:hAnsi="Arial" w:cs="Arial"/>
          <w:sz w:val="24"/>
          <w:szCs w:val="24"/>
        </w:rPr>
        <w:t>, 2006)</w:t>
      </w:r>
    </w:p>
    <w:p w:rsidR="00222D50" w:rsidRDefault="00222D50" w:rsidP="00222D50">
      <w:pPr>
        <w:spacing w:line="360" w:lineRule="auto"/>
        <w:jc w:val="both"/>
        <w:rPr>
          <w:rFonts w:ascii="Arial" w:hAnsi="Arial" w:cs="Arial"/>
          <w:sz w:val="24"/>
          <w:szCs w:val="24"/>
        </w:rPr>
      </w:pPr>
      <w:r>
        <w:rPr>
          <w:rFonts w:ascii="Arial" w:hAnsi="Arial" w:cs="Arial"/>
          <w:sz w:val="24"/>
          <w:szCs w:val="24"/>
        </w:rPr>
        <w:t>De lo mencionado se desprende el siguiente concepto:</w:t>
      </w:r>
    </w:p>
    <w:p w:rsidR="00222D50" w:rsidRDefault="00222D50" w:rsidP="00222D50">
      <w:pPr>
        <w:spacing w:line="360" w:lineRule="auto"/>
        <w:jc w:val="both"/>
        <w:rPr>
          <w:rFonts w:ascii="Arial" w:hAnsi="Arial" w:cs="Arial"/>
          <w:sz w:val="24"/>
          <w:szCs w:val="24"/>
        </w:rPr>
      </w:pPr>
      <w:r w:rsidRPr="00CA250A">
        <w:rPr>
          <w:rFonts w:ascii="Arial" w:hAnsi="Arial" w:cs="Arial"/>
          <w:sz w:val="24"/>
          <w:szCs w:val="24"/>
        </w:rPr>
        <w:t xml:space="preserve">La Auditoría </w:t>
      </w:r>
      <w:r w:rsidR="00B52DEF" w:rsidRPr="005D26BF">
        <w:rPr>
          <w:rFonts w:ascii="Arial" w:hAnsi="Arial" w:cs="Arial"/>
          <w:sz w:val="24"/>
          <w:szCs w:val="24"/>
        </w:rPr>
        <w:t>I</w:t>
      </w:r>
      <w:r w:rsidRPr="005D26BF">
        <w:rPr>
          <w:rFonts w:ascii="Arial" w:hAnsi="Arial" w:cs="Arial"/>
          <w:sz w:val="24"/>
          <w:szCs w:val="24"/>
        </w:rPr>
        <w:t xml:space="preserve">nterna </w:t>
      </w:r>
      <w:r w:rsidRPr="00CA250A">
        <w:rPr>
          <w:rFonts w:ascii="Arial" w:hAnsi="Arial" w:cs="Arial"/>
          <w:sz w:val="24"/>
          <w:szCs w:val="24"/>
        </w:rPr>
        <w:t>es una actividad independiente que realiza una persona capacitada y certificada, cuenta con una relación laboral con la misma organización auditada, en la que se busca mejorar el funcionamiento de dicha organización.</w:t>
      </w:r>
    </w:p>
    <w:p w:rsidR="00222D50" w:rsidRPr="000B21B5" w:rsidRDefault="000B21B5" w:rsidP="00027FC1">
      <w:pPr>
        <w:spacing w:line="360" w:lineRule="auto"/>
        <w:jc w:val="both"/>
        <w:rPr>
          <w:rFonts w:ascii="Arial" w:hAnsi="Arial" w:cs="Arial"/>
          <w:b/>
          <w:sz w:val="24"/>
          <w:szCs w:val="24"/>
        </w:rPr>
      </w:pPr>
      <w:r>
        <w:rPr>
          <w:rFonts w:ascii="Arial" w:hAnsi="Arial" w:cs="Arial"/>
          <w:b/>
          <w:sz w:val="24"/>
          <w:szCs w:val="24"/>
        </w:rPr>
        <w:t xml:space="preserve">b) </w:t>
      </w:r>
      <w:r w:rsidR="008D70AE" w:rsidRPr="000B21B5">
        <w:rPr>
          <w:rFonts w:ascii="Arial" w:hAnsi="Arial" w:cs="Arial"/>
          <w:b/>
          <w:sz w:val="24"/>
          <w:szCs w:val="24"/>
        </w:rPr>
        <w:t>Objetivo de la Auditoría Interna.</w:t>
      </w:r>
    </w:p>
    <w:p w:rsidR="008056E0" w:rsidRDefault="008D70AE" w:rsidP="00027FC1">
      <w:pPr>
        <w:spacing w:line="360" w:lineRule="auto"/>
        <w:jc w:val="both"/>
        <w:rPr>
          <w:rFonts w:ascii="Arial" w:hAnsi="Arial" w:cs="Arial"/>
          <w:sz w:val="24"/>
          <w:szCs w:val="24"/>
        </w:rPr>
      </w:pPr>
      <w:r>
        <w:rPr>
          <w:rFonts w:ascii="Arial" w:hAnsi="Arial" w:cs="Arial"/>
          <w:sz w:val="24"/>
          <w:szCs w:val="24"/>
        </w:rPr>
        <w:t xml:space="preserve">El objetivo de la </w:t>
      </w:r>
      <w:r w:rsidR="00B52DEF" w:rsidRPr="005D26BF">
        <w:rPr>
          <w:rFonts w:ascii="Arial" w:hAnsi="Arial" w:cs="Arial"/>
          <w:sz w:val="24"/>
          <w:szCs w:val="24"/>
        </w:rPr>
        <w:t>Auditorí</w:t>
      </w:r>
      <w:r w:rsidRPr="005D26BF">
        <w:rPr>
          <w:rFonts w:ascii="Arial" w:hAnsi="Arial" w:cs="Arial"/>
          <w:sz w:val="24"/>
          <w:szCs w:val="24"/>
        </w:rPr>
        <w:t>a</w:t>
      </w:r>
      <w:r>
        <w:rPr>
          <w:rFonts w:ascii="Arial" w:hAnsi="Arial" w:cs="Arial"/>
          <w:sz w:val="24"/>
          <w:szCs w:val="24"/>
        </w:rPr>
        <w:t xml:space="preserve"> Interna</w:t>
      </w:r>
      <w:r w:rsidR="00E261C1">
        <w:rPr>
          <w:rFonts w:ascii="Arial" w:hAnsi="Arial" w:cs="Arial"/>
          <w:sz w:val="24"/>
          <w:szCs w:val="24"/>
        </w:rPr>
        <w:t xml:space="preserve"> es revisar la situación actual de la empresa, analizar los resultados y proponer, en una especie de asesoramiento a los altos dirigentes, mejoras en los departamentos que se encontraron errores para ayudar a la empresa a crecer.</w:t>
      </w:r>
    </w:p>
    <w:p w:rsidR="00855D23" w:rsidRDefault="000B21B5" w:rsidP="00027FC1">
      <w:pPr>
        <w:spacing w:line="360" w:lineRule="auto"/>
        <w:jc w:val="both"/>
        <w:rPr>
          <w:rFonts w:ascii="Arial" w:hAnsi="Arial" w:cs="Arial"/>
          <w:b/>
          <w:sz w:val="24"/>
          <w:szCs w:val="24"/>
        </w:rPr>
      </w:pPr>
      <w:r>
        <w:rPr>
          <w:rFonts w:ascii="Arial" w:hAnsi="Arial" w:cs="Arial"/>
          <w:b/>
          <w:sz w:val="24"/>
          <w:szCs w:val="24"/>
        </w:rPr>
        <w:t xml:space="preserve">2.1 </w:t>
      </w:r>
      <w:r w:rsidR="005D26BF" w:rsidRPr="000B21B5">
        <w:rPr>
          <w:rFonts w:ascii="Arial" w:hAnsi="Arial" w:cs="Arial"/>
          <w:b/>
          <w:sz w:val="24"/>
          <w:szCs w:val="24"/>
        </w:rPr>
        <w:t>Auditoría C</w:t>
      </w:r>
      <w:r w:rsidR="00855D23" w:rsidRPr="000B21B5">
        <w:rPr>
          <w:rFonts w:ascii="Arial" w:hAnsi="Arial" w:cs="Arial"/>
          <w:b/>
          <w:sz w:val="24"/>
          <w:szCs w:val="24"/>
        </w:rPr>
        <w:t>ontable o de Estados Financieros.</w:t>
      </w:r>
    </w:p>
    <w:p w:rsidR="000B21B5" w:rsidRPr="000B21B5" w:rsidRDefault="000B21B5" w:rsidP="00027FC1">
      <w:pPr>
        <w:spacing w:line="360" w:lineRule="auto"/>
        <w:jc w:val="both"/>
        <w:rPr>
          <w:rFonts w:ascii="Arial" w:hAnsi="Arial" w:cs="Arial"/>
          <w:b/>
          <w:sz w:val="24"/>
          <w:szCs w:val="24"/>
        </w:rPr>
      </w:pPr>
      <w:r>
        <w:rPr>
          <w:rFonts w:ascii="Arial" w:hAnsi="Arial" w:cs="Arial"/>
          <w:b/>
          <w:sz w:val="24"/>
          <w:szCs w:val="24"/>
        </w:rPr>
        <w:t>a) Concepto.</w:t>
      </w:r>
    </w:p>
    <w:p w:rsidR="00855D23" w:rsidRDefault="00855D23" w:rsidP="00027FC1">
      <w:pPr>
        <w:spacing w:line="360" w:lineRule="auto"/>
        <w:jc w:val="both"/>
        <w:rPr>
          <w:rFonts w:ascii="Arial" w:hAnsi="Arial" w:cs="Arial"/>
          <w:sz w:val="24"/>
          <w:szCs w:val="24"/>
        </w:rPr>
      </w:pPr>
      <w:r>
        <w:rPr>
          <w:rFonts w:ascii="Arial" w:hAnsi="Arial" w:cs="Arial"/>
          <w:sz w:val="24"/>
          <w:szCs w:val="24"/>
        </w:rPr>
        <w:lastRenderedPageBreak/>
        <w:t xml:space="preserve">Analizar los estados financieros de la entidad para demostrar la situación financiera en la que se encuentra la empresa, </w:t>
      </w:r>
      <w:r w:rsidR="00BE3756">
        <w:rPr>
          <w:rFonts w:ascii="Arial" w:hAnsi="Arial" w:cs="Arial"/>
          <w:sz w:val="24"/>
          <w:szCs w:val="24"/>
        </w:rPr>
        <w:t>así</w:t>
      </w:r>
      <w:r>
        <w:rPr>
          <w:rFonts w:ascii="Arial" w:hAnsi="Arial" w:cs="Arial"/>
          <w:sz w:val="24"/>
          <w:szCs w:val="24"/>
        </w:rPr>
        <w:t xml:space="preserve"> mismo mostrar que la empresa está cumpliendo con las normas y principios de contabilidad, (</w:t>
      </w:r>
      <w:proofErr w:type="spellStart"/>
      <w:r w:rsidRPr="00855D23">
        <w:rPr>
          <w:rFonts w:ascii="Arial" w:hAnsi="Arial" w:cs="Arial"/>
          <w:sz w:val="24"/>
          <w:szCs w:val="24"/>
        </w:rPr>
        <w:t>Anderser</w:t>
      </w:r>
      <w:proofErr w:type="spellEnd"/>
      <w:r w:rsidRPr="00855D23">
        <w:rPr>
          <w:rFonts w:ascii="Arial" w:hAnsi="Arial" w:cs="Arial"/>
          <w:sz w:val="24"/>
          <w:szCs w:val="24"/>
        </w:rPr>
        <w:t>, 1997)</w:t>
      </w:r>
      <w:r w:rsidR="00BE3756">
        <w:rPr>
          <w:rFonts w:ascii="Arial" w:hAnsi="Arial" w:cs="Arial"/>
          <w:sz w:val="24"/>
          <w:szCs w:val="24"/>
        </w:rPr>
        <w:t xml:space="preserve"> e</w:t>
      </w:r>
      <w:r w:rsidR="003849AA">
        <w:rPr>
          <w:rFonts w:ascii="Arial" w:hAnsi="Arial" w:cs="Arial"/>
          <w:sz w:val="24"/>
          <w:szCs w:val="24"/>
        </w:rPr>
        <w:t>n (Pacheco, Rivera, 2010)</w:t>
      </w:r>
    </w:p>
    <w:p w:rsidR="008056E0" w:rsidRDefault="00BE3756" w:rsidP="00BE3756">
      <w:pPr>
        <w:spacing w:line="360" w:lineRule="auto"/>
        <w:jc w:val="both"/>
        <w:rPr>
          <w:rFonts w:ascii="Arial" w:hAnsi="Arial" w:cs="Arial"/>
          <w:sz w:val="24"/>
          <w:szCs w:val="24"/>
        </w:rPr>
      </w:pPr>
      <w:r>
        <w:rPr>
          <w:rFonts w:ascii="Arial" w:hAnsi="Arial" w:cs="Arial"/>
          <w:sz w:val="24"/>
          <w:szCs w:val="24"/>
        </w:rPr>
        <w:t>Es una evaluación de información de estados financieros de cómo se opera y administra, así como los medios y sistemas que intervienen en su ejecución. (Villegas, 2011).</w:t>
      </w:r>
    </w:p>
    <w:p w:rsidR="00BE3756" w:rsidRDefault="00BE3756" w:rsidP="00BE3756">
      <w:pPr>
        <w:spacing w:line="360" w:lineRule="auto"/>
        <w:jc w:val="both"/>
        <w:rPr>
          <w:rFonts w:ascii="Arial" w:hAnsi="Arial" w:cs="Arial"/>
          <w:sz w:val="24"/>
          <w:szCs w:val="24"/>
        </w:rPr>
      </w:pPr>
      <w:r>
        <w:rPr>
          <w:rFonts w:ascii="Arial" w:hAnsi="Arial" w:cs="Arial"/>
          <w:sz w:val="24"/>
          <w:szCs w:val="24"/>
        </w:rPr>
        <w:t>Se concluye: Examen detallado que consiste en recaudar información de los estados financieros para demostrar cómo está operando la empresa</w:t>
      </w:r>
      <w:r w:rsidR="00B52DEF" w:rsidRPr="005D26BF">
        <w:rPr>
          <w:rFonts w:ascii="Arial" w:hAnsi="Arial" w:cs="Arial"/>
          <w:sz w:val="24"/>
          <w:szCs w:val="24"/>
        </w:rPr>
        <w:t>,</w:t>
      </w:r>
      <w:r w:rsidRPr="005D26BF">
        <w:rPr>
          <w:rFonts w:ascii="Arial" w:hAnsi="Arial" w:cs="Arial"/>
          <w:sz w:val="24"/>
          <w:szCs w:val="24"/>
        </w:rPr>
        <w:t xml:space="preserve"> </w:t>
      </w:r>
      <w:r>
        <w:rPr>
          <w:rFonts w:ascii="Arial" w:hAnsi="Arial" w:cs="Arial"/>
          <w:sz w:val="24"/>
          <w:szCs w:val="24"/>
        </w:rPr>
        <w:t xml:space="preserve">cuáles son sus gastos y en </w:t>
      </w:r>
      <w:r w:rsidR="00553515">
        <w:rPr>
          <w:rFonts w:ascii="Arial" w:hAnsi="Arial" w:cs="Arial"/>
          <w:sz w:val="24"/>
          <w:szCs w:val="24"/>
        </w:rPr>
        <w:t>qué</w:t>
      </w:r>
      <w:r>
        <w:rPr>
          <w:rFonts w:ascii="Arial" w:hAnsi="Arial" w:cs="Arial"/>
          <w:sz w:val="24"/>
          <w:szCs w:val="24"/>
        </w:rPr>
        <w:t xml:space="preserve"> situación financiera se encuentra actualmente.</w:t>
      </w:r>
    </w:p>
    <w:p w:rsidR="00BE3756" w:rsidRPr="000B21B5" w:rsidRDefault="000B21B5" w:rsidP="00BE3756">
      <w:pPr>
        <w:spacing w:line="360" w:lineRule="auto"/>
        <w:jc w:val="both"/>
        <w:rPr>
          <w:rFonts w:ascii="Arial" w:hAnsi="Arial" w:cs="Arial"/>
          <w:b/>
          <w:sz w:val="24"/>
          <w:szCs w:val="24"/>
        </w:rPr>
      </w:pPr>
      <w:r w:rsidRPr="000B21B5">
        <w:rPr>
          <w:rFonts w:ascii="Arial" w:hAnsi="Arial" w:cs="Arial"/>
          <w:b/>
          <w:sz w:val="24"/>
          <w:szCs w:val="24"/>
        </w:rPr>
        <w:t xml:space="preserve">b) </w:t>
      </w:r>
      <w:r w:rsidR="00BE3756" w:rsidRPr="000B21B5">
        <w:rPr>
          <w:rFonts w:ascii="Arial" w:hAnsi="Arial" w:cs="Arial"/>
          <w:b/>
          <w:sz w:val="24"/>
          <w:szCs w:val="24"/>
        </w:rPr>
        <w:t xml:space="preserve">Objetivo de la </w:t>
      </w:r>
      <w:r w:rsidR="00B52DEF" w:rsidRPr="000B21B5">
        <w:rPr>
          <w:rFonts w:ascii="Arial" w:hAnsi="Arial" w:cs="Arial"/>
          <w:b/>
          <w:sz w:val="24"/>
          <w:szCs w:val="24"/>
        </w:rPr>
        <w:t>Auditorí</w:t>
      </w:r>
      <w:r w:rsidR="00BE3756" w:rsidRPr="000B21B5">
        <w:rPr>
          <w:rFonts w:ascii="Arial" w:hAnsi="Arial" w:cs="Arial"/>
          <w:b/>
          <w:sz w:val="24"/>
          <w:szCs w:val="24"/>
        </w:rPr>
        <w:t>a Financiera.</w:t>
      </w:r>
    </w:p>
    <w:p w:rsidR="00BE3756" w:rsidRDefault="00B52DEF" w:rsidP="00BE3756">
      <w:pPr>
        <w:spacing w:line="360" w:lineRule="auto"/>
        <w:jc w:val="both"/>
        <w:rPr>
          <w:rFonts w:ascii="Arial" w:hAnsi="Arial" w:cs="Arial"/>
          <w:sz w:val="24"/>
          <w:szCs w:val="24"/>
        </w:rPr>
      </w:pPr>
      <w:r w:rsidRPr="005D26BF">
        <w:rPr>
          <w:rFonts w:ascii="Arial" w:hAnsi="Arial" w:cs="Arial"/>
          <w:sz w:val="24"/>
          <w:szCs w:val="24"/>
        </w:rPr>
        <w:t>E</w:t>
      </w:r>
      <w:r w:rsidR="00780502">
        <w:rPr>
          <w:rFonts w:ascii="Arial" w:hAnsi="Arial" w:cs="Arial"/>
          <w:sz w:val="24"/>
          <w:szCs w:val="24"/>
        </w:rPr>
        <w:t xml:space="preserve">l objetivo de esta Auditoría es generar confianza y entusiasmo dentro de la empresa, ya que de tener un dictamen positivo de parte del Auditor se puede concluir que la empresa </w:t>
      </w:r>
      <w:r w:rsidR="00E55A8F">
        <w:rPr>
          <w:rFonts w:ascii="Arial" w:hAnsi="Arial" w:cs="Arial"/>
          <w:sz w:val="24"/>
          <w:szCs w:val="24"/>
        </w:rPr>
        <w:t>está</w:t>
      </w:r>
      <w:r w:rsidR="00780502">
        <w:rPr>
          <w:rFonts w:ascii="Arial" w:hAnsi="Arial" w:cs="Arial"/>
          <w:sz w:val="24"/>
          <w:szCs w:val="24"/>
        </w:rPr>
        <w:t xml:space="preserve"> en una dirección hacia el éxito y que las personas que laboran dentro de ella son personas de confianza.</w:t>
      </w:r>
    </w:p>
    <w:p w:rsidR="00780502" w:rsidRDefault="000B21B5" w:rsidP="00BE3756">
      <w:pPr>
        <w:spacing w:line="360" w:lineRule="auto"/>
        <w:jc w:val="both"/>
        <w:rPr>
          <w:rFonts w:ascii="Arial" w:hAnsi="Arial" w:cs="Arial"/>
          <w:b/>
          <w:sz w:val="24"/>
          <w:szCs w:val="24"/>
        </w:rPr>
      </w:pPr>
      <w:r>
        <w:rPr>
          <w:rFonts w:ascii="Arial" w:hAnsi="Arial" w:cs="Arial"/>
          <w:b/>
          <w:sz w:val="24"/>
          <w:szCs w:val="24"/>
        </w:rPr>
        <w:t xml:space="preserve">2.2 </w:t>
      </w:r>
      <w:r w:rsidR="00502013" w:rsidRPr="000B21B5">
        <w:rPr>
          <w:rFonts w:ascii="Arial" w:hAnsi="Arial" w:cs="Arial"/>
          <w:b/>
          <w:sz w:val="24"/>
          <w:szCs w:val="24"/>
        </w:rPr>
        <w:t>Auditoría Integral</w:t>
      </w:r>
    </w:p>
    <w:p w:rsidR="000B21B5" w:rsidRPr="000B21B5" w:rsidRDefault="000B21B5" w:rsidP="00BE3756">
      <w:pPr>
        <w:spacing w:line="360" w:lineRule="auto"/>
        <w:jc w:val="both"/>
        <w:rPr>
          <w:rFonts w:ascii="Arial" w:hAnsi="Arial" w:cs="Arial"/>
          <w:b/>
          <w:sz w:val="24"/>
          <w:szCs w:val="24"/>
        </w:rPr>
      </w:pPr>
      <w:r>
        <w:rPr>
          <w:rFonts w:ascii="Arial" w:hAnsi="Arial" w:cs="Arial"/>
          <w:b/>
          <w:sz w:val="24"/>
          <w:szCs w:val="24"/>
        </w:rPr>
        <w:t>a) Concepto.</w:t>
      </w:r>
    </w:p>
    <w:p w:rsidR="009D16F0" w:rsidRDefault="000A43C4" w:rsidP="00BE3756">
      <w:pPr>
        <w:spacing w:line="360" w:lineRule="auto"/>
        <w:jc w:val="both"/>
        <w:rPr>
          <w:rFonts w:ascii="Arial" w:hAnsi="Arial" w:cs="Arial"/>
          <w:sz w:val="24"/>
          <w:szCs w:val="24"/>
        </w:rPr>
      </w:pPr>
      <w:r>
        <w:rPr>
          <w:rFonts w:ascii="Arial" w:hAnsi="Arial" w:cs="Arial"/>
          <w:sz w:val="24"/>
          <w:szCs w:val="24"/>
        </w:rPr>
        <w:t>La A</w:t>
      </w:r>
      <w:r w:rsidR="009D16F0">
        <w:rPr>
          <w:rFonts w:ascii="Arial" w:hAnsi="Arial" w:cs="Arial"/>
          <w:sz w:val="24"/>
          <w:szCs w:val="24"/>
        </w:rPr>
        <w:t xml:space="preserve">uditoría </w:t>
      </w:r>
      <w:r>
        <w:rPr>
          <w:rFonts w:ascii="Arial" w:hAnsi="Arial" w:cs="Arial"/>
          <w:sz w:val="24"/>
          <w:szCs w:val="24"/>
        </w:rPr>
        <w:t>I</w:t>
      </w:r>
      <w:r w:rsidR="009D16F0">
        <w:rPr>
          <w:rFonts w:ascii="Arial" w:hAnsi="Arial" w:cs="Arial"/>
          <w:sz w:val="24"/>
          <w:szCs w:val="24"/>
        </w:rPr>
        <w:t xml:space="preserve">ntegral determina si se cumplieron las metas </w:t>
      </w:r>
      <w:r w:rsidR="00C26B05">
        <w:rPr>
          <w:rFonts w:ascii="Arial" w:hAnsi="Arial" w:cs="Arial"/>
          <w:sz w:val="24"/>
          <w:szCs w:val="24"/>
        </w:rPr>
        <w:t>y objetivos de una dependencia o</w:t>
      </w:r>
      <w:r w:rsidR="009D16F0">
        <w:rPr>
          <w:rFonts w:ascii="Arial" w:hAnsi="Arial" w:cs="Arial"/>
          <w:sz w:val="24"/>
          <w:szCs w:val="24"/>
        </w:rPr>
        <w:t xml:space="preserve"> de un programa que se implementó, a</w:t>
      </w:r>
      <w:r w:rsidR="00C26B05">
        <w:rPr>
          <w:rFonts w:ascii="Arial" w:hAnsi="Arial" w:cs="Arial"/>
          <w:sz w:val="24"/>
          <w:szCs w:val="24"/>
        </w:rPr>
        <w:t xml:space="preserve"> través del cómo se consiguió</w:t>
      </w:r>
      <w:r w:rsidR="009D16F0">
        <w:rPr>
          <w:rFonts w:ascii="Arial" w:hAnsi="Arial" w:cs="Arial"/>
          <w:sz w:val="24"/>
          <w:szCs w:val="24"/>
        </w:rPr>
        <w:t xml:space="preserve"> y que tan satisfactorio fue conseguirlo, también esta Auditoría demuestra si la empresa cumple con sus procesos legales. (Osorio, 1996).</w:t>
      </w:r>
    </w:p>
    <w:p w:rsidR="009D16F0" w:rsidRDefault="00C26B05" w:rsidP="00BE3756">
      <w:pPr>
        <w:spacing w:line="360" w:lineRule="auto"/>
        <w:jc w:val="both"/>
        <w:rPr>
          <w:rFonts w:ascii="Arial" w:hAnsi="Arial" w:cs="Arial"/>
          <w:sz w:val="24"/>
          <w:szCs w:val="24"/>
        </w:rPr>
      </w:pPr>
      <w:r>
        <w:rPr>
          <w:rFonts w:ascii="Arial" w:hAnsi="Arial" w:cs="Arial"/>
          <w:sz w:val="24"/>
          <w:szCs w:val="24"/>
        </w:rPr>
        <w:t>La Auditoría Integral es un estudio a detalle del proceso administrativo de la entidad con el fin de recolectar la suficiente información y formular una opinión constructiva que apoye a la entidad a crecer. (Yépez, 2008)</w:t>
      </w:r>
    </w:p>
    <w:p w:rsidR="004D3EE1" w:rsidRDefault="00E55A8F" w:rsidP="00BE3756">
      <w:pPr>
        <w:spacing w:line="360" w:lineRule="auto"/>
        <w:jc w:val="both"/>
        <w:rPr>
          <w:rFonts w:ascii="Arial" w:hAnsi="Arial" w:cs="Arial"/>
          <w:sz w:val="24"/>
          <w:szCs w:val="24"/>
        </w:rPr>
      </w:pPr>
      <w:r>
        <w:rPr>
          <w:rFonts w:ascii="Arial" w:hAnsi="Arial" w:cs="Arial"/>
          <w:sz w:val="24"/>
          <w:szCs w:val="24"/>
        </w:rPr>
        <w:t xml:space="preserve">De </w:t>
      </w:r>
      <w:r w:rsidR="000A43C4">
        <w:rPr>
          <w:rFonts w:ascii="Arial" w:hAnsi="Arial" w:cs="Arial"/>
          <w:sz w:val="24"/>
          <w:szCs w:val="24"/>
        </w:rPr>
        <w:t>lo mencionado s</w:t>
      </w:r>
      <w:r>
        <w:rPr>
          <w:rFonts w:ascii="Arial" w:hAnsi="Arial" w:cs="Arial"/>
          <w:sz w:val="24"/>
          <w:szCs w:val="24"/>
        </w:rPr>
        <w:t xml:space="preserve">e concluye: </w:t>
      </w:r>
      <w:r w:rsidR="004D3EE1">
        <w:rPr>
          <w:rFonts w:ascii="Arial" w:hAnsi="Arial" w:cs="Arial"/>
          <w:sz w:val="24"/>
          <w:szCs w:val="24"/>
        </w:rPr>
        <w:t xml:space="preserve">la </w:t>
      </w:r>
      <w:r w:rsidR="00B52DEF" w:rsidRPr="005D26BF">
        <w:rPr>
          <w:rFonts w:ascii="Arial" w:hAnsi="Arial" w:cs="Arial"/>
          <w:sz w:val="24"/>
          <w:szCs w:val="24"/>
        </w:rPr>
        <w:t>Auditorí</w:t>
      </w:r>
      <w:r w:rsidR="004D3EE1" w:rsidRPr="005D26BF">
        <w:rPr>
          <w:rFonts w:ascii="Arial" w:hAnsi="Arial" w:cs="Arial"/>
          <w:sz w:val="24"/>
          <w:szCs w:val="24"/>
        </w:rPr>
        <w:t xml:space="preserve">a </w:t>
      </w:r>
      <w:r w:rsidR="004D3EE1">
        <w:rPr>
          <w:rFonts w:ascii="Arial" w:hAnsi="Arial" w:cs="Arial"/>
          <w:sz w:val="24"/>
          <w:szCs w:val="24"/>
        </w:rPr>
        <w:t xml:space="preserve">Integral es una </w:t>
      </w:r>
      <w:r w:rsidR="00B52DEF" w:rsidRPr="005D26BF">
        <w:rPr>
          <w:rFonts w:ascii="Arial" w:hAnsi="Arial" w:cs="Arial"/>
          <w:sz w:val="24"/>
          <w:szCs w:val="24"/>
        </w:rPr>
        <w:t>Auditorí</w:t>
      </w:r>
      <w:r w:rsidR="004D3EE1" w:rsidRPr="005D26BF">
        <w:rPr>
          <w:rFonts w:ascii="Arial" w:hAnsi="Arial" w:cs="Arial"/>
          <w:sz w:val="24"/>
          <w:szCs w:val="24"/>
        </w:rPr>
        <w:t>a</w:t>
      </w:r>
      <w:r w:rsidR="004D3EE1">
        <w:rPr>
          <w:rFonts w:ascii="Arial" w:hAnsi="Arial" w:cs="Arial"/>
          <w:sz w:val="24"/>
          <w:szCs w:val="24"/>
        </w:rPr>
        <w:t xml:space="preserve"> que examina toda la organización y pretende demostrar el funcionamiento de cada área de la </w:t>
      </w:r>
      <w:r w:rsidR="004D3EE1">
        <w:rPr>
          <w:rFonts w:ascii="Arial" w:hAnsi="Arial" w:cs="Arial"/>
          <w:sz w:val="24"/>
          <w:szCs w:val="24"/>
        </w:rPr>
        <w:lastRenderedPageBreak/>
        <w:t>misma organización y con ello conocer cómo y cuál fue el costo de cumplir con los objetivos</w:t>
      </w:r>
      <w:r w:rsidR="005D26BF">
        <w:rPr>
          <w:rFonts w:ascii="Arial" w:hAnsi="Arial" w:cs="Arial"/>
          <w:color w:val="FF0000"/>
          <w:sz w:val="24"/>
          <w:szCs w:val="24"/>
        </w:rPr>
        <w:t>.</w:t>
      </w:r>
    </w:p>
    <w:p w:rsidR="00377CBA" w:rsidRPr="000B21B5" w:rsidRDefault="000B21B5" w:rsidP="00BE3756">
      <w:pPr>
        <w:spacing w:line="360" w:lineRule="auto"/>
        <w:jc w:val="both"/>
        <w:rPr>
          <w:rFonts w:ascii="Arial" w:hAnsi="Arial" w:cs="Arial"/>
          <w:b/>
          <w:sz w:val="24"/>
          <w:szCs w:val="24"/>
        </w:rPr>
      </w:pPr>
      <w:r w:rsidRPr="000B21B5">
        <w:rPr>
          <w:rFonts w:ascii="Arial" w:hAnsi="Arial" w:cs="Arial"/>
          <w:b/>
          <w:sz w:val="24"/>
          <w:szCs w:val="24"/>
        </w:rPr>
        <w:t xml:space="preserve">b) </w:t>
      </w:r>
      <w:r w:rsidR="00884BEB">
        <w:rPr>
          <w:rFonts w:ascii="Arial" w:hAnsi="Arial" w:cs="Arial"/>
          <w:b/>
          <w:sz w:val="24"/>
          <w:szCs w:val="24"/>
        </w:rPr>
        <w:t>Objetivo de la Auditoría Integral</w:t>
      </w:r>
      <w:r w:rsidR="00377CBA" w:rsidRPr="000B21B5">
        <w:rPr>
          <w:rFonts w:ascii="Arial" w:hAnsi="Arial" w:cs="Arial"/>
          <w:b/>
          <w:sz w:val="24"/>
          <w:szCs w:val="24"/>
        </w:rPr>
        <w:t>.</w:t>
      </w:r>
    </w:p>
    <w:p w:rsidR="004D3EE1" w:rsidRDefault="004D3EE1" w:rsidP="00BE3756">
      <w:pPr>
        <w:spacing w:line="360" w:lineRule="auto"/>
        <w:jc w:val="both"/>
        <w:rPr>
          <w:rFonts w:ascii="Arial" w:hAnsi="Arial" w:cs="Arial"/>
          <w:sz w:val="24"/>
          <w:szCs w:val="24"/>
        </w:rPr>
      </w:pPr>
      <w:r>
        <w:rPr>
          <w:rFonts w:ascii="Arial" w:hAnsi="Arial" w:cs="Arial"/>
          <w:sz w:val="24"/>
          <w:szCs w:val="24"/>
        </w:rPr>
        <w:t>Es conocer el es</w:t>
      </w:r>
      <w:r w:rsidR="005058CD">
        <w:rPr>
          <w:rFonts w:ascii="Arial" w:hAnsi="Arial" w:cs="Arial"/>
          <w:sz w:val="24"/>
          <w:szCs w:val="24"/>
        </w:rPr>
        <w:t>tado actual de toda la empresa,</w:t>
      </w:r>
      <w:r>
        <w:rPr>
          <w:rFonts w:ascii="Arial" w:hAnsi="Arial" w:cs="Arial"/>
          <w:sz w:val="24"/>
          <w:szCs w:val="24"/>
        </w:rPr>
        <w:t xml:space="preserve"> su objetivo es reforzar cada área que compone la entidad</w:t>
      </w:r>
      <w:r w:rsidR="005058CD">
        <w:rPr>
          <w:rFonts w:ascii="Arial" w:hAnsi="Arial" w:cs="Arial"/>
          <w:sz w:val="24"/>
          <w:szCs w:val="24"/>
        </w:rPr>
        <w:t xml:space="preserve"> para hacerla crecer,</w:t>
      </w:r>
      <w:r>
        <w:rPr>
          <w:rFonts w:ascii="Arial" w:hAnsi="Arial" w:cs="Arial"/>
          <w:sz w:val="24"/>
          <w:szCs w:val="24"/>
        </w:rPr>
        <w:t xml:space="preserve"> evitar pé</w:t>
      </w:r>
      <w:r w:rsidR="005058CD">
        <w:rPr>
          <w:rFonts w:ascii="Arial" w:hAnsi="Arial" w:cs="Arial"/>
          <w:sz w:val="24"/>
          <w:szCs w:val="24"/>
        </w:rPr>
        <w:t>rdidas en los recursos y alcanzar los objetivos con menor tiempo.</w:t>
      </w:r>
    </w:p>
    <w:p w:rsidR="00376584" w:rsidRPr="000B21B5" w:rsidRDefault="000B21B5" w:rsidP="00BE3756">
      <w:pPr>
        <w:spacing w:line="360" w:lineRule="auto"/>
        <w:jc w:val="both"/>
        <w:rPr>
          <w:rFonts w:ascii="Arial" w:hAnsi="Arial" w:cs="Arial"/>
          <w:b/>
          <w:sz w:val="24"/>
          <w:szCs w:val="24"/>
        </w:rPr>
      </w:pPr>
      <w:r>
        <w:rPr>
          <w:rFonts w:ascii="Arial" w:hAnsi="Arial" w:cs="Arial"/>
          <w:b/>
          <w:sz w:val="24"/>
          <w:szCs w:val="24"/>
        </w:rPr>
        <w:t xml:space="preserve">1.3 </w:t>
      </w:r>
      <w:r w:rsidR="00376584" w:rsidRPr="000B21B5">
        <w:rPr>
          <w:rFonts w:ascii="Arial" w:hAnsi="Arial" w:cs="Arial"/>
          <w:b/>
          <w:sz w:val="24"/>
          <w:szCs w:val="24"/>
        </w:rPr>
        <w:t>Auditoría Operacional.</w:t>
      </w:r>
    </w:p>
    <w:p w:rsidR="005D26BF" w:rsidRPr="000B21B5" w:rsidRDefault="000B21B5" w:rsidP="00BE3756">
      <w:pPr>
        <w:spacing w:line="360" w:lineRule="auto"/>
        <w:jc w:val="both"/>
        <w:rPr>
          <w:rFonts w:ascii="Arial" w:hAnsi="Arial" w:cs="Arial"/>
          <w:b/>
          <w:sz w:val="24"/>
          <w:szCs w:val="24"/>
        </w:rPr>
      </w:pPr>
      <w:r>
        <w:rPr>
          <w:rFonts w:ascii="Arial" w:hAnsi="Arial" w:cs="Arial"/>
          <w:b/>
          <w:sz w:val="24"/>
          <w:szCs w:val="24"/>
        </w:rPr>
        <w:t xml:space="preserve">a) </w:t>
      </w:r>
      <w:r w:rsidRPr="000B21B5">
        <w:rPr>
          <w:rFonts w:ascii="Arial" w:hAnsi="Arial" w:cs="Arial"/>
          <w:b/>
          <w:sz w:val="24"/>
          <w:szCs w:val="24"/>
        </w:rPr>
        <w:t>Concepto.</w:t>
      </w:r>
    </w:p>
    <w:p w:rsidR="00376584" w:rsidRDefault="0057070F" w:rsidP="00BE3756">
      <w:pPr>
        <w:spacing w:line="360" w:lineRule="auto"/>
        <w:jc w:val="both"/>
        <w:rPr>
          <w:rFonts w:ascii="Arial" w:hAnsi="Arial" w:cs="Arial"/>
          <w:sz w:val="24"/>
          <w:szCs w:val="24"/>
        </w:rPr>
      </w:pPr>
      <w:r>
        <w:rPr>
          <w:rFonts w:ascii="Arial" w:hAnsi="Arial" w:cs="Arial"/>
          <w:sz w:val="24"/>
          <w:szCs w:val="24"/>
        </w:rPr>
        <w:t xml:space="preserve">Proceso que realiza el </w:t>
      </w:r>
      <w:r w:rsidR="00B67D67" w:rsidRPr="005D26BF">
        <w:rPr>
          <w:rFonts w:ascii="Arial" w:hAnsi="Arial" w:cs="Arial"/>
          <w:sz w:val="24"/>
          <w:szCs w:val="24"/>
        </w:rPr>
        <w:t>C</w:t>
      </w:r>
      <w:r w:rsidRPr="005D26BF">
        <w:rPr>
          <w:rFonts w:ascii="Arial" w:hAnsi="Arial" w:cs="Arial"/>
          <w:sz w:val="24"/>
          <w:szCs w:val="24"/>
        </w:rPr>
        <w:t xml:space="preserve">ontador </w:t>
      </w:r>
      <w:r w:rsidR="00B67D67" w:rsidRPr="005D26BF">
        <w:rPr>
          <w:rFonts w:ascii="Arial" w:hAnsi="Arial" w:cs="Arial"/>
          <w:sz w:val="24"/>
          <w:szCs w:val="24"/>
        </w:rPr>
        <w:t>P</w:t>
      </w:r>
      <w:r w:rsidRPr="005D26BF">
        <w:rPr>
          <w:rFonts w:ascii="Arial" w:hAnsi="Arial" w:cs="Arial"/>
          <w:sz w:val="24"/>
          <w:szCs w:val="24"/>
        </w:rPr>
        <w:t>úblico</w:t>
      </w:r>
      <w:r>
        <w:rPr>
          <w:rFonts w:ascii="Arial" w:hAnsi="Arial" w:cs="Arial"/>
          <w:sz w:val="24"/>
          <w:szCs w:val="24"/>
        </w:rPr>
        <w:t>, el cual consiste en examinar la administración de la empresa que solicito la Auditoría, con la intención de elaborar opiniones de mejora con respecto a las operaciones que realizan.</w:t>
      </w:r>
      <w:r w:rsidR="0065155C" w:rsidRPr="0065155C">
        <w:rPr>
          <w:rFonts w:ascii="Arial" w:hAnsi="Arial" w:cs="Arial"/>
          <w:sz w:val="24"/>
          <w:szCs w:val="24"/>
        </w:rPr>
        <w:t xml:space="preserve"> </w:t>
      </w:r>
      <w:r w:rsidR="0065155C">
        <w:rPr>
          <w:rFonts w:ascii="Arial" w:hAnsi="Arial" w:cs="Arial"/>
          <w:sz w:val="24"/>
          <w:szCs w:val="24"/>
        </w:rPr>
        <w:t>(</w:t>
      </w:r>
      <w:r w:rsidR="0065155C" w:rsidRPr="0065155C">
        <w:rPr>
          <w:rFonts w:ascii="Arial" w:hAnsi="Arial" w:cs="Arial"/>
          <w:sz w:val="24"/>
          <w:szCs w:val="24"/>
        </w:rPr>
        <w:t xml:space="preserve">Instituto Mexicano de Contadores </w:t>
      </w:r>
      <w:r w:rsidR="0065155C" w:rsidRPr="005D26BF">
        <w:rPr>
          <w:rFonts w:ascii="Arial" w:hAnsi="Arial" w:cs="Arial"/>
          <w:sz w:val="24"/>
          <w:szCs w:val="24"/>
        </w:rPr>
        <w:t>P</w:t>
      </w:r>
      <w:r w:rsidR="005D26BF" w:rsidRPr="005D26BF">
        <w:rPr>
          <w:rFonts w:ascii="Arial" w:hAnsi="Arial" w:cs="Arial"/>
          <w:sz w:val="24"/>
          <w:szCs w:val="24"/>
        </w:rPr>
        <w:t>ú</w:t>
      </w:r>
      <w:r w:rsidR="0065155C" w:rsidRPr="005D26BF">
        <w:rPr>
          <w:rFonts w:ascii="Arial" w:hAnsi="Arial" w:cs="Arial"/>
          <w:sz w:val="24"/>
          <w:szCs w:val="24"/>
        </w:rPr>
        <w:t>blico</w:t>
      </w:r>
      <w:r w:rsidR="00B67D67" w:rsidRPr="005D26BF">
        <w:rPr>
          <w:rFonts w:ascii="Arial" w:hAnsi="Arial" w:cs="Arial"/>
          <w:sz w:val="24"/>
          <w:szCs w:val="24"/>
        </w:rPr>
        <w:t>s de México, A.C.</w:t>
      </w:r>
      <w:r w:rsidR="0065155C" w:rsidRPr="005D26BF">
        <w:rPr>
          <w:rFonts w:ascii="Arial" w:hAnsi="Arial" w:cs="Arial"/>
          <w:sz w:val="24"/>
          <w:szCs w:val="24"/>
        </w:rPr>
        <w:t xml:space="preserve"> </w:t>
      </w:r>
      <w:r w:rsidR="0065155C">
        <w:rPr>
          <w:rFonts w:ascii="Arial" w:hAnsi="Arial" w:cs="Arial"/>
          <w:sz w:val="24"/>
          <w:szCs w:val="24"/>
        </w:rPr>
        <w:t>1997)</w:t>
      </w:r>
      <w:r>
        <w:rPr>
          <w:rFonts w:ascii="Arial" w:hAnsi="Arial" w:cs="Arial"/>
          <w:sz w:val="24"/>
          <w:szCs w:val="24"/>
        </w:rPr>
        <w:t xml:space="preserve"> en (Portillo, 2005).</w:t>
      </w:r>
    </w:p>
    <w:p w:rsidR="0057070F" w:rsidRDefault="00895D1C" w:rsidP="00BE3756">
      <w:pPr>
        <w:spacing w:line="360" w:lineRule="auto"/>
        <w:jc w:val="both"/>
        <w:rPr>
          <w:rFonts w:ascii="Arial" w:hAnsi="Arial" w:cs="Arial"/>
          <w:sz w:val="24"/>
          <w:szCs w:val="24"/>
        </w:rPr>
      </w:pPr>
      <w:r>
        <w:rPr>
          <w:rFonts w:ascii="Arial" w:hAnsi="Arial" w:cs="Arial"/>
          <w:sz w:val="24"/>
          <w:szCs w:val="24"/>
        </w:rPr>
        <w:t>Acción</w:t>
      </w:r>
      <w:r w:rsidR="0057070F">
        <w:rPr>
          <w:rFonts w:ascii="Arial" w:hAnsi="Arial" w:cs="Arial"/>
          <w:sz w:val="24"/>
          <w:szCs w:val="24"/>
        </w:rPr>
        <w:t xml:space="preserve"> que realiza un Auditor altamente calificado que consiste en la revisión </w:t>
      </w:r>
      <w:r>
        <w:rPr>
          <w:rFonts w:ascii="Arial" w:hAnsi="Arial" w:cs="Arial"/>
          <w:sz w:val="24"/>
          <w:szCs w:val="24"/>
        </w:rPr>
        <w:t>sistemática</w:t>
      </w:r>
      <w:r w:rsidR="0057070F">
        <w:rPr>
          <w:rFonts w:ascii="Arial" w:hAnsi="Arial" w:cs="Arial"/>
          <w:sz w:val="24"/>
          <w:szCs w:val="24"/>
        </w:rPr>
        <w:t xml:space="preserve"> de la entidad, con el</w:t>
      </w:r>
      <w:r w:rsidR="00B67D67">
        <w:rPr>
          <w:rFonts w:ascii="Arial" w:hAnsi="Arial" w:cs="Arial"/>
          <w:sz w:val="24"/>
          <w:szCs w:val="24"/>
        </w:rPr>
        <w:t xml:space="preserve"> </w:t>
      </w:r>
      <w:r w:rsidR="0057070F">
        <w:rPr>
          <w:rFonts w:ascii="Arial" w:hAnsi="Arial" w:cs="Arial"/>
          <w:sz w:val="24"/>
          <w:szCs w:val="24"/>
        </w:rPr>
        <w:t xml:space="preserve"> propósito de demostrar si los </w:t>
      </w:r>
      <w:r>
        <w:rPr>
          <w:rFonts w:ascii="Arial" w:hAnsi="Arial" w:cs="Arial"/>
          <w:sz w:val="24"/>
          <w:szCs w:val="24"/>
        </w:rPr>
        <w:t xml:space="preserve">objetivos han sido cumplidos satisfactoriamente y de no ser así proponer soluciones que repercutan en el alcance de los mismos. (Quintanar, </w:t>
      </w:r>
      <w:proofErr w:type="spellStart"/>
      <w:r>
        <w:rPr>
          <w:rFonts w:ascii="Arial" w:hAnsi="Arial" w:cs="Arial"/>
          <w:sz w:val="24"/>
          <w:szCs w:val="24"/>
        </w:rPr>
        <w:t>Haskins</w:t>
      </w:r>
      <w:proofErr w:type="spellEnd"/>
      <w:r>
        <w:rPr>
          <w:rFonts w:ascii="Arial" w:hAnsi="Arial" w:cs="Arial"/>
          <w:sz w:val="24"/>
          <w:szCs w:val="24"/>
        </w:rPr>
        <w:t>, 1980).</w:t>
      </w:r>
    </w:p>
    <w:p w:rsidR="00377CBA" w:rsidRDefault="00895D1C" w:rsidP="00BE3756">
      <w:pPr>
        <w:spacing w:line="360" w:lineRule="auto"/>
        <w:jc w:val="both"/>
        <w:rPr>
          <w:rFonts w:ascii="Arial" w:hAnsi="Arial" w:cs="Arial"/>
          <w:sz w:val="24"/>
          <w:szCs w:val="24"/>
        </w:rPr>
      </w:pPr>
      <w:r>
        <w:rPr>
          <w:rFonts w:ascii="Arial" w:hAnsi="Arial" w:cs="Arial"/>
          <w:sz w:val="24"/>
          <w:szCs w:val="24"/>
        </w:rPr>
        <w:t xml:space="preserve">Se concluye: La Auditoría Operacional es una Auditoría enfocada en la revisión sistemática de las operaciones que realiza toda la organización, con el propósito de encontrar fallas que estén impidiendo o retrasando el alcance de los objetivos, </w:t>
      </w:r>
      <w:r w:rsidR="008C61C1">
        <w:rPr>
          <w:rFonts w:ascii="Arial" w:hAnsi="Arial" w:cs="Arial"/>
          <w:sz w:val="24"/>
          <w:szCs w:val="24"/>
        </w:rPr>
        <w:t xml:space="preserve">siendo el </w:t>
      </w:r>
      <w:r>
        <w:rPr>
          <w:rFonts w:ascii="Arial" w:hAnsi="Arial" w:cs="Arial"/>
          <w:sz w:val="24"/>
          <w:szCs w:val="24"/>
        </w:rPr>
        <w:t>propósito de esta</w:t>
      </w:r>
      <w:r w:rsidR="008C61C1">
        <w:rPr>
          <w:rFonts w:ascii="Arial" w:hAnsi="Arial" w:cs="Arial"/>
          <w:sz w:val="24"/>
          <w:szCs w:val="24"/>
        </w:rPr>
        <w:t xml:space="preserve"> Auditoría </w:t>
      </w:r>
      <w:r>
        <w:rPr>
          <w:rFonts w:ascii="Arial" w:hAnsi="Arial" w:cs="Arial"/>
          <w:sz w:val="24"/>
          <w:szCs w:val="24"/>
        </w:rPr>
        <w:t xml:space="preserve">proponer estrategias de mejora para que se obtenga </w:t>
      </w:r>
      <w:r w:rsidR="008C61C1">
        <w:rPr>
          <w:rFonts w:ascii="Arial" w:hAnsi="Arial" w:cs="Arial"/>
          <w:sz w:val="24"/>
          <w:szCs w:val="24"/>
        </w:rPr>
        <w:t>lo planeado</w:t>
      </w:r>
      <w:r>
        <w:rPr>
          <w:rFonts w:ascii="Arial" w:hAnsi="Arial" w:cs="Arial"/>
          <w:sz w:val="24"/>
          <w:szCs w:val="24"/>
        </w:rPr>
        <w:t>.</w:t>
      </w:r>
    </w:p>
    <w:p w:rsidR="00C46F67" w:rsidRPr="000B21B5" w:rsidRDefault="000B21B5" w:rsidP="00BE3756">
      <w:pPr>
        <w:spacing w:line="360" w:lineRule="auto"/>
        <w:jc w:val="both"/>
        <w:rPr>
          <w:rFonts w:ascii="Arial" w:hAnsi="Arial" w:cs="Arial"/>
          <w:b/>
          <w:sz w:val="24"/>
          <w:szCs w:val="24"/>
        </w:rPr>
      </w:pPr>
      <w:r w:rsidRPr="000B21B5">
        <w:rPr>
          <w:rFonts w:ascii="Arial" w:hAnsi="Arial" w:cs="Arial"/>
          <w:b/>
          <w:sz w:val="24"/>
          <w:szCs w:val="24"/>
        </w:rPr>
        <w:t xml:space="preserve">b) </w:t>
      </w:r>
      <w:r w:rsidR="00C46F67" w:rsidRPr="000B21B5">
        <w:rPr>
          <w:rFonts w:ascii="Arial" w:hAnsi="Arial" w:cs="Arial"/>
          <w:b/>
          <w:sz w:val="24"/>
          <w:szCs w:val="24"/>
        </w:rPr>
        <w:t>Objetivo de la Auditoría Operacional.</w:t>
      </w:r>
    </w:p>
    <w:p w:rsidR="00C46F67" w:rsidRPr="00B67D67" w:rsidRDefault="00C46F67" w:rsidP="00BE3756">
      <w:pPr>
        <w:spacing w:line="360" w:lineRule="auto"/>
        <w:jc w:val="both"/>
        <w:rPr>
          <w:rFonts w:ascii="Arial" w:hAnsi="Arial" w:cs="Arial"/>
          <w:color w:val="7030A0"/>
          <w:sz w:val="24"/>
          <w:szCs w:val="24"/>
        </w:rPr>
      </w:pPr>
      <w:r>
        <w:rPr>
          <w:rFonts w:ascii="Arial" w:hAnsi="Arial" w:cs="Arial"/>
          <w:sz w:val="24"/>
          <w:szCs w:val="24"/>
        </w:rPr>
        <w:t xml:space="preserve">El objetivo de esta Auditoría es revisar, como su nombre lo dice, las operaciones que realiza la empresa, de la </w:t>
      </w:r>
      <w:r w:rsidR="005D26BF" w:rsidRPr="005D26BF">
        <w:rPr>
          <w:rFonts w:ascii="Arial" w:hAnsi="Arial" w:cs="Arial"/>
          <w:sz w:val="24"/>
          <w:szCs w:val="24"/>
        </w:rPr>
        <w:t>A</w:t>
      </w:r>
      <w:r w:rsidR="00B67D67" w:rsidRPr="005D26BF">
        <w:rPr>
          <w:rFonts w:ascii="Arial" w:hAnsi="Arial" w:cs="Arial"/>
          <w:sz w:val="24"/>
          <w:szCs w:val="24"/>
        </w:rPr>
        <w:t>uditorí</w:t>
      </w:r>
      <w:r w:rsidRPr="005D26BF">
        <w:rPr>
          <w:rFonts w:ascii="Arial" w:hAnsi="Arial" w:cs="Arial"/>
          <w:sz w:val="24"/>
          <w:szCs w:val="24"/>
        </w:rPr>
        <w:t>a</w:t>
      </w:r>
      <w:r>
        <w:rPr>
          <w:rFonts w:ascii="Arial" w:hAnsi="Arial" w:cs="Arial"/>
          <w:sz w:val="24"/>
          <w:szCs w:val="24"/>
        </w:rPr>
        <w:t xml:space="preserve"> dependerá la recolección de evidencias que </w:t>
      </w:r>
      <w:r w:rsidRPr="005D26BF">
        <w:rPr>
          <w:rFonts w:ascii="Arial" w:hAnsi="Arial" w:cs="Arial"/>
          <w:sz w:val="24"/>
          <w:szCs w:val="24"/>
        </w:rPr>
        <w:t>demuestre</w:t>
      </w:r>
      <w:r w:rsidR="005D26BF" w:rsidRPr="005D26BF">
        <w:rPr>
          <w:rFonts w:ascii="Arial" w:hAnsi="Arial" w:cs="Arial"/>
          <w:strike/>
          <w:sz w:val="24"/>
          <w:szCs w:val="24"/>
        </w:rPr>
        <w:t>n</w:t>
      </w:r>
      <w:r>
        <w:rPr>
          <w:rFonts w:ascii="Arial" w:hAnsi="Arial" w:cs="Arial"/>
          <w:sz w:val="24"/>
          <w:szCs w:val="24"/>
        </w:rPr>
        <w:t xml:space="preserve"> si están realizando de manera adecuada las actividades </w:t>
      </w:r>
      <w:r w:rsidR="005D26BF" w:rsidRPr="005D26BF">
        <w:rPr>
          <w:rFonts w:ascii="Arial" w:hAnsi="Arial" w:cs="Arial"/>
          <w:sz w:val="24"/>
          <w:szCs w:val="24"/>
        </w:rPr>
        <w:t>individuales</w:t>
      </w:r>
      <w:r w:rsidR="005D26BF">
        <w:rPr>
          <w:rFonts w:ascii="Arial" w:hAnsi="Arial" w:cs="Arial"/>
          <w:color w:val="FF0000"/>
          <w:sz w:val="24"/>
          <w:szCs w:val="24"/>
        </w:rPr>
        <w:t xml:space="preserve"> </w:t>
      </w:r>
      <w:r>
        <w:rPr>
          <w:rFonts w:ascii="Arial" w:hAnsi="Arial" w:cs="Arial"/>
          <w:sz w:val="24"/>
          <w:szCs w:val="24"/>
        </w:rPr>
        <w:t xml:space="preserve">y mostrar si los sistemas implementados están brindando los </w:t>
      </w:r>
      <w:r>
        <w:rPr>
          <w:rFonts w:ascii="Arial" w:hAnsi="Arial" w:cs="Arial"/>
          <w:sz w:val="24"/>
          <w:szCs w:val="24"/>
        </w:rPr>
        <w:lastRenderedPageBreak/>
        <w:t xml:space="preserve">resultados esperados, es importante que la </w:t>
      </w:r>
      <w:r w:rsidR="005D26BF" w:rsidRPr="005D26BF">
        <w:rPr>
          <w:rFonts w:ascii="Arial" w:hAnsi="Arial" w:cs="Arial"/>
          <w:sz w:val="24"/>
          <w:szCs w:val="24"/>
        </w:rPr>
        <w:t>A</w:t>
      </w:r>
      <w:r w:rsidR="00B67D67" w:rsidRPr="005D26BF">
        <w:rPr>
          <w:rFonts w:ascii="Arial" w:hAnsi="Arial" w:cs="Arial"/>
          <w:sz w:val="24"/>
          <w:szCs w:val="24"/>
        </w:rPr>
        <w:t>uditorí</w:t>
      </w:r>
      <w:r w:rsidRPr="005D26BF">
        <w:rPr>
          <w:rFonts w:ascii="Arial" w:hAnsi="Arial" w:cs="Arial"/>
          <w:sz w:val="24"/>
          <w:szCs w:val="24"/>
        </w:rPr>
        <w:t xml:space="preserve">a </w:t>
      </w:r>
      <w:r>
        <w:rPr>
          <w:rFonts w:ascii="Arial" w:hAnsi="Arial" w:cs="Arial"/>
          <w:sz w:val="24"/>
          <w:szCs w:val="24"/>
        </w:rPr>
        <w:t xml:space="preserve">tenga hallazgos </w:t>
      </w:r>
      <w:r w:rsidR="00B67D67" w:rsidRPr="005D26BF">
        <w:rPr>
          <w:rFonts w:ascii="Arial" w:hAnsi="Arial" w:cs="Arial"/>
          <w:sz w:val="24"/>
          <w:szCs w:val="24"/>
        </w:rPr>
        <w:t xml:space="preserve">significativos </w:t>
      </w:r>
      <w:r>
        <w:rPr>
          <w:rFonts w:ascii="Arial" w:hAnsi="Arial" w:cs="Arial"/>
          <w:sz w:val="24"/>
          <w:szCs w:val="24"/>
        </w:rPr>
        <w:t>para poder emitir un juicio de mejora</w:t>
      </w:r>
      <w:r w:rsidR="005D26BF">
        <w:rPr>
          <w:rFonts w:ascii="Arial" w:hAnsi="Arial" w:cs="Arial"/>
          <w:color w:val="FF0000"/>
          <w:sz w:val="24"/>
          <w:szCs w:val="24"/>
        </w:rPr>
        <w:t>.</w:t>
      </w:r>
    </w:p>
    <w:p w:rsidR="00554B14" w:rsidRPr="000B21B5" w:rsidRDefault="000B21B5" w:rsidP="00554B14">
      <w:pPr>
        <w:spacing w:line="360" w:lineRule="auto"/>
        <w:jc w:val="both"/>
        <w:rPr>
          <w:rFonts w:ascii="Arial" w:hAnsi="Arial" w:cs="Arial"/>
          <w:b/>
          <w:sz w:val="24"/>
          <w:szCs w:val="24"/>
        </w:rPr>
      </w:pPr>
      <w:r w:rsidRPr="000B21B5">
        <w:rPr>
          <w:rFonts w:ascii="Arial" w:hAnsi="Arial" w:cs="Arial"/>
          <w:b/>
          <w:sz w:val="24"/>
          <w:szCs w:val="24"/>
        </w:rPr>
        <w:t xml:space="preserve">1.4 </w:t>
      </w:r>
      <w:r w:rsidR="00554B14" w:rsidRPr="000B21B5">
        <w:rPr>
          <w:rFonts w:ascii="Arial" w:hAnsi="Arial" w:cs="Arial"/>
          <w:b/>
          <w:sz w:val="24"/>
          <w:szCs w:val="24"/>
        </w:rPr>
        <w:t>Auditoría Administrativa.</w:t>
      </w:r>
    </w:p>
    <w:p w:rsidR="00554B14" w:rsidRPr="000B21B5" w:rsidRDefault="000B21B5" w:rsidP="00554B14">
      <w:pPr>
        <w:spacing w:line="360" w:lineRule="auto"/>
        <w:jc w:val="both"/>
        <w:rPr>
          <w:rFonts w:ascii="Arial" w:hAnsi="Arial" w:cs="Arial"/>
          <w:b/>
          <w:sz w:val="24"/>
          <w:szCs w:val="24"/>
        </w:rPr>
      </w:pPr>
      <w:r w:rsidRPr="000B21B5">
        <w:rPr>
          <w:rFonts w:ascii="Arial" w:hAnsi="Arial" w:cs="Arial"/>
          <w:b/>
          <w:sz w:val="24"/>
          <w:szCs w:val="24"/>
        </w:rPr>
        <w:t xml:space="preserve">a) </w:t>
      </w:r>
      <w:r w:rsidR="00554B14" w:rsidRPr="000B21B5">
        <w:rPr>
          <w:rFonts w:ascii="Arial" w:hAnsi="Arial" w:cs="Arial"/>
          <w:b/>
          <w:sz w:val="24"/>
          <w:szCs w:val="24"/>
        </w:rPr>
        <w:t>Concepto.</w:t>
      </w:r>
    </w:p>
    <w:p w:rsidR="00554B14" w:rsidRPr="00550082" w:rsidRDefault="00554B14" w:rsidP="00554B14">
      <w:pPr>
        <w:spacing w:line="360" w:lineRule="auto"/>
        <w:jc w:val="both"/>
        <w:rPr>
          <w:rFonts w:ascii="Arial" w:hAnsi="Arial" w:cs="Arial"/>
          <w:b/>
          <w:color w:val="C0504D" w:themeColor="accent2"/>
          <w:sz w:val="24"/>
          <w:szCs w:val="24"/>
        </w:rPr>
      </w:pPr>
      <w:r w:rsidRPr="00550082">
        <w:rPr>
          <w:rFonts w:ascii="Arial" w:hAnsi="Arial" w:cs="Arial"/>
          <w:sz w:val="24"/>
          <w:szCs w:val="24"/>
        </w:rPr>
        <w:t>La definición de Herrerón respecto a l</w:t>
      </w:r>
      <w:r>
        <w:rPr>
          <w:rFonts w:ascii="Arial" w:hAnsi="Arial" w:cs="Arial"/>
          <w:sz w:val="24"/>
          <w:szCs w:val="24"/>
        </w:rPr>
        <w:t>a Auditoría A</w:t>
      </w:r>
      <w:r w:rsidRPr="00550082">
        <w:rPr>
          <w:rFonts w:ascii="Arial" w:hAnsi="Arial" w:cs="Arial"/>
          <w:sz w:val="24"/>
          <w:szCs w:val="24"/>
        </w:rPr>
        <w:t>dministrativa dice que es el arte de localizar las áreas que no funcionan adecuadamente, a través de una valuación de políticas, normas y procedimientos, con la finalidad de mejorar</w:t>
      </w:r>
      <w:r>
        <w:rPr>
          <w:rFonts w:ascii="Arial" w:hAnsi="Arial" w:cs="Arial"/>
          <w:sz w:val="24"/>
          <w:szCs w:val="24"/>
        </w:rPr>
        <w:t xml:space="preserve">las. (Rodríguez, 1990) </w:t>
      </w:r>
      <w:r w:rsidRPr="00550082">
        <w:rPr>
          <w:rFonts w:ascii="Arial" w:hAnsi="Arial" w:cs="Arial"/>
          <w:sz w:val="24"/>
          <w:szCs w:val="24"/>
        </w:rPr>
        <w:t>en (López, 2008)</w:t>
      </w:r>
    </w:p>
    <w:p w:rsidR="00554B14" w:rsidRPr="00550082" w:rsidRDefault="00554B14" w:rsidP="00554B14">
      <w:pPr>
        <w:spacing w:line="360" w:lineRule="auto"/>
        <w:jc w:val="both"/>
        <w:rPr>
          <w:rFonts w:ascii="Arial" w:hAnsi="Arial" w:cs="Arial"/>
          <w:b/>
          <w:color w:val="C0504D" w:themeColor="accent2"/>
          <w:sz w:val="24"/>
          <w:szCs w:val="24"/>
        </w:rPr>
      </w:pPr>
      <w:r w:rsidRPr="00550082">
        <w:rPr>
          <w:rFonts w:ascii="Arial" w:hAnsi="Arial" w:cs="Arial"/>
          <w:sz w:val="24"/>
          <w:szCs w:val="24"/>
        </w:rPr>
        <w:t>La Auditoría Administrativa es cumplir con las fases del proceso administrativo así como también fomentar a las organizaciones a adherirse a él. (Santillana, 2000) en (Villegas, 2011)</w:t>
      </w:r>
    </w:p>
    <w:p w:rsidR="00554B14" w:rsidRPr="00CA250A" w:rsidRDefault="00554B14" w:rsidP="00554B14">
      <w:pPr>
        <w:spacing w:line="360" w:lineRule="auto"/>
        <w:jc w:val="both"/>
        <w:rPr>
          <w:rFonts w:ascii="Arial" w:hAnsi="Arial" w:cs="Arial"/>
          <w:sz w:val="24"/>
          <w:szCs w:val="24"/>
        </w:rPr>
      </w:pPr>
      <w:r w:rsidRPr="00CA250A">
        <w:rPr>
          <w:rFonts w:ascii="Arial" w:hAnsi="Arial" w:cs="Arial"/>
          <w:sz w:val="24"/>
          <w:szCs w:val="24"/>
        </w:rPr>
        <w:t>Se</w:t>
      </w:r>
      <w:r>
        <w:rPr>
          <w:rFonts w:ascii="Arial" w:hAnsi="Arial" w:cs="Arial"/>
          <w:sz w:val="24"/>
          <w:szCs w:val="24"/>
        </w:rPr>
        <w:t xml:space="preserve"> concluye, </w:t>
      </w:r>
      <w:r w:rsidRPr="00CA250A">
        <w:rPr>
          <w:rFonts w:ascii="Arial" w:hAnsi="Arial" w:cs="Arial"/>
          <w:sz w:val="24"/>
          <w:szCs w:val="24"/>
        </w:rPr>
        <w:t xml:space="preserve">la Auditoría Administrativa es identificar las áreas que no cumplen con sus obligaciones </w:t>
      </w:r>
      <w:r w:rsidR="00B67D67" w:rsidRPr="005D26BF">
        <w:rPr>
          <w:rFonts w:ascii="Arial" w:hAnsi="Arial" w:cs="Arial"/>
          <w:sz w:val="24"/>
          <w:szCs w:val="24"/>
        </w:rPr>
        <w:t xml:space="preserve">y responsabilidades </w:t>
      </w:r>
      <w:r w:rsidRPr="00CA250A">
        <w:rPr>
          <w:rFonts w:ascii="Arial" w:hAnsi="Arial" w:cs="Arial"/>
          <w:sz w:val="24"/>
          <w:szCs w:val="24"/>
        </w:rPr>
        <w:t>para después</w:t>
      </w:r>
      <w:r w:rsidR="00B67D67" w:rsidRPr="005D26BF">
        <w:rPr>
          <w:rFonts w:ascii="Arial" w:hAnsi="Arial" w:cs="Arial"/>
          <w:sz w:val="24"/>
          <w:szCs w:val="24"/>
        </w:rPr>
        <w:t>,</w:t>
      </w:r>
      <w:r w:rsidR="005D26BF">
        <w:rPr>
          <w:rFonts w:ascii="Arial" w:hAnsi="Arial" w:cs="Arial"/>
          <w:sz w:val="24"/>
          <w:szCs w:val="24"/>
        </w:rPr>
        <w:t xml:space="preserve"> a través del Proceso A</w:t>
      </w:r>
      <w:r w:rsidRPr="00CA250A">
        <w:rPr>
          <w:rFonts w:ascii="Arial" w:hAnsi="Arial" w:cs="Arial"/>
          <w:sz w:val="24"/>
          <w:szCs w:val="24"/>
        </w:rPr>
        <w:t>dministrativo (planear, organizar, dirigir y controlar) lograr su mejoramiento.</w:t>
      </w:r>
    </w:p>
    <w:p w:rsidR="00C46F67" w:rsidRPr="000B21B5" w:rsidRDefault="000B21B5" w:rsidP="00BE3756">
      <w:pPr>
        <w:spacing w:line="360" w:lineRule="auto"/>
        <w:jc w:val="both"/>
        <w:rPr>
          <w:rFonts w:ascii="Arial" w:hAnsi="Arial" w:cs="Arial"/>
          <w:b/>
          <w:sz w:val="24"/>
          <w:szCs w:val="24"/>
        </w:rPr>
      </w:pPr>
      <w:r w:rsidRPr="000B21B5">
        <w:rPr>
          <w:rFonts w:ascii="Arial" w:hAnsi="Arial" w:cs="Arial"/>
          <w:b/>
          <w:sz w:val="24"/>
          <w:szCs w:val="24"/>
        </w:rPr>
        <w:t xml:space="preserve">b) </w:t>
      </w:r>
      <w:r w:rsidR="00C0599E" w:rsidRPr="000B21B5">
        <w:rPr>
          <w:rFonts w:ascii="Arial" w:hAnsi="Arial" w:cs="Arial"/>
          <w:b/>
          <w:sz w:val="24"/>
          <w:szCs w:val="24"/>
        </w:rPr>
        <w:t>Objetivo de la Auditoría Administrativa.</w:t>
      </w:r>
    </w:p>
    <w:p w:rsidR="00C0599E" w:rsidRDefault="00C0599E" w:rsidP="00BE3756">
      <w:pPr>
        <w:spacing w:line="360" w:lineRule="auto"/>
        <w:jc w:val="both"/>
        <w:rPr>
          <w:rFonts w:ascii="Arial" w:hAnsi="Arial" w:cs="Arial"/>
          <w:sz w:val="24"/>
          <w:szCs w:val="24"/>
        </w:rPr>
      </w:pPr>
      <w:r>
        <w:rPr>
          <w:rFonts w:ascii="Arial" w:hAnsi="Arial" w:cs="Arial"/>
          <w:sz w:val="24"/>
          <w:szCs w:val="24"/>
        </w:rPr>
        <w:t xml:space="preserve">La Auditoría Administrativa </w:t>
      </w:r>
      <w:r w:rsidR="005D26BF">
        <w:rPr>
          <w:rFonts w:ascii="Arial" w:hAnsi="Arial" w:cs="Arial"/>
          <w:sz w:val="24"/>
          <w:szCs w:val="24"/>
        </w:rPr>
        <w:t>tiene como objetivo evaluar el Proceso A</w:t>
      </w:r>
      <w:r>
        <w:rPr>
          <w:rFonts w:ascii="Arial" w:hAnsi="Arial" w:cs="Arial"/>
          <w:sz w:val="24"/>
          <w:szCs w:val="24"/>
        </w:rPr>
        <w:t xml:space="preserve">dministrativo que lleva a </w:t>
      </w:r>
      <w:r w:rsidRPr="005D26BF">
        <w:rPr>
          <w:rFonts w:ascii="Arial" w:hAnsi="Arial" w:cs="Arial"/>
          <w:sz w:val="24"/>
          <w:szCs w:val="24"/>
        </w:rPr>
        <w:t>ca</w:t>
      </w:r>
      <w:r w:rsidR="00B67D67" w:rsidRPr="005D26BF">
        <w:rPr>
          <w:rFonts w:ascii="Arial" w:hAnsi="Arial" w:cs="Arial"/>
          <w:sz w:val="24"/>
          <w:szCs w:val="24"/>
        </w:rPr>
        <w:t>b</w:t>
      </w:r>
      <w:r w:rsidRPr="005D26BF">
        <w:rPr>
          <w:rFonts w:ascii="Arial" w:hAnsi="Arial" w:cs="Arial"/>
          <w:sz w:val="24"/>
          <w:szCs w:val="24"/>
        </w:rPr>
        <w:t xml:space="preserve">o </w:t>
      </w:r>
      <w:r>
        <w:rPr>
          <w:rFonts w:ascii="Arial" w:hAnsi="Arial" w:cs="Arial"/>
          <w:sz w:val="24"/>
          <w:szCs w:val="24"/>
        </w:rPr>
        <w:t xml:space="preserve">la entidad (planear, organizar, dirigir, controlar) para determinar en </w:t>
      </w:r>
      <w:r w:rsidRPr="005D26BF">
        <w:rPr>
          <w:rFonts w:ascii="Arial" w:hAnsi="Arial" w:cs="Arial"/>
          <w:sz w:val="24"/>
          <w:szCs w:val="24"/>
        </w:rPr>
        <w:t>cu</w:t>
      </w:r>
      <w:r w:rsidR="00B67D67" w:rsidRPr="005D26BF">
        <w:rPr>
          <w:rFonts w:ascii="Arial" w:hAnsi="Arial" w:cs="Arial"/>
          <w:sz w:val="24"/>
          <w:szCs w:val="24"/>
        </w:rPr>
        <w:t>á</w:t>
      </w:r>
      <w:r w:rsidRPr="005D26BF">
        <w:rPr>
          <w:rFonts w:ascii="Arial" w:hAnsi="Arial" w:cs="Arial"/>
          <w:sz w:val="24"/>
          <w:szCs w:val="24"/>
        </w:rPr>
        <w:t>l o cu</w:t>
      </w:r>
      <w:r w:rsidR="00B67D67" w:rsidRPr="005D26BF">
        <w:rPr>
          <w:rFonts w:ascii="Arial" w:hAnsi="Arial" w:cs="Arial"/>
          <w:sz w:val="24"/>
          <w:szCs w:val="24"/>
        </w:rPr>
        <w:t>á</w:t>
      </w:r>
      <w:r w:rsidRPr="005D26BF">
        <w:rPr>
          <w:rFonts w:ascii="Arial" w:hAnsi="Arial" w:cs="Arial"/>
          <w:sz w:val="24"/>
          <w:szCs w:val="24"/>
        </w:rPr>
        <w:t>les</w:t>
      </w:r>
      <w:r>
        <w:rPr>
          <w:rFonts w:ascii="Arial" w:hAnsi="Arial" w:cs="Arial"/>
          <w:sz w:val="24"/>
          <w:szCs w:val="24"/>
        </w:rPr>
        <w:t xml:space="preserve"> de estas etapas no están cumpliendo con lo esperado y detienen el proceso, sistemas y</w:t>
      </w:r>
      <w:r w:rsidR="00D71164">
        <w:rPr>
          <w:rFonts w:ascii="Arial" w:hAnsi="Arial" w:cs="Arial"/>
          <w:sz w:val="24"/>
          <w:szCs w:val="24"/>
        </w:rPr>
        <w:t>/o</w:t>
      </w:r>
      <w:r>
        <w:rPr>
          <w:rFonts w:ascii="Arial" w:hAnsi="Arial" w:cs="Arial"/>
          <w:sz w:val="24"/>
          <w:szCs w:val="24"/>
        </w:rPr>
        <w:t xml:space="preserve"> actividades que realizan, poniendo en riesgo el alcance de los objetivos y generando </w:t>
      </w:r>
      <w:r w:rsidR="00B67D67" w:rsidRPr="005D26BF">
        <w:rPr>
          <w:rFonts w:ascii="Arial" w:hAnsi="Arial" w:cs="Arial"/>
          <w:sz w:val="24"/>
          <w:szCs w:val="24"/>
        </w:rPr>
        <w:t>pé</w:t>
      </w:r>
      <w:r w:rsidRPr="005D26BF">
        <w:rPr>
          <w:rFonts w:ascii="Arial" w:hAnsi="Arial" w:cs="Arial"/>
          <w:sz w:val="24"/>
          <w:szCs w:val="24"/>
        </w:rPr>
        <w:t>rdidas</w:t>
      </w:r>
      <w:r>
        <w:rPr>
          <w:rFonts w:ascii="Arial" w:hAnsi="Arial" w:cs="Arial"/>
          <w:sz w:val="24"/>
          <w:szCs w:val="24"/>
        </w:rPr>
        <w:t xml:space="preserve"> que afectan los estados financieros de la entidad.</w:t>
      </w:r>
    </w:p>
    <w:p w:rsidR="00A16498" w:rsidRDefault="00A16498" w:rsidP="00BE3756">
      <w:pPr>
        <w:spacing w:line="360" w:lineRule="auto"/>
        <w:jc w:val="both"/>
        <w:rPr>
          <w:rFonts w:ascii="Arial" w:hAnsi="Arial" w:cs="Arial"/>
          <w:sz w:val="24"/>
          <w:szCs w:val="24"/>
        </w:rPr>
      </w:pPr>
    </w:p>
    <w:p w:rsidR="00A16498" w:rsidRDefault="00A16498" w:rsidP="00BE3756">
      <w:pPr>
        <w:spacing w:line="360" w:lineRule="auto"/>
        <w:jc w:val="both"/>
        <w:rPr>
          <w:rFonts w:ascii="Arial" w:hAnsi="Arial" w:cs="Arial"/>
          <w:sz w:val="24"/>
          <w:szCs w:val="24"/>
        </w:rPr>
      </w:pPr>
    </w:p>
    <w:p w:rsidR="00C0599E" w:rsidRDefault="00C0599E" w:rsidP="00BE3756">
      <w:pPr>
        <w:spacing w:line="360" w:lineRule="auto"/>
        <w:jc w:val="both"/>
        <w:rPr>
          <w:rFonts w:ascii="Arial" w:hAnsi="Arial" w:cs="Arial"/>
          <w:sz w:val="24"/>
          <w:szCs w:val="24"/>
        </w:rPr>
      </w:pPr>
    </w:p>
    <w:p w:rsidR="00C0599E" w:rsidRDefault="00C0599E" w:rsidP="00C0599E">
      <w:pPr>
        <w:spacing w:line="360" w:lineRule="auto"/>
        <w:jc w:val="both"/>
        <w:rPr>
          <w:rFonts w:ascii="Arial" w:hAnsi="Arial" w:cs="Arial"/>
          <w:sz w:val="24"/>
          <w:szCs w:val="24"/>
        </w:rPr>
      </w:pPr>
    </w:p>
    <w:p w:rsidR="00C0599E" w:rsidRPr="000D24BF" w:rsidRDefault="00906A1C" w:rsidP="000D24BF">
      <w:pPr>
        <w:spacing w:line="360" w:lineRule="auto"/>
        <w:jc w:val="center"/>
        <w:rPr>
          <w:rFonts w:ascii="Arial" w:hAnsi="Arial" w:cs="Arial"/>
          <w:b/>
          <w:sz w:val="24"/>
          <w:szCs w:val="24"/>
        </w:rPr>
      </w:pPr>
      <w:r>
        <w:rPr>
          <w:rFonts w:ascii="Arial" w:hAnsi="Arial" w:cs="Arial"/>
          <w:b/>
          <w:sz w:val="24"/>
          <w:szCs w:val="24"/>
        </w:rPr>
        <w:lastRenderedPageBreak/>
        <w:t>Capítulo</w:t>
      </w:r>
      <w:r w:rsidR="00C0599E" w:rsidRPr="000D24BF">
        <w:rPr>
          <w:rFonts w:ascii="Arial" w:hAnsi="Arial" w:cs="Arial"/>
          <w:b/>
          <w:sz w:val="24"/>
          <w:szCs w:val="24"/>
        </w:rPr>
        <w:t xml:space="preserve"> III. “La </w:t>
      </w:r>
      <w:r w:rsidR="00B67D67" w:rsidRPr="000D24BF">
        <w:rPr>
          <w:rFonts w:ascii="Arial" w:hAnsi="Arial" w:cs="Arial"/>
          <w:b/>
          <w:sz w:val="24"/>
          <w:szCs w:val="24"/>
        </w:rPr>
        <w:t>Auditorí</w:t>
      </w:r>
      <w:r w:rsidR="00C0599E" w:rsidRPr="000D24BF">
        <w:rPr>
          <w:rFonts w:ascii="Arial" w:hAnsi="Arial" w:cs="Arial"/>
          <w:b/>
          <w:sz w:val="24"/>
          <w:szCs w:val="24"/>
        </w:rPr>
        <w:t>a</w:t>
      </w:r>
      <w:r w:rsidR="00C0599E" w:rsidRPr="000D24BF">
        <w:rPr>
          <w:rFonts w:ascii="Arial" w:hAnsi="Arial" w:cs="Arial"/>
          <w:b/>
          <w:color w:val="FF0000"/>
          <w:sz w:val="24"/>
          <w:szCs w:val="24"/>
        </w:rPr>
        <w:t xml:space="preserve"> </w:t>
      </w:r>
      <w:r w:rsidR="00C0599E" w:rsidRPr="000D24BF">
        <w:rPr>
          <w:rFonts w:ascii="Arial" w:hAnsi="Arial" w:cs="Arial"/>
          <w:b/>
          <w:sz w:val="24"/>
          <w:szCs w:val="24"/>
        </w:rPr>
        <w:t>A</w:t>
      </w:r>
      <w:r w:rsidR="00376FF7" w:rsidRPr="000D24BF">
        <w:rPr>
          <w:rFonts w:ascii="Arial" w:hAnsi="Arial" w:cs="Arial"/>
          <w:b/>
          <w:sz w:val="24"/>
          <w:szCs w:val="24"/>
        </w:rPr>
        <w:t>dministrativa”</w:t>
      </w:r>
    </w:p>
    <w:p w:rsidR="00C0599E" w:rsidRDefault="00376FF7" w:rsidP="00BE3756">
      <w:pPr>
        <w:spacing w:line="360" w:lineRule="auto"/>
        <w:jc w:val="both"/>
        <w:rPr>
          <w:rFonts w:ascii="Arial" w:hAnsi="Arial" w:cs="Arial"/>
          <w:sz w:val="24"/>
          <w:szCs w:val="24"/>
        </w:rPr>
      </w:pPr>
      <w:r>
        <w:rPr>
          <w:rFonts w:ascii="Arial" w:hAnsi="Arial" w:cs="Arial"/>
          <w:sz w:val="24"/>
          <w:szCs w:val="24"/>
        </w:rPr>
        <w:t>Como se mencionó anteriormente la Auditoría Administrativa e</w:t>
      </w:r>
      <w:r w:rsidR="00C0599E" w:rsidRPr="00550082">
        <w:rPr>
          <w:rFonts w:ascii="Arial" w:hAnsi="Arial" w:cs="Arial"/>
          <w:sz w:val="24"/>
          <w:szCs w:val="24"/>
        </w:rPr>
        <w:t>s un examen total o parcial, aplicado a una organización para determinar su funcionamiento y su oportunidad de crecimiento. (Franklin</w:t>
      </w:r>
      <w:r w:rsidR="00C0599E">
        <w:rPr>
          <w:rFonts w:ascii="Arial" w:hAnsi="Arial" w:cs="Arial"/>
          <w:sz w:val="24"/>
          <w:szCs w:val="24"/>
        </w:rPr>
        <w:t>, s/f</w:t>
      </w:r>
      <w:r w:rsidR="00C0599E" w:rsidRPr="00550082">
        <w:rPr>
          <w:rFonts w:ascii="Arial" w:hAnsi="Arial" w:cs="Arial"/>
          <w:sz w:val="24"/>
          <w:szCs w:val="24"/>
        </w:rPr>
        <w:t>) en (Canseco, 2007)</w:t>
      </w:r>
      <w:r w:rsidR="005010FC">
        <w:rPr>
          <w:rFonts w:ascii="Arial" w:hAnsi="Arial" w:cs="Arial"/>
          <w:sz w:val="24"/>
          <w:szCs w:val="24"/>
        </w:rPr>
        <w:t>.</w:t>
      </w:r>
    </w:p>
    <w:p w:rsidR="000C20B5" w:rsidRDefault="000C20B5" w:rsidP="00BE3756">
      <w:pPr>
        <w:spacing w:line="360" w:lineRule="auto"/>
        <w:jc w:val="both"/>
        <w:rPr>
          <w:rFonts w:ascii="Arial" w:hAnsi="Arial" w:cs="Arial"/>
          <w:sz w:val="24"/>
          <w:szCs w:val="24"/>
        </w:rPr>
      </w:pPr>
      <w:r>
        <w:rPr>
          <w:rFonts w:ascii="Arial" w:hAnsi="Arial" w:cs="Arial"/>
          <w:sz w:val="24"/>
          <w:szCs w:val="24"/>
        </w:rPr>
        <w:t>Teniendo como objetivo examinar las fases del proceso administrativo para determinar cuál o cuáles se pueden reforzar para lograr una mejor eficiencia y eficacia en el alcance de los objetivos.</w:t>
      </w:r>
    </w:p>
    <w:p w:rsidR="005010FC" w:rsidRPr="00CA250A" w:rsidRDefault="000D24BF" w:rsidP="005010FC">
      <w:pPr>
        <w:spacing w:line="360" w:lineRule="auto"/>
        <w:jc w:val="both"/>
        <w:rPr>
          <w:rFonts w:ascii="Arial" w:hAnsi="Arial" w:cs="Arial"/>
          <w:b/>
          <w:sz w:val="24"/>
          <w:szCs w:val="24"/>
        </w:rPr>
      </w:pPr>
      <w:r>
        <w:rPr>
          <w:rFonts w:ascii="Arial" w:hAnsi="Arial" w:cs="Arial"/>
          <w:b/>
          <w:sz w:val="24"/>
          <w:szCs w:val="24"/>
        </w:rPr>
        <w:t>1.- Antecedentes.</w:t>
      </w:r>
    </w:p>
    <w:p w:rsidR="005010FC" w:rsidRPr="00550082" w:rsidRDefault="005010FC" w:rsidP="005010FC">
      <w:pPr>
        <w:spacing w:line="360" w:lineRule="auto"/>
        <w:jc w:val="both"/>
        <w:rPr>
          <w:rFonts w:ascii="Arial" w:hAnsi="Arial" w:cs="Arial"/>
          <w:sz w:val="24"/>
          <w:szCs w:val="24"/>
        </w:rPr>
      </w:pPr>
      <w:r>
        <w:rPr>
          <w:rFonts w:ascii="Arial" w:hAnsi="Arial" w:cs="Arial"/>
          <w:sz w:val="24"/>
          <w:szCs w:val="24"/>
        </w:rPr>
        <w:t>La Auditoría A</w:t>
      </w:r>
      <w:r w:rsidRPr="00550082">
        <w:rPr>
          <w:rFonts w:ascii="Arial" w:hAnsi="Arial" w:cs="Arial"/>
          <w:sz w:val="24"/>
          <w:szCs w:val="24"/>
        </w:rPr>
        <w:t>dministrati</w:t>
      </w:r>
      <w:r>
        <w:rPr>
          <w:rFonts w:ascii="Arial" w:hAnsi="Arial" w:cs="Arial"/>
          <w:sz w:val="24"/>
          <w:szCs w:val="24"/>
        </w:rPr>
        <w:t>va parte de los orígenes de la Auditorí</w:t>
      </w:r>
      <w:r w:rsidRPr="00550082">
        <w:rPr>
          <w:rFonts w:ascii="Arial" w:hAnsi="Arial" w:cs="Arial"/>
          <w:sz w:val="24"/>
          <w:szCs w:val="24"/>
        </w:rPr>
        <w:t>a ope</w:t>
      </w:r>
      <w:r>
        <w:rPr>
          <w:rFonts w:ascii="Arial" w:hAnsi="Arial" w:cs="Arial"/>
          <w:sz w:val="24"/>
          <w:szCs w:val="24"/>
        </w:rPr>
        <w:t>racional y esta a su vez de la Auditoría I</w:t>
      </w:r>
      <w:r w:rsidR="009E5F94">
        <w:rPr>
          <w:rFonts w:ascii="Arial" w:hAnsi="Arial" w:cs="Arial"/>
          <w:sz w:val="24"/>
          <w:szCs w:val="24"/>
        </w:rPr>
        <w:t>nterna. La Auditorí</w:t>
      </w:r>
      <w:r w:rsidRPr="00550082">
        <w:rPr>
          <w:rFonts w:ascii="Arial" w:hAnsi="Arial" w:cs="Arial"/>
          <w:sz w:val="24"/>
          <w:szCs w:val="24"/>
        </w:rPr>
        <w:t xml:space="preserve">a operacional surge por la necesidad de saber cómo se están llevando a cabo las </w:t>
      </w:r>
      <w:r w:rsidR="008C61C1">
        <w:rPr>
          <w:rFonts w:ascii="Arial" w:hAnsi="Arial" w:cs="Arial"/>
          <w:sz w:val="24"/>
          <w:szCs w:val="24"/>
        </w:rPr>
        <w:t>operaciones</w:t>
      </w:r>
      <w:r>
        <w:rPr>
          <w:rFonts w:ascii="Arial" w:hAnsi="Arial" w:cs="Arial"/>
          <w:sz w:val="24"/>
          <w:szCs w:val="24"/>
        </w:rPr>
        <w:t xml:space="preserve"> de la empresa,  la Auditorí</w:t>
      </w:r>
      <w:r w:rsidRPr="00550082">
        <w:rPr>
          <w:rFonts w:ascii="Arial" w:hAnsi="Arial" w:cs="Arial"/>
          <w:sz w:val="24"/>
          <w:szCs w:val="24"/>
        </w:rPr>
        <w:t xml:space="preserve">a </w:t>
      </w:r>
      <w:r>
        <w:rPr>
          <w:rFonts w:ascii="Arial" w:hAnsi="Arial" w:cs="Arial"/>
          <w:sz w:val="24"/>
          <w:szCs w:val="24"/>
        </w:rPr>
        <w:t>A</w:t>
      </w:r>
      <w:r w:rsidRPr="00550082">
        <w:rPr>
          <w:rFonts w:ascii="Arial" w:hAnsi="Arial" w:cs="Arial"/>
          <w:sz w:val="24"/>
          <w:szCs w:val="24"/>
        </w:rPr>
        <w:t>dministrativa se de</w:t>
      </w:r>
      <w:r>
        <w:rPr>
          <w:rFonts w:ascii="Arial" w:hAnsi="Arial" w:cs="Arial"/>
          <w:sz w:val="24"/>
          <w:szCs w:val="24"/>
        </w:rPr>
        <w:t xml:space="preserve">sprende del mismo objetivo, </w:t>
      </w:r>
      <w:r w:rsidRPr="00550082">
        <w:rPr>
          <w:rFonts w:ascii="Arial" w:hAnsi="Arial" w:cs="Arial"/>
          <w:sz w:val="24"/>
          <w:szCs w:val="24"/>
        </w:rPr>
        <w:t>la diferencia está en que se dedica a</w:t>
      </w:r>
      <w:r>
        <w:rPr>
          <w:rFonts w:ascii="Arial" w:hAnsi="Arial" w:cs="Arial"/>
          <w:sz w:val="24"/>
          <w:szCs w:val="24"/>
        </w:rPr>
        <w:t xml:space="preserve"> examinar actividades </w:t>
      </w:r>
      <w:r w:rsidRPr="00550082">
        <w:rPr>
          <w:rFonts w:ascii="Arial" w:hAnsi="Arial" w:cs="Arial"/>
          <w:sz w:val="24"/>
          <w:szCs w:val="24"/>
        </w:rPr>
        <w:t>administrativas. (Canseco, 2007)</w:t>
      </w:r>
    </w:p>
    <w:p w:rsidR="005010FC" w:rsidRPr="00550082" w:rsidRDefault="005010FC" w:rsidP="005010FC">
      <w:pPr>
        <w:spacing w:line="360" w:lineRule="auto"/>
        <w:jc w:val="both"/>
        <w:rPr>
          <w:rFonts w:ascii="Arial" w:hAnsi="Arial" w:cs="Arial"/>
          <w:sz w:val="24"/>
          <w:szCs w:val="24"/>
        </w:rPr>
      </w:pPr>
      <w:r w:rsidRPr="00550082">
        <w:rPr>
          <w:rFonts w:ascii="Arial" w:hAnsi="Arial" w:cs="Arial"/>
          <w:sz w:val="24"/>
          <w:szCs w:val="24"/>
        </w:rPr>
        <w:t>En 1925 el maestro Joaquín Rodríguez Valencia señala</w:t>
      </w:r>
      <w:r w:rsidR="009E5F94">
        <w:rPr>
          <w:rFonts w:ascii="Arial" w:hAnsi="Arial" w:cs="Arial"/>
          <w:sz w:val="24"/>
          <w:szCs w:val="24"/>
        </w:rPr>
        <w:t>: “</w:t>
      </w:r>
      <w:r w:rsidRPr="00550082">
        <w:rPr>
          <w:rFonts w:ascii="Arial" w:hAnsi="Arial" w:cs="Arial"/>
          <w:sz w:val="24"/>
          <w:szCs w:val="24"/>
        </w:rPr>
        <w:t>el padre de la Administración es Henry Fayol” ya que el mejor método para examinar una organización y determinar las mejoras necesarias, es estudiar el mecanismo administrativo para determinar si la empresa está bien administrada</w:t>
      </w:r>
      <w:r w:rsidRPr="00550082">
        <w:rPr>
          <w:rFonts w:ascii="Arial" w:hAnsi="Arial" w:cs="Arial"/>
          <w:color w:val="C0504D" w:themeColor="accent2"/>
          <w:sz w:val="24"/>
          <w:szCs w:val="24"/>
        </w:rPr>
        <w:t xml:space="preserve">. </w:t>
      </w:r>
      <w:r w:rsidRPr="00550082">
        <w:rPr>
          <w:rFonts w:ascii="Arial" w:hAnsi="Arial" w:cs="Arial"/>
          <w:sz w:val="24"/>
          <w:szCs w:val="24"/>
        </w:rPr>
        <w:t xml:space="preserve">(Santillana, 2000) en (Villegas, 2011)  </w:t>
      </w:r>
    </w:p>
    <w:p w:rsidR="005010FC" w:rsidRPr="00550082" w:rsidRDefault="005010FC" w:rsidP="005010FC">
      <w:pPr>
        <w:spacing w:line="360" w:lineRule="auto"/>
        <w:jc w:val="both"/>
        <w:rPr>
          <w:rFonts w:ascii="Arial" w:hAnsi="Arial" w:cs="Arial"/>
          <w:color w:val="C0504D" w:themeColor="accent2"/>
          <w:sz w:val="24"/>
          <w:szCs w:val="24"/>
        </w:rPr>
      </w:pPr>
      <w:r w:rsidRPr="00550082">
        <w:rPr>
          <w:rFonts w:ascii="Arial" w:hAnsi="Arial" w:cs="Arial"/>
          <w:sz w:val="24"/>
          <w:szCs w:val="24"/>
        </w:rPr>
        <w:t>En 1962  William P. Leona</w:t>
      </w:r>
      <w:r w:rsidR="008C61C1">
        <w:rPr>
          <w:rFonts w:ascii="Arial" w:hAnsi="Arial" w:cs="Arial"/>
          <w:sz w:val="24"/>
          <w:szCs w:val="24"/>
        </w:rPr>
        <w:t>rd en su libro “</w:t>
      </w:r>
      <w:proofErr w:type="spellStart"/>
      <w:r w:rsidR="008C61C1">
        <w:rPr>
          <w:rFonts w:ascii="Arial" w:hAnsi="Arial" w:cs="Arial"/>
          <w:sz w:val="24"/>
          <w:szCs w:val="24"/>
        </w:rPr>
        <w:t>The</w:t>
      </w:r>
      <w:proofErr w:type="spellEnd"/>
      <w:r w:rsidR="008C61C1">
        <w:rPr>
          <w:rFonts w:ascii="Arial" w:hAnsi="Arial" w:cs="Arial"/>
          <w:sz w:val="24"/>
          <w:szCs w:val="24"/>
        </w:rPr>
        <w:t xml:space="preserve"> Management </w:t>
      </w:r>
      <w:proofErr w:type="spellStart"/>
      <w:r w:rsidR="008C61C1">
        <w:rPr>
          <w:rFonts w:ascii="Arial" w:hAnsi="Arial" w:cs="Arial"/>
          <w:sz w:val="24"/>
          <w:szCs w:val="24"/>
        </w:rPr>
        <w:t>Audit</w:t>
      </w:r>
      <w:proofErr w:type="spellEnd"/>
      <w:r w:rsidR="008C61C1">
        <w:rPr>
          <w:rFonts w:ascii="Arial" w:hAnsi="Arial" w:cs="Arial"/>
          <w:sz w:val="24"/>
          <w:szCs w:val="24"/>
        </w:rPr>
        <w:t>” reúne corrientes de Auditoría A</w:t>
      </w:r>
      <w:r w:rsidRPr="00550082">
        <w:rPr>
          <w:rFonts w:ascii="Arial" w:hAnsi="Arial" w:cs="Arial"/>
          <w:sz w:val="24"/>
          <w:szCs w:val="24"/>
        </w:rPr>
        <w:t xml:space="preserve">dministrativa conocidas hasta ese entonces y menciona otras de su autoría. Los conocedores de la materia mencionan que gracias a este libro se puede </w:t>
      </w:r>
      <w:r w:rsidR="009E5F94">
        <w:rPr>
          <w:rFonts w:ascii="Arial" w:hAnsi="Arial" w:cs="Arial"/>
          <w:sz w:val="24"/>
          <w:szCs w:val="24"/>
        </w:rPr>
        <w:t>considerar el nacimiento de la Auditoría A</w:t>
      </w:r>
      <w:r w:rsidRPr="00550082">
        <w:rPr>
          <w:rFonts w:ascii="Arial" w:hAnsi="Arial" w:cs="Arial"/>
          <w:sz w:val="24"/>
          <w:szCs w:val="24"/>
        </w:rPr>
        <w:t>dministrativa. (Villegas. 2011)</w:t>
      </w:r>
    </w:p>
    <w:p w:rsidR="005010FC" w:rsidRDefault="00DC3172" w:rsidP="00BE3756">
      <w:pPr>
        <w:spacing w:line="360" w:lineRule="auto"/>
        <w:jc w:val="both"/>
        <w:rPr>
          <w:rFonts w:ascii="Arial" w:hAnsi="Arial" w:cs="Arial"/>
          <w:sz w:val="24"/>
          <w:szCs w:val="24"/>
        </w:rPr>
      </w:pPr>
      <w:r w:rsidRPr="00DC3172">
        <w:rPr>
          <w:rFonts w:ascii="Arial" w:hAnsi="Arial" w:cs="Arial"/>
          <w:sz w:val="24"/>
          <w:szCs w:val="24"/>
        </w:rPr>
        <w:t xml:space="preserve">En 1984, Robert J. </w:t>
      </w:r>
      <w:proofErr w:type="spellStart"/>
      <w:r w:rsidRPr="00DC3172">
        <w:rPr>
          <w:rFonts w:ascii="Arial" w:hAnsi="Arial" w:cs="Arial"/>
          <w:sz w:val="24"/>
          <w:szCs w:val="24"/>
        </w:rPr>
        <w:t>Thierauf</w:t>
      </w:r>
      <w:proofErr w:type="spellEnd"/>
      <w:r w:rsidRPr="00DC3172">
        <w:rPr>
          <w:rFonts w:ascii="Arial" w:hAnsi="Arial" w:cs="Arial"/>
          <w:sz w:val="24"/>
          <w:szCs w:val="24"/>
        </w:rPr>
        <w:t xml:space="preserve"> </w:t>
      </w:r>
      <w:r w:rsidR="00C32FE5">
        <w:rPr>
          <w:rFonts w:ascii="Arial" w:hAnsi="Arial" w:cs="Arial"/>
          <w:sz w:val="24"/>
          <w:szCs w:val="24"/>
        </w:rPr>
        <w:t xml:space="preserve">utiliza la Auditoría Administrativa como evaluación de las funciones administrativas </w:t>
      </w:r>
      <w:r w:rsidR="002F1F4E">
        <w:rPr>
          <w:rFonts w:ascii="Arial" w:hAnsi="Arial" w:cs="Arial"/>
          <w:sz w:val="24"/>
          <w:szCs w:val="24"/>
        </w:rPr>
        <w:t>de cada área de la empresa a través</w:t>
      </w:r>
      <w:r w:rsidR="00C32FE5">
        <w:rPr>
          <w:rFonts w:ascii="Arial" w:hAnsi="Arial" w:cs="Arial"/>
          <w:sz w:val="24"/>
          <w:szCs w:val="24"/>
        </w:rPr>
        <w:t xml:space="preserve"> de cuestionarios de trabajo, el cual consistía en una serie de preguntas para evaluar el desempeño del área, ambiente de trabajo y sistemas de información. (López, 2008)</w:t>
      </w:r>
    </w:p>
    <w:p w:rsidR="00C32FE5" w:rsidRDefault="009E5F94" w:rsidP="00C32FE5">
      <w:pPr>
        <w:spacing w:line="360" w:lineRule="auto"/>
        <w:jc w:val="both"/>
        <w:rPr>
          <w:rFonts w:ascii="Arial" w:hAnsi="Arial" w:cs="Arial"/>
          <w:sz w:val="24"/>
          <w:szCs w:val="24"/>
        </w:rPr>
      </w:pPr>
      <w:r>
        <w:rPr>
          <w:rFonts w:ascii="Arial" w:hAnsi="Arial" w:cs="Arial"/>
          <w:sz w:val="24"/>
          <w:szCs w:val="24"/>
        </w:rPr>
        <w:lastRenderedPageBreak/>
        <w:t>La Auditoría A</w:t>
      </w:r>
      <w:r w:rsidR="00C32FE5" w:rsidRPr="00CA250A">
        <w:rPr>
          <w:rFonts w:ascii="Arial" w:hAnsi="Arial" w:cs="Arial"/>
          <w:sz w:val="24"/>
          <w:szCs w:val="24"/>
        </w:rPr>
        <w:t>dministrativa es importante hoy en día ya que se le considera una de las herramient</w:t>
      </w:r>
      <w:r w:rsidR="00C32FE5">
        <w:rPr>
          <w:rFonts w:ascii="Arial" w:hAnsi="Arial" w:cs="Arial"/>
          <w:sz w:val="24"/>
          <w:szCs w:val="24"/>
        </w:rPr>
        <w:t>as fundamentales para el</w:t>
      </w:r>
      <w:r w:rsidR="00C32FE5" w:rsidRPr="00CA250A">
        <w:rPr>
          <w:rFonts w:ascii="Arial" w:hAnsi="Arial" w:cs="Arial"/>
          <w:sz w:val="24"/>
          <w:szCs w:val="24"/>
        </w:rPr>
        <w:t xml:space="preserve"> funcionamiento</w:t>
      </w:r>
      <w:r w:rsidR="00C32FE5">
        <w:rPr>
          <w:rFonts w:ascii="Arial" w:hAnsi="Arial" w:cs="Arial"/>
          <w:sz w:val="24"/>
          <w:szCs w:val="24"/>
        </w:rPr>
        <w:t xml:space="preserve"> adecuado</w:t>
      </w:r>
      <w:r w:rsidR="00C32FE5" w:rsidRPr="00CA250A">
        <w:rPr>
          <w:rFonts w:ascii="Arial" w:hAnsi="Arial" w:cs="Arial"/>
          <w:sz w:val="24"/>
          <w:szCs w:val="24"/>
        </w:rPr>
        <w:t xml:space="preserve"> de una empresa.</w:t>
      </w:r>
    </w:p>
    <w:p w:rsidR="003843C2" w:rsidRDefault="00D55BDC" w:rsidP="00BE3756">
      <w:pPr>
        <w:spacing w:line="360" w:lineRule="auto"/>
        <w:jc w:val="both"/>
        <w:rPr>
          <w:rFonts w:ascii="Arial" w:hAnsi="Arial" w:cs="Arial"/>
          <w:sz w:val="24"/>
          <w:szCs w:val="24"/>
        </w:rPr>
      </w:pPr>
      <w:r>
        <w:rPr>
          <w:rFonts w:ascii="Arial" w:hAnsi="Arial" w:cs="Arial"/>
          <w:sz w:val="24"/>
          <w:szCs w:val="24"/>
        </w:rPr>
        <w:t xml:space="preserve">la Auditoría Administrativa llega a México gracias a empresas extranjeras que pretenden invertir capital en el país, las empresas extranjeras traen técnicas, mentalidad y forma de trabajar diferente, entre </w:t>
      </w:r>
      <w:r w:rsidR="003843C2">
        <w:rPr>
          <w:rFonts w:ascii="Arial" w:hAnsi="Arial" w:cs="Arial"/>
          <w:sz w:val="24"/>
          <w:szCs w:val="24"/>
        </w:rPr>
        <w:t>sus distintas formas de trabajo</w:t>
      </w:r>
      <w:r>
        <w:rPr>
          <w:rFonts w:ascii="Arial" w:hAnsi="Arial" w:cs="Arial"/>
          <w:sz w:val="24"/>
          <w:szCs w:val="24"/>
        </w:rPr>
        <w:t xml:space="preserve"> </w:t>
      </w:r>
      <w:r w:rsidR="003843C2">
        <w:rPr>
          <w:rFonts w:ascii="Arial" w:hAnsi="Arial" w:cs="Arial"/>
          <w:sz w:val="24"/>
          <w:szCs w:val="24"/>
        </w:rPr>
        <w:t>está</w:t>
      </w:r>
      <w:r w:rsidR="00900D1C">
        <w:rPr>
          <w:rFonts w:ascii="Arial" w:hAnsi="Arial" w:cs="Arial"/>
          <w:sz w:val="24"/>
          <w:szCs w:val="24"/>
        </w:rPr>
        <w:t xml:space="preserve"> l</w:t>
      </w:r>
      <w:r w:rsidR="003843C2">
        <w:rPr>
          <w:rFonts w:ascii="Arial" w:hAnsi="Arial" w:cs="Arial"/>
          <w:sz w:val="24"/>
          <w:szCs w:val="24"/>
        </w:rPr>
        <w:t>a Auditoría Administrativa,</w:t>
      </w:r>
      <w:r>
        <w:rPr>
          <w:rFonts w:ascii="Arial" w:hAnsi="Arial" w:cs="Arial"/>
          <w:sz w:val="24"/>
          <w:szCs w:val="24"/>
        </w:rPr>
        <w:t xml:space="preserve"> esta técnica es copiada y empleada en las empresas nacionales</w:t>
      </w:r>
      <w:r w:rsidR="003843C2">
        <w:rPr>
          <w:rFonts w:ascii="Arial" w:hAnsi="Arial" w:cs="Arial"/>
          <w:sz w:val="24"/>
          <w:szCs w:val="24"/>
        </w:rPr>
        <w:t>,</w:t>
      </w:r>
      <w:r>
        <w:rPr>
          <w:rFonts w:ascii="Arial" w:hAnsi="Arial" w:cs="Arial"/>
          <w:sz w:val="24"/>
          <w:szCs w:val="24"/>
        </w:rPr>
        <w:t xml:space="preserve"> principalmente en las gubernamentales</w:t>
      </w:r>
      <w:r w:rsidR="003843C2">
        <w:rPr>
          <w:rFonts w:ascii="Arial" w:hAnsi="Arial" w:cs="Arial"/>
          <w:sz w:val="24"/>
          <w:szCs w:val="24"/>
        </w:rPr>
        <w:t>,</w:t>
      </w:r>
      <w:r>
        <w:rPr>
          <w:rFonts w:ascii="Arial" w:hAnsi="Arial" w:cs="Arial"/>
          <w:sz w:val="24"/>
          <w:szCs w:val="24"/>
        </w:rPr>
        <w:t xml:space="preserve"> con la finalidad de evaluar las organizaciones y tener un mejor control sobre ellas, a pesar de que no se tienen fechas exactas sobre estos acontecimientos se </w:t>
      </w:r>
      <w:r w:rsidR="003843C2">
        <w:rPr>
          <w:rFonts w:ascii="Arial" w:hAnsi="Arial" w:cs="Arial"/>
          <w:sz w:val="24"/>
          <w:szCs w:val="24"/>
        </w:rPr>
        <w:t>estima que fue entre los años cincuenta y sesenta</w:t>
      </w:r>
      <w:r>
        <w:rPr>
          <w:rFonts w:ascii="Arial" w:hAnsi="Arial" w:cs="Arial"/>
          <w:sz w:val="24"/>
          <w:szCs w:val="24"/>
        </w:rPr>
        <w:t>.</w:t>
      </w:r>
      <w:r w:rsidR="003843C2">
        <w:rPr>
          <w:rFonts w:ascii="Arial" w:hAnsi="Arial" w:cs="Arial"/>
          <w:sz w:val="24"/>
          <w:szCs w:val="24"/>
        </w:rPr>
        <w:t xml:space="preserve"> (Rodríguez, 1990) en (López, 2008).</w:t>
      </w:r>
    </w:p>
    <w:p w:rsidR="00E3629E" w:rsidRDefault="000D24BF" w:rsidP="00E3629E">
      <w:pPr>
        <w:spacing w:line="360" w:lineRule="auto"/>
        <w:jc w:val="both"/>
        <w:rPr>
          <w:rFonts w:ascii="Arial" w:hAnsi="Arial" w:cs="Arial"/>
          <w:b/>
          <w:sz w:val="24"/>
          <w:szCs w:val="24"/>
        </w:rPr>
      </w:pPr>
      <w:r>
        <w:rPr>
          <w:rFonts w:ascii="Arial" w:hAnsi="Arial" w:cs="Arial"/>
          <w:b/>
          <w:sz w:val="24"/>
          <w:szCs w:val="24"/>
        </w:rPr>
        <w:t xml:space="preserve">2.- </w:t>
      </w:r>
      <w:r w:rsidR="00E3629E" w:rsidRPr="000D24BF">
        <w:rPr>
          <w:rFonts w:ascii="Arial" w:hAnsi="Arial" w:cs="Arial"/>
          <w:b/>
          <w:sz w:val="24"/>
          <w:szCs w:val="24"/>
        </w:rPr>
        <w:t xml:space="preserve">Funciones. </w:t>
      </w:r>
    </w:p>
    <w:p w:rsidR="00791DD7" w:rsidRPr="00884D04" w:rsidRDefault="00791DD7" w:rsidP="00791DD7">
      <w:pPr>
        <w:spacing w:line="360" w:lineRule="auto"/>
        <w:jc w:val="both"/>
        <w:rPr>
          <w:rFonts w:ascii="Arial" w:hAnsi="Arial" w:cs="Arial"/>
          <w:sz w:val="24"/>
          <w:szCs w:val="24"/>
        </w:rPr>
      </w:pPr>
      <w:r>
        <w:rPr>
          <w:rFonts w:ascii="Arial" w:hAnsi="Arial" w:cs="Arial"/>
          <w:sz w:val="24"/>
          <w:szCs w:val="24"/>
        </w:rPr>
        <w:t>Retomando los siguientes puntos de  López, 2008.</w:t>
      </w:r>
    </w:p>
    <w:p w:rsidR="003F08BF" w:rsidRPr="003F08BF" w:rsidRDefault="00E3629E" w:rsidP="00DC6E6A">
      <w:pPr>
        <w:pStyle w:val="Prrafodelista"/>
        <w:numPr>
          <w:ilvl w:val="0"/>
          <w:numId w:val="9"/>
        </w:numPr>
        <w:spacing w:line="360" w:lineRule="auto"/>
        <w:jc w:val="both"/>
        <w:rPr>
          <w:rFonts w:ascii="Arial" w:hAnsi="Arial" w:cs="Arial"/>
          <w:sz w:val="24"/>
          <w:szCs w:val="24"/>
        </w:rPr>
      </w:pPr>
      <w:r w:rsidRPr="00E3629E">
        <w:rPr>
          <w:rFonts w:ascii="Arial" w:hAnsi="Arial" w:cs="Arial"/>
          <w:sz w:val="24"/>
          <w:szCs w:val="24"/>
        </w:rPr>
        <w:t>Investigación c</w:t>
      </w:r>
      <w:r>
        <w:rPr>
          <w:rFonts w:ascii="Arial" w:hAnsi="Arial" w:cs="Arial"/>
          <w:sz w:val="24"/>
          <w:szCs w:val="24"/>
        </w:rPr>
        <w:t xml:space="preserve">onstante de planes y objetivos.- </w:t>
      </w:r>
      <w:r w:rsidR="003F08BF">
        <w:rPr>
          <w:rFonts w:ascii="Arial" w:hAnsi="Arial" w:cs="Arial"/>
          <w:sz w:val="24"/>
          <w:szCs w:val="24"/>
        </w:rPr>
        <w:t>Se debe investigar constantemente cuales son los planes trazados y los objetivos que se pretenden alcanzar para no perder de vista la línea de trabajo que se debe seguir</w:t>
      </w:r>
      <w:r w:rsidR="00431AE8">
        <w:rPr>
          <w:rFonts w:ascii="Arial" w:hAnsi="Arial" w:cs="Arial"/>
          <w:sz w:val="24"/>
          <w:szCs w:val="24"/>
        </w:rPr>
        <w:t xml:space="preserve"> e identificar cambios en los mismos</w:t>
      </w:r>
      <w:r w:rsidR="003F08BF">
        <w:rPr>
          <w:rFonts w:ascii="Arial" w:hAnsi="Arial" w:cs="Arial"/>
          <w:sz w:val="24"/>
          <w:szCs w:val="24"/>
        </w:rPr>
        <w:t>.</w:t>
      </w:r>
    </w:p>
    <w:p w:rsidR="003F08BF" w:rsidRDefault="00E3629E" w:rsidP="00DC6E6A">
      <w:pPr>
        <w:pStyle w:val="Prrafodelista"/>
        <w:numPr>
          <w:ilvl w:val="0"/>
          <w:numId w:val="9"/>
        </w:numPr>
        <w:spacing w:line="360" w:lineRule="auto"/>
        <w:jc w:val="both"/>
        <w:rPr>
          <w:rFonts w:ascii="Arial" w:hAnsi="Arial" w:cs="Arial"/>
          <w:sz w:val="24"/>
          <w:szCs w:val="24"/>
        </w:rPr>
      </w:pPr>
      <w:r w:rsidRPr="00E3629E">
        <w:rPr>
          <w:rFonts w:ascii="Arial" w:hAnsi="Arial" w:cs="Arial"/>
          <w:sz w:val="24"/>
          <w:szCs w:val="24"/>
        </w:rPr>
        <w:t>Estudio de</w:t>
      </w:r>
      <w:r w:rsidR="003F08BF">
        <w:rPr>
          <w:rFonts w:ascii="Arial" w:hAnsi="Arial" w:cs="Arial"/>
          <w:sz w:val="24"/>
          <w:szCs w:val="24"/>
        </w:rPr>
        <w:t xml:space="preserve"> las políticas y sus prácticas.- </w:t>
      </w:r>
      <w:r w:rsidRPr="00E3629E">
        <w:rPr>
          <w:rFonts w:ascii="Arial" w:hAnsi="Arial" w:cs="Arial"/>
          <w:sz w:val="24"/>
          <w:szCs w:val="24"/>
        </w:rPr>
        <w:t xml:space="preserve"> </w:t>
      </w:r>
      <w:r w:rsidR="003F08BF">
        <w:rPr>
          <w:rFonts w:ascii="Arial" w:hAnsi="Arial" w:cs="Arial"/>
          <w:sz w:val="24"/>
          <w:szCs w:val="24"/>
        </w:rPr>
        <w:t>Analizar las reglas internas y externas de la organización para mantener orden en el trabajo.</w:t>
      </w:r>
    </w:p>
    <w:p w:rsidR="00E3629E" w:rsidRPr="00E3629E" w:rsidRDefault="00E3629E" w:rsidP="00DC6E6A">
      <w:pPr>
        <w:pStyle w:val="Prrafodelista"/>
        <w:numPr>
          <w:ilvl w:val="0"/>
          <w:numId w:val="9"/>
        </w:numPr>
        <w:spacing w:line="360" w:lineRule="auto"/>
        <w:jc w:val="both"/>
        <w:rPr>
          <w:rFonts w:ascii="Arial" w:hAnsi="Arial" w:cs="Arial"/>
          <w:sz w:val="24"/>
          <w:szCs w:val="24"/>
        </w:rPr>
      </w:pPr>
      <w:r w:rsidRPr="00E3629E">
        <w:rPr>
          <w:rFonts w:ascii="Arial" w:hAnsi="Arial" w:cs="Arial"/>
          <w:sz w:val="24"/>
          <w:szCs w:val="24"/>
        </w:rPr>
        <w:t>Revisión consta</w:t>
      </w:r>
      <w:r w:rsidR="002F04EA">
        <w:rPr>
          <w:rFonts w:ascii="Arial" w:hAnsi="Arial" w:cs="Arial"/>
          <w:sz w:val="24"/>
          <w:szCs w:val="24"/>
        </w:rPr>
        <w:t>nte de la estructura orgánica.- Revisar el organigrama a cada momento para saber los cambios en la estructura y evitar malos entendidos.</w:t>
      </w:r>
    </w:p>
    <w:p w:rsidR="00E3629E" w:rsidRPr="00E3629E" w:rsidRDefault="00E3629E" w:rsidP="00DC6E6A">
      <w:pPr>
        <w:pStyle w:val="Prrafodelista"/>
        <w:numPr>
          <w:ilvl w:val="0"/>
          <w:numId w:val="9"/>
        </w:numPr>
        <w:spacing w:line="360" w:lineRule="auto"/>
        <w:jc w:val="both"/>
        <w:rPr>
          <w:rFonts w:ascii="Arial" w:hAnsi="Arial" w:cs="Arial"/>
          <w:sz w:val="24"/>
          <w:szCs w:val="24"/>
        </w:rPr>
      </w:pPr>
      <w:r w:rsidRPr="00E3629E">
        <w:rPr>
          <w:rFonts w:ascii="Arial" w:hAnsi="Arial" w:cs="Arial"/>
          <w:sz w:val="24"/>
          <w:szCs w:val="24"/>
        </w:rPr>
        <w:t>Estudio constante de</w:t>
      </w:r>
      <w:r w:rsidR="002F04EA">
        <w:rPr>
          <w:rFonts w:ascii="Arial" w:hAnsi="Arial" w:cs="Arial"/>
          <w:sz w:val="24"/>
          <w:szCs w:val="24"/>
        </w:rPr>
        <w:t xml:space="preserve"> las operaciones de la empresa.- Tener un control de las operaciones que realizan en la empresa para evitar errores que </w:t>
      </w:r>
      <w:r w:rsidR="007D3353">
        <w:rPr>
          <w:rFonts w:ascii="Arial" w:hAnsi="Arial" w:cs="Arial"/>
          <w:sz w:val="24"/>
          <w:szCs w:val="24"/>
        </w:rPr>
        <w:t>puedan desencadenar pé</w:t>
      </w:r>
      <w:r w:rsidR="002F04EA">
        <w:rPr>
          <w:rFonts w:ascii="Arial" w:hAnsi="Arial" w:cs="Arial"/>
          <w:sz w:val="24"/>
          <w:szCs w:val="24"/>
        </w:rPr>
        <w:t>rdidas.</w:t>
      </w:r>
      <w:r w:rsidRPr="00E3629E">
        <w:rPr>
          <w:rFonts w:ascii="Arial" w:hAnsi="Arial" w:cs="Arial"/>
          <w:sz w:val="24"/>
          <w:szCs w:val="24"/>
        </w:rPr>
        <w:t xml:space="preserve"> </w:t>
      </w:r>
    </w:p>
    <w:p w:rsidR="00E3629E" w:rsidRPr="00E3629E" w:rsidRDefault="00E3629E" w:rsidP="00DC6E6A">
      <w:pPr>
        <w:pStyle w:val="Prrafodelista"/>
        <w:numPr>
          <w:ilvl w:val="0"/>
          <w:numId w:val="9"/>
        </w:numPr>
        <w:spacing w:line="360" w:lineRule="auto"/>
        <w:jc w:val="both"/>
        <w:rPr>
          <w:rFonts w:ascii="Arial" w:hAnsi="Arial" w:cs="Arial"/>
          <w:sz w:val="24"/>
          <w:szCs w:val="24"/>
        </w:rPr>
      </w:pPr>
      <w:r w:rsidRPr="00E3629E">
        <w:rPr>
          <w:rFonts w:ascii="Arial" w:hAnsi="Arial" w:cs="Arial"/>
          <w:sz w:val="24"/>
          <w:szCs w:val="24"/>
        </w:rPr>
        <w:t>Analizar la eficiencia de la utilización de recurs</w:t>
      </w:r>
      <w:r w:rsidR="002F04EA">
        <w:rPr>
          <w:rFonts w:ascii="Arial" w:hAnsi="Arial" w:cs="Arial"/>
          <w:sz w:val="24"/>
          <w:szCs w:val="24"/>
        </w:rPr>
        <w:t xml:space="preserve">os humanos y   materiales.- </w:t>
      </w:r>
      <w:r w:rsidR="000745B7">
        <w:rPr>
          <w:rFonts w:ascii="Arial" w:hAnsi="Arial" w:cs="Arial"/>
          <w:sz w:val="24"/>
          <w:szCs w:val="24"/>
        </w:rPr>
        <w:t>Evaluar la utilización de los recursos para evitar desperdicios y aprovechar el máximo de los mismos.</w:t>
      </w:r>
    </w:p>
    <w:p w:rsidR="00E3629E" w:rsidRPr="00E3629E" w:rsidRDefault="00E3629E" w:rsidP="00DC6E6A">
      <w:pPr>
        <w:pStyle w:val="Prrafodelista"/>
        <w:numPr>
          <w:ilvl w:val="0"/>
          <w:numId w:val="9"/>
        </w:numPr>
        <w:spacing w:line="360" w:lineRule="auto"/>
        <w:jc w:val="both"/>
        <w:rPr>
          <w:rFonts w:ascii="Arial" w:hAnsi="Arial" w:cs="Arial"/>
          <w:sz w:val="24"/>
          <w:szCs w:val="24"/>
        </w:rPr>
      </w:pPr>
      <w:r w:rsidRPr="00E3629E">
        <w:rPr>
          <w:rFonts w:ascii="Arial" w:hAnsi="Arial" w:cs="Arial"/>
          <w:sz w:val="24"/>
          <w:szCs w:val="24"/>
        </w:rPr>
        <w:lastRenderedPageBreak/>
        <w:t>Revisión del equil</w:t>
      </w:r>
      <w:r w:rsidR="000745B7">
        <w:rPr>
          <w:rFonts w:ascii="Arial" w:hAnsi="Arial" w:cs="Arial"/>
          <w:sz w:val="24"/>
          <w:szCs w:val="24"/>
        </w:rPr>
        <w:t xml:space="preserve">ibrio de las cargas de trabajo.- </w:t>
      </w:r>
      <w:r w:rsidR="00161429">
        <w:rPr>
          <w:rFonts w:ascii="Arial" w:hAnsi="Arial" w:cs="Arial"/>
          <w:sz w:val="24"/>
          <w:szCs w:val="24"/>
        </w:rPr>
        <w:t>M</w:t>
      </w:r>
      <w:r w:rsidR="000745B7">
        <w:rPr>
          <w:rFonts w:ascii="Arial" w:hAnsi="Arial" w:cs="Arial"/>
          <w:sz w:val="24"/>
          <w:szCs w:val="24"/>
        </w:rPr>
        <w:t>antener a los trabajadores con buen ambiente de trabajo sin sobrecargarlos para no generar distracciones a la hora de elaborar sus actividades.</w:t>
      </w:r>
    </w:p>
    <w:p w:rsidR="00E3629E" w:rsidRDefault="00E3629E" w:rsidP="00DC6E6A">
      <w:pPr>
        <w:pStyle w:val="Prrafodelista"/>
        <w:numPr>
          <w:ilvl w:val="0"/>
          <w:numId w:val="9"/>
        </w:numPr>
        <w:spacing w:line="360" w:lineRule="auto"/>
        <w:jc w:val="both"/>
        <w:rPr>
          <w:rFonts w:ascii="Arial" w:hAnsi="Arial" w:cs="Arial"/>
          <w:sz w:val="24"/>
          <w:szCs w:val="24"/>
        </w:rPr>
      </w:pPr>
      <w:r w:rsidRPr="00431AE8">
        <w:rPr>
          <w:rFonts w:ascii="Arial" w:hAnsi="Arial" w:cs="Arial"/>
          <w:sz w:val="24"/>
          <w:szCs w:val="24"/>
        </w:rPr>
        <w:t>Revisión constante de los métodos de control.</w:t>
      </w:r>
      <w:r w:rsidR="00431AE8" w:rsidRPr="00431AE8">
        <w:rPr>
          <w:rFonts w:ascii="Arial" w:hAnsi="Arial" w:cs="Arial"/>
          <w:sz w:val="24"/>
          <w:szCs w:val="24"/>
        </w:rPr>
        <w:t xml:space="preserve"> Determinar que métodos de control serán utilizados durante el proceso.</w:t>
      </w:r>
    </w:p>
    <w:p w:rsidR="00964C32" w:rsidRPr="000D24BF" w:rsidRDefault="00884D04" w:rsidP="00906BDD">
      <w:pPr>
        <w:spacing w:line="360" w:lineRule="auto"/>
        <w:jc w:val="both"/>
        <w:rPr>
          <w:rFonts w:ascii="Arial" w:hAnsi="Arial" w:cs="Arial"/>
          <w:b/>
          <w:sz w:val="24"/>
          <w:szCs w:val="24"/>
        </w:rPr>
      </w:pPr>
      <w:r>
        <w:rPr>
          <w:rFonts w:ascii="Arial" w:hAnsi="Arial" w:cs="Arial"/>
          <w:b/>
          <w:sz w:val="24"/>
          <w:szCs w:val="24"/>
        </w:rPr>
        <w:t>3</w:t>
      </w:r>
      <w:r w:rsidR="000D24BF" w:rsidRPr="000D24BF">
        <w:rPr>
          <w:rFonts w:ascii="Arial" w:hAnsi="Arial" w:cs="Arial"/>
          <w:b/>
          <w:sz w:val="24"/>
          <w:szCs w:val="24"/>
        </w:rPr>
        <w:t xml:space="preserve">.- </w:t>
      </w:r>
      <w:r w:rsidR="002E1FD5" w:rsidRPr="000D24BF">
        <w:rPr>
          <w:rFonts w:ascii="Arial" w:hAnsi="Arial" w:cs="Arial"/>
          <w:b/>
          <w:sz w:val="24"/>
          <w:szCs w:val="24"/>
        </w:rPr>
        <w:t>Tipos de Auditoría Administrativa.</w:t>
      </w:r>
      <w:r w:rsidR="00B60475" w:rsidRPr="000D24BF">
        <w:rPr>
          <w:rFonts w:ascii="Arial" w:hAnsi="Arial" w:cs="Arial"/>
          <w:b/>
          <w:sz w:val="24"/>
          <w:szCs w:val="24"/>
        </w:rPr>
        <w:t xml:space="preserve"> </w:t>
      </w:r>
      <w:r w:rsidR="00B60475" w:rsidRPr="000D24BF">
        <w:rPr>
          <w:rFonts w:ascii="Arial" w:hAnsi="Arial" w:cs="Arial"/>
          <w:sz w:val="24"/>
          <w:szCs w:val="24"/>
        </w:rPr>
        <w:t>(Cortés, 1986)</w:t>
      </w:r>
      <w:r w:rsidR="000D24BF">
        <w:rPr>
          <w:rFonts w:ascii="Arial" w:hAnsi="Arial" w:cs="Arial"/>
          <w:sz w:val="24"/>
          <w:szCs w:val="24"/>
        </w:rPr>
        <w:t>.</w:t>
      </w:r>
    </w:p>
    <w:p w:rsidR="00A25EB2" w:rsidRDefault="00A25EB2" w:rsidP="00906BDD">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extent cx="5486400" cy="3200400"/>
            <wp:effectExtent l="0" t="0" r="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395453" w:rsidRDefault="00395453" w:rsidP="00D2318F">
      <w:pPr>
        <w:spacing w:line="360" w:lineRule="auto"/>
        <w:jc w:val="both"/>
        <w:rPr>
          <w:rFonts w:ascii="Arial" w:hAnsi="Arial" w:cs="Arial"/>
          <w:sz w:val="24"/>
          <w:szCs w:val="24"/>
        </w:rPr>
      </w:pPr>
      <w:r>
        <w:rPr>
          <w:rFonts w:ascii="Arial" w:hAnsi="Arial" w:cs="Arial"/>
          <w:sz w:val="24"/>
          <w:szCs w:val="24"/>
        </w:rPr>
        <w:t>A continuación se describen los distintos tipos de Auditoría Administrativa.</w:t>
      </w:r>
    </w:p>
    <w:p w:rsidR="00395453" w:rsidRPr="000D24BF" w:rsidRDefault="00884D04" w:rsidP="000D24BF">
      <w:pPr>
        <w:spacing w:line="360" w:lineRule="auto"/>
        <w:jc w:val="both"/>
        <w:rPr>
          <w:rFonts w:ascii="Arial" w:hAnsi="Arial" w:cs="Arial"/>
          <w:sz w:val="24"/>
          <w:szCs w:val="24"/>
        </w:rPr>
      </w:pPr>
      <w:r>
        <w:rPr>
          <w:rFonts w:ascii="Arial" w:hAnsi="Arial" w:cs="Arial"/>
          <w:b/>
          <w:sz w:val="24"/>
          <w:szCs w:val="24"/>
        </w:rPr>
        <w:t>3</w:t>
      </w:r>
      <w:r w:rsidR="000D24BF" w:rsidRPr="000D24BF">
        <w:rPr>
          <w:rFonts w:ascii="Arial" w:hAnsi="Arial" w:cs="Arial"/>
          <w:b/>
          <w:sz w:val="24"/>
          <w:szCs w:val="24"/>
        </w:rPr>
        <w:t xml:space="preserve">.1 </w:t>
      </w:r>
      <w:r w:rsidR="00395453" w:rsidRPr="000D24BF">
        <w:rPr>
          <w:rFonts w:ascii="Arial" w:hAnsi="Arial" w:cs="Arial"/>
          <w:b/>
          <w:sz w:val="24"/>
          <w:szCs w:val="24"/>
        </w:rPr>
        <w:t>Interna.-</w:t>
      </w:r>
      <w:r w:rsidR="007D3353">
        <w:rPr>
          <w:rFonts w:ascii="Arial" w:hAnsi="Arial" w:cs="Arial"/>
          <w:sz w:val="24"/>
          <w:szCs w:val="24"/>
        </w:rPr>
        <w:t xml:space="preserve"> F</w:t>
      </w:r>
      <w:r w:rsidR="00395453" w:rsidRPr="000D24BF">
        <w:rPr>
          <w:rFonts w:ascii="Arial" w:hAnsi="Arial" w:cs="Arial"/>
          <w:sz w:val="24"/>
          <w:szCs w:val="24"/>
        </w:rPr>
        <w:t>unción desempeña</w:t>
      </w:r>
      <w:r w:rsidR="00CF7FE1" w:rsidRPr="000D24BF">
        <w:rPr>
          <w:rFonts w:ascii="Arial" w:hAnsi="Arial" w:cs="Arial"/>
          <w:sz w:val="24"/>
          <w:szCs w:val="24"/>
        </w:rPr>
        <w:t>da</w:t>
      </w:r>
      <w:r w:rsidR="00395453" w:rsidRPr="000D24BF">
        <w:rPr>
          <w:rFonts w:ascii="Arial" w:hAnsi="Arial" w:cs="Arial"/>
          <w:sz w:val="24"/>
          <w:szCs w:val="24"/>
        </w:rPr>
        <w:t xml:space="preserve"> </w:t>
      </w:r>
      <w:r w:rsidR="00CF7FE1" w:rsidRPr="000D24BF">
        <w:rPr>
          <w:rFonts w:ascii="Arial" w:hAnsi="Arial" w:cs="Arial"/>
          <w:sz w:val="24"/>
          <w:szCs w:val="24"/>
        </w:rPr>
        <w:t>por un auditor con vínculos laborales hacia la empresa auditada.</w:t>
      </w:r>
    </w:p>
    <w:p w:rsidR="00CF7FE1" w:rsidRPr="000D24BF" w:rsidRDefault="00884D04" w:rsidP="000D24BF">
      <w:pPr>
        <w:spacing w:line="360" w:lineRule="auto"/>
        <w:jc w:val="both"/>
        <w:rPr>
          <w:rFonts w:ascii="Arial" w:hAnsi="Arial" w:cs="Arial"/>
          <w:sz w:val="24"/>
          <w:szCs w:val="24"/>
        </w:rPr>
      </w:pPr>
      <w:r>
        <w:rPr>
          <w:rFonts w:ascii="Arial" w:hAnsi="Arial" w:cs="Arial"/>
          <w:b/>
          <w:sz w:val="24"/>
          <w:szCs w:val="24"/>
        </w:rPr>
        <w:t>3</w:t>
      </w:r>
      <w:r w:rsidR="000D24BF" w:rsidRPr="000D24BF">
        <w:rPr>
          <w:rFonts w:ascii="Arial" w:hAnsi="Arial" w:cs="Arial"/>
          <w:b/>
          <w:sz w:val="24"/>
          <w:szCs w:val="24"/>
        </w:rPr>
        <w:t xml:space="preserve">.2 </w:t>
      </w:r>
      <w:r w:rsidR="00CF7FE1" w:rsidRPr="000D24BF">
        <w:rPr>
          <w:rFonts w:ascii="Arial" w:hAnsi="Arial" w:cs="Arial"/>
          <w:b/>
          <w:sz w:val="24"/>
          <w:szCs w:val="24"/>
        </w:rPr>
        <w:t>Externa.-</w:t>
      </w:r>
      <w:r w:rsidR="00CF7FE1" w:rsidRPr="000D24BF">
        <w:rPr>
          <w:rFonts w:ascii="Arial" w:hAnsi="Arial" w:cs="Arial"/>
          <w:sz w:val="24"/>
          <w:szCs w:val="24"/>
        </w:rPr>
        <w:t xml:space="preserve"> </w:t>
      </w:r>
      <w:r w:rsidR="007D3353">
        <w:rPr>
          <w:rFonts w:ascii="Arial" w:hAnsi="Arial" w:cs="Arial"/>
          <w:sz w:val="24"/>
          <w:szCs w:val="24"/>
        </w:rPr>
        <w:t>F</w:t>
      </w:r>
      <w:r w:rsidR="00CF7FE1" w:rsidRPr="000D24BF">
        <w:rPr>
          <w:rFonts w:ascii="Arial" w:hAnsi="Arial" w:cs="Arial"/>
          <w:sz w:val="24"/>
          <w:szCs w:val="24"/>
        </w:rPr>
        <w:t>unción qu</w:t>
      </w:r>
      <w:r w:rsidR="003617D0" w:rsidRPr="000D24BF">
        <w:rPr>
          <w:rFonts w:ascii="Arial" w:hAnsi="Arial" w:cs="Arial"/>
          <w:sz w:val="24"/>
          <w:szCs w:val="24"/>
        </w:rPr>
        <w:t>e ejerce un auditor, cuya única relación con la empresa auditada es por medio de un contrato independiente. Este tipo de Auditoría Administrativa se usa normalmente cuando la empresa que será auditada no cuenta con los recursos económicos para mantener un departamento que se especialice en la materia.</w:t>
      </w:r>
    </w:p>
    <w:p w:rsidR="003617D0" w:rsidRDefault="007D3353" w:rsidP="00D2318F">
      <w:pPr>
        <w:spacing w:line="360" w:lineRule="auto"/>
        <w:jc w:val="both"/>
        <w:rPr>
          <w:rFonts w:ascii="Arial" w:hAnsi="Arial" w:cs="Arial"/>
          <w:sz w:val="24"/>
          <w:szCs w:val="24"/>
        </w:rPr>
      </w:pPr>
      <w:r>
        <w:rPr>
          <w:rFonts w:ascii="Arial" w:hAnsi="Arial" w:cs="Arial"/>
          <w:sz w:val="24"/>
          <w:szCs w:val="24"/>
        </w:rPr>
        <w:t>Las Auditorí</w:t>
      </w:r>
      <w:r w:rsidR="003617D0">
        <w:rPr>
          <w:rFonts w:ascii="Arial" w:hAnsi="Arial" w:cs="Arial"/>
          <w:sz w:val="24"/>
          <w:szCs w:val="24"/>
        </w:rPr>
        <w:t>as antes mencionadas pueden ser aplicadas de la siguiente manera:</w:t>
      </w:r>
    </w:p>
    <w:p w:rsidR="000D24BF" w:rsidRPr="000D24BF" w:rsidRDefault="000D24BF" w:rsidP="000D24BF">
      <w:pPr>
        <w:spacing w:line="360" w:lineRule="auto"/>
        <w:jc w:val="both"/>
        <w:rPr>
          <w:rFonts w:ascii="Arial" w:hAnsi="Arial" w:cs="Arial"/>
          <w:b/>
          <w:sz w:val="24"/>
          <w:szCs w:val="24"/>
        </w:rPr>
      </w:pPr>
      <w:r>
        <w:rPr>
          <w:rFonts w:ascii="Arial" w:hAnsi="Arial" w:cs="Arial"/>
          <w:b/>
          <w:sz w:val="24"/>
          <w:szCs w:val="24"/>
        </w:rPr>
        <w:lastRenderedPageBreak/>
        <w:t xml:space="preserve">a) </w:t>
      </w:r>
      <w:r w:rsidRPr="000D24BF">
        <w:rPr>
          <w:rFonts w:ascii="Arial" w:hAnsi="Arial" w:cs="Arial"/>
          <w:b/>
          <w:sz w:val="24"/>
          <w:szCs w:val="24"/>
        </w:rPr>
        <w:t>En su Totalidad.</w:t>
      </w:r>
    </w:p>
    <w:p w:rsidR="003617D0" w:rsidRPr="000D24BF" w:rsidRDefault="000D24BF" w:rsidP="000D24BF">
      <w:pPr>
        <w:spacing w:line="360" w:lineRule="auto"/>
        <w:jc w:val="both"/>
        <w:rPr>
          <w:rFonts w:ascii="Arial" w:hAnsi="Arial" w:cs="Arial"/>
          <w:sz w:val="24"/>
          <w:szCs w:val="24"/>
        </w:rPr>
      </w:pPr>
      <w:r>
        <w:rPr>
          <w:rFonts w:ascii="Arial" w:hAnsi="Arial" w:cs="Arial"/>
          <w:sz w:val="24"/>
          <w:szCs w:val="24"/>
        </w:rPr>
        <w:t>Auditoría Administrativa</w:t>
      </w:r>
      <w:r w:rsidR="0036401D" w:rsidRPr="000D24BF">
        <w:rPr>
          <w:rFonts w:ascii="Arial" w:hAnsi="Arial" w:cs="Arial"/>
          <w:sz w:val="24"/>
          <w:szCs w:val="24"/>
        </w:rPr>
        <w:t xml:space="preserve"> aplicada a la organización en todos los sentidos. Desde el alto direc</w:t>
      </w:r>
      <w:r w:rsidR="00857A2A" w:rsidRPr="000D24BF">
        <w:rPr>
          <w:rFonts w:ascii="Arial" w:hAnsi="Arial" w:cs="Arial"/>
          <w:sz w:val="24"/>
          <w:szCs w:val="24"/>
        </w:rPr>
        <w:t>tivo hasta la parte más baja donde labora</w:t>
      </w:r>
      <w:r w:rsidR="0036401D" w:rsidRPr="000D24BF">
        <w:rPr>
          <w:rFonts w:ascii="Arial" w:hAnsi="Arial" w:cs="Arial"/>
          <w:sz w:val="24"/>
          <w:szCs w:val="24"/>
        </w:rPr>
        <w:t xml:space="preserve"> personal, todas las áreas, operaciones, funciones, </w:t>
      </w:r>
      <w:r w:rsidR="006E2EF0" w:rsidRPr="000D24BF">
        <w:rPr>
          <w:rFonts w:ascii="Arial" w:hAnsi="Arial" w:cs="Arial"/>
          <w:sz w:val="24"/>
          <w:szCs w:val="24"/>
        </w:rPr>
        <w:t>política</w:t>
      </w:r>
      <w:r w:rsidR="0036401D" w:rsidRPr="000D24BF">
        <w:rPr>
          <w:rFonts w:ascii="Arial" w:hAnsi="Arial" w:cs="Arial"/>
          <w:sz w:val="24"/>
          <w:szCs w:val="24"/>
        </w:rPr>
        <w:t xml:space="preserve"> y norma</w:t>
      </w:r>
      <w:r w:rsidR="007D3353">
        <w:rPr>
          <w:rFonts w:ascii="Arial" w:hAnsi="Arial" w:cs="Arial"/>
          <w:sz w:val="24"/>
          <w:szCs w:val="24"/>
        </w:rPr>
        <w:t>s que maneja la empresa</w:t>
      </w:r>
      <w:r w:rsidR="0036401D" w:rsidRPr="000D24BF">
        <w:rPr>
          <w:rFonts w:ascii="Arial" w:hAnsi="Arial" w:cs="Arial"/>
          <w:sz w:val="24"/>
          <w:szCs w:val="24"/>
        </w:rPr>
        <w:t>. La Auditoría de este tipo suele ser costosa y conlleva mucho tiempo para ser realizada.</w:t>
      </w:r>
    </w:p>
    <w:p w:rsidR="000D24BF" w:rsidRPr="000D24BF" w:rsidRDefault="000D24BF" w:rsidP="000D24BF">
      <w:pPr>
        <w:spacing w:line="360" w:lineRule="auto"/>
        <w:jc w:val="both"/>
        <w:rPr>
          <w:rFonts w:ascii="Arial" w:hAnsi="Arial" w:cs="Arial"/>
          <w:b/>
          <w:sz w:val="24"/>
          <w:szCs w:val="24"/>
        </w:rPr>
      </w:pPr>
      <w:r w:rsidRPr="000D24BF">
        <w:rPr>
          <w:rFonts w:ascii="Arial" w:hAnsi="Arial" w:cs="Arial"/>
          <w:b/>
          <w:sz w:val="24"/>
          <w:szCs w:val="24"/>
        </w:rPr>
        <w:t>b) Funcional.</w:t>
      </w:r>
    </w:p>
    <w:p w:rsidR="00CD1570" w:rsidRPr="000D24BF" w:rsidRDefault="00CD1570" w:rsidP="000D24BF">
      <w:pPr>
        <w:spacing w:line="360" w:lineRule="auto"/>
        <w:jc w:val="both"/>
        <w:rPr>
          <w:rFonts w:ascii="Arial" w:hAnsi="Arial" w:cs="Arial"/>
          <w:sz w:val="24"/>
          <w:szCs w:val="24"/>
        </w:rPr>
      </w:pPr>
      <w:r w:rsidRPr="000D24BF">
        <w:rPr>
          <w:rFonts w:ascii="Arial" w:hAnsi="Arial" w:cs="Arial"/>
          <w:sz w:val="24"/>
          <w:szCs w:val="24"/>
        </w:rPr>
        <w:t xml:space="preserve">La Auditoría Administrativa Funcional se encarga de evaluar el correcto funcionamiento de las de las actividades que realiza la empresa, por ejemplo: </w:t>
      </w:r>
      <w:r w:rsidR="007D3353">
        <w:rPr>
          <w:rFonts w:ascii="Arial" w:hAnsi="Arial" w:cs="Arial"/>
          <w:sz w:val="24"/>
          <w:szCs w:val="24"/>
        </w:rPr>
        <w:t xml:space="preserve">Las </w:t>
      </w:r>
      <w:r w:rsidRPr="000D24BF">
        <w:rPr>
          <w:rFonts w:ascii="Arial" w:hAnsi="Arial" w:cs="Arial"/>
          <w:sz w:val="24"/>
          <w:szCs w:val="24"/>
        </w:rPr>
        <w:t>ventas, la Auditoría analiza si se está haciendo una buena labor, cómo se hace y cuál es el objetivo.</w:t>
      </w:r>
    </w:p>
    <w:p w:rsidR="000D24BF" w:rsidRPr="000D24BF" w:rsidRDefault="000D24BF" w:rsidP="000D24BF">
      <w:pPr>
        <w:spacing w:line="360" w:lineRule="auto"/>
        <w:jc w:val="both"/>
        <w:rPr>
          <w:rFonts w:ascii="Arial" w:hAnsi="Arial" w:cs="Arial"/>
          <w:b/>
          <w:sz w:val="24"/>
          <w:szCs w:val="24"/>
        </w:rPr>
      </w:pPr>
      <w:r w:rsidRPr="000D24BF">
        <w:rPr>
          <w:rFonts w:ascii="Arial" w:hAnsi="Arial" w:cs="Arial"/>
          <w:b/>
          <w:sz w:val="24"/>
          <w:szCs w:val="24"/>
        </w:rPr>
        <w:t>c) Áreas.</w:t>
      </w:r>
    </w:p>
    <w:p w:rsidR="00857A2A" w:rsidRPr="000D24BF" w:rsidRDefault="00F3211E" w:rsidP="000D24BF">
      <w:pPr>
        <w:spacing w:line="360" w:lineRule="auto"/>
        <w:jc w:val="both"/>
        <w:rPr>
          <w:rFonts w:ascii="Arial" w:hAnsi="Arial" w:cs="Arial"/>
          <w:sz w:val="24"/>
          <w:szCs w:val="24"/>
        </w:rPr>
      </w:pPr>
      <w:r w:rsidRPr="000D24BF">
        <w:rPr>
          <w:rFonts w:ascii="Arial" w:hAnsi="Arial" w:cs="Arial"/>
          <w:sz w:val="24"/>
          <w:szCs w:val="24"/>
        </w:rPr>
        <w:t>La Auditoría Administrativa por Áreas se encarga de examinar las actividades que realizan un área específica o un conjunto de ellas.</w:t>
      </w:r>
    </w:p>
    <w:p w:rsidR="00857A2A" w:rsidRPr="000D24BF" w:rsidRDefault="00884D04" w:rsidP="00857A2A">
      <w:pPr>
        <w:spacing w:line="360" w:lineRule="auto"/>
        <w:jc w:val="both"/>
        <w:rPr>
          <w:rFonts w:ascii="Arial" w:hAnsi="Arial" w:cs="Arial"/>
          <w:b/>
          <w:sz w:val="24"/>
          <w:szCs w:val="24"/>
        </w:rPr>
      </w:pPr>
      <w:r>
        <w:rPr>
          <w:rFonts w:ascii="Arial" w:hAnsi="Arial" w:cs="Arial"/>
          <w:b/>
          <w:sz w:val="24"/>
          <w:szCs w:val="24"/>
        </w:rPr>
        <w:t>4</w:t>
      </w:r>
      <w:r w:rsidR="000D24BF" w:rsidRPr="000D24BF">
        <w:rPr>
          <w:rFonts w:ascii="Arial" w:hAnsi="Arial" w:cs="Arial"/>
          <w:b/>
          <w:sz w:val="24"/>
          <w:szCs w:val="24"/>
        </w:rPr>
        <w:t xml:space="preserve">.- </w:t>
      </w:r>
      <w:r w:rsidR="00857A2A" w:rsidRPr="000D24BF">
        <w:rPr>
          <w:rFonts w:ascii="Arial" w:hAnsi="Arial" w:cs="Arial"/>
          <w:b/>
          <w:sz w:val="24"/>
          <w:szCs w:val="24"/>
        </w:rPr>
        <w:t>Fases de la Auditoría Administrativa.</w:t>
      </w:r>
    </w:p>
    <w:p w:rsidR="00857A2A" w:rsidRDefault="007F0B2F" w:rsidP="00857A2A">
      <w:pPr>
        <w:spacing w:line="360" w:lineRule="auto"/>
        <w:jc w:val="both"/>
        <w:rPr>
          <w:rFonts w:ascii="Arial" w:hAnsi="Arial" w:cs="Arial"/>
          <w:sz w:val="24"/>
          <w:szCs w:val="24"/>
        </w:rPr>
      </w:pPr>
      <w:r>
        <w:rPr>
          <w:rFonts w:ascii="Arial" w:hAnsi="Arial" w:cs="Arial"/>
          <w:sz w:val="24"/>
          <w:szCs w:val="24"/>
        </w:rPr>
        <w:t>Reuniendo información de dos fuentes distintas, como lo son (</w:t>
      </w:r>
      <w:proofErr w:type="spellStart"/>
      <w:r>
        <w:rPr>
          <w:rFonts w:ascii="Arial" w:hAnsi="Arial" w:cs="Arial"/>
          <w:sz w:val="24"/>
          <w:szCs w:val="24"/>
        </w:rPr>
        <w:t>Yucra</w:t>
      </w:r>
      <w:proofErr w:type="spellEnd"/>
      <w:r>
        <w:rPr>
          <w:rFonts w:ascii="Arial" w:hAnsi="Arial" w:cs="Arial"/>
          <w:sz w:val="24"/>
          <w:szCs w:val="24"/>
        </w:rPr>
        <w:t>, 2012) y (Naranjo 201</w:t>
      </w:r>
      <w:r w:rsidR="007D3353">
        <w:rPr>
          <w:rFonts w:ascii="Arial" w:hAnsi="Arial" w:cs="Arial"/>
          <w:sz w:val="24"/>
          <w:szCs w:val="24"/>
        </w:rPr>
        <w:t xml:space="preserve">0), Se mencionan </w:t>
      </w:r>
      <w:r>
        <w:rPr>
          <w:rFonts w:ascii="Arial" w:hAnsi="Arial" w:cs="Arial"/>
          <w:sz w:val="24"/>
          <w:szCs w:val="24"/>
        </w:rPr>
        <w:t>cinco fases de la Auditoría Administrativa:</w:t>
      </w:r>
    </w:p>
    <w:p w:rsidR="000565BA" w:rsidRPr="000D24BF" w:rsidRDefault="005931C8" w:rsidP="00857A2A">
      <w:pPr>
        <w:spacing w:line="360" w:lineRule="auto"/>
        <w:jc w:val="both"/>
        <w:rPr>
          <w:rFonts w:ascii="Arial" w:hAnsi="Arial" w:cs="Arial"/>
          <w:b/>
          <w:sz w:val="24"/>
          <w:szCs w:val="24"/>
        </w:rPr>
      </w:pPr>
      <w:r>
        <w:rPr>
          <w:rFonts w:ascii="Arial" w:hAnsi="Arial" w:cs="Arial"/>
          <w:b/>
          <w:sz w:val="24"/>
          <w:szCs w:val="24"/>
        </w:rPr>
        <w:t>a)</w:t>
      </w:r>
      <w:r w:rsidR="000D24BF" w:rsidRPr="000D24BF">
        <w:rPr>
          <w:rFonts w:ascii="Arial" w:hAnsi="Arial" w:cs="Arial"/>
          <w:b/>
          <w:sz w:val="24"/>
          <w:szCs w:val="24"/>
        </w:rPr>
        <w:t xml:space="preserve"> </w:t>
      </w:r>
      <w:r w:rsidR="007F0B2F" w:rsidRPr="000D24BF">
        <w:rPr>
          <w:rFonts w:ascii="Arial" w:hAnsi="Arial" w:cs="Arial"/>
          <w:b/>
          <w:sz w:val="24"/>
          <w:szCs w:val="24"/>
        </w:rPr>
        <w:t>Primera Fase.- Trabajo preliminar o Recolección de la información.</w:t>
      </w:r>
    </w:p>
    <w:p w:rsidR="007F0B2F" w:rsidRPr="00C122F3" w:rsidRDefault="000565BA" w:rsidP="00DC6E6A">
      <w:pPr>
        <w:pStyle w:val="Prrafodelista"/>
        <w:numPr>
          <w:ilvl w:val="0"/>
          <w:numId w:val="11"/>
        </w:numPr>
        <w:spacing w:line="360" w:lineRule="auto"/>
        <w:jc w:val="both"/>
        <w:rPr>
          <w:rFonts w:ascii="Arial" w:hAnsi="Arial" w:cs="Arial"/>
          <w:sz w:val="24"/>
          <w:szCs w:val="24"/>
        </w:rPr>
      </w:pPr>
      <w:r w:rsidRPr="00C122F3">
        <w:rPr>
          <w:rFonts w:ascii="Arial" w:hAnsi="Arial" w:cs="Arial"/>
          <w:sz w:val="24"/>
          <w:szCs w:val="24"/>
        </w:rPr>
        <w:t>La finalidad de esta fase es la de recolectar suficiente información de la organización, con rapidez y de forma concreta, indistintamente de las áreas, y que pueda servir como base para las fases que siguen.</w:t>
      </w:r>
    </w:p>
    <w:p w:rsidR="00C122F3" w:rsidRDefault="00C122F3" w:rsidP="00DC6E6A">
      <w:pPr>
        <w:pStyle w:val="Prrafodelista"/>
        <w:numPr>
          <w:ilvl w:val="0"/>
          <w:numId w:val="11"/>
        </w:numPr>
        <w:spacing w:line="360" w:lineRule="auto"/>
        <w:jc w:val="both"/>
        <w:rPr>
          <w:rFonts w:ascii="Arial" w:hAnsi="Arial" w:cs="Arial"/>
          <w:sz w:val="24"/>
          <w:szCs w:val="24"/>
        </w:rPr>
      </w:pPr>
      <w:r>
        <w:rPr>
          <w:rFonts w:ascii="Arial" w:hAnsi="Arial" w:cs="Arial"/>
          <w:sz w:val="24"/>
          <w:szCs w:val="24"/>
        </w:rPr>
        <w:t>E</w:t>
      </w:r>
      <w:r w:rsidR="000565BA" w:rsidRPr="00C122F3">
        <w:rPr>
          <w:rFonts w:ascii="Arial" w:hAnsi="Arial" w:cs="Arial"/>
          <w:sz w:val="24"/>
          <w:szCs w:val="24"/>
        </w:rPr>
        <w:t xml:space="preserve">liminar cualquier riesgo de un problema crítico, a través </w:t>
      </w:r>
      <w:r>
        <w:rPr>
          <w:rFonts w:ascii="Arial" w:hAnsi="Arial" w:cs="Arial"/>
          <w:sz w:val="24"/>
          <w:szCs w:val="24"/>
        </w:rPr>
        <w:t>de observar</w:t>
      </w:r>
      <w:r w:rsidR="000565BA" w:rsidRPr="00C122F3">
        <w:rPr>
          <w:rFonts w:ascii="Arial" w:hAnsi="Arial" w:cs="Arial"/>
          <w:sz w:val="24"/>
          <w:szCs w:val="24"/>
        </w:rPr>
        <w:t xml:space="preserve"> la forma en cómo se desempaña el personal y aplicando exámenes concretos</w:t>
      </w:r>
      <w:r>
        <w:rPr>
          <w:rFonts w:ascii="Arial" w:hAnsi="Arial" w:cs="Arial"/>
          <w:sz w:val="24"/>
          <w:szCs w:val="24"/>
        </w:rPr>
        <w:t xml:space="preserve"> sobre las actividades a desempeñar</w:t>
      </w:r>
      <w:r w:rsidR="000565BA" w:rsidRPr="00C122F3">
        <w:rPr>
          <w:rFonts w:ascii="Arial" w:hAnsi="Arial" w:cs="Arial"/>
          <w:sz w:val="24"/>
          <w:szCs w:val="24"/>
        </w:rPr>
        <w:t xml:space="preserve">. </w:t>
      </w:r>
    </w:p>
    <w:p w:rsidR="006B00B8" w:rsidRPr="00C122F3" w:rsidRDefault="000565BA" w:rsidP="00DC6E6A">
      <w:pPr>
        <w:pStyle w:val="Prrafodelista"/>
        <w:numPr>
          <w:ilvl w:val="0"/>
          <w:numId w:val="11"/>
        </w:numPr>
        <w:spacing w:line="360" w:lineRule="auto"/>
        <w:jc w:val="both"/>
        <w:rPr>
          <w:rFonts w:ascii="Arial" w:hAnsi="Arial" w:cs="Arial"/>
          <w:sz w:val="24"/>
          <w:szCs w:val="24"/>
        </w:rPr>
      </w:pPr>
      <w:r w:rsidRPr="00C122F3">
        <w:rPr>
          <w:rFonts w:ascii="Arial" w:hAnsi="Arial" w:cs="Arial"/>
          <w:sz w:val="24"/>
          <w:szCs w:val="24"/>
        </w:rPr>
        <w:t>En caso de percibir un problema que pueda afectar a la empresa</w:t>
      </w:r>
      <w:r w:rsidR="006B00B8" w:rsidRPr="00C122F3">
        <w:rPr>
          <w:rFonts w:ascii="Arial" w:hAnsi="Arial" w:cs="Arial"/>
          <w:sz w:val="24"/>
          <w:szCs w:val="24"/>
        </w:rPr>
        <w:t xml:space="preserve"> en un futuro</w:t>
      </w:r>
      <w:r w:rsidRPr="00C122F3">
        <w:rPr>
          <w:rFonts w:ascii="Arial" w:hAnsi="Arial" w:cs="Arial"/>
          <w:sz w:val="24"/>
          <w:szCs w:val="24"/>
        </w:rPr>
        <w:t xml:space="preserve"> se deberá recaudar la mayor información </w:t>
      </w:r>
      <w:r w:rsidR="006B00B8" w:rsidRPr="00C122F3">
        <w:rPr>
          <w:rFonts w:ascii="Arial" w:hAnsi="Arial" w:cs="Arial"/>
          <w:sz w:val="24"/>
          <w:szCs w:val="24"/>
        </w:rPr>
        <w:t>posible para detectar en que área se deberá poner mayor énfasis.</w:t>
      </w:r>
    </w:p>
    <w:p w:rsidR="006B00B8" w:rsidRDefault="006B00B8" w:rsidP="00857A2A">
      <w:pPr>
        <w:spacing w:line="360" w:lineRule="auto"/>
        <w:jc w:val="both"/>
        <w:rPr>
          <w:rFonts w:ascii="Arial" w:hAnsi="Arial" w:cs="Arial"/>
          <w:sz w:val="24"/>
          <w:szCs w:val="24"/>
        </w:rPr>
      </w:pPr>
      <w:r>
        <w:rPr>
          <w:rFonts w:ascii="Arial" w:hAnsi="Arial" w:cs="Arial"/>
          <w:sz w:val="24"/>
          <w:szCs w:val="24"/>
        </w:rPr>
        <w:lastRenderedPageBreak/>
        <w:t>El tipo de información que se pretende recolectar es la siguiente:</w:t>
      </w:r>
    </w:p>
    <w:p w:rsidR="006B00B8" w:rsidRPr="00C122F3" w:rsidRDefault="006B00B8" w:rsidP="00DC6E6A">
      <w:pPr>
        <w:pStyle w:val="Prrafodelista"/>
        <w:numPr>
          <w:ilvl w:val="0"/>
          <w:numId w:val="10"/>
        </w:numPr>
        <w:spacing w:line="360" w:lineRule="auto"/>
        <w:jc w:val="both"/>
        <w:rPr>
          <w:rFonts w:ascii="Arial" w:hAnsi="Arial" w:cs="Arial"/>
          <w:sz w:val="24"/>
          <w:szCs w:val="24"/>
        </w:rPr>
      </w:pPr>
      <w:r w:rsidRPr="00C122F3">
        <w:rPr>
          <w:rFonts w:ascii="Arial" w:hAnsi="Arial" w:cs="Arial"/>
          <w:sz w:val="24"/>
          <w:szCs w:val="24"/>
        </w:rPr>
        <w:t>Antecedentes sobre la organización</w:t>
      </w:r>
    </w:p>
    <w:p w:rsidR="006B00B8" w:rsidRDefault="006B00B8" w:rsidP="00DC6E6A">
      <w:pPr>
        <w:pStyle w:val="Prrafodelista"/>
        <w:numPr>
          <w:ilvl w:val="0"/>
          <w:numId w:val="10"/>
        </w:numPr>
        <w:spacing w:line="360" w:lineRule="auto"/>
        <w:jc w:val="both"/>
        <w:rPr>
          <w:rFonts w:ascii="Arial" w:hAnsi="Arial" w:cs="Arial"/>
          <w:sz w:val="24"/>
          <w:szCs w:val="24"/>
        </w:rPr>
      </w:pPr>
      <w:r w:rsidRPr="00C122F3">
        <w:rPr>
          <w:rFonts w:ascii="Arial" w:hAnsi="Arial" w:cs="Arial"/>
          <w:sz w:val="24"/>
          <w:szCs w:val="24"/>
        </w:rPr>
        <w:t>Políticas y normas a las que se está sujeto</w:t>
      </w:r>
    </w:p>
    <w:p w:rsidR="00C122F3" w:rsidRPr="00C122F3" w:rsidRDefault="00C122F3" w:rsidP="00DC6E6A">
      <w:pPr>
        <w:pStyle w:val="Prrafodelista"/>
        <w:numPr>
          <w:ilvl w:val="0"/>
          <w:numId w:val="10"/>
        </w:numPr>
        <w:spacing w:line="360" w:lineRule="auto"/>
        <w:jc w:val="both"/>
        <w:rPr>
          <w:rFonts w:ascii="Arial" w:hAnsi="Arial" w:cs="Arial"/>
          <w:sz w:val="24"/>
          <w:szCs w:val="24"/>
        </w:rPr>
      </w:pPr>
      <w:r>
        <w:rPr>
          <w:rFonts w:ascii="Arial" w:hAnsi="Arial" w:cs="Arial"/>
          <w:sz w:val="24"/>
          <w:szCs w:val="24"/>
        </w:rPr>
        <w:t>Descripción del organigrama.</w:t>
      </w:r>
    </w:p>
    <w:p w:rsidR="006B00B8" w:rsidRPr="00C122F3" w:rsidRDefault="006B00B8" w:rsidP="00DC6E6A">
      <w:pPr>
        <w:pStyle w:val="Prrafodelista"/>
        <w:numPr>
          <w:ilvl w:val="0"/>
          <w:numId w:val="10"/>
        </w:numPr>
        <w:spacing w:line="360" w:lineRule="auto"/>
        <w:jc w:val="both"/>
        <w:rPr>
          <w:rFonts w:ascii="Arial" w:hAnsi="Arial" w:cs="Arial"/>
          <w:sz w:val="24"/>
          <w:szCs w:val="24"/>
        </w:rPr>
      </w:pPr>
      <w:r w:rsidRPr="00C122F3">
        <w:rPr>
          <w:rFonts w:ascii="Arial" w:hAnsi="Arial" w:cs="Arial"/>
          <w:sz w:val="24"/>
          <w:szCs w:val="24"/>
        </w:rPr>
        <w:t>Descripción de actividades</w:t>
      </w:r>
    </w:p>
    <w:p w:rsidR="006B00B8" w:rsidRPr="00C122F3" w:rsidRDefault="006B00B8" w:rsidP="00DC6E6A">
      <w:pPr>
        <w:pStyle w:val="Prrafodelista"/>
        <w:numPr>
          <w:ilvl w:val="0"/>
          <w:numId w:val="10"/>
        </w:numPr>
        <w:spacing w:line="360" w:lineRule="auto"/>
        <w:jc w:val="both"/>
        <w:rPr>
          <w:rFonts w:ascii="Arial" w:hAnsi="Arial" w:cs="Arial"/>
          <w:sz w:val="24"/>
          <w:szCs w:val="24"/>
        </w:rPr>
      </w:pPr>
      <w:r w:rsidRPr="00C122F3">
        <w:rPr>
          <w:rFonts w:ascii="Arial" w:hAnsi="Arial" w:cs="Arial"/>
          <w:sz w:val="24"/>
          <w:szCs w:val="24"/>
        </w:rPr>
        <w:t>Descripción de problemas pasados y actuales.</w:t>
      </w:r>
    </w:p>
    <w:p w:rsidR="00C122F3" w:rsidRPr="00C122F3" w:rsidRDefault="007D3353" w:rsidP="00DC6E6A">
      <w:pPr>
        <w:pStyle w:val="Prrafodelista"/>
        <w:numPr>
          <w:ilvl w:val="0"/>
          <w:numId w:val="10"/>
        </w:numPr>
        <w:spacing w:line="360" w:lineRule="auto"/>
        <w:jc w:val="both"/>
        <w:rPr>
          <w:rFonts w:ascii="Arial" w:hAnsi="Arial" w:cs="Arial"/>
          <w:sz w:val="24"/>
          <w:szCs w:val="24"/>
        </w:rPr>
      </w:pPr>
      <w:r>
        <w:rPr>
          <w:rFonts w:ascii="Arial" w:hAnsi="Arial" w:cs="Arial"/>
          <w:sz w:val="24"/>
          <w:szCs w:val="24"/>
        </w:rPr>
        <w:t>Resultados de Auditorí</w:t>
      </w:r>
      <w:r w:rsidR="00C122F3" w:rsidRPr="00C122F3">
        <w:rPr>
          <w:rFonts w:ascii="Arial" w:hAnsi="Arial" w:cs="Arial"/>
          <w:sz w:val="24"/>
          <w:szCs w:val="24"/>
        </w:rPr>
        <w:t>as previamente realizadas</w:t>
      </w:r>
    </w:p>
    <w:p w:rsidR="007F0B2F" w:rsidRPr="005931C8" w:rsidRDefault="005931C8" w:rsidP="00857A2A">
      <w:pPr>
        <w:spacing w:line="360" w:lineRule="auto"/>
        <w:jc w:val="both"/>
        <w:rPr>
          <w:rFonts w:ascii="Arial" w:hAnsi="Arial" w:cs="Arial"/>
          <w:b/>
          <w:sz w:val="24"/>
          <w:szCs w:val="24"/>
        </w:rPr>
      </w:pPr>
      <w:r w:rsidRPr="005931C8">
        <w:rPr>
          <w:rFonts w:ascii="Arial" w:hAnsi="Arial" w:cs="Arial"/>
          <w:b/>
          <w:sz w:val="24"/>
          <w:szCs w:val="24"/>
        </w:rPr>
        <w:t xml:space="preserve">b) </w:t>
      </w:r>
      <w:r w:rsidR="006B00B8" w:rsidRPr="005931C8">
        <w:rPr>
          <w:rFonts w:ascii="Arial" w:hAnsi="Arial" w:cs="Arial"/>
          <w:b/>
          <w:sz w:val="24"/>
          <w:szCs w:val="24"/>
        </w:rPr>
        <w:t xml:space="preserve">Segunda Fase.- </w:t>
      </w:r>
      <w:r w:rsidR="002D1331" w:rsidRPr="005931C8">
        <w:rPr>
          <w:rFonts w:ascii="Arial" w:hAnsi="Arial" w:cs="Arial"/>
          <w:b/>
          <w:sz w:val="24"/>
          <w:szCs w:val="24"/>
        </w:rPr>
        <w:t>Revisión de la Legislación, Objetivos, Normas y Políticas.</w:t>
      </w:r>
    </w:p>
    <w:p w:rsidR="002D1331" w:rsidRPr="00E70668" w:rsidRDefault="002D1331" w:rsidP="00DC6E6A">
      <w:pPr>
        <w:pStyle w:val="Prrafodelista"/>
        <w:numPr>
          <w:ilvl w:val="0"/>
          <w:numId w:val="12"/>
        </w:numPr>
        <w:spacing w:line="360" w:lineRule="auto"/>
        <w:jc w:val="both"/>
        <w:rPr>
          <w:rFonts w:ascii="Arial" w:hAnsi="Arial" w:cs="Arial"/>
          <w:sz w:val="24"/>
          <w:szCs w:val="24"/>
        </w:rPr>
      </w:pPr>
      <w:r w:rsidRPr="00E70668">
        <w:rPr>
          <w:rFonts w:ascii="Arial" w:hAnsi="Arial" w:cs="Arial"/>
          <w:sz w:val="24"/>
          <w:szCs w:val="24"/>
        </w:rPr>
        <w:t>El propósito de esta fase es determinar si se está cumpliendo con los reglamentos,</w:t>
      </w:r>
      <w:r w:rsidR="00E70668">
        <w:rPr>
          <w:rFonts w:ascii="Arial" w:hAnsi="Arial" w:cs="Arial"/>
          <w:sz w:val="24"/>
          <w:szCs w:val="24"/>
        </w:rPr>
        <w:t xml:space="preserve"> las responsabilidades y limitaciones que se le impusieron,</w:t>
      </w:r>
      <w:r w:rsidRPr="00E70668">
        <w:rPr>
          <w:rFonts w:ascii="Arial" w:hAnsi="Arial" w:cs="Arial"/>
          <w:sz w:val="24"/>
          <w:szCs w:val="24"/>
        </w:rPr>
        <w:t xml:space="preserve"> de no ser así observar cuales son los métodos </w:t>
      </w:r>
      <w:r w:rsidR="006E2EF0">
        <w:rPr>
          <w:rFonts w:ascii="Arial" w:hAnsi="Arial" w:cs="Arial"/>
          <w:sz w:val="24"/>
          <w:szCs w:val="24"/>
        </w:rPr>
        <w:t>de sanción</w:t>
      </w:r>
      <w:r w:rsidR="00E70668">
        <w:rPr>
          <w:rFonts w:ascii="Arial" w:hAnsi="Arial" w:cs="Arial"/>
          <w:sz w:val="24"/>
          <w:szCs w:val="24"/>
        </w:rPr>
        <w:t xml:space="preserve"> por incumplimiento</w:t>
      </w:r>
      <w:r w:rsidRPr="00E70668">
        <w:rPr>
          <w:rFonts w:ascii="Arial" w:hAnsi="Arial" w:cs="Arial"/>
          <w:sz w:val="24"/>
          <w:szCs w:val="24"/>
        </w:rPr>
        <w:t>.</w:t>
      </w:r>
    </w:p>
    <w:p w:rsidR="002D1331" w:rsidRPr="00E70668" w:rsidRDefault="00E70668" w:rsidP="00DC6E6A">
      <w:pPr>
        <w:pStyle w:val="Prrafodelista"/>
        <w:numPr>
          <w:ilvl w:val="0"/>
          <w:numId w:val="12"/>
        </w:numPr>
        <w:spacing w:line="360" w:lineRule="auto"/>
        <w:jc w:val="both"/>
        <w:rPr>
          <w:rFonts w:ascii="Arial" w:hAnsi="Arial" w:cs="Arial"/>
          <w:sz w:val="24"/>
          <w:szCs w:val="24"/>
        </w:rPr>
      </w:pPr>
      <w:r>
        <w:rPr>
          <w:rFonts w:ascii="Arial" w:hAnsi="Arial" w:cs="Arial"/>
          <w:sz w:val="24"/>
          <w:szCs w:val="24"/>
        </w:rPr>
        <w:t>D</w:t>
      </w:r>
      <w:r w:rsidR="007D3353">
        <w:rPr>
          <w:rFonts w:ascii="Arial" w:hAnsi="Arial" w:cs="Arial"/>
          <w:sz w:val="24"/>
          <w:szCs w:val="24"/>
        </w:rPr>
        <w:t>urante esta fase se observará</w:t>
      </w:r>
      <w:r w:rsidR="002D1331" w:rsidRPr="00E70668">
        <w:rPr>
          <w:rFonts w:ascii="Arial" w:hAnsi="Arial" w:cs="Arial"/>
          <w:sz w:val="24"/>
          <w:szCs w:val="24"/>
        </w:rPr>
        <w:t xml:space="preserve"> si los objetivos previamente planeado</w:t>
      </w:r>
      <w:r w:rsidRPr="00E70668">
        <w:rPr>
          <w:rFonts w:ascii="Arial" w:hAnsi="Arial" w:cs="Arial"/>
          <w:sz w:val="24"/>
          <w:szCs w:val="24"/>
        </w:rPr>
        <w:t>s</w:t>
      </w:r>
      <w:r w:rsidR="002D1331" w:rsidRPr="00E70668">
        <w:rPr>
          <w:rFonts w:ascii="Arial" w:hAnsi="Arial" w:cs="Arial"/>
          <w:sz w:val="24"/>
          <w:szCs w:val="24"/>
        </w:rPr>
        <w:t xml:space="preserve"> se están </w:t>
      </w:r>
      <w:r w:rsidRPr="00E70668">
        <w:rPr>
          <w:rFonts w:ascii="Arial" w:hAnsi="Arial" w:cs="Arial"/>
          <w:sz w:val="24"/>
          <w:szCs w:val="24"/>
        </w:rPr>
        <w:t>logr</w:t>
      </w:r>
      <w:r w:rsidR="002D1331" w:rsidRPr="00E70668">
        <w:rPr>
          <w:rFonts w:ascii="Arial" w:hAnsi="Arial" w:cs="Arial"/>
          <w:sz w:val="24"/>
          <w:szCs w:val="24"/>
        </w:rPr>
        <w:t xml:space="preserve">ando, como se están cumpliendo </w:t>
      </w:r>
      <w:r w:rsidRPr="00E70668">
        <w:rPr>
          <w:rFonts w:ascii="Arial" w:hAnsi="Arial" w:cs="Arial"/>
          <w:sz w:val="24"/>
          <w:szCs w:val="24"/>
        </w:rPr>
        <w:t xml:space="preserve">y de ser lo contrario encontrar cual es el error. Comparar los objetivos establecidos contra lo que se encontró en la primera fase, demostrando si existe una relación </w:t>
      </w:r>
      <w:r>
        <w:rPr>
          <w:rFonts w:ascii="Arial" w:hAnsi="Arial" w:cs="Arial"/>
          <w:sz w:val="24"/>
          <w:szCs w:val="24"/>
        </w:rPr>
        <w:t>cuerda entre una y</w:t>
      </w:r>
      <w:r w:rsidRPr="00E70668">
        <w:rPr>
          <w:rFonts w:ascii="Arial" w:hAnsi="Arial" w:cs="Arial"/>
          <w:sz w:val="24"/>
          <w:szCs w:val="24"/>
        </w:rPr>
        <w:t xml:space="preserve"> otra.</w:t>
      </w:r>
    </w:p>
    <w:p w:rsidR="00E70668" w:rsidRPr="005931C8" w:rsidRDefault="005931C8" w:rsidP="00857A2A">
      <w:pPr>
        <w:spacing w:line="360" w:lineRule="auto"/>
        <w:jc w:val="both"/>
        <w:rPr>
          <w:rFonts w:ascii="Arial" w:hAnsi="Arial" w:cs="Arial"/>
          <w:b/>
          <w:sz w:val="24"/>
          <w:szCs w:val="24"/>
        </w:rPr>
      </w:pPr>
      <w:r w:rsidRPr="005931C8">
        <w:rPr>
          <w:rFonts w:ascii="Arial" w:hAnsi="Arial" w:cs="Arial"/>
          <w:b/>
          <w:sz w:val="24"/>
          <w:szCs w:val="24"/>
        </w:rPr>
        <w:t xml:space="preserve">c) </w:t>
      </w:r>
      <w:r w:rsidR="00E70668" w:rsidRPr="005931C8">
        <w:rPr>
          <w:rFonts w:ascii="Arial" w:hAnsi="Arial" w:cs="Arial"/>
          <w:b/>
          <w:sz w:val="24"/>
          <w:szCs w:val="24"/>
        </w:rPr>
        <w:t xml:space="preserve">Tercera Fase.- </w:t>
      </w:r>
      <w:r w:rsidR="009D47D6" w:rsidRPr="005931C8">
        <w:rPr>
          <w:rFonts w:ascii="Arial" w:hAnsi="Arial" w:cs="Arial"/>
          <w:b/>
          <w:sz w:val="24"/>
          <w:szCs w:val="24"/>
        </w:rPr>
        <w:t>Revisión y Prueba Preliminar de los Controles Administrativos.</w:t>
      </w:r>
    </w:p>
    <w:p w:rsidR="009D47D6" w:rsidRPr="00084783" w:rsidRDefault="009D47D6" w:rsidP="00DC6E6A">
      <w:pPr>
        <w:pStyle w:val="Prrafodelista"/>
        <w:numPr>
          <w:ilvl w:val="0"/>
          <w:numId w:val="14"/>
        </w:numPr>
        <w:spacing w:line="360" w:lineRule="auto"/>
        <w:jc w:val="both"/>
        <w:rPr>
          <w:rFonts w:ascii="Arial" w:hAnsi="Arial" w:cs="Arial"/>
          <w:sz w:val="24"/>
          <w:szCs w:val="24"/>
        </w:rPr>
      </w:pPr>
      <w:r w:rsidRPr="00084783">
        <w:rPr>
          <w:rFonts w:ascii="Arial" w:hAnsi="Arial" w:cs="Arial"/>
          <w:sz w:val="24"/>
          <w:szCs w:val="24"/>
        </w:rPr>
        <w:t>Esta fase descifra la forma en cómo se están llevando a cabo las actividades establecidas, encontrar los errores más notables y realizar un análisis extenso sobre ellos, con la información obtenida en las fases previas.</w:t>
      </w:r>
    </w:p>
    <w:p w:rsidR="009D47D6" w:rsidRPr="00084783" w:rsidRDefault="00F61B19" w:rsidP="00DC6E6A">
      <w:pPr>
        <w:pStyle w:val="Prrafodelista"/>
        <w:numPr>
          <w:ilvl w:val="0"/>
          <w:numId w:val="14"/>
        </w:numPr>
        <w:spacing w:line="360" w:lineRule="auto"/>
        <w:jc w:val="both"/>
        <w:rPr>
          <w:rFonts w:ascii="Arial" w:hAnsi="Arial" w:cs="Arial"/>
          <w:sz w:val="24"/>
          <w:szCs w:val="24"/>
        </w:rPr>
      </w:pPr>
      <w:r w:rsidRPr="00084783">
        <w:rPr>
          <w:rFonts w:ascii="Arial" w:hAnsi="Arial" w:cs="Arial"/>
          <w:sz w:val="24"/>
          <w:szCs w:val="24"/>
        </w:rPr>
        <w:t>Durante esta fase se determinara el número de personal que será necesario para la cuarta fase, también se busca determinar el tiempo necesario que se necesitara para completar</w:t>
      </w:r>
      <w:r w:rsidR="007D3353">
        <w:rPr>
          <w:rFonts w:ascii="Arial" w:hAnsi="Arial" w:cs="Arial"/>
          <w:sz w:val="24"/>
          <w:szCs w:val="24"/>
        </w:rPr>
        <w:t xml:space="preserve"> las cinco fases y entregar el Informe F</w:t>
      </w:r>
      <w:r w:rsidRPr="00084783">
        <w:rPr>
          <w:rFonts w:ascii="Arial" w:hAnsi="Arial" w:cs="Arial"/>
          <w:sz w:val="24"/>
          <w:szCs w:val="24"/>
        </w:rPr>
        <w:t>inal.</w:t>
      </w:r>
    </w:p>
    <w:p w:rsidR="00862964" w:rsidRPr="005931C8" w:rsidRDefault="005931C8" w:rsidP="00857A2A">
      <w:pPr>
        <w:spacing w:line="360" w:lineRule="auto"/>
        <w:jc w:val="both"/>
        <w:rPr>
          <w:rFonts w:ascii="Arial" w:hAnsi="Arial" w:cs="Arial"/>
          <w:b/>
          <w:sz w:val="24"/>
          <w:szCs w:val="24"/>
        </w:rPr>
      </w:pPr>
      <w:r>
        <w:rPr>
          <w:rFonts w:ascii="Arial" w:hAnsi="Arial" w:cs="Arial"/>
          <w:b/>
          <w:sz w:val="24"/>
          <w:szCs w:val="24"/>
        </w:rPr>
        <w:t xml:space="preserve">d) </w:t>
      </w:r>
      <w:r w:rsidR="00862964" w:rsidRPr="005931C8">
        <w:rPr>
          <w:rFonts w:ascii="Arial" w:hAnsi="Arial" w:cs="Arial"/>
          <w:b/>
          <w:sz w:val="24"/>
          <w:szCs w:val="24"/>
        </w:rPr>
        <w:t xml:space="preserve">Cuarta Fase.- </w:t>
      </w:r>
      <w:r w:rsidR="00AB0D20" w:rsidRPr="005931C8">
        <w:rPr>
          <w:rFonts w:ascii="Arial" w:hAnsi="Arial" w:cs="Arial"/>
          <w:b/>
          <w:sz w:val="24"/>
          <w:szCs w:val="24"/>
        </w:rPr>
        <w:t xml:space="preserve">Examen Profundo de Las Áreas </w:t>
      </w:r>
      <w:r w:rsidR="00DE5EF6" w:rsidRPr="005931C8">
        <w:rPr>
          <w:rFonts w:ascii="Arial" w:hAnsi="Arial" w:cs="Arial"/>
          <w:b/>
          <w:sz w:val="24"/>
          <w:szCs w:val="24"/>
        </w:rPr>
        <w:t>Críticas</w:t>
      </w:r>
      <w:r w:rsidR="00AB0D20" w:rsidRPr="005931C8">
        <w:rPr>
          <w:rFonts w:ascii="Arial" w:hAnsi="Arial" w:cs="Arial"/>
          <w:b/>
          <w:sz w:val="24"/>
          <w:szCs w:val="24"/>
        </w:rPr>
        <w:t>.</w:t>
      </w:r>
    </w:p>
    <w:p w:rsidR="00AB0D20" w:rsidRPr="00084783" w:rsidRDefault="00DE5EF6" w:rsidP="00DC6E6A">
      <w:pPr>
        <w:pStyle w:val="Prrafodelista"/>
        <w:numPr>
          <w:ilvl w:val="0"/>
          <w:numId w:val="13"/>
        </w:numPr>
        <w:spacing w:line="360" w:lineRule="auto"/>
        <w:jc w:val="both"/>
        <w:rPr>
          <w:rFonts w:ascii="Arial" w:hAnsi="Arial" w:cs="Arial"/>
          <w:sz w:val="24"/>
          <w:szCs w:val="24"/>
        </w:rPr>
      </w:pPr>
      <w:r w:rsidRPr="00084783">
        <w:rPr>
          <w:rFonts w:ascii="Arial" w:hAnsi="Arial" w:cs="Arial"/>
          <w:sz w:val="24"/>
          <w:szCs w:val="24"/>
        </w:rPr>
        <w:lastRenderedPageBreak/>
        <w:t>El propósito de esta fase es encontrar el error critico de las áreas que están afectado el desempeño de la organización,</w:t>
      </w:r>
      <w:r w:rsidR="00AB3D96" w:rsidRPr="00084783">
        <w:rPr>
          <w:rFonts w:ascii="Arial" w:hAnsi="Arial" w:cs="Arial"/>
          <w:sz w:val="24"/>
          <w:szCs w:val="24"/>
        </w:rPr>
        <w:t xml:space="preserve"> se debe realizar un examen detallado del área estudiada, </w:t>
      </w:r>
      <w:r w:rsidRPr="00084783">
        <w:rPr>
          <w:rFonts w:ascii="Arial" w:hAnsi="Arial" w:cs="Arial"/>
          <w:sz w:val="24"/>
          <w:szCs w:val="24"/>
        </w:rPr>
        <w:t xml:space="preserve"> </w:t>
      </w:r>
      <w:r w:rsidR="00AB3D96" w:rsidRPr="00084783">
        <w:rPr>
          <w:rFonts w:ascii="Arial" w:hAnsi="Arial" w:cs="Arial"/>
          <w:sz w:val="24"/>
          <w:szCs w:val="24"/>
        </w:rPr>
        <w:t>revisión de los archivos, entrevistas con el personal e inspecciones físicas son métodos</w:t>
      </w:r>
      <w:r w:rsidR="005C0FD3" w:rsidRPr="00084783">
        <w:rPr>
          <w:rFonts w:ascii="Arial" w:hAnsi="Arial" w:cs="Arial"/>
          <w:sz w:val="24"/>
          <w:szCs w:val="24"/>
        </w:rPr>
        <w:t xml:space="preserve"> que se utilizan durante esta fase.</w:t>
      </w:r>
    </w:p>
    <w:p w:rsidR="00084783" w:rsidRDefault="00084783" w:rsidP="00DC6E6A">
      <w:pPr>
        <w:pStyle w:val="Prrafodelista"/>
        <w:numPr>
          <w:ilvl w:val="0"/>
          <w:numId w:val="13"/>
        </w:numPr>
        <w:spacing w:line="360" w:lineRule="auto"/>
        <w:jc w:val="both"/>
        <w:rPr>
          <w:rFonts w:ascii="Arial" w:hAnsi="Arial" w:cs="Arial"/>
          <w:sz w:val="24"/>
          <w:szCs w:val="24"/>
        </w:rPr>
      </w:pPr>
      <w:r w:rsidRPr="00084783">
        <w:rPr>
          <w:rFonts w:ascii="Arial" w:hAnsi="Arial" w:cs="Arial"/>
          <w:sz w:val="24"/>
          <w:szCs w:val="24"/>
        </w:rPr>
        <w:t>Los resultados obtenidos de las áreas revisadas serán la base del informe final de Auditoría,</w:t>
      </w:r>
    </w:p>
    <w:p w:rsidR="00084783" w:rsidRPr="005931C8" w:rsidRDefault="005931C8" w:rsidP="00084783">
      <w:pPr>
        <w:spacing w:line="360" w:lineRule="auto"/>
        <w:jc w:val="both"/>
        <w:rPr>
          <w:rFonts w:ascii="Arial" w:hAnsi="Arial" w:cs="Arial"/>
          <w:b/>
          <w:sz w:val="24"/>
          <w:szCs w:val="24"/>
        </w:rPr>
      </w:pPr>
      <w:r w:rsidRPr="005931C8">
        <w:rPr>
          <w:rFonts w:ascii="Arial" w:hAnsi="Arial" w:cs="Arial"/>
          <w:b/>
          <w:sz w:val="24"/>
          <w:szCs w:val="24"/>
        </w:rPr>
        <w:t xml:space="preserve">e) </w:t>
      </w:r>
      <w:r w:rsidR="00084783" w:rsidRPr="005931C8">
        <w:rPr>
          <w:rFonts w:ascii="Arial" w:hAnsi="Arial" w:cs="Arial"/>
          <w:b/>
          <w:sz w:val="24"/>
          <w:szCs w:val="24"/>
        </w:rPr>
        <w:t>Quinta Fase.- Informe de Auditoría Administrativa,</w:t>
      </w:r>
    </w:p>
    <w:p w:rsidR="00084783" w:rsidRPr="002546A8" w:rsidRDefault="002546A8" w:rsidP="00DC6E6A">
      <w:pPr>
        <w:pStyle w:val="Prrafodelista"/>
        <w:numPr>
          <w:ilvl w:val="0"/>
          <w:numId w:val="15"/>
        </w:numPr>
        <w:spacing w:line="360" w:lineRule="auto"/>
        <w:jc w:val="both"/>
        <w:rPr>
          <w:rFonts w:ascii="Arial" w:hAnsi="Arial" w:cs="Arial"/>
          <w:sz w:val="24"/>
          <w:szCs w:val="24"/>
        </w:rPr>
      </w:pPr>
      <w:r w:rsidRPr="002546A8">
        <w:rPr>
          <w:rFonts w:ascii="Arial" w:hAnsi="Arial" w:cs="Arial"/>
          <w:sz w:val="24"/>
          <w:szCs w:val="24"/>
        </w:rPr>
        <w:t xml:space="preserve">La última fase de la Auditoría Administrativa podría ser la </w:t>
      </w:r>
      <w:r w:rsidR="00CA5969" w:rsidRPr="002546A8">
        <w:rPr>
          <w:rFonts w:ascii="Arial" w:hAnsi="Arial" w:cs="Arial"/>
          <w:sz w:val="24"/>
          <w:szCs w:val="24"/>
        </w:rPr>
        <w:t>más</w:t>
      </w:r>
      <w:r w:rsidRPr="002546A8">
        <w:rPr>
          <w:rFonts w:ascii="Arial" w:hAnsi="Arial" w:cs="Arial"/>
          <w:sz w:val="24"/>
          <w:szCs w:val="24"/>
        </w:rPr>
        <w:t xml:space="preserve"> importante, en esta fase el Auditor deberá presentar, a los funciona</w:t>
      </w:r>
      <w:r w:rsidR="007D3353">
        <w:rPr>
          <w:rFonts w:ascii="Arial" w:hAnsi="Arial" w:cs="Arial"/>
          <w:sz w:val="24"/>
          <w:szCs w:val="24"/>
        </w:rPr>
        <w:t>rios que solicitaron la Auditorí</w:t>
      </w:r>
      <w:r w:rsidRPr="002546A8">
        <w:rPr>
          <w:rFonts w:ascii="Arial" w:hAnsi="Arial" w:cs="Arial"/>
          <w:sz w:val="24"/>
          <w:szCs w:val="24"/>
        </w:rPr>
        <w:t>a, los errores encontrados, sus conclusiones sobre lo examinado y presentar recomendaciones.</w:t>
      </w:r>
    </w:p>
    <w:p w:rsidR="002546A8" w:rsidRDefault="002546A8" w:rsidP="00DC6E6A">
      <w:pPr>
        <w:pStyle w:val="Prrafodelista"/>
        <w:numPr>
          <w:ilvl w:val="0"/>
          <w:numId w:val="15"/>
        </w:numPr>
        <w:spacing w:line="360" w:lineRule="auto"/>
        <w:jc w:val="both"/>
        <w:rPr>
          <w:rFonts w:ascii="Arial" w:hAnsi="Arial" w:cs="Arial"/>
          <w:sz w:val="24"/>
          <w:szCs w:val="24"/>
        </w:rPr>
      </w:pPr>
      <w:r w:rsidRPr="00592F0C">
        <w:rPr>
          <w:rFonts w:ascii="Arial" w:hAnsi="Arial" w:cs="Arial"/>
          <w:sz w:val="24"/>
          <w:szCs w:val="24"/>
        </w:rPr>
        <w:t>El informe debe ser claro y conciso, tendrá que expresar de la forma mejor detallada los errores encontrados, sin ocultar información. Las conclusiones y recomendaciones deberán estar fundamentadas</w:t>
      </w:r>
      <w:r w:rsidR="00592F0C" w:rsidRPr="00592F0C">
        <w:rPr>
          <w:rFonts w:ascii="Arial" w:hAnsi="Arial" w:cs="Arial"/>
          <w:sz w:val="24"/>
          <w:szCs w:val="24"/>
        </w:rPr>
        <w:t xml:space="preserve"> con gráficos, cuadros y demás herramientas utilizadas</w:t>
      </w:r>
      <w:r w:rsidR="00592F0C">
        <w:rPr>
          <w:rFonts w:ascii="Arial" w:hAnsi="Arial" w:cs="Arial"/>
          <w:sz w:val="24"/>
          <w:szCs w:val="24"/>
        </w:rPr>
        <w:t>.</w:t>
      </w:r>
    </w:p>
    <w:p w:rsidR="00C43E27" w:rsidRPr="00524D96" w:rsidRDefault="00884D04" w:rsidP="00C43E27">
      <w:pPr>
        <w:spacing w:line="360" w:lineRule="auto"/>
        <w:jc w:val="both"/>
        <w:rPr>
          <w:rFonts w:ascii="Arial" w:hAnsi="Arial" w:cs="Arial"/>
          <w:b/>
          <w:sz w:val="24"/>
          <w:szCs w:val="24"/>
        </w:rPr>
      </w:pPr>
      <w:r>
        <w:rPr>
          <w:rFonts w:ascii="Arial" w:hAnsi="Arial" w:cs="Arial"/>
          <w:b/>
          <w:sz w:val="24"/>
          <w:szCs w:val="24"/>
        </w:rPr>
        <w:t>5</w:t>
      </w:r>
      <w:r w:rsidR="00524D96" w:rsidRPr="00524D96">
        <w:rPr>
          <w:rFonts w:ascii="Arial" w:hAnsi="Arial" w:cs="Arial"/>
          <w:b/>
          <w:sz w:val="24"/>
          <w:szCs w:val="24"/>
        </w:rPr>
        <w:t xml:space="preserve">.- </w:t>
      </w:r>
      <w:r w:rsidR="007D3353">
        <w:rPr>
          <w:rFonts w:ascii="Arial" w:hAnsi="Arial" w:cs="Arial"/>
          <w:b/>
          <w:sz w:val="24"/>
          <w:szCs w:val="24"/>
        </w:rPr>
        <w:t>¿Quién realiza la Auditorí</w:t>
      </w:r>
      <w:r w:rsidR="00C43E27" w:rsidRPr="00524D96">
        <w:rPr>
          <w:rFonts w:ascii="Arial" w:hAnsi="Arial" w:cs="Arial"/>
          <w:b/>
          <w:sz w:val="24"/>
          <w:szCs w:val="24"/>
        </w:rPr>
        <w:t>a Administrativa?</w:t>
      </w:r>
    </w:p>
    <w:p w:rsidR="00C43E27" w:rsidRDefault="007D3353" w:rsidP="00C43E27">
      <w:pPr>
        <w:spacing w:line="360" w:lineRule="auto"/>
        <w:jc w:val="both"/>
        <w:rPr>
          <w:rFonts w:ascii="Arial" w:hAnsi="Arial" w:cs="Arial"/>
          <w:sz w:val="24"/>
          <w:szCs w:val="24"/>
        </w:rPr>
      </w:pPr>
      <w:r>
        <w:rPr>
          <w:rFonts w:ascii="Arial" w:hAnsi="Arial" w:cs="Arial"/>
          <w:sz w:val="24"/>
          <w:szCs w:val="24"/>
        </w:rPr>
        <w:t>La Auditorí</w:t>
      </w:r>
      <w:r w:rsidR="00B748C1">
        <w:rPr>
          <w:rFonts w:ascii="Arial" w:hAnsi="Arial" w:cs="Arial"/>
          <w:sz w:val="24"/>
          <w:szCs w:val="24"/>
        </w:rPr>
        <w:t>a Administrativa debe ser ejecutada por especialistas en la materia como; contadores públicos o privados, licenciados en administración</w:t>
      </w:r>
      <w:r w:rsidR="000D5FFC">
        <w:rPr>
          <w:rFonts w:ascii="Arial" w:hAnsi="Arial" w:cs="Arial"/>
          <w:sz w:val="24"/>
          <w:szCs w:val="24"/>
        </w:rPr>
        <w:t>, psicología, ciencias políticas, informática</w:t>
      </w:r>
      <w:r w:rsidR="00B748C1">
        <w:rPr>
          <w:rFonts w:ascii="Arial" w:hAnsi="Arial" w:cs="Arial"/>
          <w:sz w:val="24"/>
          <w:szCs w:val="24"/>
        </w:rPr>
        <w:t xml:space="preserve"> </w:t>
      </w:r>
      <w:r w:rsidR="00153CB6">
        <w:rPr>
          <w:rFonts w:ascii="Arial" w:hAnsi="Arial" w:cs="Arial"/>
          <w:sz w:val="24"/>
          <w:szCs w:val="24"/>
        </w:rPr>
        <w:t xml:space="preserve">o bien personal que tenga </w:t>
      </w:r>
      <w:r w:rsidR="00B748C1">
        <w:rPr>
          <w:rFonts w:ascii="Arial" w:hAnsi="Arial" w:cs="Arial"/>
          <w:sz w:val="24"/>
          <w:szCs w:val="24"/>
        </w:rPr>
        <w:t>suficiente experienc</w:t>
      </w:r>
      <w:r w:rsidR="00153CB6">
        <w:rPr>
          <w:rFonts w:ascii="Arial" w:hAnsi="Arial" w:cs="Arial"/>
          <w:sz w:val="24"/>
          <w:szCs w:val="24"/>
        </w:rPr>
        <w:t xml:space="preserve">ia y conocimiento </w:t>
      </w:r>
      <w:r w:rsidR="00BC19D8">
        <w:rPr>
          <w:rFonts w:ascii="Arial" w:hAnsi="Arial" w:cs="Arial"/>
          <w:sz w:val="24"/>
          <w:szCs w:val="24"/>
        </w:rPr>
        <w:t>en la resolución de problemas empresariales.</w:t>
      </w:r>
    </w:p>
    <w:p w:rsidR="00BC19D8" w:rsidRPr="00524D96" w:rsidRDefault="00884D04" w:rsidP="00C43E27">
      <w:pPr>
        <w:spacing w:line="360" w:lineRule="auto"/>
        <w:jc w:val="both"/>
        <w:rPr>
          <w:rFonts w:ascii="Arial" w:hAnsi="Arial" w:cs="Arial"/>
          <w:b/>
          <w:sz w:val="24"/>
          <w:szCs w:val="24"/>
        </w:rPr>
      </w:pPr>
      <w:r>
        <w:rPr>
          <w:rFonts w:ascii="Arial" w:hAnsi="Arial" w:cs="Arial"/>
          <w:b/>
          <w:sz w:val="24"/>
          <w:szCs w:val="24"/>
        </w:rPr>
        <w:t>6</w:t>
      </w:r>
      <w:r w:rsidR="00524D96" w:rsidRPr="00524D96">
        <w:rPr>
          <w:rFonts w:ascii="Arial" w:hAnsi="Arial" w:cs="Arial"/>
          <w:b/>
          <w:sz w:val="24"/>
          <w:szCs w:val="24"/>
        </w:rPr>
        <w:t xml:space="preserve">.- </w:t>
      </w:r>
      <w:r w:rsidR="00BC19D8" w:rsidRPr="00524D96">
        <w:rPr>
          <w:rFonts w:ascii="Arial" w:hAnsi="Arial" w:cs="Arial"/>
          <w:b/>
          <w:sz w:val="24"/>
          <w:szCs w:val="24"/>
        </w:rPr>
        <w:t>El Auditor.</w:t>
      </w:r>
    </w:p>
    <w:p w:rsidR="00BC19D8" w:rsidRDefault="0037785A" w:rsidP="00C43E27">
      <w:pPr>
        <w:spacing w:line="360" w:lineRule="auto"/>
        <w:jc w:val="both"/>
        <w:rPr>
          <w:rFonts w:ascii="Arial" w:hAnsi="Arial" w:cs="Arial"/>
          <w:sz w:val="24"/>
          <w:szCs w:val="24"/>
        </w:rPr>
      </w:pPr>
      <w:r>
        <w:rPr>
          <w:rFonts w:ascii="Arial" w:hAnsi="Arial" w:cs="Arial"/>
          <w:sz w:val="24"/>
          <w:szCs w:val="24"/>
        </w:rPr>
        <w:t>Especialista independiente que propone soluciones a problemas encontrados con una previa evaluación. (</w:t>
      </w:r>
      <w:r w:rsidRPr="0037785A">
        <w:rPr>
          <w:rFonts w:ascii="Arial" w:hAnsi="Arial" w:cs="Arial"/>
          <w:sz w:val="24"/>
          <w:szCs w:val="24"/>
        </w:rPr>
        <w:t>Instituto</w:t>
      </w:r>
      <w:r>
        <w:rPr>
          <w:rFonts w:ascii="Arial" w:hAnsi="Arial" w:cs="Arial"/>
          <w:sz w:val="24"/>
          <w:szCs w:val="24"/>
        </w:rPr>
        <w:t> Mexicano de Contadores P</w:t>
      </w:r>
      <w:r w:rsidRPr="0037785A">
        <w:rPr>
          <w:rFonts w:ascii="Arial" w:hAnsi="Arial" w:cs="Arial"/>
          <w:sz w:val="24"/>
          <w:szCs w:val="24"/>
        </w:rPr>
        <w:t>úblicos</w:t>
      </w:r>
      <w:r>
        <w:rPr>
          <w:rFonts w:ascii="Arial" w:hAnsi="Arial" w:cs="Arial"/>
          <w:sz w:val="24"/>
          <w:szCs w:val="24"/>
        </w:rPr>
        <w:t>, 2008) en (Badillo, et. al 2008).</w:t>
      </w:r>
    </w:p>
    <w:p w:rsidR="00D3171A" w:rsidRDefault="006C2FC9" w:rsidP="00C43E27">
      <w:pPr>
        <w:spacing w:line="360" w:lineRule="auto"/>
        <w:jc w:val="both"/>
        <w:rPr>
          <w:rFonts w:ascii="Arial" w:hAnsi="Arial" w:cs="Arial"/>
          <w:sz w:val="24"/>
          <w:szCs w:val="24"/>
        </w:rPr>
      </w:pPr>
      <w:r>
        <w:rPr>
          <w:rFonts w:ascii="Arial" w:hAnsi="Arial" w:cs="Arial"/>
          <w:sz w:val="24"/>
          <w:szCs w:val="24"/>
        </w:rPr>
        <w:t>Personaje especializado en realizar la Auditoría Administrativa, responsable de conceptual</w:t>
      </w:r>
      <w:r w:rsidR="00E20452">
        <w:rPr>
          <w:rFonts w:ascii="Arial" w:hAnsi="Arial" w:cs="Arial"/>
          <w:sz w:val="24"/>
          <w:szCs w:val="24"/>
        </w:rPr>
        <w:t>izarla, elaborarla</w:t>
      </w:r>
      <w:r>
        <w:rPr>
          <w:rFonts w:ascii="Arial" w:hAnsi="Arial" w:cs="Arial"/>
          <w:sz w:val="24"/>
          <w:szCs w:val="24"/>
        </w:rPr>
        <w:t xml:space="preserve"> y lograr resultados </w:t>
      </w:r>
      <w:r w:rsidR="00E20452">
        <w:rPr>
          <w:rFonts w:ascii="Arial" w:hAnsi="Arial" w:cs="Arial"/>
          <w:sz w:val="24"/>
          <w:szCs w:val="24"/>
        </w:rPr>
        <w:t xml:space="preserve">necesarios, </w:t>
      </w:r>
      <w:r>
        <w:rPr>
          <w:rFonts w:ascii="Arial" w:hAnsi="Arial" w:cs="Arial"/>
          <w:sz w:val="24"/>
          <w:szCs w:val="24"/>
        </w:rPr>
        <w:t xml:space="preserve">con la intención </w:t>
      </w:r>
      <w:r w:rsidR="00E20452">
        <w:rPr>
          <w:rFonts w:ascii="Arial" w:hAnsi="Arial" w:cs="Arial"/>
          <w:sz w:val="24"/>
          <w:szCs w:val="24"/>
        </w:rPr>
        <w:t>de proponer soluciones satisfactoria</w:t>
      </w:r>
      <w:r>
        <w:rPr>
          <w:rFonts w:ascii="Arial" w:hAnsi="Arial" w:cs="Arial"/>
          <w:sz w:val="24"/>
          <w:szCs w:val="24"/>
        </w:rPr>
        <w:t>s para la empresa</w:t>
      </w:r>
      <w:r w:rsidR="00E20452">
        <w:rPr>
          <w:rFonts w:ascii="Arial" w:hAnsi="Arial" w:cs="Arial"/>
          <w:sz w:val="24"/>
          <w:szCs w:val="24"/>
        </w:rPr>
        <w:t>. (</w:t>
      </w:r>
      <w:r w:rsidR="00D3171A">
        <w:rPr>
          <w:rFonts w:ascii="Arial" w:hAnsi="Arial" w:cs="Arial"/>
          <w:sz w:val="24"/>
          <w:szCs w:val="24"/>
        </w:rPr>
        <w:t>Canseco, 2007).</w:t>
      </w:r>
    </w:p>
    <w:p w:rsidR="0037785A" w:rsidRDefault="00D3171A" w:rsidP="00C43E27">
      <w:pPr>
        <w:spacing w:line="360" w:lineRule="auto"/>
        <w:jc w:val="both"/>
        <w:rPr>
          <w:rFonts w:ascii="Arial" w:hAnsi="Arial" w:cs="Arial"/>
          <w:sz w:val="24"/>
          <w:szCs w:val="24"/>
        </w:rPr>
      </w:pPr>
      <w:r>
        <w:rPr>
          <w:rFonts w:ascii="Arial" w:hAnsi="Arial" w:cs="Arial"/>
          <w:sz w:val="24"/>
          <w:szCs w:val="24"/>
        </w:rPr>
        <w:lastRenderedPageBreak/>
        <w:t>Se concluye.- El Auditor es exper</w:t>
      </w:r>
      <w:r w:rsidR="007D3353">
        <w:rPr>
          <w:rFonts w:ascii="Arial" w:hAnsi="Arial" w:cs="Arial"/>
          <w:sz w:val="24"/>
          <w:szCs w:val="24"/>
        </w:rPr>
        <w:t>to en la elaboración de Auditorí</w:t>
      </w:r>
      <w:r>
        <w:rPr>
          <w:rFonts w:ascii="Arial" w:hAnsi="Arial" w:cs="Arial"/>
          <w:sz w:val="24"/>
          <w:szCs w:val="24"/>
        </w:rPr>
        <w:t>as, cuya formación puede ser en las ramas de contabilidad, administración o informática, se encarga de revisar a detalle las actividades que realiza una empresa con el propósito de entregar un informe con los errores encontrados y sus posibles soluciones.</w:t>
      </w:r>
    </w:p>
    <w:p w:rsidR="00D3171A" w:rsidRDefault="00884D04" w:rsidP="00C43E27">
      <w:pPr>
        <w:spacing w:line="360" w:lineRule="auto"/>
        <w:jc w:val="both"/>
        <w:rPr>
          <w:rFonts w:ascii="Arial" w:hAnsi="Arial" w:cs="Arial"/>
          <w:b/>
          <w:sz w:val="24"/>
          <w:szCs w:val="24"/>
        </w:rPr>
      </w:pPr>
      <w:r>
        <w:rPr>
          <w:rFonts w:ascii="Arial" w:hAnsi="Arial" w:cs="Arial"/>
          <w:b/>
          <w:sz w:val="24"/>
          <w:szCs w:val="24"/>
        </w:rPr>
        <w:t>7</w:t>
      </w:r>
      <w:r w:rsidR="00ED2D8A">
        <w:rPr>
          <w:rFonts w:ascii="Arial" w:hAnsi="Arial" w:cs="Arial"/>
          <w:b/>
          <w:sz w:val="24"/>
          <w:szCs w:val="24"/>
        </w:rPr>
        <w:t xml:space="preserve">.- </w:t>
      </w:r>
      <w:r w:rsidR="000257BE" w:rsidRPr="00524D96">
        <w:rPr>
          <w:rFonts w:ascii="Arial" w:hAnsi="Arial" w:cs="Arial"/>
          <w:b/>
          <w:sz w:val="24"/>
          <w:szCs w:val="24"/>
        </w:rPr>
        <w:t>Perfil del Auditor.</w:t>
      </w:r>
    </w:p>
    <w:p w:rsidR="000715D8" w:rsidRDefault="000715D8" w:rsidP="000715D8">
      <w:pPr>
        <w:spacing w:line="360" w:lineRule="auto"/>
        <w:jc w:val="both"/>
        <w:rPr>
          <w:rFonts w:ascii="Arial" w:hAnsi="Arial" w:cs="Arial"/>
          <w:sz w:val="24"/>
          <w:szCs w:val="24"/>
        </w:rPr>
      </w:pPr>
      <w:r>
        <w:rPr>
          <w:rFonts w:ascii="Arial" w:hAnsi="Arial" w:cs="Arial"/>
          <w:sz w:val="24"/>
          <w:szCs w:val="24"/>
        </w:rPr>
        <w:t>Retomando los siguientes puntos de Villegas, 2007.</w:t>
      </w:r>
    </w:p>
    <w:p w:rsidR="000257BE" w:rsidRPr="00826E68" w:rsidRDefault="00826E68"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Título</w:t>
      </w:r>
      <w:r w:rsidR="001C35B1" w:rsidRPr="00826E68">
        <w:rPr>
          <w:rFonts w:ascii="Arial" w:hAnsi="Arial" w:cs="Arial"/>
          <w:sz w:val="24"/>
          <w:szCs w:val="24"/>
        </w:rPr>
        <w:t>, Licenciatura en Administración</w:t>
      </w:r>
      <w:r w:rsidR="00B91498" w:rsidRPr="00826E68">
        <w:rPr>
          <w:rFonts w:ascii="Arial" w:hAnsi="Arial" w:cs="Arial"/>
          <w:sz w:val="24"/>
          <w:szCs w:val="24"/>
        </w:rPr>
        <w:t xml:space="preserve"> o Contabilidad</w:t>
      </w:r>
      <w:r w:rsidR="001C35B1" w:rsidRPr="00826E68">
        <w:rPr>
          <w:rFonts w:ascii="Arial" w:hAnsi="Arial" w:cs="Arial"/>
          <w:sz w:val="24"/>
          <w:szCs w:val="24"/>
        </w:rPr>
        <w:t>, Maestría</w:t>
      </w:r>
      <w:r w:rsidR="007D3353">
        <w:rPr>
          <w:rFonts w:ascii="Arial" w:hAnsi="Arial" w:cs="Arial"/>
          <w:sz w:val="24"/>
          <w:szCs w:val="24"/>
        </w:rPr>
        <w:t xml:space="preserve"> en C</w:t>
      </w:r>
      <w:r w:rsidR="000257BE" w:rsidRPr="00826E68">
        <w:rPr>
          <w:rFonts w:ascii="Arial" w:hAnsi="Arial" w:cs="Arial"/>
          <w:sz w:val="24"/>
          <w:szCs w:val="24"/>
        </w:rPr>
        <w:t xml:space="preserve">iencias </w:t>
      </w:r>
      <w:r w:rsidR="007D3353">
        <w:rPr>
          <w:rFonts w:ascii="Arial" w:hAnsi="Arial" w:cs="Arial"/>
          <w:sz w:val="24"/>
          <w:szCs w:val="24"/>
        </w:rPr>
        <w:t>Administrativas o E</w:t>
      </w:r>
      <w:r w:rsidR="001C35B1" w:rsidRPr="00826E68">
        <w:rPr>
          <w:rFonts w:ascii="Arial" w:hAnsi="Arial" w:cs="Arial"/>
          <w:sz w:val="24"/>
          <w:szCs w:val="24"/>
        </w:rPr>
        <w:t>conómicas.- Documento que avale su máximo grado de estudios y su especialización en la materia.</w:t>
      </w:r>
    </w:p>
    <w:p w:rsidR="00D21868" w:rsidRPr="00D218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Conocimiento de n</w:t>
      </w:r>
      <w:r w:rsidR="001C35B1" w:rsidRPr="00826E68">
        <w:rPr>
          <w:rFonts w:ascii="Arial" w:hAnsi="Arial" w:cs="Arial"/>
          <w:sz w:val="24"/>
          <w:szCs w:val="24"/>
        </w:rPr>
        <w:t xml:space="preserve">ormas legales y profesionales.- </w:t>
      </w:r>
      <w:r w:rsidR="00B91498" w:rsidRPr="00826E68">
        <w:rPr>
          <w:rFonts w:ascii="Arial" w:hAnsi="Arial" w:cs="Arial"/>
          <w:sz w:val="24"/>
          <w:szCs w:val="24"/>
        </w:rPr>
        <w:t>C</w:t>
      </w:r>
      <w:r w:rsidR="00051E56" w:rsidRPr="00826E68">
        <w:rPr>
          <w:rFonts w:ascii="Arial" w:hAnsi="Arial" w:cs="Arial"/>
          <w:sz w:val="24"/>
          <w:szCs w:val="24"/>
        </w:rPr>
        <w:t>onciencia de las diferentes normas que se manejan en el ámbito empresarial, así</w:t>
      </w:r>
      <w:r w:rsidR="00B91498" w:rsidRPr="00826E68">
        <w:rPr>
          <w:rFonts w:ascii="Arial" w:hAnsi="Arial" w:cs="Arial"/>
          <w:sz w:val="24"/>
          <w:szCs w:val="24"/>
        </w:rPr>
        <w:t xml:space="preserve"> como sus sanciones</w:t>
      </w:r>
      <w:r w:rsidR="00051E56" w:rsidRPr="00826E68">
        <w:rPr>
          <w:rFonts w:ascii="Arial" w:hAnsi="Arial" w:cs="Arial"/>
          <w:sz w:val="24"/>
          <w:szCs w:val="24"/>
        </w:rPr>
        <w:t xml:space="preserve"> de no ser cumplidas.</w:t>
      </w:r>
    </w:p>
    <w:p w:rsidR="000257BE" w:rsidRPr="00826E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Conocimiento de disciplina del área administrativa.</w:t>
      </w:r>
      <w:r w:rsidR="00B91498" w:rsidRPr="00826E68">
        <w:rPr>
          <w:rFonts w:ascii="Arial" w:hAnsi="Arial" w:cs="Arial"/>
          <w:sz w:val="24"/>
          <w:szCs w:val="24"/>
        </w:rPr>
        <w:t>- Amplio conocimiento de las funciones administrativas que realiza cada área de la empresa.</w:t>
      </w:r>
    </w:p>
    <w:p w:rsidR="00B91498" w:rsidRPr="00826E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 xml:space="preserve">Reconocida experiencia en el manejo </w:t>
      </w:r>
      <w:r w:rsidR="00B91498" w:rsidRPr="00826E68">
        <w:rPr>
          <w:rFonts w:ascii="Arial" w:hAnsi="Arial" w:cs="Arial"/>
          <w:sz w:val="24"/>
          <w:szCs w:val="24"/>
        </w:rPr>
        <w:t>de temas operativos y de gestió</w:t>
      </w:r>
      <w:r w:rsidRPr="00826E68">
        <w:rPr>
          <w:rFonts w:ascii="Arial" w:hAnsi="Arial" w:cs="Arial"/>
          <w:sz w:val="24"/>
          <w:szCs w:val="24"/>
        </w:rPr>
        <w:t>n.</w:t>
      </w:r>
      <w:r w:rsidR="00B91498" w:rsidRPr="00826E68">
        <w:rPr>
          <w:rFonts w:ascii="Arial" w:hAnsi="Arial" w:cs="Arial"/>
          <w:sz w:val="24"/>
          <w:szCs w:val="24"/>
        </w:rPr>
        <w:t>- Conocimiento sobre las operaciones que serán examinadas</w:t>
      </w:r>
      <w:r w:rsidR="00F35A37" w:rsidRPr="00826E68">
        <w:rPr>
          <w:rFonts w:ascii="Arial" w:hAnsi="Arial" w:cs="Arial"/>
          <w:sz w:val="24"/>
          <w:szCs w:val="24"/>
        </w:rPr>
        <w:t xml:space="preserve"> para ofrecer una buena recomendación.</w:t>
      </w:r>
    </w:p>
    <w:p w:rsidR="001C35B1" w:rsidRPr="00826E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Poseer condiciones personales que le permitan encarar eficientemente su tarea.</w:t>
      </w:r>
      <w:r w:rsidR="00F35A37" w:rsidRPr="00826E68">
        <w:rPr>
          <w:rFonts w:ascii="Arial" w:hAnsi="Arial" w:cs="Arial"/>
          <w:sz w:val="24"/>
          <w:szCs w:val="24"/>
        </w:rPr>
        <w:t>- Actitudes</w:t>
      </w:r>
      <w:r w:rsidR="007D3353">
        <w:rPr>
          <w:rFonts w:ascii="Arial" w:hAnsi="Arial" w:cs="Arial"/>
          <w:sz w:val="24"/>
          <w:szCs w:val="24"/>
        </w:rPr>
        <w:t xml:space="preserve"> y a</w:t>
      </w:r>
      <w:r w:rsidR="00F35A37" w:rsidRPr="00826E68">
        <w:rPr>
          <w:rFonts w:ascii="Arial" w:hAnsi="Arial" w:cs="Arial"/>
          <w:sz w:val="24"/>
          <w:szCs w:val="24"/>
        </w:rPr>
        <w:t>ptitudes imparciales en l</w:t>
      </w:r>
      <w:r w:rsidR="007D3353">
        <w:rPr>
          <w:rFonts w:ascii="Arial" w:hAnsi="Arial" w:cs="Arial"/>
          <w:sz w:val="24"/>
          <w:szCs w:val="24"/>
        </w:rPr>
        <w:t>a elaboración de la Auditoria, d</w:t>
      </w:r>
      <w:r w:rsidR="007D3353" w:rsidRPr="00826E68">
        <w:rPr>
          <w:rFonts w:ascii="Arial" w:hAnsi="Arial" w:cs="Arial"/>
          <w:sz w:val="24"/>
          <w:szCs w:val="24"/>
        </w:rPr>
        <w:t>eberá</w:t>
      </w:r>
      <w:r w:rsidR="00F35A37" w:rsidRPr="00826E68">
        <w:rPr>
          <w:rFonts w:ascii="Arial" w:hAnsi="Arial" w:cs="Arial"/>
          <w:sz w:val="24"/>
          <w:szCs w:val="24"/>
        </w:rPr>
        <w:t xml:space="preserve"> presentar los resultados con honestidad evitando distorsionar la información.</w:t>
      </w:r>
    </w:p>
    <w:p w:rsidR="001C35B1" w:rsidRPr="00826E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Capacidad técnica.</w:t>
      </w:r>
      <w:r w:rsidR="00F35A37" w:rsidRPr="00826E68">
        <w:rPr>
          <w:rFonts w:ascii="Arial" w:hAnsi="Arial" w:cs="Arial"/>
          <w:sz w:val="24"/>
          <w:szCs w:val="24"/>
        </w:rPr>
        <w:t>-</w:t>
      </w:r>
      <w:r w:rsidR="00282819" w:rsidRPr="00826E68">
        <w:rPr>
          <w:rFonts w:ascii="Arial" w:hAnsi="Arial" w:cs="Arial"/>
          <w:sz w:val="24"/>
          <w:szCs w:val="24"/>
        </w:rPr>
        <w:t xml:space="preserve"> </w:t>
      </w:r>
      <w:r w:rsidR="007D3353">
        <w:rPr>
          <w:rFonts w:ascii="Arial" w:hAnsi="Arial" w:cs="Arial"/>
          <w:sz w:val="24"/>
          <w:szCs w:val="24"/>
        </w:rPr>
        <w:t xml:space="preserve"> Contar con</w:t>
      </w:r>
      <w:r w:rsidR="00826E68" w:rsidRPr="00826E68">
        <w:rPr>
          <w:rFonts w:ascii="Arial" w:hAnsi="Arial" w:cs="Arial"/>
          <w:sz w:val="24"/>
          <w:szCs w:val="24"/>
        </w:rPr>
        <w:t xml:space="preserve"> diversas habilidades como: facilidad de palabra, actitud positiva, saber escuchar, capacidad de negociación, que le puedan ayudar para lograr los objetivos con los auditados.</w:t>
      </w:r>
    </w:p>
    <w:p w:rsidR="001C35B1" w:rsidRPr="00826E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Espíritu docente.</w:t>
      </w:r>
      <w:r w:rsidR="000B5C6A" w:rsidRPr="00826E68">
        <w:rPr>
          <w:rFonts w:ascii="Arial" w:hAnsi="Arial" w:cs="Arial"/>
          <w:sz w:val="24"/>
          <w:szCs w:val="24"/>
        </w:rPr>
        <w:t xml:space="preserve">- comprometerse con el trabajo que se está realizando y con la organización auditada. </w:t>
      </w:r>
    </w:p>
    <w:p w:rsidR="00826E68" w:rsidRDefault="000257BE" w:rsidP="00DC6E6A">
      <w:pPr>
        <w:pStyle w:val="Prrafodelista"/>
        <w:numPr>
          <w:ilvl w:val="0"/>
          <w:numId w:val="16"/>
        </w:numPr>
        <w:spacing w:line="360" w:lineRule="auto"/>
        <w:jc w:val="both"/>
        <w:rPr>
          <w:rFonts w:ascii="Arial" w:hAnsi="Arial" w:cs="Arial"/>
          <w:sz w:val="24"/>
          <w:szCs w:val="24"/>
        </w:rPr>
      </w:pPr>
      <w:r w:rsidRPr="00826E68">
        <w:rPr>
          <w:rFonts w:ascii="Arial" w:hAnsi="Arial" w:cs="Arial"/>
          <w:sz w:val="24"/>
          <w:szCs w:val="24"/>
        </w:rPr>
        <w:t>Lograr la aceptación del auditado.</w:t>
      </w:r>
      <w:r w:rsidR="00282819" w:rsidRPr="00826E68">
        <w:rPr>
          <w:rFonts w:ascii="Arial" w:hAnsi="Arial" w:cs="Arial"/>
          <w:sz w:val="24"/>
          <w:szCs w:val="24"/>
        </w:rPr>
        <w:t>- Lograr empatía co</w:t>
      </w:r>
      <w:r w:rsidR="007D3353">
        <w:rPr>
          <w:rFonts w:ascii="Arial" w:hAnsi="Arial" w:cs="Arial"/>
          <w:sz w:val="24"/>
          <w:szCs w:val="24"/>
        </w:rPr>
        <w:t>n la(</w:t>
      </w:r>
      <w:r w:rsidR="00282819" w:rsidRPr="00826E68">
        <w:rPr>
          <w:rFonts w:ascii="Arial" w:hAnsi="Arial" w:cs="Arial"/>
          <w:sz w:val="24"/>
          <w:szCs w:val="24"/>
        </w:rPr>
        <w:t>s</w:t>
      </w:r>
      <w:r w:rsidR="007D3353">
        <w:rPr>
          <w:rFonts w:ascii="Arial" w:hAnsi="Arial" w:cs="Arial"/>
          <w:sz w:val="24"/>
          <w:szCs w:val="24"/>
        </w:rPr>
        <w:t>)</w:t>
      </w:r>
      <w:r w:rsidR="00282819" w:rsidRPr="00826E68">
        <w:rPr>
          <w:rFonts w:ascii="Arial" w:hAnsi="Arial" w:cs="Arial"/>
          <w:sz w:val="24"/>
          <w:szCs w:val="24"/>
        </w:rPr>
        <w:t xml:space="preserve"> personas a la</w:t>
      </w:r>
      <w:r w:rsidR="00E82C33">
        <w:rPr>
          <w:rFonts w:ascii="Arial" w:hAnsi="Arial" w:cs="Arial"/>
          <w:sz w:val="24"/>
          <w:szCs w:val="24"/>
        </w:rPr>
        <w:t>(</w:t>
      </w:r>
      <w:r w:rsidR="00282819" w:rsidRPr="00826E68">
        <w:rPr>
          <w:rFonts w:ascii="Arial" w:hAnsi="Arial" w:cs="Arial"/>
          <w:sz w:val="24"/>
          <w:szCs w:val="24"/>
        </w:rPr>
        <w:t>s</w:t>
      </w:r>
      <w:r w:rsidR="00E82C33">
        <w:rPr>
          <w:rFonts w:ascii="Arial" w:hAnsi="Arial" w:cs="Arial"/>
          <w:sz w:val="24"/>
          <w:szCs w:val="24"/>
        </w:rPr>
        <w:t>)</w:t>
      </w:r>
      <w:r w:rsidR="00282819" w:rsidRPr="00826E68">
        <w:rPr>
          <w:rFonts w:ascii="Arial" w:hAnsi="Arial" w:cs="Arial"/>
          <w:sz w:val="24"/>
          <w:szCs w:val="24"/>
        </w:rPr>
        <w:t xml:space="preserve"> que se le</w:t>
      </w:r>
      <w:r w:rsidR="00E82C33">
        <w:rPr>
          <w:rFonts w:ascii="Arial" w:hAnsi="Arial" w:cs="Arial"/>
          <w:sz w:val="24"/>
          <w:szCs w:val="24"/>
        </w:rPr>
        <w:t>(</w:t>
      </w:r>
      <w:r w:rsidR="00282819" w:rsidRPr="00826E68">
        <w:rPr>
          <w:rFonts w:ascii="Arial" w:hAnsi="Arial" w:cs="Arial"/>
          <w:sz w:val="24"/>
          <w:szCs w:val="24"/>
        </w:rPr>
        <w:t>s</w:t>
      </w:r>
      <w:r w:rsidR="00E82C33">
        <w:rPr>
          <w:rFonts w:ascii="Arial" w:hAnsi="Arial" w:cs="Arial"/>
          <w:sz w:val="24"/>
          <w:szCs w:val="24"/>
        </w:rPr>
        <w:t>)</w:t>
      </w:r>
      <w:r w:rsidR="00826E68" w:rsidRPr="00826E68">
        <w:rPr>
          <w:rFonts w:ascii="Arial" w:hAnsi="Arial" w:cs="Arial"/>
          <w:sz w:val="24"/>
          <w:szCs w:val="24"/>
        </w:rPr>
        <w:t xml:space="preserve"> está</w:t>
      </w:r>
      <w:r w:rsidR="00282819" w:rsidRPr="00826E68">
        <w:rPr>
          <w:rFonts w:ascii="Arial" w:hAnsi="Arial" w:cs="Arial"/>
          <w:sz w:val="24"/>
          <w:szCs w:val="24"/>
        </w:rPr>
        <w:t xml:space="preserve"> realizando la evaluación, y con ello evitar que el auditado omita información importante.</w:t>
      </w:r>
    </w:p>
    <w:p w:rsidR="00826E68" w:rsidRDefault="000715D8" w:rsidP="00826E68">
      <w:pPr>
        <w:spacing w:line="360" w:lineRule="auto"/>
        <w:jc w:val="both"/>
        <w:rPr>
          <w:rFonts w:ascii="Arial" w:hAnsi="Arial" w:cs="Arial"/>
          <w:sz w:val="24"/>
          <w:szCs w:val="24"/>
        </w:rPr>
      </w:pPr>
      <w:r>
        <w:rPr>
          <w:rFonts w:ascii="Arial" w:hAnsi="Arial" w:cs="Arial"/>
          <w:sz w:val="24"/>
          <w:szCs w:val="24"/>
        </w:rPr>
        <w:lastRenderedPageBreak/>
        <w:t>Retomando los siguientes puntos de</w:t>
      </w:r>
      <w:r w:rsidR="00826E68">
        <w:rPr>
          <w:rFonts w:ascii="Arial" w:hAnsi="Arial" w:cs="Arial"/>
          <w:sz w:val="24"/>
          <w:szCs w:val="24"/>
        </w:rPr>
        <w:t xml:space="preserve"> Villegas, 2007</w:t>
      </w:r>
      <w:r w:rsidR="008B20AE">
        <w:rPr>
          <w:rFonts w:ascii="Arial" w:hAnsi="Arial" w:cs="Arial"/>
          <w:sz w:val="24"/>
          <w:szCs w:val="24"/>
        </w:rPr>
        <w:t>.</w:t>
      </w:r>
    </w:p>
    <w:p w:rsidR="008B20AE" w:rsidRPr="00524D96" w:rsidRDefault="00884D04" w:rsidP="00826E68">
      <w:pPr>
        <w:spacing w:line="360" w:lineRule="auto"/>
        <w:jc w:val="both"/>
        <w:rPr>
          <w:rFonts w:ascii="Arial" w:hAnsi="Arial" w:cs="Arial"/>
          <w:b/>
          <w:sz w:val="24"/>
          <w:szCs w:val="24"/>
        </w:rPr>
      </w:pPr>
      <w:r>
        <w:rPr>
          <w:rFonts w:ascii="Arial" w:hAnsi="Arial" w:cs="Arial"/>
          <w:b/>
          <w:sz w:val="24"/>
          <w:szCs w:val="24"/>
        </w:rPr>
        <w:t>8</w:t>
      </w:r>
      <w:r w:rsidR="00ED2D8A">
        <w:rPr>
          <w:rFonts w:ascii="Arial" w:hAnsi="Arial" w:cs="Arial"/>
          <w:b/>
          <w:sz w:val="24"/>
          <w:szCs w:val="24"/>
        </w:rPr>
        <w:t xml:space="preserve">.- </w:t>
      </w:r>
      <w:r w:rsidR="008B20AE" w:rsidRPr="00524D96">
        <w:rPr>
          <w:rFonts w:ascii="Arial" w:hAnsi="Arial" w:cs="Arial"/>
          <w:b/>
          <w:sz w:val="24"/>
          <w:szCs w:val="24"/>
        </w:rPr>
        <w:t>Responsabilidad Profesional.</w:t>
      </w:r>
    </w:p>
    <w:p w:rsidR="00AC6566" w:rsidRPr="005F54D6" w:rsidRDefault="00AC6566" w:rsidP="00826E68">
      <w:pPr>
        <w:spacing w:line="360" w:lineRule="auto"/>
        <w:jc w:val="both"/>
        <w:rPr>
          <w:rFonts w:ascii="Arial" w:hAnsi="Arial" w:cs="Arial"/>
          <w:sz w:val="24"/>
          <w:szCs w:val="24"/>
        </w:rPr>
      </w:pPr>
      <w:r w:rsidRPr="005F54D6">
        <w:rPr>
          <w:rFonts w:ascii="Arial" w:hAnsi="Arial" w:cs="Arial"/>
          <w:sz w:val="24"/>
          <w:szCs w:val="24"/>
        </w:rPr>
        <w:t>La responsabilida</w:t>
      </w:r>
      <w:r w:rsidR="004F778A" w:rsidRPr="005F54D6">
        <w:rPr>
          <w:rFonts w:ascii="Arial" w:hAnsi="Arial" w:cs="Arial"/>
          <w:sz w:val="24"/>
          <w:szCs w:val="24"/>
        </w:rPr>
        <w:t>d Profesional de un Auditor está</w:t>
      </w:r>
      <w:r w:rsidR="00D96056" w:rsidRPr="005F54D6">
        <w:rPr>
          <w:rFonts w:ascii="Arial" w:hAnsi="Arial" w:cs="Arial"/>
          <w:sz w:val="24"/>
          <w:szCs w:val="24"/>
        </w:rPr>
        <w:t xml:space="preserve"> sujeta a dos aspectos, personales y externos, </w:t>
      </w:r>
      <w:r w:rsidR="004F778A" w:rsidRPr="005F54D6">
        <w:rPr>
          <w:rFonts w:ascii="Arial" w:hAnsi="Arial" w:cs="Arial"/>
          <w:sz w:val="24"/>
          <w:szCs w:val="24"/>
        </w:rPr>
        <w:t>que</w:t>
      </w:r>
      <w:r w:rsidR="00D96056" w:rsidRPr="005F54D6">
        <w:rPr>
          <w:rFonts w:ascii="Arial" w:hAnsi="Arial" w:cs="Arial"/>
          <w:sz w:val="24"/>
          <w:szCs w:val="24"/>
        </w:rPr>
        <w:t xml:space="preserve"> intervienen </w:t>
      </w:r>
      <w:r w:rsidR="004F778A" w:rsidRPr="005F54D6">
        <w:rPr>
          <w:rFonts w:ascii="Arial" w:hAnsi="Arial" w:cs="Arial"/>
          <w:sz w:val="24"/>
          <w:szCs w:val="24"/>
        </w:rPr>
        <w:t xml:space="preserve"> </w:t>
      </w:r>
      <w:r w:rsidR="00D96056" w:rsidRPr="005F54D6">
        <w:rPr>
          <w:rFonts w:ascii="Arial" w:hAnsi="Arial" w:cs="Arial"/>
          <w:sz w:val="24"/>
          <w:szCs w:val="24"/>
        </w:rPr>
        <w:t xml:space="preserve">con su desempeño </w:t>
      </w:r>
      <w:r w:rsidR="004F778A" w:rsidRPr="005F54D6">
        <w:rPr>
          <w:rFonts w:ascii="Arial" w:hAnsi="Arial" w:cs="Arial"/>
          <w:sz w:val="24"/>
          <w:szCs w:val="24"/>
        </w:rPr>
        <w:t>hacia la empresa auditada.</w:t>
      </w:r>
      <w:r w:rsidR="005F54D6" w:rsidRPr="005F54D6">
        <w:rPr>
          <w:rFonts w:ascii="Arial" w:hAnsi="Arial" w:cs="Arial"/>
          <w:sz w:val="24"/>
          <w:szCs w:val="24"/>
        </w:rPr>
        <w:t xml:space="preserve"> Algunos aspectos son mencionados en el libro “</w:t>
      </w:r>
      <w:r w:rsidR="00E82C33">
        <w:rPr>
          <w:rFonts w:ascii="Arial" w:hAnsi="Arial" w:cs="Arial"/>
          <w:color w:val="333333"/>
          <w:sz w:val="24"/>
          <w:szCs w:val="24"/>
        </w:rPr>
        <w:t>Auditoría A</w:t>
      </w:r>
      <w:r w:rsidR="005F54D6" w:rsidRPr="005F54D6">
        <w:rPr>
          <w:rFonts w:ascii="Arial" w:hAnsi="Arial" w:cs="Arial"/>
          <w:color w:val="333333"/>
          <w:sz w:val="24"/>
          <w:szCs w:val="24"/>
        </w:rPr>
        <w:t>dministrativa: gestión estratégica del cambio” (</w:t>
      </w:r>
      <w:r w:rsidR="001874EE" w:rsidRPr="005F54D6">
        <w:rPr>
          <w:rFonts w:ascii="Arial" w:hAnsi="Arial" w:cs="Arial"/>
          <w:color w:val="333333"/>
          <w:sz w:val="24"/>
          <w:szCs w:val="24"/>
        </w:rPr>
        <w:t>Benjamín</w:t>
      </w:r>
      <w:r w:rsidR="005F54D6" w:rsidRPr="005F54D6">
        <w:rPr>
          <w:rFonts w:ascii="Arial" w:hAnsi="Arial" w:cs="Arial"/>
          <w:color w:val="333333"/>
          <w:sz w:val="24"/>
          <w:szCs w:val="24"/>
        </w:rPr>
        <w:t>, 2007)</w:t>
      </w:r>
    </w:p>
    <w:p w:rsidR="004F778A" w:rsidRPr="00524D96" w:rsidRDefault="00884D04" w:rsidP="00826E68">
      <w:pPr>
        <w:spacing w:line="360" w:lineRule="auto"/>
        <w:jc w:val="both"/>
        <w:rPr>
          <w:rFonts w:ascii="Arial" w:hAnsi="Arial" w:cs="Arial"/>
          <w:b/>
          <w:sz w:val="24"/>
          <w:szCs w:val="24"/>
        </w:rPr>
      </w:pPr>
      <w:r>
        <w:rPr>
          <w:rFonts w:ascii="Arial" w:hAnsi="Arial" w:cs="Arial"/>
          <w:b/>
          <w:sz w:val="24"/>
          <w:szCs w:val="24"/>
        </w:rPr>
        <w:t>9</w:t>
      </w:r>
      <w:r w:rsidR="00ED2D8A">
        <w:rPr>
          <w:rFonts w:ascii="Arial" w:hAnsi="Arial" w:cs="Arial"/>
          <w:b/>
          <w:sz w:val="24"/>
          <w:szCs w:val="24"/>
        </w:rPr>
        <w:t xml:space="preserve">.- </w:t>
      </w:r>
      <w:r w:rsidR="00D96056" w:rsidRPr="00524D96">
        <w:rPr>
          <w:rFonts w:ascii="Arial" w:hAnsi="Arial" w:cs="Arial"/>
          <w:b/>
          <w:sz w:val="24"/>
          <w:szCs w:val="24"/>
        </w:rPr>
        <w:t>Responsabilidad Individual.</w:t>
      </w:r>
    </w:p>
    <w:p w:rsidR="004F778A" w:rsidRPr="00D96056" w:rsidRDefault="004F778A" w:rsidP="00DC6E6A">
      <w:pPr>
        <w:pStyle w:val="Prrafodelista"/>
        <w:numPr>
          <w:ilvl w:val="0"/>
          <w:numId w:val="17"/>
        </w:numPr>
        <w:spacing w:line="360" w:lineRule="auto"/>
        <w:jc w:val="both"/>
        <w:rPr>
          <w:rFonts w:ascii="Arial" w:hAnsi="Arial" w:cs="Arial"/>
          <w:sz w:val="24"/>
          <w:szCs w:val="24"/>
        </w:rPr>
      </w:pPr>
      <w:r w:rsidRPr="00D96056">
        <w:rPr>
          <w:rFonts w:ascii="Arial" w:hAnsi="Arial" w:cs="Arial"/>
          <w:sz w:val="24"/>
          <w:szCs w:val="24"/>
        </w:rPr>
        <w:t>Preservar su independencia mental.</w:t>
      </w:r>
    </w:p>
    <w:p w:rsidR="004F778A" w:rsidRPr="00D96056" w:rsidRDefault="004F778A" w:rsidP="00DC6E6A">
      <w:pPr>
        <w:pStyle w:val="Prrafodelista"/>
        <w:numPr>
          <w:ilvl w:val="0"/>
          <w:numId w:val="17"/>
        </w:numPr>
        <w:spacing w:line="360" w:lineRule="auto"/>
        <w:jc w:val="both"/>
        <w:rPr>
          <w:rFonts w:ascii="Arial" w:hAnsi="Arial" w:cs="Arial"/>
          <w:sz w:val="24"/>
          <w:szCs w:val="24"/>
        </w:rPr>
      </w:pPr>
      <w:r w:rsidRPr="00D96056">
        <w:rPr>
          <w:rFonts w:ascii="Arial" w:hAnsi="Arial" w:cs="Arial"/>
          <w:sz w:val="24"/>
          <w:szCs w:val="24"/>
        </w:rPr>
        <w:t>Cumplir con las normas o criterios que se señalen</w:t>
      </w:r>
      <w:r w:rsidR="001874EE">
        <w:rPr>
          <w:rFonts w:ascii="Arial" w:hAnsi="Arial" w:cs="Arial"/>
          <w:sz w:val="24"/>
          <w:szCs w:val="24"/>
        </w:rPr>
        <w:t>.</w:t>
      </w:r>
    </w:p>
    <w:p w:rsidR="004F778A" w:rsidRDefault="004F778A" w:rsidP="00DC6E6A">
      <w:pPr>
        <w:pStyle w:val="Prrafodelista"/>
        <w:numPr>
          <w:ilvl w:val="0"/>
          <w:numId w:val="17"/>
        </w:numPr>
        <w:spacing w:line="360" w:lineRule="auto"/>
        <w:jc w:val="both"/>
        <w:rPr>
          <w:rFonts w:ascii="Arial" w:hAnsi="Arial" w:cs="Arial"/>
          <w:sz w:val="24"/>
          <w:szCs w:val="24"/>
        </w:rPr>
      </w:pPr>
      <w:r w:rsidRPr="00D96056">
        <w:rPr>
          <w:rFonts w:ascii="Arial" w:hAnsi="Arial" w:cs="Arial"/>
          <w:sz w:val="24"/>
          <w:szCs w:val="24"/>
        </w:rPr>
        <w:t>Capacitarse en forma continua</w:t>
      </w:r>
      <w:r w:rsidR="001874EE">
        <w:rPr>
          <w:rFonts w:ascii="Arial" w:hAnsi="Arial" w:cs="Arial"/>
          <w:sz w:val="24"/>
          <w:szCs w:val="24"/>
        </w:rPr>
        <w:t>.</w:t>
      </w:r>
    </w:p>
    <w:p w:rsidR="00D96056" w:rsidRDefault="00D96056" w:rsidP="00DC6E6A">
      <w:pPr>
        <w:pStyle w:val="Prrafodelista"/>
        <w:numPr>
          <w:ilvl w:val="0"/>
          <w:numId w:val="17"/>
        </w:numPr>
        <w:spacing w:line="360" w:lineRule="auto"/>
        <w:jc w:val="both"/>
        <w:rPr>
          <w:rFonts w:ascii="Arial" w:hAnsi="Arial" w:cs="Arial"/>
          <w:sz w:val="24"/>
          <w:szCs w:val="24"/>
        </w:rPr>
      </w:pPr>
      <w:r>
        <w:rPr>
          <w:rFonts w:ascii="Arial" w:hAnsi="Arial" w:cs="Arial"/>
          <w:sz w:val="24"/>
          <w:szCs w:val="24"/>
        </w:rPr>
        <w:t>Preservar su autonomía e imparcialidad</w:t>
      </w:r>
      <w:r w:rsidR="001874EE">
        <w:rPr>
          <w:rFonts w:ascii="Arial" w:hAnsi="Arial" w:cs="Arial"/>
          <w:sz w:val="24"/>
          <w:szCs w:val="24"/>
        </w:rPr>
        <w:t>.</w:t>
      </w:r>
    </w:p>
    <w:p w:rsidR="00D96056" w:rsidRDefault="00F4149E" w:rsidP="00DC6E6A">
      <w:pPr>
        <w:pStyle w:val="Prrafodelista"/>
        <w:numPr>
          <w:ilvl w:val="0"/>
          <w:numId w:val="17"/>
        </w:numPr>
        <w:spacing w:line="360" w:lineRule="auto"/>
        <w:jc w:val="both"/>
        <w:rPr>
          <w:rFonts w:ascii="Arial" w:hAnsi="Arial" w:cs="Arial"/>
          <w:sz w:val="24"/>
          <w:szCs w:val="24"/>
        </w:rPr>
      </w:pPr>
      <w:r>
        <w:rPr>
          <w:rFonts w:ascii="Arial" w:hAnsi="Arial" w:cs="Arial"/>
          <w:sz w:val="24"/>
          <w:szCs w:val="24"/>
        </w:rPr>
        <w:t>Interés económico personal en la Auditoría</w:t>
      </w:r>
      <w:r w:rsidR="001874EE">
        <w:rPr>
          <w:rFonts w:ascii="Arial" w:hAnsi="Arial" w:cs="Arial"/>
          <w:sz w:val="24"/>
          <w:szCs w:val="24"/>
        </w:rPr>
        <w:t>.</w:t>
      </w:r>
    </w:p>
    <w:p w:rsidR="00F4149E" w:rsidRDefault="00F4149E" w:rsidP="00DC6E6A">
      <w:pPr>
        <w:pStyle w:val="Prrafodelista"/>
        <w:numPr>
          <w:ilvl w:val="0"/>
          <w:numId w:val="17"/>
        </w:numPr>
        <w:spacing w:line="360" w:lineRule="auto"/>
        <w:jc w:val="both"/>
        <w:rPr>
          <w:rFonts w:ascii="Arial" w:hAnsi="Arial" w:cs="Arial"/>
          <w:sz w:val="24"/>
          <w:szCs w:val="24"/>
        </w:rPr>
      </w:pPr>
      <w:r>
        <w:rPr>
          <w:rFonts w:ascii="Arial" w:hAnsi="Arial" w:cs="Arial"/>
          <w:sz w:val="24"/>
          <w:szCs w:val="24"/>
        </w:rPr>
        <w:t>Relación con empresas que interactúan con la organización.</w:t>
      </w:r>
    </w:p>
    <w:p w:rsidR="00F4149E" w:rsidRPr="00524D96" w:rsidRDefault="00ED2D8A" w:rsidP="00F4149E">
      <w:pPr>
        <w:spacing w:line="360" w:lineRule="auto"/>
        <w:jc w:val="both"/>
        <w:rPr>
          <w:rFonts w:ascii="Arial" w:hAnsi="Arial" w:cs="Arial"/>
          <w:b/>
          <w:sz w:val="24"/>
          <w:szCs w:val="24"/>
        </w:rPr>
      </w:pPr>
      <w:r>
        <w:rPr>
          <w:rFonts w:ascii="Arial" w:hAnsi="Arial" w:cs="Arial"/>
          <w:b/>
          <w:sz w:val="24"/>
          <w:szCs w:val="24"/>
        </w:rPr>
        <w:t>1</w:t>
      </w:r>
      <w:r w:rsidR="00884D04">
        <w:rPr>
          <w:rFonts w:ascii="Arial" w:hAnsi="Arial" w:cs="Arial"/>
          <w:b/>
          <w:sz w:val="24"/>
          <w:szCs w:val="24"/>
        </w:rPr>
        <w:t>0</w:t>
      </w:r>
      <w:r>
        <w:rPr>
          <w:rFonts w:ascii="Arial" w:hAnsi="Arial" w:cs="Arial"/>
          <w:b/>
          <w:sz w:val="24"/>
          <w:szCs w:val="24"/>
        </w:rPr>
        <w:t xml:space="preserve">.- </w:t>
      </w:r>
      <w:r w:rsidR="00F4149E" w:rsidRPr="00524D96">
        <w:rPr>
          <w:rFonts w:ascii="Arial" w:hAnsi="Arial" w:cs="Arial"/>
          <w:b/>
          <w:sz w:val="24"/>
          <w:szCs w:val="24"/>
        </w:rPr>
        <w:t>Responsabilidad Externa</w:t>
      </w:r>
      <w:r w:rsidR="001874EE" w:rsidRPr="00524D96">
        <w:rPr>
          <w:rFonts w:ascii="Arial" w:hAnsi="Arial" w:cs="Arial"/>
          <w:b/>
          <w:sz w:val="24"/>
          <w:szCs w:val="24"/>
        </w:rPr>
        <w:t>.</w:t>
      </w:r>
    </w:p>
    <w:p w:rsidR="00F4149E" w:rsidRPr="00BE2D4C" w:rsidRDefault="00BE2D4C" w:rsidP="00DC6E6A">
      <w:pPr>
        <w:pStyle w:val="Prrafodelista"/>
        <w:numPr>
          <w:ilvl w:val="0"/>
          <w:numId w:val="18"/>
        </w:numPr>
        <w:spacing w:line="360" w:lineRule="auto"/>
        <w:jc w:val="both"/>
        <w:rPr>
          <w:rFonts w:ascii="Arial" w:hAnsi="Arial" w:cs="Arial"/>
          <w:sz w:val="24"/>
          <w:szCs w:val="24"/>
        </w:rPr>
      </w:pPr>
      <w:r w:rsidRPr="00BE2D4C">
        <w:rPr>
          <w:rFonts w:ascii="Arial" w:hAnsi="Arial" w:cs="Arial"/>
          <w:sz w:val="24"/>
          <w:szCs w:val="24"/>
        </w:rPr>
        <w:t>Interferencia externa en la selección o aplicación de técnicas para la realización de la Auditoría.</w:t>
      </w:r>
    </w:p>
    <w:p w:rsidR="00BE2D4C" w:rsidRPr="00BE2D4C" w:rsidRDefault="00BE2D4C" w:rsidP="00DC6E6A">
      <w:pPr>
        <w:pStyle w:val="Prrafodelista"/>
        <w:numPr>
          <w:ilvl w:val="0"/>
          <w:numId w:val="18"/>
        </w:numPr>
        <w:spacing w:line="360" w:lineRule="auto"/>
        <w:jc w:val="both"/>
        <w:rPr>
          <w:rFonts w:ascii="Arial" w:hAnsi="Arial" w:cs="Arial"/>
          <w:sz w:val="24"/>
          <w:szCs w:val="24"/>
        </w:rPr>
      </w:pPr>
      <w:r w:rsidRPr="00BE2D4C">
        <w:rPr>
          <w:rFonts w:ascii="Arial" w:hAnsi="Arial" w:cs="Arial"/>
          <w:sz w:val="24"/>
          <w:szCs w:val="24"/>
        </w:rPr>
        <w:t>Recursos limitados que provoquen no obtener los resultados esperados</w:t>
      </w:r>
      <w:r w:rsidR="001874EE">
        <w:rPr>
          <w:rFonts w:ascii="Arial" w:hAnsi="Arial" w:cs="Arial"/>
          <w:sz w:val="24"/>
          <w:szCs w:val="24"/>
        </w:rPr>
        <w:t>.</w:t>
      </w:r>
    </w:p>
    <w:p w:rsidR="006E2031" w:rsidRDefault="00BE2D4C" w:rsidP="00DC6E6A">
      <w:pPr>
        <w:pStyle w:val="Prrafodelista"/>
        <w:numPr>
          <w:ilvl w:val="0"/>
          <w:numId w:val="18"/>
        </w:numPr>
        <w:spacing w:line="360" w:lineRule="auto"/>
        <w:jc w:val="both"/>
        <w:rPr>
          <w:rFonts w:ascii="Arial" w:hAnsi="Arial" w:cs="Arial"/>
          <w:sz w:val="24"/>
          <w:szCs w:val="24"/>
        </w:rPr>
      </w:pPr>
      <w:r w:rsidRPr="00BE2D4C">
        <w:rPr>
          <w:rFonts w:ascii="Arial" w:hAnsi="Arial" w:cs="Arial"/>
          <w:sz w:val="24"/>
          <w:szCs w:val="24"/>
        </w:rPr>
        <w:t>Presión de alguien para desencadenar errores</w:t>
      </w:r>
      <w:r w:rsidR="001874EE">
        <w:rPr>
          <w:rFonts w:ascii="Arial" w:hAnsi="Arial" w:cs="Arial"/>
          <w:sz w:val="24"/>
          <w:szCs w:val="24"/>
        </w:rPr>
        <w:t>.</w:t>
      </w:r>
    </w:p>
    <w:p w:rsidR="006E2031" w:rsidRPr="00524D96" w:rsidRDefault="00884D04" w:rsidP="006E2031">
      <w:pPr>
        <w:spacing w:line="360" w:lineRule="auto"/>
        <w:jc w:val="both"/>
        <w:rPr>
          <w:rFonts w:ascii="Arial" w:hAnsi="Arial" w:cs="Arial"/>
          <w:b/>
          <w:sz w:val="24"/>
          <w:szCs w:val="24"/>
        </w:rPr>
      </w:pPr>
      <w:r>
        <w:rPr>
          <w:rFonts w:ascii="Arial" w:hAnsi="Arial" w:cs="Arial"/>
          <w:b/>
          <w:sz w:val="24"/>
          <w:szCs w:val="24"/>
        </w:rPr>
        <w:t>11</w:t>
      </w:r>
      <w:r w:rsidR="00ED2D8A">
        <w:rPr>
          <w:rFonts w:ascii="Arial" w:hAnsi="Arial" w:cs="Arial"/>
          <w:b/>
          <w:sz w:val="24"/>
          <w:szCs w:val="24"/>
        </w:rPr>
        <w:t xml:space="preserve">.- </w:t>
      </w:r>
      <w:r w:rsidR="00CE1CB7" w:rsidRPr="00524D96">
        <w:rPr>
          <w:rFonts w:ascii="Arial" w:hAnsi="Arial" w:cs="Arial"/>
          <w:b/>
          <w:sz w:val="24"/>
          <w:szCs w:val="24"/>
        </w:rPr>
        <w:t>V</w:t>
      </w:r>
      <w:r w:rsidR="00B0473E" w:rsidRPr="00524D96">
        <w:rPr>
          <w:rFonts w:ascii="Arial" w:hAnsi="Arial" w:cs="Arial"/>
          <w:b/>
          <w:sz w:val="24"/>
          <w:szCs w:val="24"/>
        </w:rPr>
        <w:t>alores y convicciones que debe</w:t>
      </w:r>
      <w:r w:rsidR="006E2031" w:rsidRPr="00524D96">
        <w:rPr>
          <w:rFonts w:ascii="Arial" w:hAnsi="Arial" w:cs="Arial"/>
          <w:b/>
          <w:sz w:val="24"/>
          <w:szCs w:val="24"/>
        </w:rPr>
        <w:t xml:space="preserve"> contener y aplicar sobre la empresa Auditada.</w:t>
      </w:r>
    </w:p>
    <w:p w:rsidR="00FA4698" w:rsidRPr="005F54D6" w:rsidRDefault="00FA4698"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t>Objetividad.- Mantener su propio criterio a los hechos que se encontraron, no formular suposiciones sin fundamentos.</w:t>
      </w:r>
    </w:p>
    <w:p w:rsidR="00FA4698" w:rsidRPr="005F54D6" w:rsidRDefault="00FA4698"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t>Responsabilidad.- Cumplir con las actividades de forma eficiente.</w:t>
      </w:r>
    </w:p>
    <w:p w:rsidR="00FA4698" w:rsidRPr="005F54D6" w:rsidRDefault="004B7F2D"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t>Confidencialidad.- Mantener privada la información que se obtiene y no tomar ventaja de la misma.</w:t>
      </w:r>
    </w:p>
    <w:p w:rsidR="004B7F2D" w:rsidRPr="005F54D6" w:rsidRDefault="004B7F2D"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t>Compromiso.- Cumplir con sus obl</w:t>
      </w:r>
      <w:r w:rsidR="005F54D6" w:rsidRPr="005F54D6">
        <w:rPr>
          <w:rFonts w:ascii="Arial" w:hAnsi="Arial" w:cs="Arial"/>
          <w:sz w:val="24"/>
          <w:szCs w:val="24"/>
        </w:rPr>
        <w:t>i</w:t>
      </w:r>
      <w:r w:rsidRPr="005F54D6">
        <w:rPr>
          <w:rFonts w:ascii="Arial" w:hAnsi="Arial" w:cs="Arial"/>
          <w:sz w:val="24"/>
          <w:szCs w:val="24"/>
        </w:rPr>
        <w:t>gaciones individuales y con las que tiene con la empresa auditada.</w:t>
      </w:r>
    </w:p>
    <w:p w:rsidR="004B7F2D" w:rsidRPr="005F54D6" w:rsidRDefault="005F54D6"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lastRenderedPageBreak/>
        <w:t>Honestidad.-  Dar lo mejor de su parte,</w:t>
      </w:r>
      <w:r w:rsidR="004B7F2D" w:rsidRPr="005F54D6">
        <w:rPr>
          <w:rFonts w:ascii="Arial" w:hAnsi="Arial" w:cs="Arial"/>
          <w:sz w:val="24"/>
          <w:szCs w:val="24"/>
        </w:rPr>
        <w:t xml:space="preserve"> evitando tratos indebidos de personas que puedan alterar los resultados.</w:t>
      </w:r>
    </w:p>
    <w:p w:rsidR="004B7F2D" w:rsidRPr="005F54D6" w:rsidRDefault="005F54D6"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t>Iniciativa.-</w:t>
      </w:r>
      <w:r w:rsidR="00A538F1" w:rsidRPr="005F54D6">
        <w:rPr>
          <w:rFonts w:ascii="Arial" w:hAnsi="Arial" w:cs="Arial"/>
          <w:sz w:val="24"/>
          <w:szCs w:val="24"/>
        </w:rPr>
        <w:t xml:space="preserve"> </w:t>
      </w:r>
      <w:r w:rsidRPr="005F54D6">
        <w:rPr>
          <w:rFonts w:ascii="Arial" w:hAnsi="Arial" w:cs="Arial"/>
          <w:sz w:val="24"/>
          <w:szCs w:val="24"/>
        </w:rPr>
        <w:t>S</w:t>
      </w:r>
      <w:r w:rsidR="00A538F1" w:rsidRPr="005F54D6">
        <w:rPr>
          <w:rFonts w:ascii="Arial" w:hAnsi="Arial" w:cs="Arial"/>
          <w:sz w:val="24"/>
          <w:szCs w:val="24"/>
        </w:rPr>
        <w:t>er una persona capaz de tomar oportunidades que puedan generar mejor desempeño de sus funciones.</w:t>
      </w:r>
    </w:p>
    <w:p w:rsidR="00AA014D" w:rsidRDefault="00FA0434" w:rsidP="00DC6E6A">
      <w:pPr>
        <w:pStyle w:val="Prrafodelista"/>
        <w:numPr>
          <w:ilvl w:val="0"/>
          <w:numId w:val="19"/>
        </w:numPr>
        <w:spacing w:line="360" w:lineRule="auto"/>
        <w:jc w:val="both"/>
        <w:rPr>
          <w:rFonts w:ascii="Arial" w:hAnsi="Arial" w:cs="Arial"/>
          <w:sz w:val="24"/>
          <w:szCs w:val="24"/>
        </w:rPr>
      </w:pPr>
      <w:r w:rsidRPr="005F54D6">
        <w:rPr>
          <w:rFonts w:ascii="Arial" w:hAnsi="Arial" w:cs="Arial"/>
          <w:sz w:val="24"/>
          <w:szCs w:val="24"/>
        </w:rPr>
        <w:t xml:space="preserve">Creatividad.- </w:t>
      </w:r>
      <w:r w:rsidR="005F54D6" w:rsidRPr="005F54D6">
        <w:rPr>
          <w:rFonts w:ascii="Arial" w:hAnsi="Arial" w:cs="Arial"/>
          <w:sz w:val="24"/>
          <w:szCs w:val="24"/>
        </w:rPr>
        <w:t>I</w:t>
      </w:r>
      <w:r w:rsidRPr="005F54D6">
        <w:rPr>
          <w:rFonts w:ascii="Arial" w:hAnsi="Arial" w:cs="Arial"/>
          <w:sz w:val="24"/>
          <w:szCs w:val="24"/>
        </w:rPr>
        <w:t>nnovador en la forma de obtener información de los auditados.</w:t>
      </w:r>
    </w:p>
    <w:p w:rsidR="00CE1CB7" w:rsidRPr="00524D96" w:rsidRDefault="00884D04" w:rsidP="00CE1CB7">
      <w:pPr>
        <w:spacing w:line="360" w:lineRule="auto"/>
        <w:jc w:val="both"/>
        <w:rPr>
          <w:rFonts w:ascii="Arial" w:hAnsi="Arial" w:cs="Arial"/>
          <w:b/>
          <w:sz w:val="24"/>
          <w:szCs w:val="24"/>
        </w:rPr>
      </w:pPr>
      <w:r>
        <w:rPr>
          <w:rFonts w:ascii="Arial" w:hAnsi="Arial" w:cs="Arial"/>
          <w:b/>
          <w:sz w:val="24"/>
          <w:szCs w:val="24"/>
        </w:rPr>
        <w:t>12</w:t>
      </w:r>
      <w:r w:rsidR="00ED2D8A">
        <w:rPr>
          <w:rFonts w:ascii="Arial" w:hAnsi="Arial" w:cs="Arial"/>
          <w:b/>
          <w:sz w:val="24"/>
          <w:szCs w:val="24"/>
        </w:rPr>
        <w:t xml:space="preserve">.- </w:t>
      </w:r>
      <w:r w:rsidR="00CE1CB7" w:rsidRPr="00524D96">
        <w:rPr>
          <w:rFonts w:ascii="Arial" w:hAnsi="Arial" w:cs="Arial"/>
          <w:b/>
          <w:sz w:val="24"/>
          <w:szCs w:val="24"/>
        </w:rPr>
        <w:t>Normas de ética profesional.</w:t>
      </w:r>
    </w:p>
    <w:p w:rsidR="00CE1CB7" w:rsidRDefault="00CE1CB7" w:rsidP="00CE1CB7">
      <w:pPr>
        <w:spacing w:line="360" w:lineRule="auto"/>
        <w:jc w:val="both"/>
        <w:rPr>
          <w:rFonts w:ascii="Arial" w:hAnsi="Arial" w:cs="Arial"/>
          <w:sz w:val="24"/>
          <w:szCs w:val="24"/>
        </w:rPr>
      </w:pPr>
      <w:r>
        <w:rPr>
          <w:rFonts w:ascii="Arial" w:hAnsi="Arial" w:cs="Arial"/>
          <w:sz w:val="24"/>
          <w:szCs w:val="24"/>
        </w:rPr>
        <w:t>El auditor está sujeto a una ética profesional que debe aplicar a su trabajo independientemente de la empresa donde labore. Algunos puntos importantes que debe manejar se mencionan a continuación (López, 2008).</w:t>
      </w:r>
    </w:p>
    <w:p w:rsidR="00B04632"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t>Capacidad.</w:t>
      </w:r>
    </w:p>
    <w:p w:rsidR="00CE1CB7" w:rsidRPr="00CE1CB7" w:rsidRDefault="00092F39" w:rsidP="00CE1CB7">
      <w:pPr>
        <w:spacing w:line="360" w:lineRule="auto"/>
        <w:jc w:val="both"/>
        <w:rPr>
          <w:rFonts w:ascii="Arial" w:hAnsi="Arial" w:cs="Arial"/>
          <w:sz w:val="24"/>
          <w:szCs w:val="24"/>
        </w:rPr>
      </w:pPr>
      <w:r>
        <w:rPr>
          <w:rFonts w:ascii="Arial" w:hAnsi="Arial" w:cs="Arial"/>
          <w:sz w:val="24"/>
          <w:szCs w:val="24"/>
        </w:rPr>
        <w:t xml:space="preserve"> El Auditor debe estar profundamente consciente de que el trabajo</w:t>
      </w:r>
      <w:r w:rsidR="00E82C33">
        <w:rPr>
          <w:rFonts w:ascii="Arial" w:hAnsi="Arial" w:cs="Arial"/>
          <w:sz w:val="24"/>
          <w:szCs w:val="24"/>
        </w:rPr>
        <w:t xml:space="preserve"> que</w:t>
      </w:r>
      <w:r>
        <w:rPr>
          <w:rFonts w:ascii="Arial" w:hAnsi="Arial" w:cs="Arial"/>
          <w:sz w:val="24"/>
          <w:szCs w:val="24"/>
        </w:rPr>
        <w:t xml:space="preserve"> se le ha asignado lo puede desarrollar eficazmente, debe ser una persona con suficiente autoestima y liderazgo para dirigir al personal a su cargo.</w:t>
      </w:r>
    </w:p>
    <w:p w:rsidR="00CE1CB7"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t xml:space="preserve">Independencia.  </w:t>
      </w:r>
    </w:p>
    <w:p w:rsidR="00092F39" w:rsidRDefault="00092F39" w:rsidP="00CE1CB7">
      <w:pPr>
        <w:spacing w:line="360" w:lineRule="auto"/>
        <w:jc w:val="both"/>
        <w:rPr>
          <w:rFonts w:ascii="Arial" w:hAnsi="Arial" w:cs="Arial"/>
          <w:sz w:val="24"/>
          <w:szCs w:val="24"/>
        </w:rPr>
      </w:pPr>
      <w:r>
        <w:rPr>
          <w:rFonts w:ascii="Arial" w:hAnsi="Arial" w:cs="Arial"/>
          <w:sz w:val="24"/>
          <w:szCs w:val="24"/>
        </w:rPr>
        <w:t>El auditor actúa conforme a su experiencia y conocimientos, no deberá tener influencias externas de la opinión de los trabajadores a su cargo, formula sus propios resultados, ideas y propues</w:t>
      </w:r>
      <w:r w:rsidR="00E82C33">
        <w:rPr>
          <w:rFonts w:ascii="Arial" w:hAnsi="Arial" w:cs="Arial"/>
          <w:sz w:val="24"/>
          <w:szCs w:val="24"/>
        </w:rPr>
        <w:t>tas conforme a lo que el observó y recolectó</w:t>
      </w:r>
      <w:r>
        <w:rPr>
          <w:rFonts w:ascii="Arial" w:hAnsi="Arial" w:cs="Arial"/>
          <w:sz w:val="24"/>
          <w:szCs w:val="24"/>
        </w:rPr>
        <w:t>.</w:t>
      </w:r>
    </w:p>
    <w:p w:rsidR="00092F39"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t xml:space="preserve">Equidad.  </w:t>
      </w:r>
    </w:p>
    <w:p w:rsidR="00902CEE" w:rsidRDefault="00902CEE" w:rsidP="00CE1CB7">
      <w:pPr>
        <w:spacing w:line="360" w:lineRule="auto"/>
        <w:jc w:val="both"/>
        <w:rPr>
          <w:rFonts w:ascii="Arial" w:hAnsi="Arial" w:cs="Arial"/>
          <w:sz w:val="24"/>
          <w:szCs w:val="24"/>
        </w:rPr>
      </w:pPr>
      <w:r>
        <w:rPr>
          <w:rFonts w:ascii="Arial" w:hAnsi="Arial" w:cs="Arial"/>
          <w:sz w:val="24"/>
          <w:szCs w:val="24"/>
        </w:rPr>
        <w:t>El Auditor deberá manejar los resultados y recomendaciones con cuidado, mantendrá un juicio igualitario que no afecte los intereses del auditado y no provoque una reacción negativa en los dirigentes.</w:t>
      </w:r>
    </w:p>
    <w:p w:rsidR="00CE1CB7"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t xml:space="preserve">Selección de clientes.  </w:t>
      </w:r>
    </w:p>
    <w:p w:rsidR="00902CEE" w:rsidRDefault="00902CEE" w:rsidP="00CE1CB7">
      <w:pPr>
        <w:spacing w:line="360" w:lineRule="auto"/>
        <w:jc w:val="both"/>
        <w:rPr>
          <w:rFonts w:ascii="Arial" w:hAnsi="Arial" w:cs="Arial"/>
          <w:sz w:val="24"/>
          <w:szCs w:val="24"/>
        </w:rPr>
      </w:pPr>
      <w:r>
        <w:rPr>
          <w:rFonts w:ascii="Arial" w:hAnsi="Arial" w:cs="Arial"/>
          <w:sz w:val="24"/>
          <w:szCs w:val="24"/>
        </w:rPr>
        <w:t xml:space="preserve">El profesional deberá mantener una selección </w:t>
      </w:r>
      <w:r w:rsidR="00F20687">
        <w:rPr>
          <w:rFonts w:ascii="Arial" w:hAnsi="Arial" w:cs="Arial"/>
          <w:sz w:val="24"/>
          <w:szCs w:val="24"/>
        </w:rPr>
        <w:t>de</w:t>
      </w:r>
      <w:r>
        <w:rPr>
          <w:rFonts w:ascii="Arial" w:hAnsi="Arial" w:cs="Arial"/>
          <w:sz w:val="24"/>
          <w:szCs w:val="24"/>
        </w:rPr>
        <w:t xml:space="preserve"> clientes </w:t>
      </w:r>
      <w:r w:rsidR="00F20687">
        <w:rPr>
          <w:rFonts w:ascii="Arial" w:hAnsi="Arial" w:cs="Arial"/>
          <w:sz w:val="24"/>
          <w:szCs w:val="24"/>
        </w:rPr>
        <w:t>de calidad, el auditor deberá mantener distancia con los clientes que tengan proposiciones de fraude que puede afectar su historial.</w:t>
      </w:r>
    </w:p>
    <w:p w:rsidR="00CE1CB7"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lastRenderedPageBreak/>
        <w:t xml:space="preserve">Secreto profesional.  </w:t>
      </w:r>
    </w:p>
    <w:p w:rsidR="00F20687" w:rsidRDefault="00F20687" w:rsidP="00CE1CB7">
      <w:pPr>
        <w:spacing w:line="360" w:lineRule="auto"/>
        <w:jc w:val="both"/>
        <w:rPr>
          <w:rFonts w:ascii="Arial" w:hAnsi="Arial" w:cs="Arial"/>
          <w:sz w:val="24"/>
          <w:szCs w:val="24"/>
        </w:rPr>
      </w:pPr>
      <w:r>
        <w:rPr>
          <w:rFonts w:ascii="Arial" w:hAnsi="Arial" w:cs="Arial"/>
          <w:sz w:val="24"/>
          <w:szCs w:val="24"/>
        </w:rPr>
        <w:t xml:space="preserve">El auditor al desempeñar su labor en la empresa se encontrara con información importante de la misma, que deberá mantener en privado cuando este haya finalizado su labor, así como también eliminara pensamientos de sacar ventaja o chantaje. </w:t>
      </w:r>
    </w:p>
    <w:p w:rsidR="00CE1CB7"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t xml:space="preserve">Honorarios.  </w:t>
      </w:r>
    </w:p>
    <w:p w:rsidR="00F20687" w:rsidRDefault="008A2632" w:rsidP="00CE1CB7">
      <w:pPr>
        <w:spacing w:line="360" w:lineRule="auto"/>
        <w:jc w:val="both"/>
        <w:rPr>
          <w:rFonts w:ascii="Arial" w:hAnsi="Arial" w:cs="Arial"/>
          <w:sz w:val="24"/>
          <w:szCs w:val="24"/>
        </w:rPr>
      </w:pPr>
      <w:r>
        <w:rPr>
          <w:rFonts w:ascii="Arial" w:hAnsi="Arial" w:cs="Arial"/>
          <w:sz w:val="24"/>
          <w:szCs w:val="24"/>
        </w:rPr>
        <w:t xml:space="preserve">Los honorarios deberán estar relacionados directamente con las cuestiones de calidad que puede impartir el auditor a su trabajo. </w:t>
      </w:r>
    </w:p>
    <w:p w:rsidR="00CE1CB7" w:rsidRPr="00524D96" w:rsidRDefault="00CE1CB7" w:rsidP="005F0796">
      <w:pPr>
        <w:pStyle w:val="Prrafodelista"/>
        <w:numPr>
          <w:ilvl w:val="0"/>
          <w:numId w:val="76"/>
        </w:numPr>
        <w:spacing w:line="360" w:lineRule="auto"/>
        <w:jc w:val="both"/>
        <w:rPr>
          <w:rFonts w:ascii="Arial" w:hAnsi="Arial" w:cs="Arial"/>
          <w:b/>
          <w:sz w:val="24"/>
          <w:szCs w:val="24"/>
        </w:rPr>
      </w:pPr>
      <w:r w:rsidRPr="00524D96">
        <w:rPr>
          <w:rFonts w:ascii="Arial" w:hAnsi="Arial" w:cs="Arial"/>
          <w:b/>
          <w:sz w:val="24"/>
          <w:szCs w:val="24"/>
        </w:rPr>
        <w:t xml:space="preserve">Difusión de servicios.  </w:t>
      </w:r>
    </w:p>
    <w:p w:rsidR="00CE1CB7" w:rsidRDefault="008A2632" w:rsidP="00CE1CB7">
      <w:pPr>
        <w:spacing w:line="360" w:lineRule="auto"/>
        <w:jc w:val="both"/>
        <w:rPr>
          <w:rFonts w:ascii="Arial" w:hAnsi="Arial" w:cs="Arial"/>
          <w:sz w:val="24"/>
          <w:szCs w:val="24"/>
        </w:rPr>
      </w:pPr>
      <w:r>
        <w:rPr>
          <w:rFonts w:ascii="Arial" w:hAnsi="Arial" w:cs="Arial"/>
          <w:sz w:val="24"/>
          <w:szCs w:val="24"/>
        </w:rPr>
        <w:t>El auditor deberá desarrollar su trabajo con la mayor, rapidez,  responsabilidad y calidad que su experiencia y conocimientos le permitan, permitiendo así hacerse de una buena y saludable imagen que agrade a las personas que le han contratado, permitiendo que estos difundan sus servicios como buen profesional a empresas en similares circunstancias.</w:t>
      </w:r>
    </w:p>
    <w:p w:rsidR="008A2632" w:rsidRPr="00524D96" w:rsidRDefault="00884D04" w:rsidP="00CE1CB7">
      <w:pPr>
        <w:spacing w:line="360" w:lineRule="auto"/>
        <w:jc w:val="both"/>
        <w:rPr>
          <w:rFonts w:ascii="Arial" w:hAnsi="Arial" w:cs="Arial"/>
          <w:b/>
          <w:sz w:val="24"/>
          <w:szCs w:val="24"/>
        </w:rPr>
      </w:pPr>
      <w:r>
        <w:rPr>
          <w:rFonts w:ascii="Arial" w:hAnsi="Arial" w:cs="Arial"/>
          <w:b/>
          <w:sz w:val="24"/>
          <w:szCs w:val="24"/>
        </w:rPr>
        <w:t>13</w:t>
      </w:r>
      <w:r w:rsidR="00ED2D8A">
        <w:rPr>
          <w:rFonts w:ascii="Arial" w:hAnsi="Arial" w:cs="Arial"/>
          <w:b/>
          <w:sz w:val="24"/>
          <w:szCs w:val="24"/>
        </w:rPr>
        <w:t xml:space="preserve">.- </w:t>
      </w:r>
      <w:r w:rsidR="00B0473E" w:rsidRPr="00524D96">
        <w:rPr>
          <w:rFonts w:ascii="Arial" w:hAnsi="Arial" w:cs="Arial"/>
          <w:b/>
          <w:sz w:val="24"/>
          <w:szCs w:val="24"/>
        </w:rPr>
        <w:t>Metodología.</w:t>
      </w:r>
    </w:p>
    <w:p w:rsidR="00D65743" w:rsidRDefault="00D65743" w:rsidP="00CE1CB7">
      <w:pPr>
        <w:spacing w:line="360" w:lineRule="auto"/>
        <w:jc w:val="both"/>
        <w:rPr>
          <w:rFonts w:ascii="Arial" w:hAnsi="Arial" w:cs="Arial"/>
          <w:sz w:val="24"/>
          <w:szCs w:val="24"/>
        </w:rPr>
      </w:pPr>
      <w:r>
        <w:rPr>
          <w:rFonts w:ascii="Arial" w:hAnsi="Arial" w:cs="Arial"/>
          <w:sz w:val="24"/>
          <w:szCs w:val="24"/>
        </w:rPr>
        <w:t>La m</w:t>
      </w:r>
      <w:r w:rsidR="00031CB9">
        <w:rPr>
          <w:rFonts w:ascii="Arial" w:hAnsi="Arial" w:cs="Arial"/>
          <w:sz w:val="24"/>
          <w:szCs w:val="24"/>
        </w:rPr>
        <w:t>etodología de la Auditoria</w:t>
      </w:r>
      <w:r>
        <w:rPr>
          <w:rFonts w:ascii="Arial" w:hAnsi="Arial" w:cs="Arial"/>
          <w:sz w:val="24"/>
          <w:szCs w:val="24"/>
        </w:rPr>
        <w:t xml:space="preserve"> </w:t>
      </w:r>
      <w:r w:rsidR="00312711">
        <w:rPr>
          <w:rFonts w:ascii="Arial" w:hAnsi="Arial" w:cs="Arial"/>
          <w:sz w:val="24"/>
          <w:szCs w:val="24"/>
        </w:rPr>
        <w:t>Administrativa</w:t>
      </w:r>
      <w:r>
        <w:rPr>
          <w:rFonts w:ascii="Arial" w:hAnsi="Arial" w:cs="Arial"/>
          <w:sz w:val="24"/>
          <w:szCs w:val="24"/>
        </w:rPr>
        <w:t xml:space="preserve"> sirve como cronograma</w:t>
      </w:r>
      <w:r w:rsidR="00031CB9">
        <w:rPr>
          <w:rFonts w:ascii="Arial" w:hAnsi="Arial" w:cs="Arial"/>
          <w:sz w:val="24"/>
          <w:szCs w:val="24"/>
        </w:rPr>
        <w:t>, donde se mencionan</w:t>
      </w:r>
      <w:r>
        <w:rPr>
          <w:rFonts w:ascii="Arial" w:hAnsi="Arial" w:cs="Arial"/>
          <w:sz w:val="24"/>
          <w:szCs w:val="24"/>
        </w:rPr>
        <w:t xml:space="preserve"> las diferentes actividades </w:t>
      </w:r>
      <w:r w:rsidR="00031CB9">
        <w:rPr>
          <w:rFonts w:ascii="Arial" w:hAnsi="Arial" w:cs="Arial"/>
          <w:sz w:val="24"/>
          <w:szCs w:val="24"/>
        </w:rPr>
        <w:t xml:space="preserve">que </w:t>
      </w:r>
      <w:r>
        <w:rPr>
          <w:rFonts w:ascii="Arial" w:hAnsi="Arial" w:cs="Arial"/>
          <w:sz w:val="24"/>
          <w:szCs w:val="24"/>
        </w:rPr>
        <w:t>el Auditor</w:t>
      </w:r>
      <w:r w:rsidR="00E82C33">
        <w:rPr>
          <w:rFonts w:ascii="Arial" w:hAnsi="Arial" w:cs="Arial"/>
          <w:sz w:val="24"/>
          <w:szCs w:val="24"/>
        </w:rPr>
        <w:t xml:space="preserve"> desarrollará, cuándo serán realizadas y qué tiempo se tomará</w:t>
      </w:r>
      <w:r w:rsidR="00312711">
        <w:rPr>
          <w:rFonts w:ascii="Arial" w:hAnsi="Arial" w:cs="Arial"/>
          <w:sz w:val="24"/>
          <w:szCs w:val="24"/>
        </w:rPr>
        <w:t xml:space="preserve"> para desarrollarlas. También cumple con la función de una forma efectiva de organizar la información sobre los hechos, evidencias</w:t>
      </w:r>
      <w:r w:rsidR="00E82C33">
        <w:rPr>
          <w:rFonts w:ascii="Arial" w:hAnsi="Arial" w:cs="Arial"/>
          <w:sz w:val="24"/>
          <w:szCs w:val="24"/>
        </w:rPr>
        <w:t xml:space="preserve"> y situaciones</w:t>
      </w:r>
      <w:r w:rsidR="00312711">
        <w:rPr>
          <w:rFonts w:ascii="Arial" w:hAnsi="Arial" w:cs="Arial"/>
          <w:sz w:val="24"/>
          <w:szCs w:val="24"/>
        </w:rPr>
        <w:t xml:space="preserve"> que se presentan durante su ejecución, para en el momento de realizar el informe sea más rápido </w:t>
      </w:r>
      <w:r w:rsidR="00880F5F">
        <w:rPr>
          <w:rFonts w:ascii="Arial" w:hAnsi="Arial" w:cs="Arial"/>
          <w:sz w:val="24"/>
          <w:szCs w:val="24"/>
        </w:rPr>
        <w:t>y eficaz. (Franklin, 2007) en (Moreno, 2008).</w:t>
      </w:r>
    </w:p>
    <w:p w:rsidR="00312711" w:rsidRDefault="00312711" w:rsidP="00CE1CB7">
      <w:pPr>
        <w:spacing w:line="360" w:lineRule="auto"/>
        <w:jc w:val="both"/>
        <w:rPr>
          <w:rFonts w:ascii="Arial" w:hAnsi="Arial" w:cs="Arial"/>
          <w:sz w:val="24"/>
          <w:szCs w:val="24"/>
        </w:rPr>
      </w:pPr>
      <w:r>
        <w:rPr>
          <w:rFonts w:ascii="Arial" w:hAnsi="Arial" w:cs="Arial"/>
          <w:sz w:val="24"/>
          <w:szCs w:val="24"/>
        </w:rPr>
        <w:t>La Metodologí</w:t>
      </w:r>
      <w:r w:rsidR="00122E24">
        <w:rPr>
          <w:rFonts w:ascii="Arial" w:hAnsi="Arial" w:cs="Arial"/>
          <w:sz w:val="24"/>
          <w:szCs w:val="24"/>
        </w:rPr>
        <w:t>a que se menciona</w:t>
      </w:r>
      <w:r>
        <w:rPr>
          <w:rFonts w:ascii="Arial" w:hAnsi="Arial" w:cs="Arial"/>
          <w:sz w:val="24"/>
          <w:szCs w:val="24"/>
        </w:rPr>
        <w:t xml:space="preserve"> se compone de 5 fases que a continuació</w:t>
      </w:r>
      <w:r w:rsidR="00122E24">
        <w:rPr>
          <w:rFonts w:ascii="Arial" w:hAnsi="Arial" w:cs="Arial"/>
          <w:sz w:val="24"/>
          <w:szCs w:val="24"/>
        </w:rPr>
        <w:t>n se enuncian</w:t>
      </w:r>
      <w:r>
        <w:rPr>
          <w:rFonts w:ascii="Arial" w:hAnsi="Arial" w:cs="Arial"/>
          <w:sz w:val="24"/>
          <w:szCs w:val="24"/>
        </w:rPr>
        <w:t>:</w:t>
      </w:r>
    </w:p>
    <w:p w:rsidR="00312711" w:rsidRDefault="006D2212" w:rsidP="00CE1CB7">
      <w:pPr>
        <w:spacing w:line="360" w:lineRule="auto"/>
        <w:jc w:val="both"/>
        <w:rPr>
          <w:rFonts w:ascii="Arial" w:hAnsi="Arial" w:cs="Arial"/>
          <w:sz w:val="24"/>
          <w:szCs w:val="24"/>
        </w:rPr>
      </w:pPr>
      <w:r>
        <w:rPr>
          <w:rFonts w:ascii="Arial" w:hAnsi="Arial" w:cs="Arial"/>
          <w:noProof/>
          <w:sz w:val="24"/>
          <w:szCs w:val="24"/>
          <w:lang w:eastAsia="es-MX"/>
        </w:rPr>
        <w:lastRenderedPageBreak/>
        <w:drawing>
          <wp:inline distT="0" distB="0" distL="0" distR="0">
            <wp:extent cx="5486400" cy="3200400"/>
            <wp:effectExtent l="0" t="0" r="0" b="1905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B0473E" w:rsidRDefault="00880F5F" w:rsidP="008E7FD2">
      <w:pPr>
        <w:pStyle w:val="Prrafodelista"/>
        <w:numPr>
          <w:ilvl w:val="0"/>
          <w:numId w:val="28"/>
        </w:numPr>
        <w:spacing w:line="360" w:lineRule="auto"/>
        <w:jc w:val="both"/>
        <w:rPr>
          <w:rFonts w:ascii="Arial" w:hAnsi="Arial" w:cs="Arial"/>
          <w:b/>
          <w:sz w:val="24"/>
          <w:szCs w:val="24"/>
        </w:rPr>
      </w:pPr>
      <w:r w:rsidRPr="00A14208">
        <w:rPr>
          <w:rFonts w:ascii="Arial" w:hAnsi="Arial" w:cs="Arial"/>
          <w:b/>
          <w:sz w:val="24"/>
          <w:szCs w:val="24"/>
        </w:rPr>
        <w:t>Planeación.</w:t>
      </w:r>
    </w:p>
    <w:p w:rsidR="00880F5F" w:rsidRDefault="00AB6763" w:rsidP="00CE1CB7">
      <w:pPr>
        <w:spacing w:line="360" w:lineRule="auto"/>
        <w:jc w:val="both"/>
        <w:rPr>
          <w:rFonts w:ascii="Arial" w:hAnsi="Arial" w:cs="Arial"/>
          <w:sz w:val="24"/>
          <w:szCs w:val="24"/>
        </w:rPr>
      </w:pPr>
      <w:r>
        <w:rPr>
          <w:rFonts w:ascii="Arial" w:hAnsi="Arial" w:cs="Arial"/>
          <w:sz w:val="24"/>
          <w:szCs w:val="24"/>
        </w:rPr>
        <w:t xml:space="preserve">Durante </w:t>
      </w:r>
      <w:r w:rsidR="00031CB9">
        <w:rPr>
          <w:rFonts w:ascii="Arial" w:hAnsi="Arial" w:cs="Arial"/>
          <w:sz w:val="24"/>
          <w:szCs w:val="24"/>
        </w:rPr>
        <w:t>esta etapa el A</w:t>
      </w:r>
      <w:r w:rsidR="00801C9A">
        <w:rPr>
          <w:rFonts w:ascii="Arial" w:hAnsi="Arial" w:cs="Arial"/>
          <w:sz w:val="24"/>
          <w:szCs w:val="24"/>
        </w:rPr>
        <w:t>uditor deberá prever</w:t>
      </w:r>
      <w:r>
        <w:rPr>
          <w:rFonts w:ascii="Arial" w:hAnsi="Arial" w:cs="Arial"/>
          <w:sz w:val="24"/>
          <w:szCs w:val="24"/>
        </w:rPr>
        <w:t xml:space="preserve"> lo que realizara durante su estancia en </w:t>
      </w:r>
      <w:r w:rsidR="00801C9A">
        <w:rPr>
          <w:rFonts w:ascii="Arial" w:hAnsi="Arial" w:cs="Arial"/>
          <w:sz w:val="24"/>
          <w:szCs w:val="24"/>
        </w:rPr>
        <w:t>la empresa, así como el proceso</w:t>
      </w:r>
      <w:r>
        <w:rPr>
          <w:rFonts w:ascii="Arial" w:hAnsi="Arial" w:cs="Arial"/>
          <w:sz w:val="24"/>
          <w:szCs w:val="24"/>
        </w:rPr>
        <w:t xml:space="preserve"> administrativo</w:t>
      </w:r>
      <w:r w:rsidR="00801C9A">
        <w:rPr>
          <w:rFonts w:ascii="Arial" w:hAnsi="Arial" w:cs="Arial"/>
          <w:sz w:val="24"/>
          <w:szCs w:val="24"/>
        </w:rPr>
        <w:t>,</w:t>
      </w:r>
      <w:r>
        <w:rPr>
          <w:rFonts w:ascii="Arial" w:hAnsi="Arial" w:cs="Arial"/>
          <w:sz w:val="24"/>
          <w:szCs w:val="24"/>
        </w:rPr>
        <w:t xml:space="preserve"> la planeación es la primera fase de un proceso a desarrol</w:t>
      </w:r>
      <w:r w:rsidR="00801C9A">
        <w:rPr>
          <w:rFonts w:ascii="Arial" w:hAnsi="Arial" w:cs="Arial"/>
          <w:sz w:val="24"/>
          <w:szCs w:val="24"/>
        </w:rPr>
        <w:t>l</w:t>
      </w:r>
      <w:r>
        <w:rPr>
          <w:rFonts w:ascii="Arial" w:hAnsi="Arial" w:cs="Arial"/>
          <w:sz w:val="24"/>
          <w:szCs w:val="24"/>
        </w:rPr>
        <w:t>ar</w:t>
      </w:r>
      <w:r w:rsidR="00031CB9">
        <w:rPr>
          <w:rFonts w:ascii="Arial" w:hAnsi="Arial" w:cs="Arial"/>
          <w:sz w:val="24"/>
          <w:szCs w:val="24"/>
        </w:rPr>
        <w:t xml:space="preserve">, donde </w:t>
      </w:r>
      <w:r w:rsidR="00444066">
        <w:rPr>
          <w:rFonts w:ascii="Arial" w:hAnsi="Arial" w:cs="Arial"/>
          <w:sz w:val="24"/>
          <w:szCs w:val="24"/>
        </w:rPr>
        <w:t>tendrá</w:t>
      </w:r>
      <w:r w:rsidR="00801C9A">
        <w:rPr>
          <w:rFonts w:ascii="Arial" w:hAnsi="Arial" w:cs="Arial"/>
          <w:sz w:val="24"/>
          <w:szCs w:val="24"/>
        </w:rPr>
        <w:t xml:space="preserve"> que manejar</w:t>
      </w:r>
      <w:r w:rsidR="00E82C33">
        <w:rPr>
          <w:rFonts w:ascii="Arial" w:hAnsi="Arial" w:cs="Arial"/>
          <w:sz w:val="24"/>
          <w:szCs w:val="24"/>
        </w:rPr>
        <w:t xml:space="preserve"> los objetivos a conseguir, quié</w:t>
      </w:r>
      <w:r w:rsidR="00801C9A">
        <w:rPr>
          <w:rFonts w:ascii="Arial" w:hAnsi="Arial" w:cs="Arial"/>
          <w:sz w:val="24"/>
          <w:szCs w:val="24"/>
        </w:rPr>
        <w:t>n</w:t>
      </w:r>
      <w:r w:rsidR="00E82C33">
        <w:rPr>
          <w:rFonts w:ascii="Arial" w:hAnsi="Arial" w:cs="Arial"/>
          <w:sz w:val="24"/>
          <w:szCs w:val="24"/>
        </w:rPr>
        <w:t xml:space="preserve"> los buscará y cuándo se realizará</w:t>
      </w:r>
      <w:r w:rsidR="00801C9A">
        <w:rPr>
          <w:rFonts w:ascii="Arial" w:hAnsi="Arial" w:cs="Arial"/>
          <w:sz w:val="24"/>
          <w:szCs w:val="24"/>
        </w:rPr>
        <w:t xml:space="preserve"> la búsqueda.</w:t>
      </w:r>
    </w:p>
    <w:p w:rsidR="007F0DE1" w:rsidRPr="007F0DE1" w:rsidRDefault="007F0DE1" w:rsidP="007F0DE1">
      <w:pPr>
        <w:spacing w:line="360" w:lineRule="auto"/>
        <w:jc w:val="both"/>
        <w:rPr>
          <w:rFonts w:ascii="Arial" w:hAnsi="Arial" w:cs="Arial"/>
          <w:sz w:val="24"/>
          <w:szCs w:val="24"/>
        </w:rPr>
      </w:pPr>
      <w:r w:rsidRPr="007F0DE1">
        <w:rPr>
          <w:rFonts w:ascii="Arial" w:hAnsi="Arial" w:cs="Arial"/>
          <w:sz w:val="24"/>
          <w:szCs w:val="24"/>
        </w:rPr>
        <w:t>Retomando los puntos de Morales, 2006.</w:t>
      </w:r>
    </w:p>
    <w:p w:rsidR="00801C9A" w:rsidRPr="00A14208" w:rsidRDefault="00031CB9" w:rsidP="005F0796">
      <w:pPr>
        <w:pStyle w:val="Prrafodelista"/>
        <w:numPr>
          <w:ilvl w:val="0"/>
          <w:numId w:val="60"/>
        </w:numPr>
        <w:spacing w:line="360" w:lineRule="auto"/>
        <w:jc w:val="both"/>
        <w:rPr>
          <w:rFonts w:ascii="Arial" w:hAnsi="Arial" w:cs="Arial"/>
          <w:b/>
          <w:sz w:val="24"/>
          <w:szCs w:val="24"/>
        </w:rPr>
      </w:pPr>
      <w:r w:rsidRPr="00A14208">
        <w:rPr>
          <w:rFonts w:ascii="Arial" w:hAnsi="Arial" w:cs="Arial"/>
          <w:b/>
          <w:sz w:val="24"/>
          <w:szCs w:val="24"/>
        </w:rPr>
        <w:t>Objetivo.</w:t>
      </w:r>
    </w:p>
    <w:p w:rsidR="000F686C" w:rsidRDefault="006F657B" w:rsidP="00801C9A">
      <w:pPr>
        <w:spacing w:line="360" w:lineRule="auto"/>
        <w:jc w:val="both"/>
        <w:rPr>
          <w:rFonts w:ascii="Arial" w:hAnsi="Arial" w:cs="Arial"/>
          <w:sz w:val="24"/>
          <w:szCs w:val="24"/>
        </w:rPr>
      </w:pPr>
      <w:r>
        <w:rPr>
          <w:rFonts w:ascii="Arial" w:hAnsi="Arial" w:cs="Arial"/>
          <w:sz w:val="24"/>
          <w:szCs w:val="24"/>
        </w:rPr>
        <w:t>Estipular las metas que se quieren obtener, manejan</w:t>
      </w:r>
      <w:r w:rsidR="001A40D4">
        <w:rPr>
          <w:rFonts w:ascii="Arial" w:hAnsi="Arial" w:cs="Arial"/>
          <w:sz w:val="24"/>
          <w:szCs w:val="24"/>
        </w:rPr>
        <w:t>do los recursos que se utilizará</w:t>
      </w:r>
      <w:r>
        <w:rPr>
          <w:rFonts w:ascii="Arial" w:hAnsi="Arial" w:cs="Arial"/>
          <w:sz w:val="24"/>
          <w:szCs w:val="24"/>
        </w:rPr>
        <w:t>n y el proceso que se mantendrá para la obtención de los mismos.</w:t>
      </w:r>
    </w:p>
    <w:p w:rsidR="006F657B" w:rsidRPr="00A14208" w:rsidRDefault="006F657B" w:rsidP="005F0796">
      <w:pPr>
        <w:pStyle w:val="Prrafodelista"/>
        <w:numPr>
          <w:ilvl w:val="0"/>
          <w:numId w:val="60"/>
        </w:numPr>
        <w:spacing w:line="360" w:lineRule="auto"/>
        <w:jc w:val="both"/>
        <w:rPr>
          <w:rFonts w:ascii="Arial" w:hAnsi="Arial" w:cs="Arial"/>
          <w:b/>
          <w:sz w:val="24"/>
          <w:szCs w:val="24"/>
        </w:rPr>
      </w:pPr>
      <w:r w:rsidRPr="00A14208">
        <w:rPr>
          <w:rFonts w:ascii="Arial" w:hAnsi="Arial" w:cs="Arial"/>
          <w:b/>
          <w:sz w:val="24"/>
          <w:szCs w:val="24"/>
        </w:rPr>
        <w:t>Factores a Revisar.</w:t>
      </w:r>
    </w:p>
    <w:p w:rsidR="006F657B" w:rsidRDefault="001A40D4" w:rsidP="00E938B8">
      <w:pPr>
        <w:spacing w:line="360" w:lineRule="auto"/>
        <w:jc w:val="both"/>
        <w:rPr>
          <w:rFonts w:ascii="Arial" w:hAnsi="Arial" w:cs="Arial"/>
          <w:sz w:val="24"/>
          <w:szCs w:val="24"/>
        </w:rPr>
      </w:pPr>
      <w:r>
        <w:rPr>
          <w:rFonts w:ascii="Arial" w:hAnsi="Arial" w:cs="Arial"/>
          <w:sz w:val="24"/>
          <w:szCs w:val="24"/>
        </w:rPr>
        <w:t>El Auditor formalizará</w:t>
      </w:r>
      <w:r w:rsidR="006F657B">
        <w:rPr>
          <w:rFonts w:ascii="Arial" w:hAnsi="Arial" w:cs="Arial"/>
          <w:sz w:val="24"/>
          <w:szCs w:val="24"/>
        </w:rPr>
        <w:t xml:space="preserve"> lo que </w:t>
      </w:r>
      <w:r>
        <w:rPr>
          <w:rFonts w:ascii="Arial" w:hAnsi="Arial" w:cs="Arial"/>
          <w:sz w:val="24"/>
          <w:szCs w:val="24"/>
        </w:rPr>
        <w:t>inspeccionará</w:t>
      </w:r>
      <w:r w:rsidR="006F657B">
        <w:rPr>
          <w:rFonts w:ascii="Arial" w:hAnsi="Arial" w:cs="Arial"/>
          <w:sz w:val="24"/>
          <w:szCs w:val="24"/>
        </w:rPr>
        <w:t xml:space="preserve"> durante su labor como: documentos,</w:t>
      </w:r>
      <w:r w:rsidR="00E938B8">
        <w:rPr>
          <w:rFonts w:ascii="Arial" w:hAnsi="Arial" w:cs="Arial"/>
          <w:sz w:val="24"/>
          <w:szCs w:val="24"/>
        </w:rPr>
        <w:t xml:space="preserve"> </w:t>
      </w:r>
      <w:r w:rsidR="006F657B">
        <w:rPr>
          <w:rFonts w:ascii="Arial" w:hAnsi="Arial" w:cs="Arial"/>
          <w:sz w:val="24"/>
          <w:szCs w:val="24"/>
        </w:rPr>
        <w:t>procesos, sistemas, organigramas, planos,</w:t>
      </w:r>
      <w:r w:rsidR="00E938B8">
        <w:rPr>
          <w:rFonts w:ascii="Arial" w:hAnsi="Arial" w:cs="Arial"/>
          <w:sz w:val="24"/>
          <w:szCs w:val="24"/>
        </w:rPr>
        <w:t xml:space="preserve"> recursos,</w:t>
      </w:r>
      <w:r w:rsidR="006F657B">
        <w:rPr>
          <w:rFonts w:ascii="Arial" w:hAnsi="Arial" w:cs="Arial"/>
          <w:sz w:val="24"/>
          <w:szCs w:val="24"/>
        </w:rPr>
        <w:t xml:space="preserve"> productos, servicios que ofrece y de los que es </w:t>
      </w:r>
      <w:r>
        <w:rPr>
          <w:rFonts w:ascii="Arial" w:hAnsi="Arial" w:cs="Arial"/>
          <w:sz w:val="24"/>
          <w:szCs w:val="24"/>
        </w:rPr>
        <w:t xml:space="preserve">acreedor y </w:t>
      </w:r>
      <w:r w:rsidR="00E938B8">
        <w:rPr>
          <w:rFonts w:ascii="Arial" w:hAnsi="Arial" w:cs="Arial"/>
          <w:sz w:val="24"/>
          <w:szCs w:val="24"/>
        </w:rPr>
        <w:t>que le permitan obtener información para el logro de sus objetivos.</w:t>
      </w:r>
    </w:p>
    <w:p w:rsidR="00E938B8" w:rsidRPr="00A14208" w:rsidRDefault="00E938B8" w:rsidP="005F0796">
      <w:pPr>
        <w:pStyle w:val="Prrafodelista"/>
        <w:numPr>
          <w:ilvl w:val="0"/>
          <w:numId w:val="60"/>
        </w:numPr>
        <w:spacing w:line="360" w:lineRule="auto"/>
        <w:jc w:val="both"/>
        <w:rPr>
          <w:rFonts w:ascii="Arial" w:hAnsi="Arial" w:cs="Arial"/>
          <w:b/>
          <w:sz w:val="24"/>
          <w:szCs w:val="24"/>
        </w:rPr>
      </w:pPr>
      <w:r w:rsidRPr="00A14208">
        <w:rPr>
          <w:rFonts w:ascii="Arial" w:hAnsi="Arial" w:cs="Arial"/>
          <w:b/>
          <w:sz w:val="24"/>
          <w:szCs w:val="24"/>
        </w:rPr>
        <w:t>Investigación Preliminar.</w:t>
      </w:r>
    </w:p>
    <w:p w:rsidR="00E938B8" w:rsidRDefault="000F686C" w:rsidP="000F686C">
      <w:pPr>
        <w:spacing w:line="360" w:lineRule="auto"/>
        <w:jc w:val="both"/>
        <w:rPr>
          <w:rFonts w:ascii="Arial" w:hAnsi="Arial" w:cs="Arial"/>
          <w:sz w:val="24"/>
          <w:szCs w:val="24"/>
        </w:rPr>
      </w:pPr>
      <w:r>
        <w:rPr>
          <w:rFonts w:ascii="Arial" w:hAnsi="Arial" w:cs="Arial"/>
          <w:sz w:val="24"/>
          <w:szCs w:val="24"/>
        </w:rPr>
        <w:lastRenderedPageBreak/>
        <w:t xml:space="preserve">El propósito de esta fase es que el Auditor obtenga conocimientos generales sobre la empresa, con el fin de </w:t>
      </w:r>
      <w:r w:rsidR="001A40D4">
        <w:rPr>
          <w:rFonts w:ascii="Arial" w:hAnsi="Arial" w:cs="Arial"/>
          <w:sz w:val="24"/>
          <w:szCs w:val="24"/>
        </w:rPr>
        <w:t>generar una planificación, de cuá</w:t>
      </w:r>
      <w:r>
        <w:rPr>
          <w:rFonts w:ascii="Arial" w:hAnsi="Arial" w:cs="Arial"/>
          <w:sz w:val="24"/>
          <w:szCs w:val="24"/>
        </w:rPr>
        <w:t>l</w:t>
      </w:r>
      <w:r w:rsidR="00CA516E">
        <w:rPr>
          <w:rFonts w:ascii="Arial" w:hAnsi="Arial" w:cs="Arial"/>
          <w:sz w:val="24"/>
          <w:szCs w:val="24"/>
        </w:rPr>
        <w:t xml:space="preserve"> </w:t>
      </w:r>
      <w:r>
        <w:rPr>
          <w:rFonts w:ascii="Arial" w:hAnsi="Arial" w:cs="Arial"/>
          <w:sz w:val="24"/>
          <w:szCs w:val="24"/>
        </w:rPr>
        <w:t>ser</w:t>
      </w:r>
      <w:r w:rsidR="00CA516E">
        <w:rPr>
          <w:rFonts w:ascii="Arial" w:hAnsi="Arial" w:cs="Arial"/>
          <w:sz w:val="24"/>
          <w:szCs w:val="24"/>
        </w:rPr>
        <w:t>á</w:t>
      </w:r>
      <w:r>
        <w:rPr>
          <w:rFonts w:ascii="Arial" w:hAnsi="Arial" w:cs="Arial"/>
          <w:sz w:val="24"/>
          <w:szCs w:val="24"/>
        </w:rPr>
        <w:t xml:space="preserve"> su recorrido de las áreas, </w:t>
      </w:r>
      <w:r w:rsidR="00CA516E">
        <w:rPr>
          <w:rFonts w:ascii="Arial" w:hAnsi="Arial" w:cs="Arial"/>
          <w:sz w:val="24"/>
          <w:szCs w:val="24"/>
        </w:rPr>
        <w:t xml:space="preserve">entre </w:t>
      </w:r>
      <w:r>
        <w:rPr>
          <w:rFonts w:ascii="Arial" w:hAnsi="Arial" w:cs="Arial"/>
          <w:sz w:val="24"/>
          <w:szCs w:val="24"/>
        </w:rPr>
        <w:t xml:space="preserve">los conocimientos </w:t>
      </w:r>
      <w:r w:rsidR="00CA516E">
        <w:rPr>
          <w:rFonts w:ascii="Arial" w:hAnsi="Arial" w:cs="Arial"/>
          <w:sz w:val="24"/>
          <w:szCs w:val="24"/>
        </w:rPr>
        <w:t xml:space="preserve">importantes </w:t>
      </w:r>
      <w:r>
        <w:rPr>
          <w:rFonts w:ascii="Arial" w:hAnsi="Arial" w:cs="Arial"/>
          <w:sz w:val="24"/>
          <w:szCs w:val="24"/>
        </w:rPr>
        <w:t>que deberá obtener se encu</w:t>
      </w:r>
      <w:r w:rsidR="00CA516E">
        <w:rPr>
          <w:rFonts w:ascii="Arial" w:hAnsi="Arial" w:cs="Arial"/>
          <w:sz w:val="24"/>
          <w:szCs w:val="24"/>
        </w:rPr>
        <w:t>entran:</w:t>
      </w:r>
      <w:r>
        <w:rPr>
          <w:rFonts w:ascii="Arial" w:hAnsi="Arial" w:cs="Arial"/>
          <w:sz w:val="24"/>
          <w:szCs w:val="24"/>
        </w:rPr>
        <w:t xml:space="preserve"> políticas, normas</w:t>
      </w:r>
      <w:r w:rsidR="00CA516E">
        <w:rPr>
          <w:rFonts w:ascii="Arial" w:hAnsi="Arial" w:cs="Arial"/>
          <w:sz w:val="24"/>
          <w:szCs w:val="24"/>
        </w:rPr>
        <w:t>, procedimientos, sistemas y métodos de control que maneja la organización.</w:t>
      </w:r>
    </w:p>
    <w:p w:rsidR="00CA516E" w:rsidRPr="00A14208" w:rsidRDefault="00C74D0E" w:rsidP="005F0796">
      <w:pPr>
        <w:pStyle w:val="Prrafodelista"/>
        <w:numPr>
          <w:ilvl w:val="0"/>
          <w:numId w:val="60"/>
        </w:numPr>
        <w:spacing w:line="360" w:lineRule="auto"/>
        <w:jc w:val="both"/>
        <w:rPr>
          <w:rFonts w:ascii="Arial" w:hAnsi="Arial" w:cs="Arial"/>
          <w:b/>
          <w:sz w:val="24"/>
          <w:szCs w:val="24"/>
        </w:rPr>
      </w:pPr>
      <w:r w:rsidRPr="00A14208">
        <w:rPr>
          <w:rFonts w:ascii="Arial" w:hAnsi="Arial" w:cs="Arial"/>
          <w:b/>
          <w:sz w:val="24"/>
          <w:szCs w:val="24"/>
        </w:rPr>
        <w:t>Elab</w:t>
      </w:r>
      <w:r w:rsidR="001A40D4">
        <w:rPr>
          <w:rFonts w:ascii="Arial" w:hAnsi="Arial" w:cs="Arial"/>
          <w:b/>
          <w:sz w:val="24"/>
          <w:szCs w:val="24"/>
        </w:rPr>
        <w:t>oración del proyecto de Auditorí</w:t>
      </w:r>
      <w:r w:rsidRPr="00A14208">
        <w:rPr>
          <w:rFonts w:ascii="Arial" w:hAnsi="Arial" w:cs="Arial"/>
          <w:b/>
          <w:sz w:val="24"/>
          <w:szCs w:val="24"/>
        </w:rPr>
        <w:t>a.</w:t>
      </w:r>
    </w:p>
    <w:p w:rsidR="00C74D0E" w:rsidRDefault="007D42AC" w:rsidP="000F686C">
      <w:pPr>
        <w:spacing w:line="360" w:lineRule="auto"/>
        <w:jc w:val="both"/>
        <w:rPr>
          <w:rFonts w:ascii="Arial" w:hAnsi="Arial" w:cs="Arial"/>
          <w:sz w:val="24"/>
          <w:szCs w:val="24"/>
        </w:rPr>
      </w:pPr>
      <w:r>
        <w:rPr>
          <w:rFonts w:ascii="Arial" w:hAnsi="Arial" w:cs="Arial"/>
          <w:sz w:val="24"/>
          <w:szCs w:val="24"/>
        </w:rPr>
        <w:t>D</w:t>
      </w:r>
      <w:r w:rsidR="00557E91">
        <w:rPr>
          <w:rFonts w:ascii="Arial" w:hAnsi="Arial" w:cs="Arial"/>
          <w:sz w:val="24"/>
          <w:szCs w:val="24"/>
        </w:rPr>
        <w:t>urant</w:t>
      </w:r>
      <w:r>
        <w:rPr>
          <w:rFonts w:ascii="Arial" w:hAnsi="Arial" w:cs="Arial"/>
          <w:sz w:val="24"/>
          <w:szCs w:val="24"/>
        </w:rPr>
        <w:t xml:space="preserve">e </w:t>
      </w:r>
      <w:r w:rsidR="00557E91">
        <w:rPr>
          <w:rFonts w:ascii="Arial" w:hAnsi="Arial" w:cs="Arial"/>
          <w:sz w:val="24"/>
          <w:szCs w:val="24"/>
        </w:rPr>
        <w:t>esta fase se manej</w:t>
      </w:r>
      <w:r>
        <w:rPr>
          <w:rFonts w:ascii="Arial" w:hAnsi="Arial" w:cs="Arial"/>
          <w:sz w:val="24"/>
          <w:szCs w:val="24"/>
        </w:rPr>
        <w:t>an dos vertientes.</w:t>
      </w:r>
    </w:p>
    <w:p w:rsidR="007D42AC" w:rsidRPr="00B25F65" w:rsidRDefault="007D42AC" w:rsidP="00DC6E6A">
      <w:pPr>
        <w:pStyle w:val="Prrafodelista"/>
        <w:numPr>
          <w:ilvl w:val="0"/>
          <w:numId w:val="20"/>
        </w:numPr>
        <w:spacing w:line="360" w:lineRule="auto"/>
        <w:jc w:val="both"/>
        <w:rPr>
          <w:rFonts w:ascii="Arial" w:hAnsi="Arial" w:cs="Arial"/>
          <w:sz w:val="24"/>
          <w:szCs w:val="24"/>
        </w:rPr>
      </w:pPr>
      <w:r w:rsidRPr="00A14208">
        <w:rPr>
          <w:rFonts w:ascii="Arial" w:hAnsi="Arial" w:cs="Arial"/>
          <w:b/>
          <w:sz w:val="24"/>
          <w:szCs w:val="24"/>
        </w:rPr>
        <w:t>Propuesta Técnica</w:t>
      </w:r>
      <w:r w:rsidRPr="00B25F65">
        <w:rPr>
          <w:rFonts w:ascii="Arial" w:hAnsi="Arial" w:cs="Arial"/>
          <w:sz w:val="24"/>
          <w:szCs w:val="24"/>
        </w:rPr>
        <w:t xml:space="preserve">.- En esta fase el Auditor deberá entender lo que el cliente pretende obtener de sus servicios, por otra parte el Auditor deberá presentar un breve resumen de la información que ha podido recolectar hasta ese momento como: el giro de la empresa, misión, visión, áreas </w:t>
      </w:r>
      <w:r w:rsidR="00B25F65" w:rsidRPr="00B25F65">
        <w:rPr>
          <w:rFonts w:ascii="Arial" w:hAnsi="Arial" w:cs="Arial"/>
          <w:sz w:val="24"/>
          <w:szCs w:val="24"/>
        </w:rPr>
        <w:t>críticas</w:t>
      </w:r>
      <w:r w:rsidRPr="00B25F65">
        <w:rPr>
          <w:rFonts w:ascii="Arial" w:hAnsi="Arial" w:cs="Arial"/>
          <w:sz w:val="24"/>
          <w:szCs w:val="24"/>
        </w:rPr>
        <w:t>, resumen de Auditorías pasadas, recursos necesarios y los beneficios que puede ofrecer con la Auditoría.</w:t>
      </w:r>
    </w:p>
    <w:p w:rsidR="00C74D0E" w:rsidRDefault="00557E91" w:rsidP="00DC6E6A">
      <w:pPr>
        <w:pStyle w:val="Prrafodelista"/>
        <w:numPr>
          <w:ilvl w:val="0"/>
          <w:numId w:val="20"/>
        </w:numPr>
        <w:spacing w:line="360" w:lineRule="auto"/>
        <w:jc w:val="both"/>
        <w:rPr>
          <w:rFonts w:ascii="Arial" w:hAnsi="Arial" w:cs="Arial"/>
          <w:sz w:val="24"/>
          <w:szCs w:val="24"/>
        </w:rPr>
      </w:pPr>
      <w:r w:rsidRPr="00A14208">
        <w:rPr>
          <w:rFonts w:ascii="Arial" w:hAnsi="Arial" w:cs="Arial"/>
          <w:b/>
          <w:sz w:val="24"/>
          <w:szCs w:val="24"/>
        </w:rPr>
        <w:t>Programa de Trabajo</w:t>
      </w:r>
      <w:r w:rsidR="001A40D4">
        <w:rPr>
          <w:rFonts w:ascii="Arial" w:hAnsi="Arial" w:cs="Arial"/>
          <w:sz w:val="24"/>
          <w:szCs w:val="24"/>
        </w:rPr>
        <w:t>.- El Auditor presentará</w:t>
      </w:r>
      <w:r w:rsidRPr="00B25F65">
        <w:rPr>
          <w:rFonts w:ascii="Arial" w:hAnsi="Arial" w:cs="Arial"/>
          <w:sz w:val="24"/>
          <w:szCs w:val="24"/>
        </w:rPr>
        <w:t xml:space="preserve"> formalmente el nombre del estudio a realizar, los responsables de la realización de la Audi</w:t>
      </w:r>
      <w:r w:rsidR="001A40D4">
        <w:rPr>
          <w:rFonts w:ascii="Arial" w:hAnsi="Arial" w:cs="Arial"/>
          <w:sz w:val="24"/>
          <w:szCs w:val="24"/>
        </w:rPr>
        <w:t>toría, las áreas que investigará, actividades que implementará</w:t>
      </w:r>
      <w:r w:rsidRPr="00B25F65">
        <w:rPr>
          <w:rFonts w:ascii="Arial" w:hAnsi="Arial" w:cs="Arial"/>
          <w:sz w:val="24"/>
          <w:szCs w:val="24"/>
        </w:rPr>
        <w:t>, el cronograma de actividades y técnicas a utilizar.</w:t>
      </w:r>
    </w:p>
    <w:p w:rsidR="007F0DE1" w:rsidRPr="00B25F65" w:rsidRDefault="007F0DE1" w:rsidP="007F0DE1">
      <w:pPr>
        <w:pStyle w:val="Prrafodelista"/>
        <w:spacing w:line="360" w:lineRule="auto"/>
        <w:jc w:val="both"/>
        <w:rPr>
          <w:rFonts w:ascii="Arial" w:hAnsi="Arial" w:cs="Arial"/>
          <w:sz w:val="24"/>
          <w:szCs w:val="24"/>
        </w:rPr>
      </w:pPr>
    </w:p>
    <w:p w:rsidR="0000305E" w:rsidRDefault="00B25F65" w:rsidP="008E7FD2">
      <w:pPr>
        <w:pStyle w:val="Prrafodelista"/>
        <w:numPr>
          <w:ilvl w:val="0"/>
          <w:numId w:val="28"/>
        </w:numPr>
        <w:spacing w:line="360" w:lineRule="auto"/>
        <w:jc w:val="both"/>
        <w:rPr>
          <w:rFonts w:ascii="Arial" w:hAnsi="Arial" w:cs="Arial"/>
          <w:b/>
          <w:sz w:val="24"/>
          <w:szCs w:val="24"/>
        </w:rPr>
      </w:pPr>
      <w:r w:rsidRPr="00A14208">
        <w:rPr>
          <w:rFonts w:ascii="Arial" w:hAnsi="Arial" w:cs="Arial"/>
          <w:b/>
          <w:sz w:val="24"/>
          <w:szCs w:val="24"/>
        </w:rPr>
        <w:t>Obtención de la Información.</w:t>
      </w:r>
    </w:p>
    <w:p w:rsidR="00AE72D5" w:rsidRPr="00AE72D5" w:rsidRDefault="00AE72D5" w:rsidP="00AE72D5">
      <w:pPr>
        <w:spacing w:line="360" w:lineRule="auto"/>
        <w:ind w:left="360"/>
        <w:jc w:val="both"/>
        <w:rPr>
          <w:rFonts w:ascii="Arial" w:hAnsi="Arial" w:cs="Arial"/>
          <w:sz w:val="24"/>
          <w:szCs w:val="24"/>
        </w:rPr>
      </w:pPr>
      <w:r w:rsidRPr="00AE72D5">
        <w:rPr>
          <w:rFonts w:ascii="Arial" w:hAnsi="Arial" w:cs="Arial"/>
          <w:sz w:val="24"/>
          <w:szCs w:val="24"/>
        </w:rPr>
        <w:t>Retomando los puntos obtenidos de Moreno, 2008.</w:t>
      </w:r>
    </w:p>
    <w:p w:rsidR="008366B9" w:rsidRDefault="00D25C9B" w:rsidP="008366B9">
      <w:pPr>
        <w:spacing w:line="360" w:lineRule="auto"/>
        <w:jc w:val="both"/>
        <w:rPr>
          <w:rFonts w:ascii="Arial" w:hAnsi="Arial" w:cs="Arial"/>
          <w:sz w:val="24"/>
          <w:szCs w:val="24"/>
        </w:rPr>
      </w:pPr>
      <w:r>
        <w:rPr>
          <w:rFonts w:ascii="Arial" w:hAnsi="Arial" w:cs="Arial"/>
          <w:sz w:val="24"/>
          <w:szCs w:val="24"/>
        </w:rPr>
        <w:t>Esta etapa consiste en establec</w:t>
      </w:r>
      <w:r w:rsidR="00031CB9">
        <w:rPr>
          <w:rFonts w:ascii="Arial" w:hAnsi="Arial" w:cs="Arial"/>
          <w:sz w:val="24"/>
          <w:szCs w:val="24"/>
        </w:rPr>
        <w:t>er los métodos o técnicas q</w:t>
      </w:r>
      <w:r w:rsidR="001A40D4">
        <w:rPr>
          <w:rFonts w:ascii="Arial" w:hAnsi="Arial" w:cs="Arial"/>
          <w:sz w:val="24"/>
          <w:szCs w:val="24"/>
        </w:rPr>
        <w:t>ue</w:t>
      </w:r>
      <w:r w:rsidR="00031CB9">
        <w:rPr>
          <w:rFonts w:ascii="Arial" w:hAnsi="Arial" w:cs="Arial"/>
          <w:sz w:val="24"/>
          <w:szCs w:val="24"/>
        </w:rPr>
        <w:t xml:space="preserve"> el A</w:t>
      </w:r>
      <w:r w:rsidR="001A40D4">
        <w:rPr>
          <w:rFonts w:ascii="Arial" w:hAnsi="Arial" w:cs="Arial"/>
          <w:sz w:val="24"/>
          <w:szCs w:val="24"/>
        </w:rPr>
        <w:t>uditor implementará</w:t>
      </w:r>
      <w:r>
        <w:rPr>
          <w:rFonts w:ascii="Arial" w:hAnsi="Arial" w:cs="Arial"/>
          <w:sz w:val="24"/>
          <w:szCs w:val="24"/>
        </w:rPr>
        <w:t xml:space="preserve"> para la recolección de información, también debe mencionar las té</w:t>
      </w:r>
      <w:r w:rsidR="001A40D4">
        <w:rPr>
          <w:rFonts w:ascii="Arial" w:hAnsi="Arial" w:cs="Arial"/>
          <w:sz w:val="24"/>
          <w:szCs w:val="24"/>
        </w:rPr>
        <w:t>cnicas de medición que utilizará</w:t>
      </w:r>
      <w:r>
        <w:rPr>
          <w:rFonts w:ascii="Arial" w:hAnsi="Arial" w:cs="Arial"/>
          <w:sz w:val="24"/>
          <w:szCs w:val="24"/>
        </w:rPr>
        <w:t>.</w:t>
      </w:r>
    </w:p>
    <w:p w:rsidR="00D25C9B" w:rsidRPr="00A14208" w:rsidRDefault="00D25C9B" w:rsidP="00DC6E6A">
      <w:pPr>
        <w:pStyle w:val="Prrafodelista"/>
        <w:numPr>
          <w:ilvl w:val="0"/>
          <w:numId w:val="22"/>
        </w:numPr>
        <w:spacing w:line="360" w:lineRule="auto"/>
        <w:jc w:val="both"/>
        <w:rPr>
          <w:rFonts w:ascii="Arial" w:hAnsi="Arial" w:cs="Arial"/>
          <w:b/>
          <w:sz w:val="24"/>
          <w:szCs w:val="24"/>
        </w:rPr>
      </w:pPr>
      <w:r w:rsidRPr="00A14208">
        <w:rPr>
          <w:rFonts w:ascii="Arial" w:hAnsi="Arial" w:cs="Arial"/>
          <w:b/>
          <w:sz w:val="24"/>
          <w:szCs w:val="24"/>
        </w:rPr>
        <w:t>Recopilación de la Información.</w:t>
      </w:r>
    </w:p>
    <w:p w:rsidR="00D25C9B" w:rsidRPr="008366B9" w:rsidRDefault="00047311" w:rsidP="008366B9">
      <w:pPr>
        <w:spacing w:line="360" w:lineRule="auto"/>
        <w:jc w:val="both"/>
        <w:rPr>
          <w:rFonts w:ascii="Arial" w:hAnsi="Arial" w:cs="Arial"/>
          <w:sz w:val="24"/>
          <w:szCs w:val="24"/>
        </w:rPr>
      </w:pPr>
      <w:r>
        <w:rPr>
          <w:rFonts w:ascii="Arial" w:hAnsi="Arial" w:cs="Arial"/>
          <w:sz w:val="24"/>
          <w:szCs w:val="24"/>
        </w:rPr>
        <w:t xml:space="preserve">Durante esta etapa el Auditor deberá registrar toda la información importante que haya encontrado, apuntando áreas y fechas revisadas, para evitar el confundir información que pueda provocar una mala recomendación, retrasos en el desempeño de las funciones o la cancelación de la Auditoría. </w:t>
      </w:r>
    </w:p>
    <w:p w:rsidR="0027642F" w:rsidRPr="00A14208" w:rsidRDefault="00047311" w:rsidP="00DC6E6A">
      <w:pPr>
        <w:pStyle w:val="Prrafodelista"/>
        <w:numPr>
          <w:ilvl w:val="0"/>
          <w:numId w:val="22"/>
        </w:numPr>
        <w:spacing w:line="360" w:lineRule="auto"/>
        <w:jc w:val="both"/>
        <w:rPr>
          <w:rFonts w:ascii="Arial" w:hAnsi="Arial" w:cs="Arial"/>
          <w:b/>
          <w:sz w:val="24"/>
          <w:szCs w:val="24"/>
        </w:rPr>
      </w:pPr>
      <w:r w:rsidRPr="00A14208">
        <w:rPr>
          <w:rFonts w:ascii="Arial" w:hAnsi="Arial" w:cs="Arial"/>
          <w:b/>
          <w:sz w:val="24"/>
          <w:szCs w:val="24"/>
        </w:rPr>
        <w:lastRenderedPageBreak/>
        <w:t>Técnicas de Recolección.</w:t>
      </w:r>
    </w:p>
    <w:p w:rsidR="00047311" w:rsidRDefault="00C50495" w:rsidP="0027642F">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14:anchorId="4ACB6BE3" wp14:editId="78F6C17F">
            <wp:extent cx="6071616" cy="3796589"/>
            <wp:effectExtent l="0" t="0" r="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27642F" w:rsidRPr="00A14208" w:rsidRDefault="001A40D4" w:rsidP="00DC6E6A">
      <w:pPr>
        <w:pStyle w:val="Prrafodelista"/>
        <w:numPr>
          <w:ilvl w:val="0"/>
          <w:numId w:val="23"/>
        </w:numPr>
        <w:spacing w:line="360" w:lineRule="auto"/>
        <w:jc w:val="both"/>
        <w:rPr>
          <w:rFonts w:ascii="Arial" w:hAnsi="Arial" w:cs="Arial"/>
          <w:b/>
          <w:sz w:val="24"/>
          <w:szCs w:val="24"/>
        </w:rPr>
      </w:pPr>
      <w:r>
        <w:rPr>
          <w:rFonts w:ascii="Arial" w:hAnsi="Arial" w:cs="Arial"/>
          <w:b/>
          <w:sz w:val="24"/>
          <w:szCs w:val="24"/>
        </w:rPr>
        <w:t>Investigación d</w:t>
      </w:r>
      <w:r w:rsidR="0027642F" w:rsidRPr="00A14208">
        <w:rPr>
          <w:rFonts w:ascii="Arial" w:hAnsi="Arial" w:cs="Arial"/>
          <w:b/>
          <w:sz w:val="24"/>
          <w:szCs w:val="24"/>
        </w:rPr>
        <w:t>ocumental.</w:t>
      </w:r>
    </w:p>
    <w:p w:rsidR="0027642F" w:rsidRDefault="0027642F" w:rsidP="0027642F">
      <w:pPr>
        <w:spacing w:line="360" w:lineRule="auto"/>
        <w:jc w:val="both"/>
        <w:rPr>
          <w:rFonts w:ascii="Arial" w:hAnsi="Arial" w:cs="Arial"/>
          <w:sz w:val="24"/>
          <w:szCs w:val="24"/>
        </w:rPr>
      </w:pPr>
      <w:r>
        <w:rPr>
          <w:rFonts w:ascii="Arial" w:hAnsi="Arial" w:cs="Arial"/>
          <w:sz w:val="24"/>
          <w:szCs w:val="24"/>
        </w:rPr>
        <w:t>Utilizar esta técnica de recolección consiste en investigar y analizar los documentos que puedan aportar al Auditor información valiosa sobre la empresa, documentos que contengan información del siguiente tipo:</w:t>
      </w:r>
    </w:p>
    <w:p w:rsidR="0027642F" w:rsidRPr="007156F7" w:rsidRDefault="0027642F" w:rsidP="00DC6E6A">
      <w:pPr>
        <w:pStyle w:val="Prrafodelista"/>
        <w:numPr>
          <w:ilvl w:val="0"/>
          <w:numId w:val="21"/>
        </w:numPr>
        <w:spacing w:line="360" w:lineRule="auto"/>
        <w:jc w:val="both"/>
        <w:rPr>
          <w:rFonts w:ascii="Arial" w:hAnsi="Arial" w:cs="Arial"/>
          <w:sz w:val="24"/>
          <w:szCs w:val="24"/>
        </w:rPr>
      </w:pPr>
      <w:r w:rsidRPr="007156F7">
        <w:rPr>
          <w:rFonts w:ascii="Arial" w:hAnsi="Arial" w:cs="Arial"/>
          <w:sz w:val="24"/>
          <w:szCs w:val="24"/>
        </w:rPr>
        <w:t xml:space="preserve">Normativa.- </w:t>
      </w:r>
      <w:r w:rsidR="007156F7" w:rsidRPr="007156F7">
        <w:rPr>
          <w:rFonts w:ascii="Arial" w:hAnsi="Arial" w:cs="Arial"/>
          <w:sz w:val="24"/>
          <w:szCs w:val="24"/>
        </w:rPr>
        <w:t>P</w:t>
      </w:r>
      <w:r w:rsidRPr="007156F7">
        <w:rPr>
          <w:rFonts w:ascii="Arial" w:hAnsi="Arial" w:cs="Arial"/>
          <w:sz w:val="24"/>
          <w:szCs w:val="24"/>
        </w:rPr>
        <w:t>olíticas y reglas de la empresa, tanto internas como externas.</w:t>
      </w:r>
    </w:p>
    <w:p w:rsidR="0027642F" w:rsidRPr="007156F7" w:rsidRDefault="0027642F" w:rsidP="00DC6E6A">
      <w:pPr>
        <w:pStyle w:val="Prrafodelista"/>
        <w:numPr>
          <w:ilvl w:val="0"/>
          <w:numId w:val="21"/>
        </w:numPr>
        <w:spacing w:line="360" w:lineRule="auto"/>
        <w:jc w:val="both"/>
        <w:rPr>
          <w:rFonts w:ascii="Arial" w:hAnsi="Arial" w:cs="Arial"/>
          <w:sz w:val="24"/>
          <w:szCs w:val="24"/>
        </w:rPr>
      </w:pPr>
      <w:r w:rsidRPr="007156F7">
        <w:rPr>
          <w:rFonts w:ascii="Arial" w:hAnsi="Arial" w:cs="Arial"/>
          <w:sz w:val="24"/>
          <w:szCs w:val="24"/>
        </w:rPr>
        <w:t xml:space="preserve">Administrativas.- </w:t>
      </w:r>
      <w:r w:rsidR="007156F7" w:rsidRPr="007156F7">
        <w:rPr>
          <w:rFonts w:ascii="Arial" w:hAnsi="Arial" w:cs="Arial"/>
          <w:sz w:val="24"/>
          <w:szCs w:val="24"/>
        </w:rPr>
        <w:t>Metas y/u objetivos de la organización, manuales, organigramas y funciones del personal.</w:t>
      </w:r>
    </w:p>
    <w:p w:rsidR="007156F7" w:rsidRPr="007156F7" w:rsidRDefault="007156F7" w:rsidP="00DC6E6A">
      <w:pPr>
        <w:pStyle w:val="Prrafodelista"/>
        <w:numPr>
          <w:ilvl w:val="0"/>
          <w:numId w:val="21"/>
        </w:numPr>
        <w:spacing w:line="360" w:lineRule="auto"/>
        <w:jc w:val="both"/>
        <w:rPr>
          <w:rFonts w:ascii="Arial" w:hAnsi="Arial" w:cs="Arial"/>
          <w:sz w:val="24"/>
          <w:szCs w:val="24"/>
        </w:rPr>
      </w:pPr>
      <w:r w:rsidRPr="007156F7">
        <w:rPr>
          <w:rFonts w:ascii="Arial" w:hAnsi="Arial" w:cs="Arial"/>
          <w:sz w:val="24"/>
          <w:szCs w:val="24"/>
        </w:rPr>
        <w:t>Ubicación Geográfica.- Donde se localiza actualmente la organización.</w:t>
      </w:r>
    </w:p>
    <w:p w:rsidR="0027642F" w:rsidRPr="007156F7" w:rsidRDefault="007156F7" w:rsidP="00DC6E6A">
      <w:pPr>
        <w:pStyle w:val="Prrafodelista"/>
        <w:numPr>
          <w:ilvl w:val="0"/>
          <w:numId w:val="21"/>
        </w:numPr>
        <w:spacing w:line="360" w:lineRule="auto"/>
        <w:jc w:val="both"/>
        <w:rPr>
          <w:rFonts w:ascii="Arial" w:hAnsi="Arial" w:cs="Arial"/>
          <w:sz w:val="24"/>
          <w:szCs w:val="24"/>
        </w:rPr>
      </w:pPr>
      <w:r w:rsidRPr="007156F7">
        <w:rPr>
          <w:rFonts w:ascii="Arial" w:hAnsi="Arial" w:cs="Arial"/>
          <w:sz w:val="24"/>
          <w:szCs w:val="24"/>
        </w:rPr>
        <w:t>Estudios Financieros.- Balance general, estado de pérdidas y ganancias, flujo de efectivo.</w:t>
      </w:r>
    </w:p>
    <w:p w:rsidR="00ED2D8A" w:rsidRDefault="007156F7" w:rsidP="00ED2D8A">
      <w:pPr>
        <w:pStyle w:val="Prrafodelista"/>
        <w:numPr>
          <w:ilvl w:val="0"/>
          <w:numId w:val="21"/>
        </w:numPr>
        <w:spacing w:line="360" w:lineRule="auto"/>
        <w:jc w:val="both"/>
        <w:rPr>
          <w:rFonts w:ascii="Arial" w:hAnsi="Arial" w:cs="Arial"/>
          <w:sz w:val="24"/>
          <w:szCs w:val="24"/>
        </w:rPr>
      </w:pPr>
      <w:r w:rsidRPr="007156F7">
        <w:rPr>
          <w:rFonts w:ascii="Arial" w:hAnsi="Arial" w:cs="Arial"/>
          <w:sz w:val="24"/>
          <w:szCs w:val="24"/>
        </w:rPr>
        <w:t>Comportamiento del Consumidor.- Bases de datos de los clientes</w:t>
      </w:r>
      <w:r>
        <w:rPr>
          <w:rFonts w:ascii="Arial" w:hAnsi="Arial" w:cs="Arial"/>
          <w:sz w:val="24"/>
          <w:szCs w:val="24"/>
        </w:rPr>
        <w:t>, Estadísticas de recurrencia del cliente.</w:t>
      </w:r>
    </w:p>
    <w:p w:rsidR="00A16498" w:rsidRDefault="00A16498" w:rsidP="00ED2D8A">
      <w:pPr>
        <w:pStyle w:val="Prrafodelista"/>
        <w:spacing w:line="360" w:lineRule="auto"/>
        <w:jc w:val="both"/>
        <w:rPr>
          <w:rFonts w:ascii="Arial" w:hAnsi="Arial" w:cs="Arial"/>
          <w:sz w:val="24"/>
          <w:szCs w:val="24"/>
        </w:rPr>
      </w:pPr>
    </w:p>
    <w:p w:rsidR="007156F7" w:rsidRPr="00A14208" w:rsidRDefault="001A40D4" w:rsidP="00DC6E6A">
      <w:pPr>
        <w:pStyle w:val="Prrafodelista"/>
        <w:numPr>
          <w:ilvl w:val="0"/>
          <w:numId w:val="23"/>
        </w:numPr>
        <w:spacing w:line="360" w:lineRule="auto"/>
        <w:jc w:val="both"/>
        <w:rPr>
          <w:rFonts w:ascii="Arial" w:hAnsi="Arial" w:cs="Arial"/>
          <w:b/>
          <w:sz w:val="24"/>
          <w:szCs w:val="24"/>
        </w:rPr>
      </w:pPr>
      <w:r>
        <w:rPr>
          <w:rFonts w:ascii="Arial" w:hAnsi="Arial" w:cs="Arial"/>
          <w:b/>
          <w:sz w:val="24"/>
          <w:szCs w:val="24"/>
        </w:rPr>
        <w:t>Observación d</w:t>
      </w:r>
      <w:r w:rsidR="007156F7" w:rsidRPr="00A14208">
        <w:rPr>
          <w:rFonts w:ascii="Arial" w:hAnsi="Arial" w:cs="Arial"/>
          <w:b/>
          <w:sz w:val="24"/>
          <w:szCs w:val="24"/>
        </w:rPr>
        <w:t>irecta.</w:t>
      </w:r>
    </w:p>
    <w:p w:rsidR="007156F7" w:rsidRDefault="000E4EEB" w:rsidP="0027642F">
      <w:pPr>
        <w:spacing w:line="360" w:lineRule="auto"/>
        <w:jc w:val="both"/>
        <w:rPr>
          <w:rFonts w:ascii="Arial" w:hAnsi="Arial" w:cs="Arial"/>
          <w:sz w:val="24"/>
          <w:szCs w:val="24"/>
        </w:rPr>
      </w:pPr>
      <w:r>
        <w:rPr>
          <w:rFonts w:ascii="Arial" w:hAnsi="Arial" w:cs="Arial"/>
          <w:sz w:val="24"/>
          <w:szCs w:val="24"/>
        </w:rPr>
        <w:lastRenderedPageBreak/>
        <w:t>Técnica utilizada por los Auditores para recolectar información sobre el clima organizacional y las áreas físicas donde desarrollan las actividades el personal auditado, determinando si el espacio de trabajo es el óptimo para que la persona desempeñe su labor.</w:t>
      </w:r>
    </w:p>
    <w:p w:rsidR="000E4EEB" w:rsidRPr="00A14208" w:rsidRDefault="001A40D4" w:rsidP="00DC6E6A">
      <w:pPr>
        <w:pStyle w:val="Prrafodelista"/>
        <w:numPr>
          <w:ilvl w:val="0"/>
          <w:numId w:val="23"/>
        </w:numPr>
        <w:spacing w:line="360" w:lineRule="auto"/>
        <w:jc w:val="both"/>
        <w:rPr>
          <w:rFonts w:ascii="Arial" w:hAnsi="Arial" w:cs="Arial"/>
          <w:b/>
          <w:sz w:val="24"/>
          <w:szCs w:val="24"/>
        </w:rPr>
      </w:pPr>
      <w:r>
        <w:rPr>
          <w:rFonts w:ascii="Arial" w:hAnsi="Arial" w:cs="Arial"/>
          <w:b/>
          <w:sz w:val="24"/>
          <w:szCs w:val="24"/>
        </w:rPr>
        <w:t>Acceso a redes de i</w:t>
      </w:r>
      <w:r w:rsidR="000E4EEB" w:rsidRPr="00A14208">
        <w:rPr>
          <w:rFonts w:ascii="Arial" w:hAnsi="Arial" w:cs="Arial"/>
          <w:b/>
          <w:sz w:val="24"/>
          <w:szCs w:val="24"/>
        </w:rPr>
        <w:t>nformación.</w:t>
      </w:r>
    </w:p>
    <w:p w:rsidR="000E4EEB" w:rsidRDefault="000E4EEB" w:rsidP="0027642F">
      <w:pPr>
        <w:spacing w:line="360" w:lineRule="auto"/>
        <w:jc w:val="both"/>
        <w:rPr>
          <w:rFonts w:ascii="Arial" w:hAnsi="Arial" w:cs="Arial"/>
          <w:sz w:val="24"/>
          <w:szCs w:val="24"/>
        </w:rPr>
      </w:pPr>
      <w:r>
        <w:rPr>
          <w:rFonts w:ascii="Arial" w:hAnsi="Arial" w:cs="Arial"/>
          <w:sz w:val="24"/>
          <w:szCs w:val="24"/>
        </w:rPr>
        <w:t>Mantener una relación interactiva entre el Auditor y la empresa, donde la empresa deberá permitir el acceso total a las redes que manejan</w:t>
      </w:r>
      <w:r w:rsidR="008930D9">
        <w:rPr>
          <w:rFonts w:ascii="Arial" w:hAnsi="Arial" w:cs="Arial"/>
          <w:sz w:val="24"/>
          <w:szCs w:val="24"/>
        </w:rPr>
        <w:t>,</w:t>
      </w:r>
      <w:r>
        <w:rPr>
          <w:rFonts w:ascii="Arial" w:hAnsi="Arial" w:cs="Arial"/>
          <w:sz w:val="24"/>
          <w:szCs w:val="24"/>
        </w:rPr>
        <w:t xml:space="preserve"> como lo p</w:t>
      </w:r>
      <w:r w:rsidR="008930D9">
        <w:rPr>
          <w:rFonts w:ascii="Arial" w:hAnsi="Arial" w:cs="Arial"/>
          <w:sz w:val="24"/>
          <w:szCs w:val="24"/>
        </w:rPr>
        <w:t>ueden ser la intranet o</w:t>
      </w:r>
      <w:r>
        <w:rPr>
          <w:rFonts w:ascii="Arial" w:hAnsi="Arial" w:cs="Arial"/>
          <w:sz w:val="24"/>
          <w:szCs w:val="24"/>
        </w:rPr>
        <w:t xml:space="preserve"> ext</w:t>
      </w:r>
      <w:r w:rsidR="008930D9">
        <w:rPr>
          <w:rFonts w:ascii="Arial" w:hAnsi="Arial" w:cs="Arial"/>
          <w:sz w:val="24"/>
          <w:szCs w:val="24"/>
        </w:rPr>
        <w:t>ranet, con el propósito de obtener información sobre sus proveedores, empleados y clientes.</w:t>
      </w:r>
    </w:p>
    <w:p w:rsidR="008930D9" w:rsidRPr="00A14208" w:rsidRDefault="008930D9" w:rsidP="00DC6E6A">
      <w:pPr>
        <w:pStyle w:val="Prrafodelista"/>
        <w:numPr>
          <w:ilvl w:val="0"/>
          <w:numId w:val="23"/>
        </w:numPr>
        <w:spacing w:line="360" w:lineRule="auto"/>
        <w:jc w:val="both"/>
        <w:rPr>
          <w:rFonts w:ascii="Arial" w:hAnsi="Arial" w:cs="Arial"/>
          <w:b/>
          <w:sz w:val="24"/>
          <w:szCs w:val="24"/>
        </w:rPr>
      </w:pPr>
      <w:r w:rsidRPr="00A14208">
        <w:rPr>
          <w:rFonts w:ascii="Arial" w:hAnsi="Arial" w:cs="Arial"/>
          <w:b/>
          <w:sz w:val="24"/>
          <w:szCs w:val="24"/>
        </w:rPr>
        <w:t>Entrevista.</w:t>
      </w:r>
    </w:p>
    <w:p w:rsidR="008930D9" w:rsidRDefault="008930D9" w:rsidP="0027642F">
      <w:pPr>
        <w:spacing w:line="360" w:lineRule="auto"/>
        <w:jc w:val="both"/>
        <w:rPr>
          <w:rFonts w:ascii="Arial" w:hAnsi="Arial" w:cs="Arial"/>
          <w:sz w:val="24"/>
          <w:szCs w:val="24"/>
        </w:rPr>
      </w:pPr>
      <w:r>
        <w:rPr>
          <w:rFonts w:ascii="Arial" w:hAnsi="Arial" w:cs="Arial"/>
          <w:sz w:val="24"/>
          <w:szCs w:val="24"/>
        </w:rPr>
        <w:t xml:space="preserve">Posiblemente </w:t>
      </w:r>
      <w:r w:rsidR="001A40D4">
        <w:rPr>
          <w:rFonts w:ascii="Arial" w:hAnsi="Arial" w:cs="Arial"/>
          <w:sz w:val="24"/>
          <w:szCs w:val="24"/>
        </w:rPr>
        <w:t>la técnica más eficaz donde el a</w:t>
      </w:r>
      <w:r>
        <w:rPr>
          <w:rFonts w:ascii="Arial" w:hAnsi="Arial" w:cs="Arial"/>
          <w:sz w:val="24"/>
          <w:szCs w:val="24"/>
        </w:rPr>
        <w:t>uditor se reúne con una o varias personas e intercambian preguntas en rela</w:t>
      </w:r>
      <w:r w:rsidR="00031CB9">
        <w:rPr>
          <w:rFonts w:ascii="Arial" w:hAnsi="Arial" w:cs="Arial"/>
          <w:sz w:val="24"/>
          <w:szCs w:val="24"/>
        </w:rPr>
        <w:t>ción con lo que les puede incomod</w:t>
      </w:r>
      <w:r>
        <w:rPr>
          <w:rFonts w:ascii="Arial" w:hAnsi="Arial" w:cs="Arial"/>
          <w:sz w:val="24"/>
          <w:szCs w:val="24"/>
        </w:rPr>
        <w:t>ar o la carencia de algo, está técnica brinda mucho</w:t>
      </w:r>
      <w:r w:rsidR="001A40D4">
        <w:rPr>
          <w:rFonts w:ascii="Arial" w:hAnsi="Arial" w:cs="Arial"/>
          <w:sz w:val="24"/>
          <w:szCs w:val="24"/>
        </w:rPr>
        <w:t>s resultados positivos para el a</w:t>
      </w:r>
      <w:r>
        <w:rPr>
          <w:rFonts w:ascii="Arial" w:hAnsi="Arial" w:cs="Arial"/>
          <w:sz w:val="24"/>
          <w:szCs w:val="24"/>
        </w:rPr>
        <w:t>uditor ya que no solo obtiene información detallada sino que también observa comportamientos del personal.</w:t>
      </w:r>
    </w:p>
    <w:p w:rsidR="008930D9" w:rsidRPr="00A14208" w:rsidRDefault="008930D9" w:rsidP="00DC6E6A">
      <w:pPr>
        <w:pStyle w:val="Prrafodelista"/>
        <w:numPr>
          <w:ilvl w:val="0"/>
          <w:numId w:val="23"/>
        </w:numPr>
        <w:spacing w:line="360" w:lineRule="auto"/>
        <w:jc w:val="both"/>
        <w:rPr>
          <w:rFonts w:ascii="Arial" w:hAnsi="Arial" w:cs="Arial"/>
          <w:b/>
          <w:sz w:val="24"/>
          <w:szCs w:val="24"/>
        </w:rPr>
      </w:pPr>
      <w:r w:rsidRPr="00A14208">
        <w:rPr>
          <w:rFonts w:ascii="Arial" w:hAnsi="Arial" w:cs="Arial"/>
          <w:b/>
          <w:sz w:val="24"/>
          <w:szCs w:val="24"/>
        </w:rPr>
        <w:t>Cuestionarios.</w:t>
      </w:r>
    </w:p>
    <w:p w:rsidR="007A06A3" w:rsidRDefault="008930D9" w:rsidP="007A06A3">
      <w:pPr>
        <w:spacing w:line="360" w:lineRule="auto"/>
        <w:jc w:val="both"/>
        <w:rPr>
          <w:rFonts w:ascii="Arial" w:hAnsi="Arial" w:cs="Arial"/>
          <w:sz w:val="24"/>
          <w:szCs w:val="24"/>
        </w:rPr>
      </w:pPr>
      <w:r>
        <w:rPr>
          <w:rFonts w:ascii="Arial" w:hAnsi="Arial" w:cs="Arial"/>
          <w:sz w:val="24"/>
          <w:szCs w:val="24"/>
        </w:rPr>
        <w:t>Normalmente</w:t>
      </w:r>
      <w:r w:rsidR="001A40D4">
        <w:rPr>
          <w:rFonts w:ascii="Arial" w:hAnsi="Arial" w:cs="Arial"/>
          <w:sz w:val="24"/>
          <w:szCs w:val="24"/>
        </w:rPr>
        <w:t xml:space="preserve"> se aplica a</w:t>
      </w:r>
      <w:r>
        <w:rPr>
          <w:rFonts w:ascii="Arial" w:hAnsi="Arial" w:cs="Arial"/>
          <w:sz w:val="24"/>
          <w:szCs w:val="24"/>
        </w:rPr>
        <w:t xml:space="preserve"> </w:t>
      </w:r>
      <w:r w:rsidR="001A40D4">
        <w:rPr>
          <w:rFonts w:ascii="Arial" w:hAnsi="Arial" w:cs="Arial"/>
          <w:sz w:val="24"/>
          <w:szCs w:val="24"/>
        </w:rPr>
        <w:t xml:space="preserve">los </w:t>
      </w:r>
      <w:r w:rsidR="007A06A3">
        <w:rPr>
          <w:rFonts w:ascii="Arial" w:hAnsi="Arial" w:cs="Arial"/>
          <w:sz w:val="24"/>
          <w:szCs w:val="24"/>
        </w:rPr>
        <w:t>empleados par</w:t>
      </w:r>
      <w:r w:rsidR="00320484">
        <w:rPr>
          <w:rFonts w:ascii="Arial" w:hAnsi="Arial" w:cs="Arial"/>
          <w:sz w:val="24"/>
          <w:szCs w:val="24"/>
        </w:rPr>
        <w:t>a determinar si el personal está</w:t>
      </w:r>
      <w:r w:rsidR="007A06A3">
        <w:rPr>
          <w:rFonts w:ascii="Arial" w:hAnsi="Arial" w:cs="Arial"/>
          <w:sz w:val="24"/>
          <w:szCs w:val="24"/>
        </w:rPr>
        <w:t xml:space="preserve"> cons</w:t>
      </w:r>
      <w:r w:rsidR="00320484">
        <w:rPr>
          <w:rFonts w:ascii="Arial" w:hAnsi="Arial" w:cs="Arial"/>
          <w:sz w:val="24"/>
          <w:szCs w:val="24"/>
        </w:rPr>
        <w:t>c</w:t>
      </w:r>
      <w:r w:rsidR="007A06A3">
        <w:rPr>
          <w:rFonts w:ascii="Arial" w:hAnsi="Arial" w:cs="Arial"/>
          <w:sz w:val="24"/>
          <w:szCs w:val="24"/>
        </w:rPr>
        <w:t>iente de las metas que debe lograr, como debe realizar las actividades en su puesto y a quien debe de entregar resultados, también deberá ofrecer información sobre el conocimiento general que tiene el personal de la empresa.</w:t>
      </w:r>
    </w:p>
    <w:p w:rsidR="008930D9" w:rsidRPr="00A14208" w:rsidRDefault="007A06A3" w:rsidP="00DC6E6A">
      <w:pPr>
        <w:pStyle w:val="Prrafodelista"/>
        <w:numPr>
          <w:ilvl w:val="0"/>
          <w:numId w:val="22"/>
        </w:numPr>
        <w:spacing w:line="360" w:lineRule="auto"/>
        <w:jc w:val="both"/>
        <w:rPr>
          <w:rFonts w:ascii="Arial" w:hAnsi="Arial" w:cs="Arial"/>
          <w:b/>
          <w:sz w:val="24"/>
          <w:szCs w:val="24"/>
        </w:rPr>
      </w:pPr>
      <w:r w:rsidRPr="00A14208">
        <w:rPr>
          <w:rFonts w:ascii="Arial" w:hAnsi="Arial" w:cs="Arial"/>
          <w:b/>
          <w:sz w:val="24"/>
          <w:szCs w:val="24"/>
        </w:rPr>
        <w:t>Evidencias.</w:t>
      </w:r>
    </w:p>
    <w:p w:rsidR="00413A67" w:rsidRDefault="00413A67" w:rsidP="0027642F">
      <w:pPr>
        <w:spacing w:line="360" w:lineRule="auto"/>
        <w:jc w:val="both"/>
        <w:rPr>
          <w:rFonts w:ascii="Arial" w:hAnsi="Arial" w:cs="Arial"/>
          <w:sz w:val="24"/>
          <w:szCs w:val="24"/>
        </w:rPr>
      </w:pPr>
      <w:r>
        <w:rPr>
          <w:rFonts w:ascii="Arial" w:hAnsi="Arial" w:cs="Arial"/>
          <w:sz w:val="24"/>
          <w:szCs w:val="24"/>
        </w:rPr>
        <w:t>Las evidencias muestran la información irrefutable de lo encontrado durante la Auditoría, y componen un elemento importante para la realización de</w:t>
      </w:r>
      <w:r w:rsidR="00320484">
        <w:rPr>
          <w:rFonts w:ascii="Arial" w:hAnsi="Arial" w:cs="Arial"/>
          <w:sz w:val="24"/>
          <w:szCs w:val="24"/>
        </w:rPr>
        <w:t>l dictamen. Las evidencias varía</w:t>
      </w:r>
      <w:r>
        <w:rPr>
          <w:rFonts w:ascii="Arial" w:hAnsi="Arial" w:cs="Arial"/>
          <w:sz w:val="24"/>
          <w:szCs w:val="24"/>
        </w:rPr>
        <w:t>n y pueden ser de la siguiente forma:</w:t>
      </w:r>
    </w:p>
    <w:p w:rsidR="00413A67" w:rsidRPr="00B04632" w:rsidRDefault="00413A67" w:rsidP="00DC6E6A">
      <w:pPr>
        <w:pStyle w:val="Prrafodelista"/>
        <w:numPr>
          <w:ilvl w:val="0"/>
          <w:numId w:val="24"/>
        </w:numPr>
        <w:spacing w:line="360" w:lineRule="auto"/>
        <w:jc w:val="both"/>
        <w:rPr>
          <w:rFonts w:ascii="Arial" w:hAnsi="Arial" w:cs="Arial"/>
          <w:sz w:val="24"/>
          <w:szCs w:val="24"/>
        </w:rPr>
      </w:pPr>
      <w:r w:rsidRPr="00B04632">
        <w:rPr>
          <w:rFonts w:ascii="Arial" w:hAnsi="Arial" w:cs="Arial"/>
          <w:sz w:val="24"/>
          <w:szCs w:val="24"/>
        </w:rPr>
        <w:t xml:space="preserve">Físicas.- </w:t>
      </w:r>
      <w:r w:rsidR="00354D1D" w:rsidRPr="00B04632">
        <w:rPr>
          <w:rFonts w:ascii="Arial" w:hAnsi="Arial" w:cs="Arial"/>
          <w:sz w:val="24"/>
          <w:szCs w:val="24"/>
        </w:rPr>
        <w:t>S</w:t>
      </w:r>
      <w:r w:rsidRPr="00B04632">
        <w:rPr>
          <w:rFonts w:ascii="Arial" w:hAnsi="Arial" w:cs="Arial"/>
          <w:sz w:val="24"/>
          <w:szCs w:val="24"/>
        </w:rPr>
        <w:t>e presentan durante una técnica de recolección como la observación directa, mencionada anteriormente, y se pueden pres</w:t>
      </w:r>
      <w:r w:rsidR="00320484">
        <w:rPr>
          <w:rFonts w:ascii="Arial" w:hAnsi="Arial" w:cs="Arial"/>
          <w:sz w:val="24"/>
          <w:szCs w:val="24"/>
        </w:rPr>
        <w:t>entar en notas, fotografías, grá</w:t>
      </w:r>
      <w:r w:rsidRPr="00B04632">
        <w:rPr>
          <w:rFonts w:ascii="Arial" w:hAnsi="Arial" w:cs="Arial"/>
          <w:sz w:val="24"/>
          <w:szCs w:val="24"/>
        </w:rPr>
        <w:t>ficas o muestras materiales.</w:t>
      </w:r>
    </w:p>
    <w:p w:rsidR="00413A67" w:rsidRPr="00B04632" w:rsidRDefault="00354D1D" w:rsidP="00DC6E6A">
      <w:pPr>
        <w:pStyle w:val="Prrafodelista"/>
        <w:numPr>
          <w:ilvl w:val="0"/>
          <w:numId w:val="24"/>
        </w:numPr>
        <w:spacing w:line="360" w:lineRule="auto"/>
        <w:jc w:val="both"/>
        <w:rPr>
          <w:rFonts w:ascii="Arial" w:hAnsi="Arial" w:cs="Arial"/>
          <w:sz w:val="24"/>
          <w:szCs w:val="24"/>
        </w:rPr>
      </w:pPr>
      <w:r w:rsidRPr="00B04632">
        <w:rPr>
          <w:rFonts w:ascii="Arial" w:hAnsi="Arial" w:cs="Arial"/>
          <w:sz w:val="24"/>
          <w:szCs w:val="24"/>
        </w:rPr>
        <w:lastRenderedPageBreak/>
        <w:t xml:space="preserve">Documental.- </w:t>
      </w:r>
      <w:r w:rsidR="00320484">
        <w:rPr>
          <w:rFonts w:ascii="Arial" w:hAnsi="Arial" w:cs="Arial"/>
          <w:sz w:val="24"/>
          <w:szCs w:val="24"/>
        </w:rPr>
        <w:t>Durante la i</w:t>
      </w:r>
      <w:r w:rsidR="005551BC" w:rsidRPr="00B04632">
        <w:rPr>
          <w:rFonts w:ascii="Arial" w:hAnsi="Arial" w:cs="Arial"/>
          <w:sz w:val="24"/>
          <w:szCs w:val="24"/>
        </w:rPr>
        <w:t>nvestigación docum</w:t>
      </w:r>
      <w:r w:rsidR="00320484">
        <w:rPr>
          <w:rFonts w:ascii="Arial" w:hAnsi="Arial" w:cs="Arial"/>
          <w:sz w:val="24"/>
          <w:szCs w:val="24"/>
        </w:rPr>
        <w:t>ental se</w:t>
      </w:r>
      <w:r w:rsidR="005551BC" w:rsidRPr="00B04632">
        <w:rPr>
          <w:rFonts w:ascii="Arial" w:hAnsi="Arial" w:cs="Arial"/>
          <w:sz w:val="24"/>
          <w:szCs w:val="24"/>
        </w:rPr>
        <w:t xml:space="preserve"> recolecta</w:t>
      </w:r>
      <w:r w:rsidR="00320484">
        <w:rPr>
          <w:rFonts w:ascii="Arial" w:hAnsi="Arial" w:cs="Arial"/>
          <w:sz w:val="24"/>
          <w:szCs w:val="24"/>
        </w:rPr>
        <w:t>n</w:t>
      </w:r>
      <w:r w:rsidR="005551BC" w:rsidRPr="00B04632">
        <w:rPr>
          <w:rFonts w:ascii="Arial" w:hAnsi="Arial" w:cs="Arial"/>
          <w:sz w:val="24"/>
          <w:szCs w:val="24"/>
        </w:rPr>
        <w:t xml:space="preserve"> evidencias que pueden ser mostradas como notas, registros, facturas, recibos y toda clase de acuerdos plasmados sobre papel avalados por una autoridad.</w:t>
      </w:r>
    </w:p>
    <w:p w:rsidR="005551BC" w:rsidRPr="00B04632" w:rsidRDefault="005551BC" w:rsidP="00DC6E6A">
      <w:pPr>
        <w:pStyle w:val="Prrafodelista"/>
        <w:numPr>
          <w:ilvl w:val="0"/>
          <w:numId w:val="24"/>
        </w:numPr>
        <w:spacing w:line="360" w:lineRule="auto"/>
        <w:jc w:val="both"/>
        <w:rPr>
          <w:rFonts w:ascii="Arial" w:hAnsi="Arial" w:cs="Arial"/>
          <w:sz w:val="24"/>
          <w:szCs w:val="24"/>
        </w:rPr>
      </w:pPr>
      <w:r w:rsidRPr="00B04632">
        <w:rPr>
          <w:rFonts w:ascii="Arial" w:hAnsi="Arial" w:cs="Arial"/>
          <w:sz w:val="24"/>
          <w:szCs w:val="24"/>
        </w:rPr>
        <w:t>Testimonial.- Se obtiene de cualquier persona participante en la Auditoría durante la técnica de entrevista y puede ser presentada como una grabación o video.</w:t>
      </w:r>
    </w:p>
    <w:p w:rsidR="00B04632" w:rsidRDefault="00527780" w:rsidP="00DC6E6A">
      <w:pPr>
        <w:pStyle w:val="Prrafodelista"/>
        <w:numPr>
          <w:ilvl w:val="0"/>
          <w:numId w:val="24"/>
        </w:numPr>
        <w:spacing w:line="360" w:lineRule="auto"/>
        <w:jc w:val="both"/>
        <w:rPr>
          <w:rFonts w:ascii="Arial" w:hAnsi="Arial" w:cs="Arial"/>
          <w:sz w:val="24"/>
          <w:szCs w:val="24"/>
        </w:rPr>
      </w:pPr>
      <w:r w:rsidRPr="00B04632">
        <w:rPr>
          <w:rFonts w:ascii="Arial" w:hAnsi="Arial" w:cs="Arial"/>
          <w:sz w:val="24"/>
          <w:szCs w:val="24"/>
        </w:rPr>
        <w:t xml:space="preserve">Analítica.- son cálculos, comparaciones y la división de información por áreas, estas evidencias pueden ser tomadas </w:t>
      </w:r>
      <w:r w:rsidR="00320484">
        <w:rPr>
          <w:rFonts w:ascii="Arial" w:hAnsi="Arial" w:cs="Arial"/>
          <w:sz w:val="24"/>
          <w:szCs w:val="24"/>
        </w:rPr>
        <w:t>de los cuestionarios aplicados</w:t>
      </w:r>
      <w:r w:rsidRPr="00B04632">
        <w:rPr>
          <w:rFonts w:ascii="Arial" w:hAnsi="Arial" w:cs="Arial"/>
          <w:sz w:val="24"/>
          <w:szCs w:val="24"/>
        </w:rPr>
        <w:t xml:space="preserve"> y se pueden presentar como estadísticas.</w:t>
      </w:r>
    </w:p>
    <w:p w:rsidR="00AE72D5" w:rsidRDefault="00AE72D5" w:rsidP="00AE72D5">
      <w:pPr>
        <w:pStyle w:val="Prrafodelista"/>
        <w:spacing w:line="360" w:lineRule="auto"/>
        <w:jc w:val="both"/>
        <w:rPr>
          <w:rFonts w:ascii="Arial" w:hAnsi="Arial" w:cs="Arial"/>
          <w:sz w:val="24"/>
          <w:szCs w:val="24"/>
        </w:rPr>
      </w:pPr>
    </w:p>
    <w:p w:rsidR="00031CB9" w:rsidRPr="00B87558" w:rsidRDefault="00320484" w:rsidP="008E7FD2">
      <w:pPr>
        <w:pStyle w:val="Prrafodelista"/>
        <w:numPr>
          <w:ilvl w:val="0"/>
          <w:numId w:val="28"/>
        </w:numPr>
        <w:spacing w:line="360" w:lineRule="auto"/>
        <w:jc w:val="both"/>
        <w:rPr>
          <w:rFonts w:ascii="Arial" w:hAnsi="Arial" w:cs="Arial"/>
          <w:b/>
          <w:sz w:val="24"/>
          <w:szCs w:val="24"/>
        </w:rPr>
      </w:pPr>
      <w:r>
        <w:rPr>
          <w:rFonts w:ascii="Arial" w:hAnsi="Arial" w:cs="Arial"/>
          <w:b/>
          <w:sz w:val="24"/>
          <w:szCs w:val="24"/>
        </w:rPr>
        <w:t>Análisis y evaluación de la i</w:t>
      </w:r>
      <w:r w:rsidR="00B04632" w:rsidRPr="00B87558">
        <w:rPr>
          <w:rFonts w:ascii="Arial" w:hAnsi="Arial" w:cs="Arial"/>
          <w:b/>
          <w:sz w:val="24"/>
          <w:szCs w:val="24"/>
        </w:rPr>
        <w:t>nformación.</w:t>
      </w:r>
    </w:p>
    <w:p w:rsidR="00031CB9" w:rsidRPr="00B87558" w:rsidRDefault="00031CB9" w:rsidP="00031CB9">
      <w:pPr>
        <w:pStyle w:val="Prrafodelista"/>
        <w:spacing w:line="360" w:lineRule="auto"/>
        <w:jc w:val="both"/>
        <w:rPr>
          <w:rFonts w:ascii="Arial" w:hAnsi="Arial" w:cs="Arial"/>
          <w:b/>
          <w:sz w:val="24"/>
          <w:szCs w:val="24"/>
        </w:rPr>
      </w:pPr>
    </w:p>
    <w:p w:rsidR="00275427" w:rsidRPr="00B87558" w:rsidRDefault="00275427" w:rsidP="008E7FD2">
      <w:pPr>
        <w:pStyle w:val="Prrafodelista"/>
        <w:numPr>
          <w:ilvl w:val="0"/>
          <w:numId w:val="27"/>
        </w:numPr>
        <w:spacing w:line="360" w:lineRule="auto"/>
        <w:jc w:val="both"/>
        <w:rPr>
          <w:rFonts w:ascii="Arial" w:hAnsi="Arial" w:cs="Arial"/>
          <w:b/>
          <w:sz w:val="24"/>
          <w:szCs w:val="24"/>
        </w:rPr>
      </w:pPr>
      <w:r w:rsidRPr="00B87558">
        <w:rPr>
          <w:rFonts w:ascii="Arial" w:hAnsi="Arial" w:cs="Arial"/>
          <w:b/>
          <w:sz w:val="24"/>
          <w:szCs w:val="24"/>
        </w:rPr>
        <w:t>Análisis de la información.</w:t>
      </w:r>
    </w:p>
    <w:p w:rsidR="00CB3A10" w:rsidRDefault="00044463" w:rsidP="00CB3A10">
      <w:pPr>
        <w:spacing w:line="360" w:lineRule="auto"/>
        <w:jc w:val="both"/>
        <w:rPr>
          <w:rFonts w:ascii="Arial" w:hAnsi="Arial" w:cs="Arial"/>
          <w:sz w:val="24"/>
          <w:szCs w:val="24"/>
        </w:rPr>
      </w:pPr>
      <w:r>
        <w:rPr>
          <w:rFonts w:ascii="Arial" w:hAnsi="Arial" w:cs="Arial"/>
          <w:sz w:val="24"/>
          <w:szCs w:val="24"/>
        </w:rPr>
        <w:t>El a</w:t>
      </w:r>
      <w:r w:rsidR="00D605B7">
        <w:rPr>
          <w:rFonts w:ascii="Arial" w:hAnsi="Arial" w:cs="Arial"/>
          <w:sz w:val="24"/>
          <w:szCs w:val="24"/>
        </w:rPr>
        <w:t xml:space="preserve">uditor ya consiguió, para esta fase, la suficiente información para tener una idea de cuál es el problema de la empresa, durante </w:t>
      </w:r>
      <w:r>
        <w:rPr>
          <w:rFonts w:ascii="Arial" w:hAnsi="Arial" w:cs="Arial"/>
          <w:sz w:val="24"/>
          <w:szCs w:val="24"/>
        </w:rPr>
        <w:t>esta fase se encargará</w:t>
      </w:r>
      <w:r w:rsidR="00D605B7">
        <w:rPr>
          <w:rFonts w:ascii="Arial" w:hAnsi="Arial" w:cs="Arial"/>
          <w:sz w:val="24"/>
          <w:szCs w:val="24"/>
        </w:rPr>
        <w:t xml:space="preserve"> de separar la información, ordenarla y analizarla para determinar la causa principal del problema, es simple, descomponer </w:t>
      </w:r>
      <w:r>
        <w:rPr>
          <w:rFonts w:ascii="Arial" w:hAnsi="Arial" w:cs="Arial"/>
          <w:sz w:val="24"/>
          <w:szCs w:val="24"/>
        </w:rPr>
        <w:t>un todo para evaluar sus partes.</w:t>
      </w:r>
    </w:p>
    <w:p w:rsidR="00D605B7" w:rsidRDefault="00D605B7" w:rsidP="00BD12F2">
      <w:pPr>
        <w:spacing w:line="360" w:lineRule="auto"/>
        <w:jc w:val="both"/>
        <w:rPr>
          <w:rFonts w:ascii="Arial" w:hAnsi="Arial" w:cs="Arial"/>
          <w:sz w:val="24"/>
          <w:szCs w:val="24"/>
        </w:rPr>
      </w:pPr>
      <w:r>
        <w:rPr>
          <w:rFonts w:ascii="Arial" w:hAnsi="Arial" w:cs="Arial"/>
          <w:sz w:val="24"/>
          <w:szCs w:val="24"/>
        </w:rPr>
        <w:t>Para analiz</w:t>
      </w:r>
      <w:r w:rsidR="00716A96">
        <w:rPr>
          <w:rFonts w:ascii="Arial" w:hAnsi="Arial" w:cs="Arial"/>
          <w:sz w:val="24"/>
          <w:szCs w:val="24"/>
        </w:rPr>
        <w:t>ar la información se manejan</w:t>
      </w:r>
      <w:r>
        <w:rPr>
          <w:rFonts w:ascii="Arial" w:hAnsi="Arial" w:cs="Arial"/>
          <w:sz w:val="24"/>
          <w:szCs w:val="24"/>
        </w:rPr>
        <w:t xml:space="preserve"> seis pasos </w:t>
      </w:r>
      <w:r w:rsidR="00716A96">
        <w:rPr>
          <w:rFonts w:ascii="Arial" w:hAnsi="Arial" w:cs="Arial"/>
          <w:sz w:val="24"/>
          <w:szCs w:val="24"/>
        </w:rPr>
        <w:t xml:space="preserve">relacionados entre sí </w:t>
      </w:r>
      <w:r>
        <w:rPr>
          <w:rFonts w:ascii="Arial" w:hAnsi="Arial" w:cs="Arial"/>
          <w:sz w:val="24"/>
          <w:szCs w:val="24"/>
        </w:rPr>
        <w:t>(Canseco, 2007).</w:t>
      </w:r>
    </w:p>
    <w:p w:rsidR="00D605B7" w:rsidRDefault="004373C7" w:rsidP="00BD12F2">
      <w:pPr>
        <w:spacing w:line="360" w:lineRule="auto"/>
        <w:jc w:val="both"/>
        <w:rPr>
          <w:rFonts w:ascii="Arial" w:hAnsi="Arial" w:cs="Arial"/>
          <w:sz w:val="24"/>
          <w:szCs w:val="24"/>
        </w:rPr>
      </w:pPr>
      <w:r>
        <w:rPr>
          <w:rFonts w:ascii="Arial" w:hAnsi="Arial" w:cs="Arial"/>
          <w:noProof/>
          <w:sz w:val="24"/>
          <w:szCs w:val="24"/>
          <w:lang w:eastAsia="es-MX"/>
        </w:rPr>
        <w:lastRenderedPageBreak/>
        <w:drawing>
          <wp:inline distT="0" distB="0" distL="0" distR="0" wp14:anchorId="574EBF73" wp14:editId="0313911F">
            <wp:extent cx="5903366" cy="3043123"/>
            <wp:effectExtent l="0" t="0" r="0" b="0"/>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A86DC3" w:rsidRPr="00716A96" w:rsidRDefault="00044463" w:rsidP="008E7FD2">
      <w:pPr>
        <w:pStyle w:val="Prrafodelista"/>
        <w:numPr>
          <w:ilvl w:val="0"/>
          <w:numId w:val="25"/>
        </w:numPr>
        <w:spacing w:line="360" w:lineRule="auto"/>
        <w:jc w:val="both"/>
        <w:rPr>
          <w:rFonts w:ascii="Arial" w:hAnsi="Arial" w:cs="Arial"/>
          <w:sz w:val="24"/>
          <w:szCs w:val="24"/>
        </w:rPr>
      </w:pPr>
      <w:r>
        <w:rPr>
          <w:rFonts w:ascii="Arial" w:hAnsi="Arial" w:cs="Arial"/>
          <w:b/>
          <w:sz w:val="24"/>
          <w:szCs w:val="24"/>
        </w:rPr>
        <w:t>Examen c</w:t>
      </w:r>
      <w:r w:rsidR="00A86DC3" w:rsidRPr="00B87558">
        <w:rPr>
          <w:rFonts w:ascii="Arial" w:hAnsi="Arial" w:cs="Arial"/>
          <w:b/>
          <w:sz w:val="24"/>
          <w:szCs w:val="24"/>
        </w:rPr>
        <w:t>rítico del objeto.</w:t>
      </w:r>
      <w:r w:rsidR="00A86DC3" w:rsidRPr="00716A96">
        <w:rPr>
          <w:rFonts w:ascii="Arial" w:hAnsi="Arial" w:cs="Arial"/>
          <w:sz w:val="24"/>
          <w:szCs w:val="24"/>
        </w:rPr>
        <w:t xml:space="preserve"> Análisis a detalle de la organización auditada.</w:t>
      </w:r>
    </w:p>
    <w:p w:rsidR="00A86DC3" w:rsidRPr="00716A96" w:rsidRDefault="00044463" w:rsidP="008E7FD2">
      <w:pPr>
        <w:pStyle w:val="Prrafodelista"/>
        <w:numPr>
          <w:ilvl w:val="0"/>
          <w:numId w:val="25"/>
        </w:numPr>
        <w:spacing w:line="360" w:lineRule="auto"/>
        <w:jc w:val="both"/>
        <w:rPr>
          <w:rFonts w:ascii="Arial" w:hAnsi="Arial" w:cs="Arial"/>
          <w:sz w:val="24"/>
          <w:szCs w:val="24"/>
        </w:rPr>
      </w:pPr>
      <w:r>
        <w:rPr>
          <w:rFonts w:ascii="Arial" w:hAnsi="Arial" w:cs="Arial"/>
          <w:b/>
          <w:sz w:val="24"/>
          <w:szCs w:val="24"/>
        </w:rPr>
        <w:t>Observación c</w:t>
      </w:r>
      <w:r w:rsidR="00A86DC3" w:rsidRPr="00B87558">
        <w:rPr>
          <w:rFonts w:ascii="Arial" w:hAnsi="Arial" w:cs="Arial"/>
          <w:b/>
          <w:sz w:val="24"/>
          <w:szCs w:val="24"/>
        </w:rPr>
        <w:t>ientífica.</w:t>
      </w:r>
      <w:r w:rsidR="00A86DC3" w:rsidRPr="00716A96">
        <w:rPr>
          <w:rFonts w:ascii="Arial" w:hAnsi="Arial" w:cs="Arial"/>
          <w:sz w:val="24"/>
          <w:szCs w:val="24"/>
        </w:rPr>
        <w:t xml:space="preserve"> Generación de cu</w:t>
      </w:r>
      <w:r>
        <w:rPr>
          <w:rFonts w:ascii="Arial" w:hAnsi="Arial" w:cs="Arial"/>
          <w:sz w:val="24"/>
          <w:szCs w:val="24"/>
        </w:rPr>
        <w:t>estionamientos sobre la empresa.</w:t>
      </w:r>
    </w:p>
    <w:p w:rsidR="00A86DC3" w:rsidRPr="00716A96" w:rsidRDefault="00716A96" w:rsidP="008E7FD2">
      <w:pPr>
        <w:pStyle w:val="Prrafodelista"/>
        <w:numPr>
          <w:ilvl w:val="0"/>
          <w:numId w:val="25"/>
        </w:numPr>
        <w:spacing w:line="360" w:lineRule="auto"/>
        <w:jc w:val="both"/>
        <w:rPr>
          <w:rFonts w:ascii="Arial" w:hAnsi="Arial" w:cs="Arial"/>
          <w:sz w:val="24"/>
          <w:szCs w:val="24"/>
        </w:rPr>
      </w:pPr>
      <w:r w:rsidRPr="00B87558">
        <w:rPr>
          <w:rFonts w:ascii="Arial" w:hAnsi="Arial" w:cs="Arial"/>
          <w:b/>
          <w:sz w:val="24"/>
          <w:szCs w:val="24"/>
        </w:rPr>
        <w:t>Desintegrar</w:t>
      </w:r>
      <w:r w:rsidR="00A86DC3" w:rsidRPr="00B87558">
        <w:rPr>
          <w:rFonts w:ascii="Arial" w:hAnsi="Arial" w:cs="Arial"/>
          <w:b/>
          <w:sz w:val="24"/>
          <w:szCs w:val="24"/>
        </w:rPr>
        <w:t xml:space="preserve"> el todo en partes</w:t>
      </w:r>
      <w:r w:rsidR="00A86DC3" w:rsidRPr="00716A96">
        <w:rPr>
          <w:rFonts w:ascii="Arial" w:hAnsi="Arial" w:cs="Arial"/>
          <w:sz w:val="24"/>
          <w:szCs w:val="24"/>
        </w:rPr>
        <w:t>. Desmantelar información para su análisis</w:t>
      </w:r>
      <w:r w:rsidRPr="00716A96">
        <w:rPr>
          <w:rFonts w:ascii="Arial" w:hAnsi="Arial" w:cs="Arial"/>
          <w:sz w:val="24"/>
          <w:szCs w:val="24"/>
        </w:rPr>
        <w:t>.</w:t>
      </w:r>
    </w:p>
    <w:p w:rsidR="00A86DC3" w:rsidRPr="00716A96" w:rsidRDefault="00A86DC3" w:rsidP="008E7FD2">
      <w:pPr>
        <w:pStyle w:val="Prrafodelista"/>
        <w:numPr>
          <w:ilvl w:val="0"/>
          <w:numId w:val="25"/>
        </w:numPr>
        <w:spacing w:line="360" w:lineRule="auto"/>
        <w:jc w:val="both"/>
        <w:rPr>
          <w:rFonts w:ascii="Arial" w:hAnsi="Arial" w:cs="Arial"/>
          <w:sz w:val="24"/>
          <w:szCs w:val="24"/>
        </w:rPr>
      </w:pPr>
      <w:r w:rsidRPr="00B87558">
        <w:rPr>
          <w:rFonts w:ascii="Arial" w:hAnsi="Arial" w:cs="Arial"/>
          <w:b/>
          <w:sz w:val="24"/>
          <w:szCs w:val="24"/>
        </w:rPr>
        <w:t>Ord</w:t>
      </w:r>
      <w:r w:rsidR="00716A96" w:rsidRPr="00B87558">
        <w:rPr>
          <w:rFonts w:ascii="Arial" w:hAnsi="Arial" w:cs="Arial"/>
          <w:b/>
          <w:sz w:val="24"/>
          <w:szCs w:val="24"/>
        </w:rPr>
        <w:t>enamiento de las partes.</w:t>
      </w:r>
      <w:r w:rsidR="00716A96" w:rsidRPr="00716A96">
        <w:rPr>
          <w:rFonts w:ascii="Arial" w:hAnsi="Arial" w:cs="Arial"/>
          <w:sz w:val="24"/>
          <w:szCs w:val="24"/>
        </w:rPr>
        <w:t xml:space="preserve"> Organizar</w:t>
      </w:r>
      <w:r w:rsidRPr="00716A96">
        <w:rPr>
          <w:rFonts w:ascii="Arial" w:hAnsi="Arial" w:cs="Arial"/>
          <w:sz w:val="24"/>
          <w:szCs w:val="24"/>
        </w:rPr>
        <w:t xml:space="preserve"> sistemáticamente </w:t>
      </w:r>
      <w:r w:rsidR="00716A96" w:rsidRPr="00716A96">
        <w:rPr>
          <w:rFonts w:ascii="Arial" w:hAnsi="Arial" w:cs="Arial"/>
          <w:sz w:val="24"/>
          <w:szCs w:val="24"/>
        </w:rPr>
        <w:t>la información.</w:t>
      </w:r>
    </w:p>
    <w:p w:rsidR="00716A96" w:rsidRPr="00716A96" w:rsidRDefault="00716A96" w:rsidP="008E7FD2">
      <w:pPr>
        <w:pStyle w:val="Prrafodelista"/>
        <w:numPr>
          <w:ilvl w:val="0"/>
          <w:numId w:val="25"/>
        </w:numPr>
        <w:spacing w:line="360" w:lineRule="auto"/>
        <w:jc w:val="both"/>
        <w:rPr>
          <w:rFonts w:ascii="Arial" w:hAnsi="Arial" w:cs="Arial"/>
          <w:sz w:val="24"/>
          <w:szCs w:val="24"/>
        </w:rPr>
      </w:pPr>
      <w:r w:rsidRPr="00B87558">
        <w:rPr>
          <w:rFonts w:ascii="Arial" w:hAnsi="Arial" w:cs="Arial"/>
          <w:b/>
          <w:sz w:val="24"/>
          <w:szCs w:val="24"/>
        </w:rPr>
        <w:t>Comprensión de las partes.</w:t>
      </w:r>
      <w:r w:rsidRPr="00716A96">
        <w:rPr>
          <w:rFonts w:ascii="Arial" w:hAnsi="Arial" w:cs="Arial"/>
          <w:sz w:val="24"/>
          <w:szCs w:val="24"/>
        </w:rPr>
        <w:t xml:space="preserve"> Interpretar la relación de las partes.</w:t>
      </w:r>
    </w:p>
    <w:p w:rsidR="00716A96" w:rsidRDefault="00716A96" w:rsidP="008E7FD2">
      <w:pPr>
        <w:pStyle w:val="Prrafodelista"/>
        <w:numPr>
          <w:ilvl w:val="0"/>
          <w:numId w:val="25"/>
        </w:numPr>
        <w:spacing w:line="360" w:lineRule="auto"/>
        <w:jc w:val="both"/>
        <w:rPr>
          <w:rFonts w:ascii="Arial" w:hAnsi="Arial" w:cs="Arial"/>
          <w:sz w:val="24"/>
          <w:szCs w:val="24"/>
        </w:rPr>
      </w:pPr>
      <w:r w:rsidRPr="00B87558">
        <w:rPr>
          <w:rFonts w:ascii="Arial" w:hAnsi="Arial" w:cs="Arial"/>
          <w:b/>
          <w:sz w:val="24"/>
          <w:szCs w:val="24"/>
        </w:rPr>
        <w:t>Integración de las partes.</w:t>
      </w:r>
      <w:r w:rsidRPr="00716A96">
        <w:rPr>
          <w:rFonts w:ascii="Arial" w:hAnsi="Arial" w:cs="Arial"/>
          <w:sz w:val="24"/>
          <w:szCs w:val="24"/>
        </w:rPr>
        <w:t xml:space="preserve"> Incorporar las partes con un análisis ya elaborado.</w:t>
      </w:r>
    </w:p>
    <w:p w:rsidR="00D949F3" w:rsidRDefault="00D949F3" w:rsidP="00D949F3">
      <w:pPr>
        <w:pStyle w:val="Prrafodelista"/>
        <w:spacing w:line="360" w:lineRule="auto"/>
        <w:jc w:val="both"/>
        <w:rPr>
          <w:rFonts w:ascii="Arial" w:hAnsi="Arial" w:cs="Arial"/>
          <w:sz w:val="24"/>
          <w:szCs w:val="24"/>
        </w:rPr>
      </w:pPr>
    </w:p>
    <w:p w:rsidR="00716A96" w:rsidRDefault="002E5560" w:rsidP="008E7FD2">
      <w:pPr>
        <w:pStyle w:val="Prrafodelista"/>
        <w:numPr>
          <w:ilvl w:val="0"/>
          <w:numId w:val="27"/>
        </w:numPr>
        <w:spacing w:line="360" w:lineRule="auto"/>
        <w:jc w:val="both"/>
        <w:rPr>
          <w:rFonts w:ascii="Arial" w:hAnsi="Arial" w:cs="Arial"/>
          <w:b/>
          <w:sz w:val="24"/>
          <w:szCs w:val="24"/>
        </w:rPr>
      </w:pPr>
      <w:r w:rsidRPr="00B87558">
        <w:rPr>
          <w:rFonts w:ascii="Arial" w:hAnsi="Arial" w:cs="Arial"/>
          <w:b/>
          <w:sz w:val="24"/>
          <w:szCs w:val="24"/>
        </w:rPr>
        <w:t>Técnicas de análisis de información.</w:t>
      </w:r>
    </w:p>
    <w:p w:rsidR="007F0DE1" w:rsidRPr="007F0DE1" w:rsidRDefault="007F0DE1" w:rsidP="007F0DE1">
      <w:pPr>
        <w:spacing w:line="360" w:lineRule="auto"/>
        <w:ind w:left="360"/>
        <w:jc w:val="both"/>
        <w:rPr>
          <w:rFonts w:ascii="Arial" w:hAnsi="Arial" w:cs="Arial"/>
          <w:sz w:val="24"/>
          <w:szCs w:val="24"/>
        </w:rPr>
      </w:pPr>
      <w:r w:rsidRPr="007F0DE1">
        <w:rPr>
          <w:rFonts w:ascii="Arial" w:hAnsi="Arial" w:cs="Arial"/>
          <w:sz w:val="24"/>
          <w:szCs w:val="24"/>
        </w:rPr>
        <w:t>Retomando los puntos obtenidos de Canseco, 2007</w:t>
      </w:r>
    </w:p>
    <w:p w:rsidR="002E5560" w:rsidRDefault="00044463" w:rsidP="00716A96">
      <w:pPr>
        <w:spacing w:line="360" w:lineRule="auto"/>
        <w:jc w:val="both"/>
        <w:rPr>
          <w:rFonts w:ascii="Arial" w:hAnsi="Arial" w:cs="Arial"/>
          <w:sz w:val="24"/>
          <w:szCs w:val="24"/>
        </w:rPr>
      </w:pPr>
      <w:r>
        <w:rPr>
          <w:rFonts w:ascii="Arial" w:hAnsi="Arial" w:cs="Arial"/>
          <w:sz w:val="24"/>
          <w:szCs w:val="24"/>
        </w:rPr>
        <w:t>Las</w:t>
      </w:r>
      <w:r w:rsidR="0058396D">
        <w:rPr>
          <w:rFonts w:ascii="Arial" w:hAnsi="Arial" w:cs="Arial"/>
          <w:sz w:val="24"/>
          <w:szCs w:val="24"/>
        </w:rPr>
        <w:t xml:space="preserve"> diez técnicas útiles</w:t>
      </w:r>
      <w:r w:rsidR="00F30729">
        <w:rPr>
          <w:rFonts w:ascii="Arial" w:hAnsi="Arial" w:cs="Arial"/>
          <w:sz w:val="24"/>
          <w:szCs w:val="24"/>
        </w:rPr>
        <w:t xml:space="preserve"> para el análisis de la información</w:t>
      </w:r>
      <w:r w:rsidR="0058396D">
        <w:rPr>
          <w:rFonts w:ascii="Arial" w:hAnsi="Arial" w:cs="Arial"/>
          <w:sz w:val="24"/>
          <w:szCs w:val="24"/>
        </w:rPr>
        <w:t xml:space="preserve"> son:</w:t>
      </w:r>
    </w:p>
    <w:tbl>
      <w:tblPr>
        <w:tblStyle w:val="Cuadrculaclara-nfasis6"/>
        <w:tblW w:w="0" w:type="auto"/>
        <w:tblLook w:val="04A0" w:firstRow="1" w:lastRow="0" w:firstColumn="1" w:lastColumn="0" w:noHBand="0" w:noVBand="1"/>
      </w:tblPr>
      <w:tblGrid>
        <w:gridCol w:w="4489"/>
        <w:gridCol w:w="4489"/>
      </w:tblGrid>
      <w:tr w:rsidR="00F30729" w:rsidRPr="00D949F3" w:rsidTr="00F307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F30729" w:rsidRPr="00D949F3" w:rsidRDefault="00F30729" w:rsidP="00716A96">
            <w:pPr>
              <w:spacing w:line="360" w:lineRule="auto"/>
              <w:jc w:val="both"/>
              <w:rPr>
                <w:rFonts w:ascii="Arial" w:hAnsi="Arial" w:cs="Arial"/>
                <w:b w:val="0"/>
                <w:sz w:val="24"/>
                <w:szCs w:val="24"/>
              </w:rPr>
            </w:pPr>
            <w:r w:rsidRPr="00D949F3">
              <w:rPr>
                <w:rFonts w:ascii="Arial" w:hAnsi="Arial" w:cs="Arial"/>
                <w:b w:val="0"/>
                <w:sz w:val="24"/>
                <w:szCs w:val="24"/>
              </w:rPr>
              <w:t>Análisis de</w:t>
            </w:r>
            <w:r w:rsidR="0058396D">
              <w:rPr>
                <w:rFonts w:ascii="Arial" w:hAnsi="Arial" w:cs="Arial"/>
                <w:b w:val="0"/>
                <w:sz w:val="24"/>
                <w:szCs w:val="24"/>
              </w:rPr>
              <w:t xml:space="preserve"> costo-b</w:t>
            </w:r>
            <w:r w:rsidRPr="00D949F3">
              <w:rPr>
                <w:rFonts w:ascii="Arial" w:hAnsi="Arial" w:cs="Arial"/>
                <w:b w:val="0"/>
                <w:sz w:val="24"/>
                <w:szCs w:val="24"/>
              </w:rPr>
              <w:t>eneficio.</w:t>
            </w:r>
          </w:p>
        </w:tc>
        <w:tc>
          <w:tcPr>
            <w:tcW w:w="4489" w:type="dxa"/>
          </w:tcPr>
          <w:p w:rsidR="00F30729" w:rsidRPr="00D949F3" w:rsidRDefault="00F30729" w:rsidP="00716A9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D949F3">
              <w:rPr>
                <w:rFonts w:ascii="Arial" w:hAnsi="Arial" w:cs="Arial"/>
                <w:b w:val="0"/>
                <w:sz w:val="24"/>
                <w:szCs w:val="24"/>
              </w:rPr>
              <w:t>Organigramas.</w:t>
            </w:r>
          </w:p>
        </w:tc>
      </w:tr>
      <w:tr w:rsidR="00F30729" w:rsidRPr="00D949F3" w:rsidTr="00F307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F30729" w:rsidRPr="00D949F3" w:rsidRDefault="0058396D" w:rsidP="00716A96">
            <w:pPr>
              <w:spacing w:line="360" w:lineRule="auto"/>
              <w:jc w:val="both"/>
              <w:rPr>
                <w:rFonts w:ascii="Arial" w:hAnsi="Arial" w:cs="Arial"/>
                <w:b w:val="0"/>
                <w:sz w:val="24"/>
                <w:szCs w:val="24"/>
              </w:rPr>
            </w:pPr>
            <w:r>
              <w:rPr>
                <w:rFonts w:ascii="Arial" w:hAnsi="Arial" w:cs="Arial"/>
                <w:b w:val="0"/>
                <w:sz w:val="24"/>
                <w:szCs w:val="24"/>
              </w:rPr>
              <w:t>Auto e</w:t>
            </w:r>
            <w:r w:rsidR="00F30729" w:rsidRPr="00D949F3">
              <w:rPr>
                <w:rFonts w:ascii="Arial" w:hAnsi="Arial" w:cs="Arial"/>
                <w:b w:val="0"/>
                <w:sz w:val="24"/>
                <w:szCs w:val="24"/>
              </w:rPr>
              <w:t>valuación.</w:t>
            </w:r>
          </w:p>
        </w:tc>
        <w:tc>
          <w:tcPr>
            <w:tcW w:w="4489" w:type="dxa"/>
          </w:tcPr>
          <w:p w:rsidR="00F30729" w:rsidRPr="00D949F3" w:rsidRDefault="0058396D" w:rsidP="00716A9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Teoría de las r</w:t>
            </w:r>
            <w:r w:rsidR="00F30729" w:rsidRPr="00D949F3">
              <w:rPr>
                <w:rFonts w:ascii="Arial" w:hAnsi="Arial" w:cs="Arial"/>
                <w:sz w:val="24"/>
                <w:szCs w:val="24"/>
              </w:rPr>
              <w:t>estricciones.</w:t>
            </w:r>
          </w:p>
        </w:tc>
      </w:tr>
      <w:tr w:rsidR="00F30729" w:rsidRPr="00D949F3" w:rsidTr="00F307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F30729" w:rsidRPr="00D949F3" w:rsidRDefault="0058396D" w:rsidP="00670AE4">
            <w:pPr>
              <w:spacing w:line="360" w:lineRule="auto"/>
              <w:jc w:val="both"/>
              <w:rPr>
                <w:rFonts w:ascii="Arial" w:hAnsi="Arial" w:cs="Arial"/>
                <w:b w:val="0"/>
                <w:sz w:val="24"/>
                <w:szCs w:val="24"/>
              </w:rPr>
            </w:pPr>
            <w:r>
              <w:rPr>
                <w:rFonts w:ascii="Arial" w:hAnsi="Arial" w:cs="Arial"/>
                <w:b w:val="0"/>
                <w:sz w:val="24"/>
                <w:szCs w:val="24"/>
              </w:rPr>
              <w:t>Diagrama de causa y e</w:t>
            </w:r>
            <w:r w:rsidR="00F30729" w:rsidRPr="00D949F3">
              <w:rPr>
                <w:rFonts w:ascii="Arial" w:hAnsi="Arial" w:cs="Arial"/>
                <w:b w:val="0"/>
                <w:sz w:val="24"/>
                <w:szCs w:val="24"/>
              </w:rPr>
              <w:t>fecto.</w:t>
            </w:r>
          </w:p>
        </w:tc>
        <w:tc>
          <w:tcPr>
            <w:tcW w:w="4489" w:type="dxa"/>
          </w:tcPr>
          <w:p w:rsidR="00F30729" w:rsidRPr="00D949F3" w:rsidRDefault="0058396D" w:rsidP="00716A96">
            <w:pPr>
              <w:spacing w:line="360" w:lineRule="auto"/>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Análisis de series de t</w:t>
            </w:r>
            <w:r w:rsidR="00F30729" w:rsidRPr="00D949F3">
              <w:rPr>
                <w:rFonts w:ascii="Arial" w:hAnsi="Arial" w:cs="Arial"/>
                <w:sz w:val="24"/>
                <w:szCs w:val="24"/>
              </w:rPr>
              <w:t>iempo.</w:t>
            </w:r>
          </w:p>
        </w:tc>
      </w:tr>
      <w:tr w:rsidR="00F30729" w:rsidRPr="00D949F3" w:rsidTr="00F307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F30729" w:rsidRPr="00D949F3" w:rsidRDefault="0058396D" w:rsidP="00716A96">
            <w:pPr>
              <w:spacing w:line="360" w:lineRule="auto"/>
              <w:jc w:val="both"/>
              <w:rPr>
                <w:rFonts w:ascii="Arial" w:hAnsi="Arial" w:cs="Arial"/>
                <w:b w:val="0"/>
                <w:sz w:val="24"/>
                <w:szCs w:val="24"/>
              </w:rPr>
            </w:pPr>
            <w:r>
              <w:rPr>
                <w:rFonts w:ascii="Arial" w:hAnsi="Arial" w:cs="Arial"/>
                <w:b w:val="0"/>
                <w:sz w:val="24"/>
                <w:szCs w:val="24"/>
              </w:rPr>
              <w:t>Gráficas de f</w:t>
            </w:r>
            <w:r w:rsidR="00F30729" w:rsidRPr="00D949F3">
              <w:rPr>
                <w:rFonts w:ascii="Arial" w:hAnsi="Arial" w:cs="Arial"/>
                <w:b w:val="0"/>
                <w:sz w:val="24"/>
                <w:szCs w:val="24"/>
              </w:rPr>
              <w:t>lujo.</w:t>
            </w:r>
          </w:p>
        </w:tc>
        <w:tc>
          <w:tcPr>
            <w:tcW w:w="4489" w:type="dxa"/>
          </w:tcPr>
          <w:p w:rsidR="00F30729" w:rsidRPr="00D949F3" w:rsidRDefault="0058396D" w:rsidP="00716A9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Gráficas e</w:t>
            </w:r>
            <w:r w:rsidR="00F30729" w:rsidRPr="00D949F3">
              <w:rPr>
                <w:rFonts w:ascii="Arial" w:hAnsi="Arial" w:cs="Arial"/>
                <w:sz w:val="24"/>
                <w:szCs w:val="24"/>
              </w:rPr>
              <w:t>stadísticas.</w:t>
            </w:r>
          </w:p>
        </w:tc>
      </w:tr>
      <w:tr w:rsidR="00F30729" w:rsidRPr="00D949F3" w:rsidTr="00F3072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F30729" w:rsidRPr="00D949F3" w:rsidRDefault="0058396D" w:rsidP="00716A96">
            <w:pPr>
              <w:spacing w:line="360" w:lineRule="auto"/>
              <w:jc w:val="both"/>
              <w:rPr>
                <w:rFonts w:ascii="Arial" w:hAnsi="Arial" w:cs="Arial"/>
                <w:b w:val="0"/>
                <w:sz w:val="24"/>
                <w:szCs w:val="24"/>
              </w:rPr>
            </w:pPr>
            <w:r>
              <w:rPr>
                <w:rFonts w:ascii="Arial" w:hAnsi="Arial" w:cs="Arial"/>
                <w:b w:val="0"/>
                <w:sz w:val="24"/>
                <w:szCs w:val="24"/>
              </w:rPr>
              <w:t>Gráficas de d</w:t>
            </w:r>
            <w:r w:rsidR="00F30729" w:rsidRPr="00D949F3">
              <w:rPr>
                <w:rFonts w:ascii="Arial" w:hAnsi="Arial" w:cs="Arial"/>
                <w:b w:val="0"/>
                <w:sz w:val="24"/>
                <w:szCs w:val="24"/>
              </w:rPr>
              <w:t>istribución.</w:t>
            </w:r>
          </w:p>
        </w:tc>
        <w:tc>
          <w:tcPr>
            <w:tcW w:w="4489" w:type="dxa"/>
          </w:tcPr>
          <w:p w:rsidR="00F30729" w:rsidRPr="00D949F3" w:rsidRDefault="0058396D" w:rsidP="00716A96">
            <w:pPr>
              <w:spacing w:line="360" w:lineRule="auto"/>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Distribución de e</w:t>
            </w:r>
            <w:r w:rsidR="00670AE4" w:rsidRPr="00D949F3">
              <w:rPr>
                <w:rFonts w:ascii="Arial" w:hAnsi="Arial" w:cs="Arial"/>
                <w:sz w:val="24"/>
                <w:szCs w:val="24"/>
              </w:rPr>
              <w:t>spacios</w:t>
            </w:r>
            <w:r w:rsidR="00F30729" w:rsidRPr="00D949F3">
              <w:rPr>
                <w:rFonts w:ascii="Arial" w:hAnsi="Arial" w:cs="Arial"/>
                <w:sz w:val="24"/>
                <w:szCs w:val="24"/>
              </w:rPr>
              <w:t>.</w:t>
            </w:r>
          </w:p>
        </w:tc>
      </w:tr>
    </w:tbl>
    <w:p w:rsidR="00AC40DD" w:rsidRPr="00AC40DD" w:rsidRDefault="005206FD"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lastRenderedPageBreak/>
        <w:t>Análisis d</w:t>
      </w:r>
      <w:r w:rsidR="00670AE4" w:rsidRPr="00275427">
        <w:rPr>
          <w:rFonts w:ascii="Arial" w:hAnsi="Arial" w:cs="Arial"/>
          <w:sz w:val="24"/>
          <w:szCs w:val="24"/>
        </w:rPr>
        <w:t>e Costo-B</w:t>
      </w:r>
      <w:r w:rsidRPr="00275427">
        <w:rPr>
          <w:rFonts w:ascii="Arial" w:hAnsi="Arial" w:cs="Arial"/>
          <w:sz w:val="24"/>
          <w:szCs w:val="24"/>
        </w:rPr>
        <w:t xml:space="preserve">eneficio.- Este análisis se enfoca en los estados monetarios </w:t>
      </w:r>
      <w:r w:rsidR="0058396D">
        <w:rPr>
          <w:rFonts w:ascii="Arial" w:hAnsi="Arial" w:cs="Arial"/>
          <w:sz w:val="24"/>
          <w:szCs w:val="24"/>
        </w:rPr>
        <w:t>donde el auditor determinará</w:t>
      </w:r>
      <w:r w:rsidR="000D4E99" w:rsidRPr="00275427">
        <w:rPr>
          <w:rFonts w:ascii="Arial" w:hAnsi="Arial" w:cs="Arial"/>
          <w:sz w:val="24"/>
          <w:szCs w:val="24"/>
        </w:rPr>
        <w:t xml:space="preserve"> los beneficios de las operaciones y sistemas que la empresa está obteniendo.</w:t>
      </w:r>
    </w:p>
    <w:p w:rsidR="000D4E99" w:rsidRPr="00275427" w:rsidRDefault="000D4E99"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t xml:space="preserve">Auto </w:t>
      </w:r>
      <w:r w:rsidR="0058396D">
        <w:rPr>
          <w:rFonts w:ascii="Arial" w:hAnsi="Arial" w:cs="Arial"/>
          <w:sz w:val="24"/>
          <w:szCs w:val="24"/>
        </w:rPr>
        <w:t>e</w:t>
      </w:r>
      <w:r w:rsidRPr="00275427">
        <w:rPr>
          <w:rFonts w:ascii="Arial" w:hAnsi="Arial" w:cs="Arial"/>
          <w:sz w:val="24"/>
          <w:szCs w:val="24"/>
        </w:rPr>
        <w:t xml:space="preserve">valuación.- </w:t>
      </w:r>
      <w:r w:rsidR="00BF6AEA" w:rsidRPr="00275427">
        <w:rPr>
          <w:rFonts w:ascii="Arial" w:hAnsi="Arial" w:cs="Arial"/>
          <w:sz w:val="24"/>
          <w:szCs w:val="24"/>
        </w:rPr>
        <w:t xml:space="preserve">La empresa elaborara un plan de revisión </w:t>
      </w:r>
      <w:r w:rsidR="00B860A8" w:rsidRPr="00275427">
        <w:rPr>
          <w:rFonts w:ascii="Arial" w:hAnsi="Arial" w:cs="Arial"/>
          <w:sz w:val="24"/>
          <w:szCs w:val="24"/>
        </w:rPr>
        <w:t xml:space="preserve">general </w:t>
      </w:r>
      <w:r w:rsidR="00BF6AEA" w:rsidRPr="00275427">
        <w:rPr>
          <w:rFonts w:ascii="Arial" w:hAnsi="Arial" w:cs="Arial"/>
          <w:sz w:val="24"/>
          <w:szCs w:val="24"/>
        </w:rPr>
        <w:t xml:space="preserve">para determinar </w:t>
      </w:r>
      <w:r w:rsidR="00B860A8" w:rsidRPr="00275427">
        <w:rPr>
          <w:rFonts w:ascii="Arial" w:hAnsi="Arial" w:cs="Arial"/>
          <w:sz w:val="24"/>
          <w:szCs w:val="24"/>
        </w:rPr>
        <w:t>cuáles</w:t>
      </w:r>
      <w:r w:rsidR="00BF6AEA" w:rsidRPr="00275427">
        <w:rPr>
          <w:rFonts w:ascii="Arial" w:hAnsi="Arial" w:cs="Arial"/>
          <w:sz w:val="24"/>
          <w:szCs w:val="24"/>
        </w:rPr>
        <w:t xml:space="preserve"> son los puntos </w:t>
      </w:r>
      <w:r w:rsidR="00B860A8" w:rsidRPr="00275427">
        <w:rPr>
          <w:rFonts w:ascii="Arial" w:hAnsi="Arial" w:cs="Arial"/>
          <w:sz w:val="24"/>
          <w:szCs w:val="24"/>
        </w:rPr>
        <w:t>más</w:t>
      </w:r>
      <w:r w:rsidR="00BF6AEA" w:rsidRPr="00275427">
        <w:rPr>
          <w:rFonts w:ascii="Arial" w:hAnsi="Arial" w:cs="Arial"/>
          <w:sz w:val="24"/>
          <w:szCs w:val="24"/>
        </w:rPr>
        <w:t xml:space="preserve"> fuertes y señalar los puntos que no logran los objetivo</w:t>
      </w:r>
      <w:r w:rsidR="0058396D">
        <w:rPr>
          <w:rFonts w:ascii="Arial" w:hAnsi="Arial" w:cs="Arial"/>
          <w:sz w:val="24"/>
          <w:szCs w:val="24"/>
        </w:rPr>
        <w:t>s planeados, estos se presentarán al a</w:t>
      </w:r>
      <w:r w:rsidR="00BF6AEA" w:rsidRPr="00275427">
        <w:rPr>
          <w:rFonts w:ascii="Arial" w:hAnsi="Arial" w:cs="Arial"/>
          <w:sz w:val="24"/>
          <w:szCs w:val="24"/>
        </w:rPr>
        <w:t xml:space="preserve">uditor para que los </w:t>
      </w:r>
      <w:r w:rsidR="00B860A8" w:rsidRPr="00275427">
        <w:rPr>
          <w:rFonts w:ascii="Arial" w:hAnsi="Arial" w:cs="Arial"/>
          <w:sz w:val="24"/>
          <w:szCs w:val="24"/>
        </w:rPr>
        <w:t>evalúe</w:t>
      </w:r>
      <w:r w:rsidR="00BF6AEA" w:rsidRPr="00275427">
        <w:rPr>
          <w:rFonts w:ascii="Arial" w:hAnsi="Arial" w:cs="Arial"/>
          <w:sz w:val="24"/>
          <w:szCs w:val="24"/>
        </w:rPr>
        <w:t>.</w:t>
      </w:r>
    </w:p>
    <w:p w:rsidR="00BF6AEA" w:rsidRPr="00275427" w:rsidRDefault="0058396D" w:rsidP="008E7FD2">
      <w:pPr>
        <w:pStyle w:val="Prrafodelista"/>
        <w:numPr>
          <w:ilvl w:val="0"/>
          <w:numId w:val="26"/>
        </w:numPr>
        <w:spacing w:line="360" w:lineRule="auto"/>
        <w:jc w:val="both"/>
        <w:rPr>
          <w:rFonts w:ascii="Arial" w:hAnsi="Arial" w:cs="Arial"/>
          <w:sz w:val="24"/>
          <w:szCs w:val="24"/>
        </w:rPr>
      </w:pPr>
      <w:r>
        <w:rPr>
          <w:rFonts w:ascii="Arial" w:hAnsi="Arial" w:cs="Arial"/>
          <w:sz w:val="24"/>
          <w:szCs w:val="24"/>
        </w:rPr>
        <w:t>Diagrama de causa y e</w:t>
      </w:r>
      <w:r w:rsidR="00B860A8" w:rsidRPr="00275427">
        <w:rPr>
          <w:rFonts w:ascii="Arial" w:hAnsi="Arial" w:cs="Arial"/>
          <w:sz w:val="24"/>
          <w:szCs w:val="24"/>
        </w:rPr>
        <w:t xml:space="preserve">fecto.-  Este tipo de diagrama pone a los supuestos problemas al frente </w:t>
      </w:r>
      <w:r>
        <w:rPr>
          <w:rFonts w:ascii="Arial" w:hAnsi="Arial" w:cs="Arial"/>
          <w:sz w:val="24"/>
          <w:szCs w:val="24"/>
        </w:rPr>
        <w:t>y después empieza a deslindar la</w:t>
      </w:r>
      <w:r w:rsidR="00B860A8" w:rsidRPr="00275427">
        <w:rPr>
          <w:rFonts w:ascii="Arial" w:hAnsi="Arial" w:cs="Arial"/>
          <w:sz w:val="24"/>
          <w:szCs w:val="24"/>
        </w:rPr>
        <w:t>s causas, por áreas, qué podrían haberlo originado.</w:t>
      </w:r>
    </w:p>
    <w:p w:rsidR="00B860A8" w:rsidRPr="00275427" w:rsidRDefault="0058396D" w:rsidP="008E7FD2">
      <w:pPr>
        <w:pStyle w:val="Prrafodelista"/>
        <w:numPr>
          <w:ilvl w:val="0"/>
          <w:numId w:val="26"/>
        </w:numPr>
        <w:spacing w:line="360" w:lineRule="auto"/>
        <w:jc w:val="both"/>
        <w:rPr>
          <w:rFonts w:ascii="Arial" w:hAnsi="Arial" w:cs="Arial"/>
          <w:sz w:val="24"/>
          <w:szCs w:val="24"/>
        </w:rPr>
      </w:pPr>
      <w:r>
        <w:rPr>
          <w:rFonts w:ascii="Arial" w:hAnsi="Arial" w:cs="Arial"/>
          <w:sz w:val="24"/>
          <w:szCs w:val="24"/>
        </w:rPr>
        <w:t>Gráficas de f</w:t>
      </w:r>
      <w:r w:rsidR="00B860A8" w:rsidRPr="00275427">
        <w:rPr>
          <w:rFonts w:ascii="Arial" w:hAnsi="Arial" w:cs="Arial"/>
          <w:sz w:val="24"/>
          <w:szCs w:val="24"/>
        </w:rPr>
        <w:t xml:space="preserve">lujo.- </w:t>
      </w:r>
      <w:r>
        <w:rPr>
          <w:rFonts w:ascii="Arial" w:hAnsi="Arial" w:cs="Arial"/>
          <w:sz w:val="24"/>
          <w:szCs w:val="24"/>
        </w:rPr>
        <w:t>Este tipo de grá</w:t>
      </w:r>
      <w:r w:rsidR="006E1A8E" w:rsidRPr="00275427">
        <w:rPr>
          <w:rFonts w:ascii="Arial" w:hAnsi="Arial" w:cs="Arial"/>
          <w:sz w:val="24"/>
          <w:szCs w:val="24"/>
        </w:rPr>
        <w:t>fica muestra el proceso de las actividades que desarrolla la empresa, determinando cual sería el problema durante la ejecución de los procesos.</w:t>
      </w:r>
    </w:p>
    <w:p w:rsidR="000D4E99" w:rsidRPr="00275427" w:rsidRDefault="006E1A8E"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t xml:space="preserve">Graficas de </w:t>
      </w:r>
      <w:r w:rsidR="0058396D">
        <w:rPr>
          <w:rFonts w:ascii="Arial" w:hAnsi="Arial" w:cs="Arial"/>
          <w:sz w:val="24"/>
          <w:szCs w:val="24"/>
        </w:rPr>
        <w:t>d</w:t>
      </w:r>
      <w:r w:rsidR="00265F15" w:rsidRPr="00275427">
        <w:rPr>
          <w:rFonts w:ascii="Arial" w:hAnsi="Arial" w:cs="Arial"/>
          <w:sz w:val="24"/>
          <w:szCs w:val="24"/>
        </w:rPr>
        <w:t>istribución</w:t>
      </w:r>
      <w:r w:rsidRPr="00275427">
        <w:rPr>
          <w:rFonts w:ascii="Arial" w:hAnsi="Arial" w:cs="Arial"/>
          <w:sz w:val="24"/>
          <w:szCs w:val="24"/>
        </w:rPr>
        <w:t>.-</w:t>
      </w:r>
      <w:r w:rsidR="0058396D">
        <w:rPr>
          <w:rFonts w:ascii="Arial" w:hAnsi="Arial" w:cs="Arial"/>
          <w:sz w:val="24"/>
          <w:szCs w:val="24"/>
        </w:rPr>
        <w:t xml:space="preserve"> El a</w:t>
      </w:r>
      <w:r w:rsidR="00265F15" w:rsidRPr="00275427">
        <w:rPr>
          <w:rFonts w:ascii="Arial" w:hAnsi="Arial" w:cs="Arial"/>
          <w:sz w:val="24"/>
          <w:szCs w:val="24"/>
        </w:rPr>
        <w:t xml:space="preserve">uditor organiza la información en tablas, para determinar en </w:t>
      </w:r>
      <w:r w:rsidR="004268F3" w:rsidRPr="00275427">
        <w:rPr>
          <w:rFonts w:ascii="Arial" w:hAnsi="Arial" w:cs="Arial"/>
          <w:sz w:val="24"/>
          <w:szCs w:val="24"/>
        </w:rPr>
        <w:t>qué</w:t>
      </w:r>
      <w:r w:rsidR="0058396D">
        <w:rPr>
          <w:rFonts w:ascii="Arial" w:hAnsi="Arial" w:cs="Arial"/>
          <w:sz w:val="24"/>
          <w:szCs w:val="24"/>
        </w:rPr>
        <w:t xml:space="preserve"> zona existe una alteración a lo</w:t>
      </w:r>
      <w:r w:rsidR="00265F15" w:rsidRPr="00275427">
        <w:rPr>
          <w:rFonts w:ascii="Arial" w:hAnsi="Arial" w:cs="Arial"/>
          <w:sz w:val="24"/>
          <w:szCs w:val="24"/>
        </w:rPr>
        <w:t xml:space="preserve"> establecido.</w:t>
      </w:r>
    </w:p>
    <w:p w:rsidR="006E1A8E" w:rsidRPr="00275427" w:rsidRDefault="004268F3"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t>Organig</w:t>
      </w:r>
      <w:r w:rsidR="0058396D">
        <w:rPr>
          <w:rFonts w:ascii="Arial" w:hAnsi="Arial" w:cs="Arial"/>
          <w:sz w:val="24"/>
          <w:szCs w:val="24"/>
        </w:rPr>
        <w:t>ramas.-  El a</w:t>
      </w:r>
      <w:r w:rsidRPr="00275427">
        <w:rPr>
          <w:rFonts w:ascii="Arial" w:hAnsi="Arial" w:cs="Arial"/>
          <w:sz w:val="24"/>
          <w:szCs w:val="24"/>
        </w:rPr>
        <w:t>uditor to</w:t>
      </w:r>
      <w:r w:rsidR="0058396D">
        <w:rPr>
          <w:rFonts w:ascii="Arial" w:hAnsi="Arial" w:cs="Arial"/>
          <w:sz w:val="24"/>
          <w:szCs w:val="24"/>
        </w:rPr>
        <w:t>mará</w:t>
      </w:r>
      <w:r w:rsidR="005D19EE" w:rsidRPr="00275427">
        <w:rPr>
          <w:rFonts w:ascii="Arial" w:hAnsi="Arial" w:cs="Arial"/>
          <w:sz w:val="24"/>
          <w:szCs w:val="24"/>
        </w:rPr>
        <w:t xml:space="preserve"> como referencia los organigramas de la empresa, comparando la distrib</w:t>
      </w:r>
      <w:r w:rsidR="0058396D">
        <w:rPr>
          <w:rFonts w:ascii="Arial" w:hAnsi="Arial" w:cs="Arial"/>
          <w:sz w:val="24"/>
          <w:szCs w:val="24"/>
        </w:rPr>
        <w:t>ución de información que debe</w:t>
      </w:r>
      <w:r w:rsidR="005D19EE" w:rsidRPr="00275427">
        <w:rPr>
          <w:rFonts w:ascii="Arial" w:hAnsi="Arial" w:cs="Arial"/>
          <w:sz w:val="24"/>
          <w:szCs w:val="24"/>
        </w:rPr>
        <w:t xml:space="preserve"> existir contra lo que se maneja realmente.</w:t>
      </w:r>
    </w:p>
    <w:p w:rsidR="005D19EE" w:rsidRPr="00275427" w:rsidRDefault="004268F3"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t xml:space="preserve">Teoría de las </w:t>
      </w:r>
      <w:r w:rsidR="0058396D">
        <w:rPr>
          <w:rFonts w:ascii="Arial" w:hAnsi="Arial" w:cs="Arial"/>
          <w:sz w:val="24"/>
          <w:szCs w:val="24"/>
        </w:rPr>
        <w:t>r</w:t>
      </w:r>
      <w:r w:rsidRPr="00275427">
        <w:rPr>
          <w:rFonts w:ascii="Arial" w:hAnsi="Arial" w:cs="Arial"/>
          <w:sz w:val="24"/>
          <w:szCs w:val="24"/>
        </w:rPr>
        <w:t xml:space="preserve">estricciones.- Este tipo de análisis compara los objetivos que se están cumpliendo o no, contra lo que se </w:t>
      </w:r>
      <w:r w:rsidR="000705B4" w:rsidRPr="00275427">
        <w:rPr>
          <w:rFonts w:ascii="Arial" w:hAnsi="Arial" w:cs="Arial"/>
          <w:sz w:val="24"/>
          <w:szCs w:val="24"/>
        </w:rPr>
        <w:t>planeó</w:t>
      </w:r>
      <w:r w:rsidRPr="00275427">
        <w:rPr>
          <w:rFonts w:ascii="Arial" w:hAnsi="Arial" w:cs="Arial"/>
          <w:sz w:val="24"/>
          <w:szCs w:val="24"/>
        </w:rPr>
        <w:t xml:space="preserve"> al inicio del proceso, </w:t>
      </w:r>
      <w:r w:rsidR="0058396D">
        <w:rPr>
          <w:rFonts w:ascii="Arial" w:hAnsi="Arial" w:cs="Arial"/>
          <w:sz w:val="24"/>
          <w:szCs w:val="24"/>
        </w:rPr>
        <w:t>esta técnica ayudará</w:t>
      </w:r>
      <w:r w:rsidR="00BA5233" w:rsidRPr="00275427">
        <w:rPr>
          <w:rFonts w:ascii="Arial" w:hAnsi="Arial" w:cs="Arial"/>
          <w:sz w:val="24"/>
          <w:szCs w:val="24"/>
        </w:rPr>
        <w:t xml:space="preserve"> a indagar en cuales son los obstáculos que no permiten que la empresa se desarrolle en plenitud.</w:t>
      </w:r>
    </w:p>
    <w:p w:rsidR="00BA5233" w:rsidRPr="00275427" w:rsidRDefault="000705B4"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t xml:space="preserve">Análisis </w:t>
      </w:r>
      <w:r w:rsidR="0058396D">
        <w:rPr>
          <w:rFonts w:ascii="Arial" w:hAnsi="Arial" w:cs="Arial"/>
          <w:sz w:val="24"/>
          <w:szCs w:val="24"/>
        </w:rPr>
        <w:t>de series de tiempo.- El a</w:t>
      </w:r>
      <w:r w:rsidRPr="00275427">
        <w:rPr>
          <w:rFonts w:ascii="Arial" w:hAnsi="Arial" w:cs="Arial"/>
          <w:sz w:val="24"/>
          <w:szCs w:val="24"/>
        </w:rPr>
        <w:t xml:space="preserve">uditor deberá estudiar la información de proyectos pasados, que se lograron o en su defecto fracasado, </w:t>
      </w:r>
      <w:r w:rsidR="0058396D">
        <w:rPr>
          <w:rFonts w:ascii="Arial" w:hAnsi="Arial" w:cs="Arial"/>
          <w:sz w:val="24"/>
          <w:szCs w:val="24"/>
        </w:rPr>
        <w:t>el a</w:t>
      </w:r>
      <w:r w:rsidR="00A666CA" w:rsidRPr="00275427">
        <w:rPr>
          <w:rFonts w:ascii="Arial" w:hAnsi="Arial" w:cs="Arial"/>
          <w:sz w:val="24"/>
          <w:szCs w:val="24"/>
        </w:rPr>
        <w:t>uditor deberá analizar cuáles fueron los errores o virtudes que se cometieron en esos proyectos p</w:t>
      </w:r>
      <w:r w:rsidR="0058396D">
        <w:rPr>
          <w:rFonts w:ascii="Arial" w:hAnsi="Arial" w:cs="Arial"/>
          <w:sz w:val="24"/>
          <w:szCs w:val="24"/>
        </w:rPr>
        <w:t>ara evitar que se cometan en el</w:t>
      </w:r>
      <w:r w:rsidR="00A666CA" w:rsidRPr="00275427">
        <w:rPr>
          <w:rFonts w:ascii="Arial" w:hAnsi="Arial" w:cs="Arial"/>
          <w:sz w:val="24"/>
          <w:szCs w:val="24"/>
        </w:rPr>
        <w:t xml:space="preserve"> futuro.</w:t>
      </w:r>
    </w:p>
    <w:p w:rsidR="008D3F97" w:rsidRPr="00275427" w:rsidRDefault="00D13EBC" w:rsidP="008E7FD2">
      <w:pPr>
        <w:pStyle w:val="Prrafodelista"/>
        <w:numPr>
          <w:ilvl w:val="0"/>
          <w:numId w:val="26"/>
        </w:numPr>
        <w:spacing w:line="360" w:lineRule="auto"/>
        <w:jc w:val="both"/>
        <w:rPr>
          <w:rFonts w:ascii="Arial" w:hAnsi="Arial" w:cs="Arial"/>
          <w:sz w:val="24"/>
          <w:szCs w:val="24"/>
        </w:rPr>
      </w:pPr>
      <w:r>
        <w:rPr>
          <w:rFonts w:ascii="Arial" w:hAnsi="Arial" w:cs="Arial"/>
          <w:sz w:val="24"/>
          <w:szCs w:val="24"/>
        </w:rPr>
        <w:t>Gráficas e</w:t>
      </w:r>
      <w:r w:rsidR="009B45C2" w:rsidRPr="00275427">
        <w:rPr>
          <w:rFonts w:ascii="Arial" w:hAnsi="Arial" w:cs="Arial"/>
          <w:sz w:val="24"/>
          <w:szCs w:val="24"/>
        </w:rPr>
        <w:t>stadísticas.- Con la inf</w:t>
      </w:r>
      <w:r w:rsidR="00D949F3">
        <w:rPr>
          <w:rFonts w:ascii="Arial" w:hAnsi="Arial" w:cs="Arial"/>
          <w:sz w:val="24"/>
          <w:szCs w:val="24"/>
        </w:rPr>
        <w:t>ormación</w:t>
      </w:r>
      <w:r w:rsidR="0058396D">
        <w:rPr>
          <w:rFonts w:ascii="Arial" w:hAnsi="Arial" w:cs="Arial"/>
          <w:sz w:val="24"/>
          <w:szCs w:val="24"/>
        </w:rPr>
        <w:t xml:space="preserve"> que se cuenta el a</w:t>
      </w:r>
      <w:r w:rsidR="00D949F3">
        <w:rPr>
          <w:rFonts w:ascii="Arial" w:hAnsi="Arial" w:cs="Arial"/>
          <w:sz w:val="24"/>
          <w:szCs w:val="24"/>
        </w:rPr>
        <w:t>udito</w:t>
      </w:r>
      <w:r>
        <w:rPr>
          <w:rFonts w:ascii="Arial" w:hAnsi="Arial" w:cs="Arial"/>
          <w:sz w:val="24"/>
          <w:szCs w:val="24"/>
        </w:rPr>
        <w:t>r puede organizarla en grá</w:t>
      </w:r>
      <w:r w:rsidR="009B45C2" w:rsidRPr="00275427">
        <w:rPr>
          <w:rFonts w:ascii="Arial" w:hAnsi="Arial" w:cs="Arial"/>
          <w:sz w:val="24"/>
          <w:szCs w:val="24"/>
        </w:rPr>
        <w:t>ficas que le faciliten la comprensión y an</w:t>
      </w:r>
      <w:r w:rsidR="008D3F97" w:rsidRPr="00275427">
        <w:rPr>
          <w:rFonts w:ascii="Arial" w:hAnsi="Arial" w:cs="Arial"/>
          <w:sz w:val="24"/>
          <w:szCs w:val="24"/>
        </w:rPr>
        <w:t>álisis de la</w:t>
      </w:r>
      <w:r w:rsidR="009B45C2" w:rsidRPr="00275427">
        <w:rPr>
          <w:rFonts w:ascii="Arial" w:hAnsi="Arial" w:cs="Arial"/>
          <w:sz w:val="24"/>
          <w:szCs w:val="24"/>
        </w:rPr>
        <w:t xml:space="preserve"> misma.</w:t>
      </w:r>
    </w:p>
    <w:p w:rsidR="009B45C2" w:rsidRDefault="009B45C2" w:rsidP="008E7FD2">
      <w:pPr>
        <w:pStyle w:val="Prrafodelista"/>
        <w:numPr>
          <w:ilvl w:val="0"/>
          <w:numId w:val="26"/>
        </w:numPr>
        <w:spacing w:line="360" w:lineRule="auto"/>
        <w:jc w:val="both"/>
        <w:rPr>
          <w:rFonts w:ascii="Arial" w:hAnsi="Arial" w:cs="Arial"/>
          <w:sz w:val="24"/>
          <w:szCs w:val="24"/>
        </w:rPr>
      </w:pPr>
      <w:r w:rsidRPr="00275427">
        <w:rPr>
          <w:rFonts w:ascii="Arial" w:hAnsi="Arial" w:cs="Arial"/>
          <w:sz w:val="24"/>
          <w:szCs w:val="24"/>
        </w:rPr>
        <w:t>Distribución</w:t>
      </w:r>
      <w:r w:rsidR="00D13EBC">
        <w:rPr>
          <w:rFonts w:ascii="Arial" w:hAnsi="Arial" w:cs="Arial"/>
          <w:sz w:val="24"/>
          <w:szCs w:val="24"/>
        </w:rPr>
        <w:t xml:space="preserve"> de e</w:t>
      </w:r>
      <w:r w:rsidR="008D3F97" w:rsidRPr="00275427">
        <w:rPr>
          <w:rFonts w:ascii="Arial" w:hAnsi="Arial" w:cs="Arial"/>
          <w:sz w:val="24"/>
          <w:szCs w:val="24"/>
        </w:rPr>
        <w:t>spacios</w:t>
      </w:r>
      <w:r w:rsidRPr="00275427">
        <w:rPr>
          <w:rFonts w:ascii="Arial" w:hAnsi="Arial" w:cs="Arial"/>
          <w:sz w:val="24"/>
          <w:szCs w:val="24"/>
        </w:rPr>
        <w:t xml:space="preserve">.- </w:t>
      </w:r>
      <w:r w:rsidR="008D3F97" w:rsidRPr="00275427">
        <w:rPr>
          <w:rFonts w:ascii="Arial" w:hAnsi="Arial" w:cs="Arial"/>
          <w:sz w:val="24"/>
          <w:szCs w:val="24"/>
        </w:rPr>
        <w:t xml:space="preserve">Analizar la distribución de </w:t>
      </w:r>
      <w:r w:rsidR="00D13EBC">
        <w:rPr>
          <w:rFonts w:ascii="Arial" w:hAnsi="Arial" w:cs="Arial"/>
          <w:sz w:val="24"/>
          <w:szCs w:val="24"/>
        </w:rPr>
        <w:t xml:space="preserve">las oficinas que le permita al auditor darse cuenta cual </w:t>
      </w:r>
      <w:r w:rsidR="008D3F97" w:rsidRPr="00275427">
        <w:rPr>
          <w:rFonts w:ascii="Arial" w:hAnsi="Arial" w:cs="Arial"/>
          <w:sz w:val="24"/>
          <w:szCs w:val="24"/>
        </w:rPr>
        <w:t xml:space="preserve">es la secuencia de un proceso, </w:t>
      </w:r>
      <w:r w:rsidR="008D3F97" w:rsidRPr="00275427">
        <w:rPr>
          <w:rFonts w:ascii="Arial" w:hAnsi="Arial" w:cs="Arial"/>
          <w:sz w:val="24"/>
          <w:szCs w:val="24"/>
        </w:rPr>
        <w:lastRenderedPageBreak/>
        <w:t xml:space="preserve">analizando los tiempos que se lleva pasar la información, recursos y productos de </w:t>
      </w:r>
      <w:r w:rsidR="00D949F3">
        <w:rPr>
          <w:rFonts w:ascii="Arial" w:hAnsi="Arial" w:cs="Arial"/>
          <w:sz w:val="24"/>
          <w:szCs w:val="24"/>
        </w:rPr>
        <w:t xml:space="preserve">una </w:t>
      </w:r>
      <w:r w:rsidR="008D3F97" w:rsidRPr="00275427">
        <w:rPr>
          <w:rFonts w:ascii="Arial" w:hAnsi="Arial" w:cs="Arial"/>
          <w:sz w:val="24"/>
          <w:szCs w:val="24"/>
        </w:rPr>
        <w:t>área a otra.</w:t>
      </w:r>
    </w:p>
    <w:p w:rsidR="007F0DE1" w:rsidRPr="00275427" w:rsidRDefault="007F0DE1" w:rsidP="007F0DE1">
      <w:pPr>
        <w:pStyle w:val="Prrafodelista"/>
        <w:spacing w:line="360" w:lineRule="auto"/>
        <w:jc w:val="both"/>
        <w:rPr>
          <w:rFonts w:ascii="Arial" w:hAnsi="Arial" w:cs="Arial"/>
          <w:sz w:val="24"/>
          <w:szCs w:val="24"/>
        </w:rPr>
      </w:pPr>
    </w:p>
    <w:p w:rsidR="00EA4F43" w:rsidRDefault="00D13EBC" w:rsidP="008E7FD2">
      <w:pPr>
        <w:pStyle w:val="Prrafodelista"/>
        <w:numPr>
          <w:ilvl w:val="0"/>
          <w:numId w:val="27"/>
        </w:numPr>
        <w:spacing w:line="360" w:lineRule="auto"/>
        <w:jc w:val="both"/>
        <w:rPr>
          <w:rFonts w:ascii="Arial" w:hAnsi="Arial" w:cs="Arial"/>
          <w:b/>
          <w:sz w:val="24"/>
          <w:szCs w:val="24"/>
        </w:rPr>
      </w:pPr>
      <w:r>
        <w:rPr>
          <w:rFonts w:ascii="Arial" w:hAnsi="Arial" w:cs="Arial"/>
          <w:b/>
          <w:sz w:val="24"/>
          <w:szCs w:val="24"/>
        </w:rPr>
        <w:t>Evaluación de la i</w:t>
      </w:r>
      <w:r w:rsidR="00DA153A" w:rsidRPr="00B87558">
        <w:rPr>
          <w:rFonts w:ascii="Arial" w:hAnsi="Arial" w:cs="Arial"/>
          <w:b/>
          <w:sz w:val="24"/>
          <w:szCs w:val="24"/>
        </w:rPr>
        <w:t>nformación.</w:t>
      </w:r>
    </w:p>
    <w:p w:rsidR="007F0DE1" w:rsidRPr="007F0DE1" w:rsidRDefault="007F0DE1" w:rsidP="007F0DE1">
      <w:pPr>
        <w:spacing w:line="360" w:lineRule="auto"/>
        <w:ind w:left="360"/>
        <w:jc w:val="both"/>
        <w:rPr>
          <w:rFonts w:ascii="Arial" w:hAnsi="Arial" w:cs="Arial"/>
          <w:sz w:val="24"/>
          <w:szCs w:val="24"/>
        </w:rPr>
      </w:pPr>
      <w:r w:rsidRPr="007F0DE1">
        <w:rPr>
          <w:rFonts w:ascii="Arial" w:hAnsi="Arial" w:cs="Arial"/>
          <w:sz w:val="24"/>
          <w:szCs w:val="24"/>
        </w:rPr>
        <w:t>Ampliando la información obtenida de López, 2008</w:t>
      </w:r>
    </w:p>
    <w:p w:rsidR="00DA153A" w:rsidRDefault="00314948" w:rsidP="00716A96">
      <w:pPr>
        <w:spacing w:line="360" w:lineRule="auto"/>
        <w:jc w:val="both"/>
        <w:rPr>
          <w:rFonts w:ascii="Arial" w:hAnsi="Arial" w:cs="Arial"/>
          <w:sz w:val="24"/>
          <w:szCs w:val="24"/>
        </w:rPr>
      </w:pPr>
      <w:r>
        <w:rPr>
          <w:rFonts w:ascii="Arial" w:hAnsi="Arial" w:cs="Arial"/>
          <w:sz w:val="24"/>
          <w:szCs w:val="24"/>
        </w:rPr>
        <w:t>Una vez determinada la o las técnicas de análisis q</w:t>
      </w:r>
      <w:r w:rsidR="00D13EBC">
        <w:rPr>
          <w:rFonts w:ascii="Arial" w:hAnsi="Arial" w:cs="Arial"/>
          <w:sz w:val="24"/>
          <w:szCs w:val="24"/>
        </w:rPr>
        <w:t>ue se utilizará</w:t>
      </w:r>
      <w:r>
        <w:rPr>
          <w:rFonts w:ascii="Arial" w:hAnsi="Arial" w:cs="Arial"/>
          <w:sz w:val="24"/>
          <w:szCs w:val="24"/>
        </w:rPr>
        <w:t>n</w:t>
      </w:r>
      <w:r w:rsidR="00DF1E5B">
        <w:rPr>
          <w:rFonts w:ascii="Arial" w:hAnsi="Arial" w:cs="Arial"/>
          <w:sz w:val="24"/>
          <w:szCs w:val="24"/>
        </w:rPr>
        <w:t>,</w:t>
      </w:r>
      <w:r w:rsidR="00D13EBC">
        <w:rPr>
          <w:rFonts w:ascii="Arial" w:hAnsi="Arial" w:cs="Arial"/>
          <w:sz w:val="24"/>
          <w:szCs w:val="24"/>
        </w:rPr>
        <w:t xml:space="preserve"> el a</w:t>
      </w:r>
      <w:r>
        <w:rPr>
          <w:rFonts w:ascii="Arial" w:hAnsi="Arial" w:cs="Arial"/>
          <w:sz w:val="24"/>
          <w:szCs w:val="24"/>
        </w:rPr>
        <w:t xml:space="preserve">uditor deberá evaluar la información </w:t>
      </w:r>
      <w:r w:rsidR="00DF1E5B">
        <w:rPr>
          <w:rFonts w:ascii="Arial" w:hAnsi="Arial" w:cs="Arial"/>
          <w:sz w:val="24"/>
          <w:szCs w:val="24"/>
        </w:rPr>
        <w:t>dándole un valor de importancia para separar cuáles son los datos críticos, que el auditor a través del informe deberá hacerle saber a la organización.</w:t>
      </w:r>
    </w:p>
    <w:p w:rsidR="006E78A2" w:rsidRDefault="006E78A2" w:rsidP="008C6433">
      <w:pPr>
        <w:spacing w:line="360" w:lineRule="auto"/>
        <w:jc w:val="both"/>
        <w:rPr>
          <w:rFonts w:ascii="Arial" w:hAnsi="Arial" w:cs="Arial"/>
          <w:sz w:val="24"/>
          <w:szCs w:val="24"/>
        </w:rPr>
      </w:pPr>
      <w:r>
        <w:rPr>
          <w:rFonts w:ascii="Arial" w:hAnsi="Arial" w:cs="Arial"/>
          <w:sz w:val="24"/>
          <w:szCs w:val="24"/>
        </w:rPr>
        <w:t xml:space="preserve">Una de las etapas </w:t>
      </w:r>
      <w:r w:rsidR="00BD518B">
        <w:rPr>
          <w:rFonts w:ascii="Arial" w:hAnsi="Arial" w:cs="Arial"/>
          <w:sz w:val="24"/>
          <w:szCs w:val="24"/>
        </w:rPr>
        <w:t>más</w:t>
      </w:r>
      <w:r w:rsidR="00D13EBC">
        <w:rPr>
          <w:rFonts w:ascii="Arial" w:hAnsi="Arial" w:cs="Arial"/>
          <w:sz w:val="24"/>
          <w:szCs w:val="24"/>
        </w:rPr>
        <w:t xml:space="preserve"> difíciles para el a</w:t>
      </w:r>
      <w:r>
        <w:rPr>
          <w:rFonts w:ascii="Arial" w:hAnsi="Arial" w:cs="Arial"/>
          <w:sz w:val="24"/>
          <w:szCs w:val="24"/>
        </w:rPr>
        <w:t>uditor es la etapa de la evaluaci</w:t>
      </w:r>
      <w:r w:rsidR="00BD518B">
        <w:rPr>
          <w:rFonts w:ascii="Arial" w:hAnsi="Arial" w:cs="Arial"/>
          <w:sz w:val="24"/>
          <w:szCs w:val="24"/>
        </w:rPr>
        <w:t>ón, ya que examina los comportamientos y los resultados de las decisiones tomadas por la empresa, por el comportamiento que tienen los empleados entre sí. La dificultad deriva en que no tienen información totalmente cuantificable.</w:t>
      </w:r>
    </w:p>
    <w:p w:rsidR="00BD518B" w:rsidRDefault="00BD518B" w:rsidP="008C6433">
      <w:pPr>
        <w:spacing w:line="360" w:lineRule="auto"/>
        <w:jc w:val="both"/>
        <w:rPr>
          <w:rFonts w:ascii="Arial" w:hAnsi="Arial" w:cs="Arial"/>
          <w:sz w:val="24"/>
          <w:szCs w:val="24"/>
        </w:rPr>
      </w:pPr>
      <w:r>
        <w:rPr>
          <w:rFonts w:ascii="Arial" w:hAnsi="Arial" w:cs="Arial"/>
          <w:sz w:val="24"/>
          <w:szCs w:val="24"/>
        </w:rPr>
        <w:t xml:space="preserve">Por lo tanto la evaluación deberá ser lo más específica posible </w:t>
      </w:r>
      <w:r w:rsidR="00275427">
        <w:rPr>
          <w:rFonts w:ascii="Arial" w:hAnsi="Arial" w:cs="Arial"/>
          <w:sz w:val="24"/>
          <w:szCs w:val="24"/>
        </w:rPr>
        <w:t>ya que de ello dependerá la generación de recomendaciones funcionales para la organización.</w:t>
      </w:r>
    </w:p>
    <w:p w:rsidR="00DE564B" w:rsidRPr="00B87558" w:rsidRDefault="00275427" w:rsidP="008E7FD2">
      <w:pPr>
        <w:pStyle w:val="Prrafodelista"/>
        <w:numPr>
          <w:ilvl w:val="0"/>
          <w:numId w:val="28"/>
        </w:numPr>
        <w:spacing w:line="360" w:lineRule="auto"/>
        <w:jc w:val="both"/>
        <w:rPr>
          <w:rFonts w:ascii="Arial" w:hAnsi="Arial" w:cs="Arial"/>
          <w:b/>
          <w:sz w:val="24"/>
          <w:szCs w:val="24"/>
        </w:rPr>
      </w:pPr>
      <w:r w:rsidRPr="00B87558">
        <w:rPr>
          <w:rFonts w:ascii="Arial" w:hAnsi="Arial" w:cs="Arial"/>
          <w:b/>
          <w:sz w:val="24"/>
          <w:szCs w:val="24"/>
        </w:rPr>
        <w:t>Informe.</w:t>
      </w:r>
    </w:p>
    <w:p w:rsidR="00DE564B" w:rsidRDefault="00BF28F2" w:rsidP="00DE564B">
      <w:pPr>
        <w:spacing w:line="360" w:lineRule="auto"/>
        <w:jc w:val="both"/>
        <w:rPr>
          <w:rFonts w:ascii="Arial" w:hAnsi="Arial" w:cs="Arial"/>
          <w:sz w:val="24"/>
          <w:szCs w:val="24"/>
        </w:rPr>
      </w:pPr>
      <w:r>
        <w:rPr>
          <w:rFonts w:ascii="Arial" w:hAnsi="Arial" w:cs="Arial"/>
          <w:sz w:val="24"/>
          <w:szCs w:val="24"/>
        </w:rPr>
        <w:t>Una vez concluido el examen y evaluación de la i</w:t>
      </w:r>
      <w:r w:rsidR="00D949F3">
        <w:rPr>
          <w:rFonts w:ascii="Arial" w:hAnsi="Arial" w:cs="Arial"/>
          <w:sz w:val="24"/>
          <w:szCs w:val="24"/>
        </w:rPr>
        <w:t>nformación obtenida durante la A</w:t>
      </w:r>
      <w:r w:rsidR="00D13EBC">
        <w:rPr>
          <w:rFonts w:ascii="Arial" w:hAnsi="Arial" w:cs="Arial"/>
          <w:sz w:val="24"/>
          <w:szCs w:val="24"/>
        </w:rPr>
        <w:t>uditorí</w:t>
      </w:r>
      <w:r>
        <w:rPr>
          <w:rFonts w:ascii="Arial" w:hAnsi="Arial" w:cs="Arial"/>
          <w:sz w:val="24"/>
          <w:szCs w:val="24"/>
        </w:rPr>
        <w:t xml:space="preserve">a se debe presentar el </w:t>
      </w:r>
      <w:r w:rsidR="00D949F3">
        <w:rPr>
          <w:rFonts w:ascii="Arial" w:hAnsi="Arial" w:cs="Arial"/>
          <w:sz w:val="24"/>
          <w:szCs w:val="24"/>
        </w:rPr>
        <w:t>Informe donde se darán a conocer</w:t>
      </w:r>
      <w:r>
        <w:rPr>
          <w:rFonts w:ascii="Arial" w:hAnsi="Arial" w:cs="Arial"/>
          <w:sz w:val="24"/>
          <w:szCs w:val="24"/>
        </w:rPr>
        <w:t xml:space="preserve"> los hallazgos y recomendaciones totalmente fundamentadas con los papeles de trabajo.</w:t>
      </w:r>
    </w:p>
    <w:p w:rsidR="00BF28F2" w:rsidRPr="001F6025" w:rsidRDefault="00AA246D" w:rsidP="005F0796">
      <w:pPr>
        <w:pStyle w:val="Prrafodelista"/>
        <w:numPr>
          <w:ilvl w:val="0"/>
          <w:numId w:val="66"/>
        </w:numPr>
        <w:spacing w:line="360" w:lineRule="auto"/>
        <w:jc w:val="both"/>
        <w:rPr>
          <w:rFonts w:ascii="Arial" w:hAnsi="Arial" w:cs="Arial"/>
          <w:b/>
          <w:sz w:val="24"/>
          <w:szCs w:val="24"/>
        </w:rPr>
      </w:pPr>
      <w:r>
        <w:rPr>
          <w:rFonts w:ascii="Arial" w:hAnsi="Arial" w:cs="Arial"/>
          <w:b/>
          <w:sz w:val="24"/>
          <w:szCs w:val="24"/>
        </w:rPr>
        <w:t>Contenido del i</w:t>
      </w:r>
      <w:r w:rsidR="00D949F3" w:rsidRPr="001F6025">
        <w:rPr>
          <w:rFonts w:ascii="Arial" w:hAnsi="Arial" w:cs="Arial"/>
          <w:b/>
          <w:sz w:val="24"/>
          <w:szCs w:val="24"/>
        </w:rPr>
        <w:t>nforme</w:t>
      </w:r>
      <w:r w:rsidR="00BF28F2" w:rsidRPr="001F6025">
        <w:rPr>
          <w:rFonts w:ascii="Arial" w:hAnsi="Arial" w:cs="Arial"/>
          <w:b/>
          <w:sz w:val="24"/>
          <w:szCs w:val="24"/>
        </w:rPr>
        <w:t>.</w:t>
      </w:r>
    </w:p>
    <w:p w:rsidR="00BF28F2" w:rsidRDefault="00BF28F2" w:rsidP="00DE564B">
      <w:pPr>
        <w:spacing w:line="360" w:lineRule="auto"/>
        <w:jc w:val="both"/>
        <w:rPr>
          <w:rFonts w:ascii="Arial" w:hAnsi="Arial" w:cs="Arial"/>
          <w:sz w:val="24"/>
          <w:szCs w:val="24"/>
        </w:rPr>
      </w:pPr>
      <w:r>
        <w:rPr>
          <w:rFonts w:ascii="Arial" w:hAnsi="Arial" w:cs="Arial"/>
          <w:sz w:val="24"/>
          <w:szCs w:val="24"/>
        </w:rPr>
        <w:t>El informe deberá ser presentado en tiempo y forma, con calidad, cong</w:t>
      </w:r>
      <w:r w:rsidR="00AA246D">
        <w:rPr>
          <w:rFonts w:ascii="Arial" w:hAnsi="Arial" w:cs="Arial"/>
          <w:sz w:val="24"/>
          <w:szCs w:val="24"/>
        </w:rPr>
        <w:t>ruencia y claridad</w:t>
      </w:r>
      <w:r>
        <w:rPr>
          <w:rFonts w:ascii="Arial" w:hAnsi="Arial" w:cs="Arial"/>
          <w:sz w:val="24"/>
          <w:szCs w:val="24"/>
        </w:rPr>
        <w:t xml:space="preserve">. </w:t>
      </w:r>
      <w:r w:rsidR="00AA246D">
        <w:rPr>
          <w:rFonts w:ascii="Arial" w:hAnsi="Arial" w:cs="Arial"/>
          <w:sz w:val="24"/>
          <w:szCs w:val="24"/>
        </w:rPr>
        <w:t>El orden de</w:t>
      </w:r>
      <w:r w:rsidR="008A34B2">
        <w:rPr>
          <w:rFonts w:ascii="Arial" w:hAnsi="Arial" w:cs="Arial"/>
          <w:sz w:val="24"/>
          <w:szCs w:val="24"/>
        </w:rPr>
        <w:t>l informe es de la siguiente manera:</w:t>
      </w:r>
    </w:p>
    <w:p w:rsidR="00BF28F2" w:rsidRP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Introducció</w:t>
      </w:r>
      <w:r w:rsidR="00BF28F2" w:rsidRPr="008A34B2">
        <w:rPr>
          <w:rFonts w:ascii="Arial" w:hAnsi="Arial" w:cs="Arial"/>
          <w:sz w:val="24"/>
          <w:szCs w:val="24"/>
        </w:rPr>
        <w:t>n</w:t>
      </w:r>
      <w:r>
        <w:rPr>
          <w:rFonts w:ascii="Arial" w:hAnsi="Arial" w:cs="Arial"/>
          <w:sz w:val="24"/>
          <w:szCs w:val="24"/>
        </w:rPr>
        <w:t xml:space="preserve">.- </w:t>
      </w:r>
      <w:r w:rsidR="003670BB">
        <w:rPr>
          <w:rFonts w:ascii="Arial" w:hAnsi="Arial" w:cs="Arial"/>
          <w:sz w:val="24"/>
          <w:szCs w:val="24"/>
        </w:rPr>
        <w:t>explicación del Informe.</w:t>
      </w:r>
    </w:p>
    <w:p w:rsidR="00BF28F2" w:rsidRP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Antecedentes</w:t>
      </w:r>
      <w:r>
        <w:rPr>
          <w:rFonts w:ascii="Arial" w:hAnsi="Arial" w:cs="Arial"/>
          <w:sz w:val="24"/>
          <w:szCs w:val="24"/>
        </w:rPr>
        <w:t xml:space="preserve">.- Información </w:t>
      </w:r>
      <w:r w:rsidR="00172BBC">
        <w:rPr>
          <w:rFonts w:ascii="Arial" w:hAnsi="Arial" w:cs="Arial"/>
          <w:sz w:val="24"/>
          <w:szCs w:val="24"/>
        </w:rPr>
        <w:t xml:space="preserve">que antecede a la </w:t>
      </w:r>
      <w:r w:rsidR="003670BB">
        <w:rPr>
          <w:rFonts w:ascii="Arial" w:hAnsi="Arial" w:cs="Arial"/>
          <w:sz w:val="24"/>
          <w:szCs w:val="24"/>
        </w:rPr>
        <w:t>situación</w:t>
      </w:r>
      <w:r w:rsidR="00172BBC">
        <w:rPr>
          <w:rFonts w:ascii="Arial" w:hAnsi="Arial" w:cs="Arial"/>
          <w:sz w:val="24"/>
          <w:szCs w:val="24"/>
        </w:rPr>
        <w:t xml:space="preserve"> actual de la organización.</w:t>
      </w:r>
    </w:p>
    <w:p w:rsidR="00172BBC" w:rsidRPr="00172BBC"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Justificación</w:t>
      </w:r>
      <w:r w:rsidR="00172BBC">
        <w:rPr>
          <w:rFonts w:ascii="Arial" w:hAnsi="Arial" w:cs="Arial"/>
          <w:sz w:val="24"/>
          <w:szCs w:val="24"/>
        </w:rPr>
        <w:t>.- Elementos que provocan la realización de la Auditoría.</w:t>
      </w:r>
    </w:p>
    <w:p w:rsidR="008A34B2" w:rsidRP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Objetivos</w:t>
      </w:r>
      <w:r w:rsidR="00AA246D">
        <w:rPr>
          <w:rFonts w:ascii="Arial" w:hAnsi="Arial" w:cs="Arial"/>
          <w:sz w:val="24"/>
          <w:szCs w:val="24"/>
        </w:rPr>
        <w:t>.- Fines que persigue el i</w:t>
      </w:r>
      <w:r w:rsidR="00172BBC">
        <w:rPr>
          <w:rFonts w:ascii="Arial" w:hAnsi="Arial" w:cs="Arial"/>
          <w:sz w:val="24"/>
          <w:szCs w:val="24"/>
        </w:rPr>
        <w:t>nforme.</w:t>
      </w:r>
    </w:p>
    <w:p w:rsidR="008A34B2" w:rsidRP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lastRenderedPageBreak/>
        <w:t>Estrategia</w:t>
      </w:r>
      <w:r w:rsidR="00172BBC">
        <w:rPr>
          <w:rFonts w:ascii="Arial" w:hAnsi="Arial" w:cs="Arial"/>
          <w:sz w:val="24"/>
          <w:szCs w:val="24"/>
        </w:rPr>
        <w:t xml:space="preserve">.- </w:t>
      </w:r>
      <w:r w:rsidR="003670BB">
        <w:rPr>
          <w:rFonts w:ascii="Arial" w:hAnsi="Arial" w:cs="Arial"/>
          <w:sz w:val="24"/>
          <w:szCs w:val="24"/>
        </w:rPr>
        <w:t>Métodos</w:t>
      </w:r>
      <w:r w:rsidR="00D949F3">
        <w:rPr>
          <w:rFonts w:ascii="Arial" w:hAnsi="Arial" w:cs="Arial"/>
          <w:sz w:val="24"/>
          <w:szCs w:val="24"/>
        </w:rPr>
        <w:t xml:space="preserve"> que se emplearon</w:t>
      </w:r>
      <w:r w:rsidR="00172BBC">
        <w:rPr>
          <w:rFonts w:ascii="Arial" w:hAnsi="Arial" w:cs="Arial"/>
          <w:sz w:val="24"/>
          <w:szCs w:val="24"/>
        </w:rPr>
        <w:t xml:space="preserve"> y recursos utilizados</w:t>
      </w:r>
    </w:p>
    <w:p w:rsidR="008A34B2" w:rsidRP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Resultados</w:t>
      </w:r>
      <w:r w:rsidR="00AA246D">
        <w:rPr>
          <w:rFonts w:ascii="Arial" w:hAnsi="Arial" w:cs="Arial"/>
          <w:sz w:val="24"/>
          <w:szCs w:val="24"/>
        </w:rPr>
        <w:t>.- Hallazgos y e</w:t>
      </w:r>
      <w:r w:rsidR="00172BBC">
        <w:rPr>
          <w:rFonts w:ascii="Arial" w:hAnsi="Arial" w:cs="Arial"/>
          <w:sz w:val="24"/>
          <w:szCs w:val="24"/>
        </w:rPr>
        <w:t>videncias.</w:t>
      </w:r>
    </w:p>
    <w:p w:rsidR="003670BB" w:rsidRPr="003670BB"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Conclusiones</w:t>
      </w:r>
      <w:r w:rsidR="00172BBC">
        <w:rPr>
          <w:rFonts w:ascii="Arial" w:hAnsi="Arial" w:cs="Arial"/>
          <w:sz w:val="24"/>
          <w:szCs w:val="24"/>
        </w:rPr>
        <w:t xml:space="preserve">.- Deducción </w:t>
      </w:r>
      <w:r w:rsidR="003670BB">
        <w:rPr>
          <w:rFonts w:ascii="Arial" w:hAnsi="Arial" w:cs="Arial"/>
          <w:sz w:val="24"/>
          <w:szCs w:val="24"/>
        </w:rPr>
        <w:t>de la evidencia y delimitación del problema.</w:t>
      </w:r>
    </w:p>
    <w:p w:rsidR="008A34B2" w:rsidRP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Recomendaciones</w:t>
      </w:r>
      <w:r w:rsidR="003670BB">
        <w:rPr>
          <w:rFonts w:ascii="Arial" w:hAnsi="Arial" w:cs="Arial"/>
          <w:sz w:val="24"/>
          <w:szCs w:val="24"/>
        </w:rPr>
        <w:t>.- Propuestas de mejora.</w:t>
      </w:r>
    </w:p>
    <w:p w:rsidR="008A34B2" w:rsidRDefault="008A34B2" w:rsidP="008E7FD2">
      <w:pPr>
        <w:pStyle w:val="Prrafodelista"/>
        <w:numPr>
          <w:ilvl w:val="0"/>
          <w:numId w:val="29"/>
        </w:numPr>
        <w:spacing w:line="360" w:lineRule="auto"/>
        <w:jc w:val="both"/>
        <w:rPr>
          <w:rFonts w:ascii="Arial" w:hAnsi="Arial" w:cs="Arial"/>
          <w:sz w:val="24"/>
          <w:szCs w:val="24"/>
        </w:rPr>
      </w:pPr>
      <w:r w:rsidRPr="008A34B2">
        <w:rPr>
          <w:rFonts w:ascii="Arial" w:hAnsi="Arial" w:cs="Arial"/>
          <w:sz w:val="24"/>
          <w:szCs w:val="24"/>
        </w:rPr>
        <w:t>Asuntos especiales</w:t>
      </w:r>
      <w:r w:rsidR="003670BB">
        <w:rPr>
          <w:rFonts w:ascii="Arial" w:hAnsi="Arial" w:cs="Arial"/>
          <w:sz w:val="24"/>
          <w:szCs w:val="24"/>
        </w:rPr>
        <w:t>.- Aspectos que necesitan un estudio detallado.</w:t>
      </w:r>
    </w:p>
    <w:p w:rsidR="00A93F6D" w:rsidRPr="008A34B2" w:rsidRDefault="00A93F6D" w:rsidP="00A93F6D">
      <w:pPr>
        <w:pStyle w:val="Prrafodelista"/>
        <w:spacing w:line="360" w:lineRule="auto"/>
        <w:jc w:val="both"/>
        <w:rPr>
          <w:rFonts w:ascii="Arial" w:hAnsi="Arial" w:cs="Arial"/>
          <w:sz w:val="24"/>
          <w:szCs w:val="24"/>
        </w:rPr>
      </w:pPr>
    </w:p>
    <w:p w:rsidR="00BF28F2" w:rsidRPr="001F6025" w:rsidRDefault="00AA246D" w:rsidP="005F0796">
      <w:pPr>
        <w:pStyle w:val="Prrafodelista"/>
        <w:numPr>
          <w:ilvl w:val="0"/>
          <w:numId w:val="66"/>
        </w:numPr>
        <w:spacing w:line="360" w:lineRule="auto"/>
        <w:jc w:val="both"/>
        <w:rPr>
          <w:rFonts w:ascii="Arial" w:hAnsi="Arial" w:cs="Arial"/>
          <w:b/>
          <w:sz w:val="24"/>
          <w:szCs w:val="24"/>
        </w:rPr>
      </w:pPr>
      <w:r>
        <w:rPr>
          <w:rFonts w:ascii="Arial" w:hAnsi="Arial" w:cs="Arial"/>
          <w:b/>
          <w:sz w:val="24"/>
          <w:szCs w:val="24"/>
        </w:rPr>
        <w:t>Lineamientos g</w:t>
      </w:r>
      <w:r w:rsidR="00DF36BB" w:rsidRPr="001F6025">
        <w:rPr>
          <w:rFonts w:ascii="Arial" w:hAnsi="Arial" w:cs="Arial"/>
          <w:b/>
          <w:sz w:val="24"/>
          <w:szCs w:val="24"/>
        </w:rPr>
        <w:t>enerales.</w:t>
      </w:r>
    </w:p>
    <w:p w:rsidR="000145DD" w:rsidRPr="000145DD" w:rsidRDefault="000145DD" w:rsidP="000145DD">
      <w:pPr>
        <w:spacing w:line="360" w:lineRule="auto"/>
        <w:ind w:left="360"/>
        <w:jc w:val="both"/>
        <w:rPr>
          <w:rFonts w:ascii="Arial" w:hAnsi="Arial" w:cs="Arial"/>
          <w:sz w:val="24"/>
          <w:szCs w:val="24"/>
        </w:rPr>
      </w:pPr>
      <w:r w:rsidRPr="000145DD">
        <w:rPr>
          <w:rFonts w:ascii="Arial" w:hAnsi="Arial" w:cs="Arial"/>
          <w:sz w:val="24"/>
          <w:szCs w:val="24"/>
        </w:rPr>
        <w:t>Ampliando los puntos obtenidos de Revelo, 2012.</w:t>
      </w:r>
    </w:p>
    <w:p w:rsidR="00DF36BB" w:rsidRPr="006379E6" w:rsidRDefault="00824AE9" w:rsidP="008E7FD2">
      <w:pPr>
        <w:pStyle w:val="Prrafodelista"/>
        <w:numPr>
          <w:ilvl w:val="0"/>
          <w:numId w:val="30"/>
        </w:numPr>
        <w:spacing w:line="360" w:lineRule="auto"/>
        <w:jc w:val="both"/>
        <w:rPr>
          <w:rFonts w:ascii="Arial" w:hAnsi="Arial" w:cs="Arial"/>
          <w:sz w:val="24"/>
          <w:szCs w:val="24"/>
        </w:rPr>
      </w:pPr>
      <w:r w:rsidRPr="006379E6">
        <w:rPr>
          <w:rFonts w:ascii="Arial" w:hAnsi="Arial" w:cs="Arial"/>
          <w:sz w:val="24"/>
          <w:szCs w:val="24"/>
        </w:rPr>
        <w:t>No perder de vista el objeto de la auditoría cuando se llegue a las conclusiones y recomendaciones finales.</w:t>
      </w:r>
    </w:p>
    <w:p w:rsidR="00DF36BB" w:rsidRPr="006379E6" w:rsidRDefault="00DF36BB" w:rsidP="008E7FD2">
      <w:pPr>
        <w:pStyle w:val="Prrafodelista"/>
        <w:numPr>
          <w:ilvl w:val="0"/>
          <w:numId w:val="30"/>
        </w:numPr>
        <w:spacing w:line="360" w:lineRule="auto"/>
        <w:jc w:val="both"/>
        <w:rPr>
          <w:rFonts w:ascii="Arial" w:hAnsi="Arial" w:cs="Arial"/>
          <w:sz w:val="24"/>
          <w:szCs w:val="24"/>
        </w:rPr>
      </w:pPr>
      <w:r w:rsidRPr="006379E6">
        <w:rPr>
          <w:rFonts w:ascii="Arial" w:hAnsi="Arial" w:cs="Arial"/>
          <w:sz w:val="24"/>
          <w:szCs w:val="24"/>
        </w:rPr>
        <w:t>Determinar el valor de las recomendaciones para conocer su viable aplicación</w:t>
      </w:r>
    </w:p>
    <w:p w:rsidR="00DF36BB" w:rsidRPr="006379E6" w:rsidRDefault="00DF36BB" w:rsidP="008E7FD2">
      <w:pPr>
        <w:pStyle w:val="Prrafodelista"/>
        <w:numPr>
          <w:ilvl w:val="0"/>
          <w:numId w:val="30"/>
        </w:numPr>
        <w:spacing w:line="360" w:lineRule="auto"/>
        <w:jc w:val="both"/>
        <w:rPr>
          <w:rFonts w:ascii="Arial" w:hAnsi="Arial" w:cs="Arial"/>
          <w:sz w:val="24"/>
          <w:szCs w:val="24"/>
        </w:rPr>
      </w:pPr>
      <w:r w:rsidRPr="006379E6">
        <w:rPr>
          <w:rFonts w:ascii="Arial" w:hAnsi="Arial" w:cs="Arial"/>
          <w:sz w:val="24"/>
          <w:szCs w:val="24"/>
        </w:rPr>
        <w:t xml:space="preserve">Proponer diferentes recomendaciones donde se especifique </w:t>
      </w:r>
      <w:r w:rsidR="001068B8" w:rsidRPr="006379E6">
        <w:rPr>
          <w:rFonts w:ascii="Arial" w:hAnsi="Arial" w:cs="Arial"/>
          <w:sz w:val="24"/>
          <w:szCs w:val="24"/>
        </w:rPr>
        <w:t>cuáles</w:t>
      </w:r>
      <w:r w:rsidRPr="006379E6">
        <w:rPr>
          <w:rFonts w:ascii="Arial" w:hAnsi="Arial" w:cs="Arial"/>
          <w:sz w:val="24"/>
          <w:szCs w:val="24"/>
        </w:rPr>
        <w:t xml:space="preserve"> son recomendaciones PREVENTIVAS Y CORRECTIVAS.</w:t>
      </w:r>
    </w:p>
    <w:p w:rsidR="00DF36BB" w:rsidRDefault="00DF36BB" w:rsidP="008E7FD2">
      <w:pPr>
        <w:pStyle w:val="Prrafodelista"/>
        <w:numPr>
          <w:ilvl w:val="0"/>
          <w:numId w:val="30"/>
        </w:numPr>
        <w:spacing w:line="360" w:lineRule="auto"/>
        <w:jc w:val="both"/>
        <w:rPr>
          <w:rFonts w:ascii="Arial" w:hAnsi="Arial" w:cs="Arial"/>
          <w:sz w:val="24"/>
          <w:szCs w:val="24"/>
        </w:rPr>
      </w:pPr>
      <w:r w:rsidRPr="006379E6">
        <w:rPr>
          <w:rFonts w:ascii="Arial" w:hAnsi="Arial" w:cs="Arial"/>
          <w:sz w:val="24"/>
          <w:szCs w:val="24"/>
        </w:rPr>
        <w:t>Dar el valor a Auditorías pasadas y complementar los informes presentados con el informe que se está elabora</w:t>
      </w:r>
      <w:r w:rsidR="00EB2B8B" w:rsidRPr="006379E6">
        <w:rPr>
          <w:rFonts w:ascii="Arial" w:hAnsi="Arial" w:cs="Arial"/>
          <w:sz w:val="24"/>
          <w:szCs w:val="24"/>
        </w:rPr>
        <w:t>n</w:t>
      </w:r>
      <w:r w:rsidRPr="006379E6">
        <w:rPr>
          <w:rFonts w:ascii="Arial" w:hAnsi="Arial" w:cs="Arial"/>
          <w:sz w:val="24"/>
          <w:szCs w:val="24"/>
        </w:rPr>
        <w:t>do.</w:t>
      </w:r>
    </w:p>
    <w:p w:rsidR="00DF36BB" w:rsidRPr="001F6025" w:rsidRDefault="00AA246D" w:rsidP="005F0796">
      <w:pPr>
        <w:pStyle w:val="Prrafodelista"/>
        <w:numPr>
          <w:ilvl w:val="0"/>
          <w:numId w:val="66"/>
        </w:numPr>
        <w:spacing w:line="360" w:lineRule="auto"/>
        <w:jc w:val="both"/>
        <w:rPr>
          <w:rFonts w:ascii="Arial" w:hAnsi="Arial" w:cs="Arial"/>
          <w:sz w:val="24"/>
          <w:szCs w:val="24"/>
        </w:rPr>
      </w:pPr>
      <w:r>
        <w:rPr>
          <w:rFonts w:ascii="Arial" w:hAnsi="Arial" w:cs="Arial"/>
          <w:b/>
          <w:sz w:val="24"/>
          <w:szCs w:val="24"/>
        </w:rPr>
        <w:t>Tipos de i</w:t>
      </w:r>
      <w:r w:rsidR="006379E6" w:rsidRPr="001F6025">
        <w:rPr>
          <w:rFonts w:ascii="Arial" w:hAnsi="Arial" w:cs="Arial"/>
          <w:b/>
          <w:sz w:val="24"/>
          <w:szCs w:val="24"/>
        </w:rPr>
        <w:t>nforme.</w:t>
      </w:r>
      <w:r w:rsidR="001068B8" w:rsidRPr="001F6025">
        <w:rPr>
          <w:rFonts w:ascii="Arial" w:hAnsi="Arial" w:cs="Arial"/>
          <w:sz w:val="24"/>
          <w:szCs w:val="24"/>
        </w:rPr>
        <w:t>(Universidad Interamericana para el Desarrollo, s/f)</w:t>
      </w:r>
    </w:p>
    <w:p w:rsidR="006379E6" w:rsidRDefault="006379E6" w:rsidP="00824AE9">
      <w:pPr>
        <w:spacing w:line="360" w:lineRule="auto"/>
        <w:jc w:val="both"/>
        <w:rPr>
          <w:rFonts w:ascii="Arial" w:hAnsi="Arial" w:cs="Arial"/>
          <w:sz w:val="24"/>
          <w:szCs w:val="24"/>
        </w:rPr>
      </w:pPr>
      <w:r>
        <w:rPr>
          <w:rFonts w:ascii="Arial" w:hAnsi="Arial" w:cs="Arial"/>
          <w:sz w:val="24"/>
          <w:szCs w:val="24"/>
        </w:rPr>
        <w:t>Los informes pueden variar dependiendo de lo qu</w:t>
      </w:r>
      <w:r w:rsidR="00AA246D">
        <w:rPr>
          <w:rFonts w:ascii="Arial" w:hAnsi="Arial" w:cs="Arial"/>
          <w:sz w:val="24"/>
          <w:szCs w:val="24"/>
        </w:rPr>
        <w:t>e la empresa le haya pedido al a</w:t>
      </w:r>
      <w:r>
        <w:rPr>
          <w:rFonts w:ascii="Arial" w:hAnsi="Arial" w:cs="Arial"/>
          <w:sz w:val="24"/>
          <w:szCs w:val="24"/>
        </w:rPr>
        <w:t>uditor realizar, se mencionan tres de los más comunes:</w:t>
      </w:r>
    </w:p>
    <w:p w:rsidR="001F6025" w:rsidRPr="001F6025" w:rsidRDefault="00AA246D" w:rsidP="005F0796">
      <w:pPr>
        <w:pStyle w:val="Prrafodelista"/>
        <w:numPr>
          <w:ilvl w:val="0"/>
          <w:numId w:val="65"/>
        </w:numPr>
        <w:spacing w:line="360" w:lineRule="auto"/>
        <w:jc w:val="both"/>
        <w:rPr>
          <w:rFonts w:ascii="Arial" w:hAnsi="Arial" w:cs="Arial"/>
          <w:sz w:val="24"/>
          <w:szCs w:val="24"/>
        </w:rPr>
      </w:pPr>
      <w:r>
        <w:rPr>
          <w:rFonts w:ascii="Arial" w:hAnsi="Arial" w:cs="Arial"/>
          <w:sz w:val="24"/>
          <w:szCs w:val="24"/>
        </w:rPr>
        <w:t>Informe g</w:t>
      </w:r>
      <w:r w:rsidR="00362374" w:rsidRPr="001F6025">
        <w:rPr>
          <w:rFonts w:ascii="Arial" w:hAnsi="Arial" w:cs="Arial"/>
          <w:sz w:val="24"/>
          <w:szCs w:val="24"/>
        </w:rPr>
        <w:t>eneral.</w:t>
      </w:r>
    </w:p>
    <w:p w:rsidR="00362374" w:rsidRPr="001F6025" w:rsidRDefault="001B3BDE" w:rsidP="001F6025">
      <w:pPr>
        <w:spacing w:line="360" w:lineRule="auto"/>
        <w:jc w:val="both"/>
        <w:rPr>
          <w:rFonts w:ascii="Arial" w:hAnsi="Arial" w:cs="Arial"/>
          <w:sz w:val="24"/>
          <w:szCs w:val="24"/>
        </w:rPr>
      </w:pPr>
      <w:r w:rsidRPr="001F6025">
        <w:rPr>
          <w:rFonts w:ascii="Arial" w:hAnsi="Arial" w:cs="Arial"/>
          <w:sz w:val="24"/>
          <w:szCs w:val="24"/>
        </w:rPr>
        <w:t xml:space="preserve"> E</w:t>
      </w:r>
      <w:r w:rsidR="00AA246D">
        <w:rPr>
          <w:rFonts w:ascii="Arial" w:hAnsi="Arial" w:cs="Arial"/>
          <w:sz w:val="24"/>
          <w:szCs w:val="24"/>
        </w:rPr>
        <w:t>l Informe g</w:t>
      </w:r>
      <w:r w:rsidR="00362374" w:rsidRPr="001F6025">
        <w:rPr>
          <w:rFonts w:ascii="Arial" w:hAnsi="Arial" w:cs="Arial"/>
          <w:sz w:val="24"/>
          <w:szCs w:val="24"/>
        </w:rPr>
        <w:t>eneral contempla los</w:t>
      </w:r>
      <w:r w:rsidRPr="001F6025">
        <w:rPr>
          <w:rFonts w:ascii="Arial" w:hAnsi="Arial" w:cs="Arial"/>
          <w:sz w:val="24"/>
          <w:szCs w:val="24"/>
        </w:rPr>
        <w:t xml:space="preserve"> siguientes puntos: menciona e</w:t>
      </w:r>
      <w:r w:rsidR="00362374" w:rsidRPr="001F6025">
        <w:rPr>
          <w:rFonts w:ascii="Arial" w:hAnsi="Arial" w:cs="Arial"/>
          <w:sz w:val="24"/>
          <w:szCs w:val="24"/>
        </w:rPr>
        <w:t xml:space="preserve">l área responsable, </w:t>
      </w:r>
      <w:r w:rsidRPr="001F6025">
        <w:rPr>
          <w:rFonts w:ascii="Arial" w:hAnsi="Arial" w:cs="Arial"/>
          <w:sz w:val="24"/>
          <w:szCs w:val="24"/>
        </w:rPr>
        <w:t>introducción, antecedentes, técnicas empleadas, d</w:t>
      </w:r>
      <w:r w:rsidR="00AA246D">
        <w:rPr>
          <w:rFonts w:ascii="Arial" w:hAnsi="Arial" w:cs="Arial"/>
          <w:sz w:val="24"/>
          <w:szCs w:val="24"/>
        </w:rPr>
        <w:t>iagnó</w:t>
      </w:r>
      <w:r w:rsidRPr="001F6025">
        <w:rPr>
          <w:rFonts w:ascii="Arial" w:hAnsi="Arial" w:cs="Arial"/>
          <w:sz w:val="24"/>
          <w:szCs w:val="24"/>
        </w:rPr>
        <w:t>stico, propuesta, estrategia, seguimiento, conclusiones, recomendaciones y anexos.</w:t>
      </w:r>
    </w:p>
    <w:p w:rsidR="001F6025" w:rsidRPr="001F6025" w:rsidRDefault="00AA246D" w:rsidP="005F0796">
      <w:pPr>
        <w:pStyle w:val="Prrafodelista"/>
        <w:numPr>
          <w:ilvl w:val="0"/>
          <w:numId w:val="65"/>
        </w:numPr>
        <w:spacing w:line="360" w:lineRule="auto"/>
        <w:jc w:val="both"/>
        <w:rPr>
          <w:rFonts w:ascii="Arial" w:hAnsi="Arial" w:cs="Arial"/>
          <w:sz w:val="24"/>
          <w:szCs w:val="24"/>
        </w:rPr>
      </w:pPr>
      <w:r>
        <w:rPr>
          <w:rFonts w:ascii="Arial" w:hAnsi="Arial" w:cs="Arial"/>
          <w:sz w:val="24"/>
          <w:szCs w:val="24"/>
        </w:rPr>
        <w:t>Informe e</w:t>
      </w:r>
      <w:r w:rsidR="001F6025" w:rsidRPr="001F6025">
        <w:rPr>
          <w:rFonts w:ascii="Arial" w:hAnsi="Arial" w:cs="Arial"/>
          <w:sz w:val="24"/>
          <w:szCs w:val="24"/>
        </w:rPr>
        <w:t>jecutivo.</w:t>
      </w:r>
    </w:p>
    <w:p w:rsidR="001B3BDE" w:rsidRPr="001F6025" w:rsidRDefault="001B3BDE" w:rsidP="001F6025">
      <w:pPr>
        <w:spacing w:line="360" w:lineRule="auto"/>
        <w:jc w:val="both"/>
        <w:rPr>
          <w:rFonts w:ascii="Arial" w:hAnsi="Arial" w:cs="Arial"/>
          <w:sz w:val="24"/>
          <w:szCs w:val="24"/>
        </w:rPr>
      </w:pPr>
      <w:r w:rsidRPr="001F6025">
        <w:rPr>
          <w:rFonts w:ascii="Arial" w:hAnsi="Arial" w:cs="Arial"/>
          <w:sz w:val="24"/>
          <w:szCs w:val="24"/>
        </w:rPr>
        <w:t>Este informe se presenta con los siguientes puntos: área responsable, el periodo de revisión, objetivos, alcance, metodología, resumen y conclusiones.</w:t>
      </w:r>
    </w:p>
    <w:p w:rsidR="001F6025" w:rsidRPr="001F6025" w:rsidRDefault="00643355" w:rsidP="005F0796">
      <w:pPr>
        <w:pStyle w:val="Prrafodelista"/>
        <w:numPr>
          <w:ilvl w:val="0"/>
          <w:numId w:val="65"/>
        </w:numPr>
        <w:spacing w:line="360" w:lineRule="auto"/>
        <w:jc w:val="both"/>
        <w:rPr>
          <w:rFonts w:ascii="Arial" w:hAnsi="Arial" w:cs="Arial"/>
          <w:sz w:val="24"/>
          <w:szCs w:val="24"/>
        </w:rPr>
      </w:pPr>
      <w:r>
        <w:rPr>
          <w:rFonts w:ascii="Arial" w:hAnsi="Arial" w:cs="Arial"/>
          <w:sz w:val="24"/>
          <w:szCs w:val="24"/>
        </w:rPr>
        <w:t>Informe de aspectos r</w:t>
      </w:r>
      <w:r w:rsidR="001B3BDE" w:rsidRPr="001F6025">
        <w:rPr>
          <w:rFonts w:ascii="Arial" w:hAnsi="Arial" w:cs="Arial"/>
          <w:sz w:val="24"/>
          <w:szCs w:val="24"/>
        </w:rPr>
        <w:t xml:space="preserve">elevantes. </w:t>
      </w:r>
    </w:p>
    <w:p w:rsidR="00A93F6D" w:rsidRPr="001F6025" w:rsidRDefault="001F6025" w:rsidP="001F6025">
      <w:pPr>
        <w:spacing w:line="360" w:lineRule="auto"/>
        <w:jc w:val="both"/>
        <w:rPr>
          <w:rFonts w:ascii="Arial" w:hAnsi="Arial" w:cs="Arial"/>
          <w:sz w:val="24"/>
          <w:szCs w:val="24"/>
        </w:rPr>
      </w:pPr>
      <w:r w:rsidRPr="001F6025">
        <w:rPr>
          <w:rFonts w:ascii="Arial" w:hAnsi="Arial" w:cs="Arial"/>
          <w:sz w:val="24"/>
          <w:szCs w:val="24"/>
        </w:rPr>
        <w:lastRenderedPageBreak/>
        <w:t>Este</w:t>
      </w:r>
      <w:r w:rsidR="001B3BDE" w:rsidRPr="001F6025">
        <w:rPr>
          <w:rFonts w:ascii="Arial" w:hAnsi="Arial" w:cs="Arial"/>
          <w:sz w:val="24"/>
          <w:szCs w:val="24"/>
        </w:rPr>
        <w:t xml:space="preserve"> informe solo menciona las áreas que están en estatus crítico para poner mayor atención en ella</w:t>
      </w:r>
      <w:r w:rsidR="00F97A5B" w:rsidRPr="001F6025">
        <w:rPr>
          <w:rFonts w:ascii="Arial" w:hAnsi="Arial" w:cs="Arial"/>
          <w:sz w:val="24"/>
          <w:szCs w:val="24"/>
        </w:rPr>
        <w:t>s</w:t>
      </w:r>
      <w:r w:rsidR="001B3BDE" w:rsidRPr="001F6025">
        <w:rPr>
          <w:rFonts w:ascii="Arial" w:hAnsi="Arial" w:cs="Arial"/>
          <w:sz w:val="24"/>
          <w:szCs w:val="24"/>
        </w:rPr>
        <w:t>.</w:t>
      </w:r>
    </w:p>
    <w:p w:rsidR="00E74F2B" w:rsidRPr="001F6025" w:rsidRDefault="00643355" w:rsidP="005F0796">
      <w:pPr>
        <w:pStyle w:val="Prrafodelista"/>
        <w:numPr>
          <w:ilvl w:val="0"/>
          <w:numId w:val="66"/>
        </w:numPr>
        <w:spacing w:line="360" w:lineRule="auto"/>
        <w:jc w:val="both"/>
        <w:rPr>
          <w:rFonts w:ascii="Arial" w:hAnsi="Arial" w:cs="Arial"/>
          <w:sz w:val="24"/>
          <w:szCs w:val="24"/>
        </w:rPr>
      </w:pPr>
      <w:r>
        <w:rPr>
          <w:rFonts w:ascii="Arial" w:hAnsi="Arial" w:cs="Arial"/>
          <w:b/>
          <w:sz w:val="24"/>
          <w:szCs w:val="24"/>
        </w:rPr>
        <w:t>Presentación del i</w:t>
      </w:r>
      <w:r w:rsidR="00E74F2B" w:rsidRPr="001F6025">
        <w:rPr>
          <w:rFonts w:ascii="Arial" w:hAnsi="Arial" w:cs="Arial"/>
          <w:b/>
          <w:sz w:val="24"/>
          <w:szCs w:val="24"/>
        </w:rPr>
        <w:t>nforme.</w:t>
      </w:r>
      <w:r w:rsidR="0059014F" w:rsidRPr="001F6025">
        <w:rPr>
          <w:rFonts w:ascii="Arial" w:hAnsi="Arial" w:cs="Arial"/>
          <w:sz w:val="24"/>
          <w:szCs w:val="24"/>
        </w:rPr>
        <w:t xml:space="preserve"> (Revelo, 2012)</w:t>
      </w:r>
    </w:p>
    <w:p w:rsidR="00E74F2B" w:rsidRPr="00E74F2B" w:rsidRDefault="00643355" w:rsidP="00E74F2B">
      <w:pPr>
        <w:spacing w:line="360" w:lineRule="auto"/>
        <w:jc w:val="both"/>
        <w:rPr>
          <w:rFonts w:ascii="Arial" w:hAnsi="Arial" w:cs="Arial"/>
          <w:sz w:val="24"/>
          <w:szCs w:val="24"/>
        </w:rPr>
      </w:pPr>
      <w:r>
        <w:rPr>
          <w:rFonts w:ascii="Arial" w:hAnsi="Arial" w:cs="Arial"/>
          <w:sz w:val="24"/>
          <w:szCs w:val="24"/>
        </w:rPr>
        <w:t>Cuando el a</w:t>
      </w:r>
      <w:r w:rsidR="00E74F2B">
        <w:rPr>
          <w:rFonts w:ascii="Arial" w:hAnsi="Arial" w:cs="Arial"/>
          <w:sz w:val="24"/>
          <w:szCs w:val="24"/>
        </w:rPr>
        <w:t>udi</w:t>
      </w:r>
      <w:r w:rsidR="00C62D41">
        <w:rPr>
          <w:rFonts w:ascii="Arial" w:hAnsi="Arial" w:cs="Arial"/>
          <w:sz w:val="24"/>
          <w:szCs w:val="24"/>
        </w:rPr>
        <w:t>t</w:t>
      </w:r>
      <w:r w:rsidR="00E74F2B">
        <w:rPr>
          <w:rFonts w:ascii="Arial" w:hAnsi="Arial" w:cs="Arial"/>
          <w:sz w:val="24"/>
          <w:szCs w:val="24"/>
        </w:rPr>
        <w:t xml:space="preserve">or considere que ha terminado su informe con los puntos anteriormente señalados </w:t>
      </w:r>
      <w:r>
        <w:rPr>
          <w:rFonts w:ascii="Arial" w:hAnsi="Arial" w:cs="Arial"/>
          <w:sz w:val="24"/>
          <w:szCs w:val="24"/>
        </w:rPr>
        <w:t>se prepara para entregarlo. El auditor convocará</w:t>
      </w:r>
      <w:r w:rsidR="00E74F2B">
        <w:rPr>
          <w:rFonts w:ascii="Arial" w:hAnsi="Arial" w:cs="Arial"/>
          <w:sz w:val="24"/>
          <w:szCs w:val="24"/>
        </w:rPr>
        <w:t xml:space="preserve"> a una </w:t>
      </w:r>
      <w:r>
        <w:rPr>
          <w:rFonts w:ascii="Arial" w:hAnsi="Arial" w:cs="Arial"/>
          <w:sz w:val="24"/>
          <w:szCs w:val="24"/>
        </w:rPr>
        <w:t>junta al personal que solicitó</w:t>
      </w:r>
      <w:r w:rsidR="00E74F2B">
        <w:rPr>
          <w:rFonts w:ascii="Arial" w:hAnsi="Arial" w:cs="Arial"/>
          <w:sz w:val="24"/>
          <w:szCs w:val="24"/>
        </w:rPr>
        <w:t xml:space="preserve"> sus servicios para entregarles el informe y darles explicaciones en caso de que existan dudas.</w:t>
      </w:r>
    </w:p>
    <w:p w:rsidR="00DE564B" w:rsidRPr="00BE46FD" w:rsidRDefault="006379E6" w:rsidP="008E7FD2">
      <w:pPr>
        <w:pStyle w:val="Prrafodelista"/>
        <w:numPr>
          <w:ilvl w:val="0"/>
          <w:numId w:val="28"/>
        </w:numPr>
        <w:spacing w:line="360" w:lineRule="auto"/>
        <w:jc w:val="both"/>
        <w:rPr>
          <w:rFonts w:ascii="Arial" w:hAnsi="Arial" w:cs="Arial"/>
          <w:b/>
          <w:sz w:val="24"/>
          <w:szCs w:val="24"/>
        </w:rPr>
      </w:pPr>
      <w:r w:rsidRPr="00BE46FD">
        <w:rPr>
          <w:rFonts w:ascii="Arial" w:hAnsi="Arial" w:cs="Arial"/>
          <w:b/>
          <w:sz w:val="24"/>
          <w:szCs w:val="24"/>
        </w:rPr>
        <w:t>Seguimiento</w:t>
      </w:r>
      <w:r w:rsidR="00DE564B" w:rsidRPr="00BE46FD">
        <w:rPr>
          <w:rFonts w:ascii="Arial" w:hAnsi="Arial" w:cs="Arial"/>
          <w:b/>
          <w:sz w:val="24"/>
          <w:szCs w:val="24"/>
        </w:rPr>
        <w:t>.</w:t>
      </w:r>
    </w:p>
    <w:p w:rsidR="009B2DC3" w:rsidRDefault="009B2DC3" w:rsidP="009B2DC3">
      <w:pPr>
        <w:spacing w:line="360" w:lineRule="auto"/>
        <w:jc w:val="both"/>
        <w:rPr>
          <w:rFonts w:ascii="Arial" w:hAnsi="Arial" w:cs="Arial"/>
          <w:sz w:val="24"/>
          <w:szCs w:val="24"/>
        </w:rPr>
      </w:pPr>
      <w:r>
        <w:rPr>
          <w:rFonts w:ascii="Arial" w:hAnsi="Arial" w:cs="Arial"/>
          <w:sz w:val="24"/>
          <w:szCs w:val="24"/>
        </w:rPr>
        <w:t xml:space="preserve">Está es la última parte metodológica de la Auditoría donde el </w:t>
      </w:r>
      <w:r w:rsidR="00643355">
        <w:rPr>
          <w:rFonts w:ascii="Arial" w:hAnsi="Arial" w:cs="Arial"/>
          <w:sz w:val="24"/>
          <w:szCs w:val="24"/>
        </w:rPr>
        <w:t>auditor revisará</w:t>
      </w:r>
      <w:r>
        <w:rPr>
          <w:rFonts w:ascii="Arial" w:hAnsi="Arial" w:cs="Arial"/>
          <w:sz w:val="24"/>
          <w:szCs w:val="24"/>
        </w:rPr>
        <w:t xml:space="preserve"> que las recomendaciones que elabore se tomaron en cuenta, fueron implementadas y estas generando resultados positivos. El seguimiento consiste en evitar que los problemas que se detectaron durante la Auditoría no se presenten en un futuro.</w:t>
      </w:r>
    </w:p>
    <w:p w:rsidR="009B2DC3" w:rsidRDefault="009B2DC3" w:rsidP="009B2DC3">
      <w:pPr>
        <w:spacing w:line="360" w:lineRule="auto"/>
        <w:jc w:val="both"/>
        <w:rPr>
          <w:rFonts w:ascii="Arial" w:hAnsi="Arial" w:cs="Arial"/>
          <w:sz w:val="24"/>
          <w:szCs w:val="24"/>
        </w:rPr>
      </w:pPr>
      <w:r>
        <w:rPr>
          <w:rFonts w:ascii="Arial" w:hAnsi="Arial" w:cs="Arial"/>
          <w:sz w:val="24"/>
          <w:szCs w:val="24"/>
        </w:rPr>
        <w:t>Por lo tanto se deben tomar en cuenta los siguientes puntos:</w:t>
      </w:r>
    </w:p>
    <w:p w:rsidR="009B2DC3" w:rsidRPr="00577BBD" w:rsidRDefault="00577BBD" w:rsidP="008E7FD2">
      <w:pPr>
        <w:pStyle w:val="Prrafodelista"/>
        <w:numPr>
          <w:ilvl w:val="0"/>
          <w:numId w:val="31"/>
        </w:numPr>
        <w:spacing w:line="360" w:lineRule="auto"/>
        <w:jc w:val="both"/>
        <w:rPr>
          <w:rFonts w:ascii="Arial" w:hAnsi="Arial" w:cs="Arial"/>
          <w:sz w:val="24"/>
          <w:szCs w:val="24"/>
        </w:rPr>
      </w:pPr>
      <w:r w:rsidRPr="00577BBD">
        <w:rPr>
          <w:rFonts w:ascii="Arial" w:hAnsi="Arial" w:cs="Arial"/>
          <w:sz w:val="24"/>
          <w:szCs w:val="24"/>
        </w:rPr>
        <w:t xml:space="preserve">Implementar las recomendaciones en tiempo, </w:t>
      </w:r>
      <w:r w:rsidR="00D949F3" w:rsidRPr="00577BBD">
        <w:rPr>
          <w:rFonts w:ascii="Arial" w:hAnsi="Arial" w:cs="Arial"/>
          <w:sz w:val="24"/>
          <w:szCs w:val="24"/>
        </w:rPr>
        <w:t>término</w:t>
      </w:r>
      <w:r w:rsidRPr="00577BBD">
        <w:rPr>
          <w:rFonts w:ascii="Arial" w:hAnsi="Arial" w:cs="Arial"/>
          <w:sz w:val="24"/>
          <w:szCs w:val="24"/>
        </w:rPr>
        <w:t>, fecha, función, proceso, programas y proyectos.</w:t>
      </w:r>
    </w:p>
    <w:p w:rsidR="00577BBD" w:rsidRPr="00577BBD" w:rsidRDefault="00577BBD" w:rsidP="008E7FD2">
      <w:pPr>
        <w:pStyle w:val="Prrafodelista"/>
        <w:numPr>
          <w:ilvl w:val="0"/>
          <w:numId w:val="31"/>
        </w:numPr>
        <w:spacing w:line="360" w:lineRule="auto"/>
        <w:jc w:val="both"/>
        <w:rPr>
          <w:rFonts w:ascii="Arial" w:hAnsi="Arial" w:cs="Arial"/>
          <w:sz w:val="24"/>
          <w:szCs w:val="24"/>
        </w:rPr>
      </w:pPr>
      <w:r w:rsidRPr="00577BBD">
        <w:rPr>
          <w:rFonts w:ascii="Arial" w:hAnsi="Arial" w:cs="Arial"/>
          <w:sz w:val="24"/>
          <w:szCs w:val="24"/>
        </w:rPr>
        <w:t>Ceder todo el poder de las decisiones al titular.</w:t>
      </w:r>
    </w:p>
    <w:p w:rsidR="00D949F3" w:rsidRDefault="00577BBD" w:rsidP="008E7FD2">
      <w:pPr>
        <w:pStyle w:val="Prrafodelista"/>
        <w:numPr>
          <w:ilvl w:val="0"/>
          <w:numId w:val="31"/>
        </w:numPr>
        <w:spacing w:line="360" w:lineRule="auto"/>
        <w:jc w:val="both"/>
        <w:rPr>
          <w:rFonts w:ascii="Arial" w:hAnsi="Arial" w:cs="Arial"/>
          <w:sz w:val="24"/>
          <w:szCs w:val="24"/>
        </w:rPr>
      </w:pPr>
      <w:r w:rsidRPr="00577BBD">
        <w:rPr>
          <w:rFonts w:ascii="Arial" w:hAnsi="Arial" w:cs="Arial"/>
          <w:sz w:val="24"/>
          <w:szCs w:val="24"/>
        </w:rPr>
        <w:t>Desarrollar una nueva revisión para verificar que se están llevando a cabo las recomendaciones.</w:t>
      </w:r>
    </w:p>
    <w:p w:rsidR="00D949F3" w:rsidRPr="00D949F3" w:rsidRDefault="00D949F3" w:rsidP="00D949F3">
      <w:pPr>
        <w:pStyle w:val="Prrafodelista"/>
        <w:spacing w:line="360" w:lineRule="auto"/>
        <w:jc w:val="both"/>
        <w:rPr>
          <w:rFonts w:ascii="Arial" w:hAnsi="Arial" w:cs="Arial"/>
          <w:sz w:val="24"/>
          <w:szCs w:val="24"/>
        </w:rPr>
      </w:pPr>
    </w:p>
    <w:p w:rsidR="00577BBD" w:rsidRPr="00BE46FD" w:rsidRDefault="00577BBD" w:rsidP="008E7FD2">
      <w:pPr>
        <w:pStyle w:val="Prrafodelista"/>
        <w:numPr>
          <w:ilvl w:val="0"/>
          <w:numId w:val="32"/>
        </w:numPr>
        <w:spacing w:line="360" w:lineRule="auto"/>
        <w:jc w:val="both"/>
        <w:rPr>
          <w:rFonts w:ascii="Arial" w:hAnsi="Arial" w:cs="Arial"/>
          <w:b/>
          <w:sz w:val="24"/>
          <w:szCs w:val="24"/>
        </w:rPr>
      </w:pPr>
      <w:r w:rsidRPr="00BE46FD">
        <w:rPr>
          <w:rFonts w:ascii="Arial" w:hAnsi="Arial" w:cs="Arial"/>
          <w:b/>
          <w:sz w:val="24"/>
          <w:szCs w:val="24"/>
        </w:rPr>
        <w:t>Objetivo.</w:t>
      </w:r>
    </w:p>
    <w:p w:rsidR="00363B36" w:rsidRDefault="001A11D9" w:rsidP="00577BBD">
      <w:pPr>
        <w:spacing w:line="360" w:lineRule="auto"/>
        <w:jc w:val="both"/>
        <w:rPr>
          <w:rFonts w:ascii="Arial" w:hAnsi="Arial" w:cs="Arial"/>
          <w:sz w:val="24"/>
          <w:szCs w:val="24"/>
        </w:rPr>
      </w:pPr>
      <w:r>
        <w:rPr>
          <w:rFonts w:ascii="Arial" w:hAnsi="Arial" w:cs="Arial"/>
          <w:sz w:val="24"/>
          <w:szCs w:val="24"/>
        </w:rPr>
        <w:t>Constatar que las recomendaciones se estén elaborando bien y que brinden los resultados de mejora esperados por la empresa.</w:t>
      </w:r>
    </w:p>
    <w:p w:rsidR="001A11D9" w:rsidRDefault="001A11D9" w:rsidP="001A11D9">
      <w:pPr>
        <w:spacing w:line="360" w:lineRule="auto"/>
        <w:jc w:val="both"/>
        <w:rPr>
          <w:rFonts w:ascii="Arial" w:hAnsi="Arial" w:cs="Arial"/>
          <w:sz w:val="24"/>
          <w:szCs w:val="24"/>
        </w:rPr>
      </w:pPr>
      <w:r>
        <w:rPr>
          <w:rFonts w:ascii="Arial" w:hAnsi="Arial" w:cs="Arial"/>
          <w:sz w:val="24"/>
          <w:szCs w:val="24"/>
        </w:rPr>
        <w:t>Fin</w:t>
      </w:r>
      <w:r w:rsidR="00643355">
        <w:rPr>
          <w:rFonts w:ascii="Arial" w:hAnsi="Arial" w:cs="Arial"/>
          <w:sz w:val="24"/>
          <w:szCs w:val="24"/>
        </w:rPr>
        <w:t>alizadas las observaciones del a</w:t>
      </w:r>
      <w:r>
        <w:rPr>
          <w:rFonts w:ascii="Arial" w:hAnsi="Arial" w:cs="Arial"/>
          <w:sz w:val="24"/>
          <w:szCs w:val="24"/>
        </w:rPr>
        <w:t>uditor</w:t>
      </w:r>
      <w:r w:rsidR="000F3B7A">
        <w:rPr>
          <w:rFonts w:ascii="Arial" w:hAnsi="Arial" w:cs="Arial"/>
          <w:sz w:val="24"/>
          <w:szCs w:val="24"/>
        </w:rPr>
        <w:t xml:space="preserve"> se tomar</w:t>
      </w:r>
      <w:r w:rsidR="00643355">
        <w:rPr>
          <w:rFonts w:ascii="Arial" w:hAnsi="Arial" w:cs="Arial"/>
          <w:sz w:val="24"/>
          <w:szCs w:val="24"/>
        </w:rPr>
        <w:t>á</w:t>
      </w:r>
      <w:r w:rsidR="000F3B7A">
        <w:rPr>
          <w:rFonts w:ascii="Arial" w:hAnsi="Arial" w:cs="Arial"/>
          <w:sz w:val="24"/>
          <w:szCs w:val="24"/>
        </w:rPr>
        <w:t xml:space="preserve"> el tiempo para</w:t>
      </w:r>
      <w:r>
        <w:rPr>
          <w:rFonts w:ascii="Arial" w:hAnsi="Arial" w:cs="Arial"/>
          <w:sz w:val="24"/>
          <w:szCs w:val="24"/>
        </w:rPr>
        <w:t xml:space="preserve"> evaluar los avances de la empresa, obtenidos con las recomendaciones elaboradas</w:t>
      </w:r>
      <w:r w:rsidR="00217A32">
        <w:rPr>
          <w:rFonts w:ascii="Arial" w:hAnsi="Arial" w:cs="Arial"/>
          <w:sz w:val="24"/>
          <w:szCs w:val="24"/>
        </w:rPr>
        <w:t>,</w:t>
      </w:r>
      <w:r w:rsidR="00643355">
        <w:rPr>
          <w:rFonts w:ascii="Arial" w:hAnsi="Arial" w:cs="Arial"/>
          <w:sz w:val="24"/>
          <w:szCs w:val="24"/>
        </w:rPr>
        <w:t xml:space="preserve"> por medio de una Auditoría de s</w:t>
      </w:r>
      <w:r w:rsidR="00217A32">
        <w:rPr>
          <w:rFonts w:ascii="Arial" w:hAnsi="Arial" w:cs="Arial"/>
          <w:sz w:val="24"/>
          <w:szCs w:val="24"/>
        </w:rPr>
        <w:t>eguimiento.</w:t>
      </w:r>
    </w:p>
    <w:p w:rsidR="003671AC" w:rsidRPr="00BE46FD" w:rsidRDefault="00A016F1" w:rsidP="008E7FD2">
      <w:pPr>
        <w:pStyle w:val="Prrafodelista"/>
        <w:numPr>
          <w:ilvl w:val="0"/>
          <w:numId w:val="32"/>
        </w:numPr>
        <w:spacing w:line="360" w:lineRule="auto"/>
        <w:jc w:val="both"/>
        <w:rPr>
          <w:rFonts w:ascii="Arial" w:hAnsi="Arial" w:cs="Arial"/>
          <w:b/>
          <w:sz w:val="24"/>
          <w:szCs w:val="24"/>
        </w:rPr>
      </w:pPr>
      <w:r>
        <w:rPr>
          <w:rFonts w:ascii="Arial" w:hAnsi="Arial" w:cs="Arial"/>
          <w:b/>
          <w:sz w:val="24"/>
          <w:szCs w:val="24"/>
        </w:rPr>
        <w:t>S</w:t>
      </w:r>
      <w:r w:rsidR="003671AC" w:rsidRPr="00BE46FD">
        <w:rPr>
          <w:rFonts w:ascii="Arial" w:hAnsi="Arial" w:cs="Arial"/>
          <w:b/>
          <w:sz w:val="24"/>
          <w:szCs w:val="24"/>
        </w:rPr>
        <w:t>eguimiento</w:t>
      </w:r>
      <w:r>
        <w:rPr>
          <w:rFonts w:ascii="Arial" w:hAnsi="Arial" w:cs="Arial"/>
          <w:b/>
          <w:sz w:val="24"/>
          <w:szCs w:val="24"/>
        </w:rPr>
        <w:t xml:space="preserve"> a las recomendaciones</w:t>
      </w:r>
      <w:r w:rsidR="003671AC" w:rsidRPr="00BE46FD">
        <w:rPr>
          <w:rFonts w:ascii="Arial" w:hAnsi="Arial" w:cs="Arial"/>
          <w:b/>
          <w:sz w:val="24"/>
          <w:szCs w:val="24"/>
        </w:rPr>
        <w:t>.</w:t>
      </w:r>
    </w:p>
    <w:p w:rsidR="003671AC" w:rsidRDefault="00643355" w:rsidP="001A11D9">
      <w:pPr>
        <w:spacing w:line="360" w:lineRule="auto"/>
        <w:jc w:val="both"/>
        <w:rPr>
          <w:rFonts w:ascii="Arial" w:hAnsi="Arial" w:cs="Arial"/>
          <w:sz w:val="24"/>
          <w:szCs w:val="24"/>
        </w:rPr>
      </w:pPr>
      <w:r>
        <w:rPr>
          <w:rFonts w:ascii="Arial" w:hAnsi="Arial" w:cs="Arial"/>
          <w:sz w:val="24"/>
          <w:szCs w:val="24"/>
        </w:rPr>
        <w:lastRenderedPageBreak/>
        <w:t>Durante esta Auditoría el auditor se reunirá</w:t>
      </w:r>
      <w:r w:rsidR="003671AC">
        <w:rPr>
          <w:rFonts w:ascii="Arial" w:hAnsi="Arial" w:cs="Arial"/>
          <w:sz w:val="24"/>
          <w:szCs w:val="24"/>
        </w:rPr>
        <w:t xml:space="preserve"> con el</w:t>
      </w:r>
      <w:r>
        <w:rPr>
          <w:rFonts w:ascii="Arial" w:hAnsi="Arial" w:cs="Arial"/>
          <w:sz w:val="24"/>
          <w:szCs w:val="24"/>
        </w:rPr>
        <w:t xml:space="preserve"> o los</w:t>
      </w:r>
      <w:r w:rsidR="003671AC">
        <w:rPr>
          <w:rFonts w:ascii="Arial" w:hAnsi="Arial" w:cs="Arial"/>
          <w:sz w:val="24"/>
          <w:szCs w:val="24"/>
        </w:rPr>
        <w:t xml:space="preserve"> responsable</w:t>
      </w:r>
      <w:r>
        <w:rPr>
          <w:rFonts w:ascii="Arial" w:hAnsi="Arial" w:cs="Arial"/>
          <w:sz w:val="24"/>
          <w:szCs w:val="24"/>
        </w:rPr>
        <w:t>s de la empresa y</w:t>
      </w:r>
      <w:r w:rsidR="003671AC">
        <w:rPr>
          <w:rFonts w:ascii="Arial" w:hAnsi="Arial" w:cs="Arial"/>
          <w:sz w:val="24"/>
          <w:szCs w:val="24"/>
        </w:rPr>
        <w:t xml:space="preserve"> de las áreas críticas donde se implementaron las recomendaciones, con el fin de obtener información de cuáles son sus</w:t>
      </w:r>
      <w:r>
        <w:rPr>
          <w:rFonts w:ascii="Arial" w:hAnsi="Arial" w:cs="Arial"/>
          <w:sz w:val="24"/>
          <w:szCs w:val="24"/>
        </w:rPr>
        <w:t xml:space="preserve"> comentarios y aclaraciones</w:t>
      </w:r>
      <w:r w:rsidR="003671AC">
        <w:rPr>
          <w:rFonts w:ascii="Arial" w:hAnsi="Arial" w:cs="Arial"/>
          <w:sz w:val="24"/>
          <w:szCs w:val="24"/>
        </w:rPr>
        <w:t xml:space="preserve"> conforme a lo sugerido. Una vez concluida la reunión, tomando en cuenta la nueva información y sugerencias por parte de los responsables, se generaran nuevas recomendaciones.</w:t>
      </w:r>
    </w:p>
    <w:p w:rsidR="0099634A" w:rsidRPr="00BE46FD" w:rsidRDefault="00884D04" w:rsidP="001A11D9">
      <w:pPr>
        <w:spacing w:line="360" w:lineRule="auto"/>
        <w:jc w:val="both"/>
        <w:rPr>
          <w:rFonts w:ascii="Arial" w:hAnsi="Arial" w:cs="Arial"/>
          <w:b/>
          <w:sz w:val="24"/>
          <w:szCs w:val="24"/>
        </w:rPr>
      </w:pPr>
      <w:r>
        <w:rPr>
          <w:rFonts w:ascii="Arial" w:hAnsi="Arial" w:cs="Arial"/>
          <w:b/>
          <w:sz w:val="24"/>
          <w:szCs w:val="24"/>
        </w:rPr>
        <w:t>14</w:t>
      </w:r>
      <w:r w:rsidR="00CA658A">
        <w:rPr>
          <w:rFonts w:ascii="Arial" w:hAnsi="Arial" w:cs="Arial"/>
          <w:b/>
          <w:sz w:val="24"/>
          <w:szCs w:val="24"/>
        </w:rPr>
        <w:t xml:space="preserve">.- </w:t>
      </w:r>
      <w:r w:rsidR="00643355">
        <w:rPr>
          <w:rFonts w:ascii="Arial" w:hAnsi="Arial" w:cs="Arial"/>
          <w:b/>
          <w:sz w:val="24"/>
          <w:szCs w:val="24"/>
        </w:rPr>
        <w:t>Tipos de r</w:t>
      </w:r>
      <w:r w:rsidR="0099634A" w:rsidRPr="00BE46FD">
        <w:rPr>
          <w:rFonts w:ascii="Arial" w:hAnsi="Arial" w:cs="Arial"/>
          <w:b/>
          <w:sz w:val="24"/>
          <w:szCs w:val="24"/>
        </w:rPr>
        <w:t>ecomendaciones.</w:t>
      </w:r>
    </w:p>
    <w:p w:rsidR="0099634A" w:rsidRPr="00BE46FD" w:rsidRDefault="008F7979" w:rsidP="005F0796">
      <w:pPr>
        <w:pStyle w:val="Prrafodelista"/>
        <w:numPr>
          <w:ilvl w:val="0"/>
          <w:numId w:val="37"/>
        </w:numPr>
        <w:spacing w:line="360" w:lineRule="auto"/>
        <w:jc w:val="both"/>
        <w:rPr>
          <w:rFonts w:ascii="Arial" w:hAnsi="Arial" w:cs="Arial"/>
          <w:b/>
          <w:sz w:val="24"/>
          <w:szCs w:val="24"/>
        </w:rPr>
      </w:pPr>
      <w:r w:rsidRPr="00BE46FD">
        <w:rPr>
          <w:rFonts w:ascii="Arial" w:hAnsi="Arial" w:cs="Arial"/>
          <w:b/>
          <w:sz w:val="24"/>
          <w:szCs w:val="24"/>
        </w:rPr>
        <w:t>Correctivas.</w:t>
      </w:r>
    </w:p>
    <w:p w:rsidR="008F7979" w:rsidRDefault="008F7979" w:rsidP="001A11D9">
      <w:pPr>
        <w:spacing w:line="360" w:lineRule="auto"/>
        <w:jc w:val="both"/>
        <w:rPr>
          <w:rFonts w:ascii="Arial" w:hAnsi="Arial" w:cs="Arial"/>
          <w:sz w:val="24"/>
          <w:szCs w:val="24"/>
        </w:rPr>
      </w:pPr>
      <w:r>
        <w:rPr>
          <w:rFonts w:ascii="Arial" w:hAnsi="Arial" w:cs="Arial"/>
          <w:sz w:val="24"/>
          <w:szCs w:val="24"/>
        </w:rPr>
        <w:t xml:space="preserve">Recomendaciones que se elaboran y se proponen con la finalidad </w:t>
      </w:r>
      <w:r w:rsidR="000315B2">
        <w:rPr>
          <w:rFonts w:ascii="Arial" w:hAnsi="Arial" w:cs="Arial"/>
          <w:sz w:val="24"/>
          <w:szCs w:val="24"/>
        </w:rPr>
        <w:t>de eliminar las causas que originaron el incumplimiento o problema de la empresa.</w:t>
      </w:r>
      <w:r w:rsidR="008445FE">
        <w:rPr>
          <w:rFonts w:ascii="Arial" w:hAnsi="Arial" w:cs="Arial"/>
          <w:sz w:val="24"/>
          <w:szCs w:val="24"/>
        </w:rPr>
        <w:t xml:space="preserve"> (Rodríguez, 2014).</w:t>
      </w:r>
    </w:p>
    <w:p w:rsidR="000315B2" w:rsidRDefault="00807BFD" w:rsidP="001A11D9">
      <w:pPr>
        <w:spacing w:line="360" w:lineRule="auto"/>
        <w:jc w:val="both"/>
        <w:rPr>
          <w:rFonts w:ascii="Arial" w:hAnsi="Arial" w:cs="Arial"/>
          <w:sz w:val="24"/>
          <w:szCs w:val="24"/>
        </w:rPr>
      </w:pPr>
      <w:r>
        <w:rPr>
          <w:rFonts w:ascii="Arial" w:hAnsi="Arial" w:cs="Arial"/>
          <w:sz w:val="24"/>
          <w:szCs w:val="24"/>
        </w:rPr>
        <w:t xml:space="preserve">Menciona en un documento la Universidad Autónoma del Estado de México (s/f), </w:t>
      </w:r>
      <w:r w:rsidR="000315B2">
        <w:rPr>
          <w:rFonts w:ascii="Arial" w:hAnsi="Arial" w:cs="Arial"/>
          <w:sz w:val="24"/>
          <w:szCs w:val="24"/>
        </w:rPr>
        <w:t xml:space="preserve">La recomendación Correctiva tendrá que contener los siguientes </w:t>
      </w:r>
      <w:r>
        <w:rPr>
          <w:rFonts w:ascii="Arial" w:hAnsi="Arial" w:cs="Arial"/>
          <w:sz w:val="24"/>
          <w:szCs w:val="24"/>
        </w:rPr>
        <w:t>datos:</w:t>
      </w:r>
    </w:p>
    <w:p w:rsidR="000315B2" w:rsidRPr="00A10D25"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Las inconformidades encontradas</w:t>
      </w:r>
      <w:r w:rsidR="000E6A89">
        <w:rPr>
          <w:rFonts w:ascii="Arial" w:hAnsi="Arial" w:cs="Arial"/>
          <w:sz w:val="24"/>
          <w:szCs w:val="24"/>
        </w:rPr>
        <w:t>.</w:t>
      </w:r>
    </w:p>
    <w:p w:rsidR="000315B2" w:rsidRPr="00A10D25"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Especificar las causas que lo originaron</w:t>
      </w:r>
      <w:r w:rsidR="000E6A89">
        <w:rPr>
          <w:rFonts w:ascii="Arial" w:hAnsi="Arial" w:cs="Arial"/>
          <w:sz w:val="24"/>
          <w:szCs w:val="24"/>
        </w:rPr>
        <w:t>.</w:t>
      </w:r>
    </w:p>
    <w:p w:rsidR="000315B2" w:rsidRPr="00A10D25"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Proponer acciones que aseguren que no se repetirán los mismos errores</w:t>
      </w:r>
      <w:r w:rsidR="000E6A89">
        <w:rPr>
          <w:rFonts w:ascii="Arial" w:hAnsi="Arial" w:cs="Arial"/>
          <w:sz w:val="24"/>
          <w:szCs w:val="24"/>
        </w:rPr>
        <w:t>.</w:t>
      </w:r>
    </w:p>
    <w:p w:rsidR="000315B2" w:rsidRPr="00A10D25"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Seguimiento de las acciones</w:t>
      </w:r>
      <w:r w:rsidR="000E6A89">
        <w:rPr>
          <w:rFonts w:ascii="Arial" w:hAnsi="Arial" w:cs="Arial"/>
          <w:sz w:val="24"/>
          <w:szCs w:val="24"/>
        </w:rPr>
        <w:t>.</w:t>
      </w:r>
    </w:p>
    <w:p w:rsidR="000315B2" w:rsidRPr="00A10D25"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Registro de los resultados de las acciones implementadas</w:t>
      </w:r>
      <w:r w:rsidR="000E6A89">
        <w:rPr>
          <w:rFonts w:ascii="Arial" w:hAnsi="Arial" w:cs="Arial"/>
          <w:sz w:val="24"/>
          <w:szCs w:val="24"/>
        </w:rPr>
        <w:t>.</w:t>
      </w:r>
    </w:p>
    <w:p w:rsidR="000315B2" w:rsidRPr="00A10D25"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Revisar las acciones correctivas</w:t>
      </w:r>
      <w:r w:rsidR="000E6A89">
        <w:rPr>
          <w:rFonts w:ascii="Arial" w:hAnsi="Arial" w:cs="Arial"/>
          <w:sz w:val="24"/>
          <w:szCs w:val="24"/>
        </w:rPr>
        <w:t>.</w:t>
      </w:r>
    </w:p>
    <w:p w:rsidR="000315B2" w:rsidRDefault="000315B2" w:rsidP="008E7FD2">
      <w:pPr>
        <w:pStyle w:val="Prrafodelista"/>
        <w:numPr>
          <w:ilvl w:val="0"/>
          <w:numId w:val="33"/>
        </w:numPr>
        <w:spacing w:line="360" w:lineRule="auto"/>
        <w:jc w:val="both"/>
        <w:rPr>
          <w:rFonts w:ascii="Arial" w:hAnsi="Arial" w:cs="Arial"/>
          <w:sz w:val="24"/>
          <w:szCs w:val="24"/>
        </w:rPr>
      </w:pPr>
      <w:r w:rsidRPr="00A10D25">
        <w:rPr>
          <w:rFonts w:ascii="Arial" w:hAnsi="Arial" w:cs="Arial"/>
          <w:sz w:val="24"/>
          <w:szCs w:val="24"/>
        </w:rPr>
        <w:t xml:space="preserve">Tomar en cuenta las </w:t>
      </w:r>
      <w:r w:rsidR="00A10D25" w:rsidRPr="00A10D25">
        <w:rPr>
          <w:rFonts w:ascii="Arial" w:hAnsi="Arial" w:cs="Arial"/>
          <w:sz w:val="24"/>
          <w:szCs w:val="24"/>
        </w:rPr>
        <w:t>opiniones del empresario</w:t>
      </w:r>
      <w:r w:rsidR="000E6A89">
        <w:rPr>
          <w:rFonts w:ascii="Arial" w:hAnsi="Arial" w:cs="Arial"/>
          <w:sz w:val="24"/>
          <w:szCs w:val="24"/>
        </w:rPr>
        <w:t>.</w:t>
      </w:r>
    </w:p>
    <w:p w:rsidR="00A10D25" w:rsidRDefault="00A10D25" w:rsidP="008E7FD2">
      <w:pPr>
        <w:pStyle w:val="Prrafodelista"/>
        <w:numPr>
          <w:ilvl w:val="0"/>
          <w:numId w:val="33"/>
        </w:numPr>
        <w:spacing w:line="360" w:lineRule="auto"/>
        <w:jc w:val="both"/>
        <w:rPr>
          <w:rFonts w:ascii="Arial" w:hAnsi="Arial" w:cs="Arial"/>
          <w:sz w:val="24"/>
          <w:szCs w:val="24"/>
        </w:rPr>
      </w:pPr>
      <w:r>
        <w:rPr>
          <w:rFonts w:ascii="Arial" w:hAnsi="Arial" w:cs="Arial"/>
          <w:sz w:val="24"/>
          <w:szCs w:val="24"/>
        </w:rPr>
        <w:t>Reelaborar acciones si se ameritan.</w:t>
      </w:r>
    </w:p>
    <w:p w:rsidR="00CA658A" w:rsidRDefault="00CA658A" w:rsidP="00CA658A">
      <w:pPr>
        <w:pStyle w:val="Prrafodelista"/>
        <w:spacing w:line="360" w:lineRule="auto"/>
        <w:jc w:val="both"/>
        <w:rPr>
          <w:rFonts w:ascii="Arial" w:hAnsi="Arial" w:cs="Arial"/>
          <w:sz w:val="24"/>
          <w:szCs w:val="24"/>
        </w:rPr>
      </w:pPr>
    </w:p>
    <w:p w:rsidR="000315B2" w:rsidRPr="00CA658A" w:rsidRDefault="00643355" w:rsidP="005F0796">
      <w:pPr>
        <w:pStyle w:val="Prrafodelista"/>
        <w:numPr>
          <w:ilvl w:val="0"/>
          <w:numId w:val="78"/>
        </w:numPr>
        <w:spacing w:line="360" w:lineRule="auto"/>
        <w:jc w:val="both"/>
        <w:rPr>
          <w:rFonts w:ascii="Arial" w:hAnsi="Arial" w:cs="Arial"/>
          <w:b/>
          <w:sz w:val="24"/>
          <w:szCs w:val="24"/>
        </w:rPr>
      </w:pPr>
      <w:r>
        <w:rPr>
          <w:rFonts w:ascii="Arial" w:hAnsi="Arial" w:cs="Arial"/>
          <w:b/>
          <w:sz w:val="24"/>
          <w:szCs w:val="24"/>
        </w:rPr>
        <w:t>Cuándo se deben implementar a</w:t>
      </w:r>
      <w:r w:rsidR="00B8155A" w:rsidRPr="00CA658A">
        <w:rPr>
          <w:rFonts w:ascii="Arial" w:hAnsi="Arial" w:cs="Arial"/>
          <w:b/>
          <w:sz w:val="24"/>
          <w:szCs w:val="24"/>
        </w:rPr>
        <w:t>cciones correctivas.</w:t>
      </w:r>
    </w:p>
    <w:p w:rsidR="00B8155A" w:rsidRPr="000E6A89" w:rsidRDefault="00B8155A" w:rsidP="008E7FD2">
      <w:pPr>
        <w:pStyle w:val="Prrafodelista"/>
        <w:numPr>
          <w:ilvl w:val="0"/>
          <w:numId w:val="34"/>
        </w:numPr>
        <w:spacing w:line="360" w:lineRule="auto"/>
        <w:jc w:val="both"/>
        <w:rPr>
          <w:rFonts w:ascii="Arial" w:hAnsi="Arial" w:cs="Arial"/>
          <w:sz w:val="24"/>
          <w:szCs w:val="24"/>
        </w:rPr>
      </w:pPr>
      <w:r w:rsidRPr="000E6A89">
        <w:rPr>
          <w:rFonts w:ascii="Arial" w:hAnsi="Arial" w:cs="Arial"/>
          <w:sz w:val="24"/>
          <w:szCs w:val="24"/>
        </w:rPr>
        <w:t>Cuando se presentan irregularidades en la operación y aplicación de los procesos.</w:t>
      </w:r>
    </w:p>
    <w:p w:rsidR="00B8155A" w:rsidRPr="000E6A89" w:rsidRDefault="00386F69" w:rsidP="008E7FD2">
      <w:pPr>
        <w:pStyle w:val="Prrafodelista"/>
        <w:numPr>
          <w:ilvl w:val="0"/>
          <w:numId w:val="34"/>
        </w:numPr>
        <w:spacing w:line="360" w:lineRule="auto"/>
        <w:jc w:val="both"/>
        <w:rPr>
          <w:rFonts w:ascii="Arial" w:hAnsi="Arial" w:cs="Arial"/>
          <w:sz w:val="24"/>
          <w:szCs w:val="24"/>
        </w:rPr>
      </w:pPr>
      <w:r w:rsidRPr="000E6A89">
        <w:rPr>
          <w:rFonts w:ascii="Arial" w:hAnsi="Arial" w:cs="Arial"/>
          <w:sz w:val="24"/>
          <w:szCs w:val="24"/>
        </w:rPr>
        <w:t>Cuando se están generando productos o servicios deficientes</w:t>
      </w:r>
      <w:r w:rsidR="000E6A89">
        <w:rPr>
          <w:rFonts w:ascii="Arial" w:hAnsi="Arial" w:cs="Arial"/>
          <w:sz w:val="24"/>
          <w:szCs w:val="24"/>
        </w:rPr>
        <w:t>.</w:t>
      </w:r>
    </w:p>
    <w:p w:rsidR="00565B63" w:rsidRPr="000E6A89" w:rsidRDefault="00565B63" w:rsidP="008E7FD2">
      <w:pPr>
        <w:pStyle w:val="Prrafodelista"/>
        <w:numPr>
          <w:ilvl w:val="0"/>
          <w:numId w:val="34"/>
        </w:numPr>
        <w:spacing w:line="360" w:lineRule="auto"/>
        <w:jc w:val="both"/>
        <w:rPr>
          <w:rFonts w:ascii="Arial" w:hAnsi="Arial" w:cs="Arial"/>
          <w:sz w:val="24"/>
          <w:szCs w:val="24"/>
        </w:rPr>
      </w:pPr>
      <w:r w:rsidRPr="000E6A89">
        <w:rPr>
          <w:rFonts w:ascii="Arial" w:hAnsi="Arial" w:cs="Arial"/>
          <w:sz w:val="24"/>
          <w:szCs w:val="24"/>
        </w:rPr>
        <w:t xml:space="preserve">Cuando </w:t>
      </w:r>
      <w:r w:rsidR="00D73608">
        <w:rPr>
          <w:rFonts w:ascii="Arial" w:hAnsi="Arial" w:cs="Arial"/>
          <w:sz w:val="24"/>
          <w:szCs w:val="24"/>
        </w:rPr>
        <w:t>se observan</w:t>
      </w:r>
      <w:r w:rsidRPr="000E6A89">
        <w:rPr>
          <w:rFonts w:ascii="Arial" w:hAnsi="Arial" w:cs="Arial"/>
          <w:sz w:val="24"/>
          <w:szCs w:val="24"/>
        </w:rPr>
        <w:t xml:space="preserve"> bajas de clientes.</w:t>
      </w:r>
    </w:p>
    <w:p w:rsidR="00565B63" w:rsidRPr="000E6A89" w:rsidRDefault="00565B63" w:rsidP="008E7FD2">
      <w:pPr>
        <w:pStyle w:val="Prrafodelista"/>
        <w:numPr>
          <w:ilvl w:val="0"/>
          <w:numId w:val="34"/>
        </w:numPr>
        <w:spacing w:line="360" w:lineRule="auto"/>
        <w:jc w:val="both"/>
        <w:rPr>
          <w:rFonts w:ascii="Arial" w:hAnsi="Arial" w:cs="Arial"/>
          <w:sz w:val="24"/>
          <w:szCs w:val="24"/>
        </w:rPr>
      </w:pPr>
      <w:r w:rsidRPr="000E6A89">
        <w:rPr>
          <w:rFonts w:ascii="Arial" w:hAnsi="Arial" w:cs="Arial"/>
          <w:sz w:val="24"/>
          <w:szCs w:val="24"/>
        </w:rPr>
        <w:t>Cuando los recursos no se aprovechan al máximo</w:t>
      </w:r>
      <w:r w:rsidR="000E6A89">
        <w:rPr>
          <w:rFonts w:ascii="Arial" w:hAnsi="Arial" w:cs="Arial"/>
          <w:sz w:val="24"/>
          <w:szCs w:val="24"/>
        </w:rPr>
        <w:t>.</w:t>
      </w:r>
    </w:p>
    <w:p w:rsidR="000E6A89" w:rsidRDefault="00565B63" w:rsidP="008E7FD2">
      <w:pPr>
        <w:pStyle w:val="Prrafodelista"/>
        <w:numPr>
          <w:ilvl w:val="0"/>
          <w:numId w:val="34"/>
        </w:numPr>
        <w:spacing w:line="360" w:lineRule="auto"/>
        <w:jc w:val="both"/>
        <w:rPr>
          <w:rFonts w:ascii="Arial" w:hAnsi="Arial" w:cs="Arial"/>
          <w:sz w:val="24"/>
          <w:szCs w:val="24"/>
        </w:rPr>
      </w:pPr>
      <w:r w:rsidRPr="000E6A89">
        <w:rPr>
          <w:rFonts w:ascii="Arial" w:hAnsi="Arial" w:cs="Arial"/>
          <w:sz w:val="24"/>
          <w:szCs w:val="24"/>
        </w:rPr>
        <w:t>Cuando el incumplimiento en lo planeado se presenta</w:t>
      </w:r>
      <w:r w:rsidR="000E6A89">
        <w:rPr>
          <w:rFonts w:ascii="Arial" w:hAnsi="Arial" w:cs="Arial"/>
          <w:sz w:val="24"/>
          <w:szCs w:val="24"/>
        </w:rPr>
        <w:t>.</w:t>
      </w:r>
    </w:p>
    <w:p w:rsidR="001E792B" w:rsidRPr="00BE46FD" w:rsidRDefault="001E792B" w:rsidP="005F0796">
      <w:pPr>
        <w:pStyle w:val="Prrafodelista"/>
        <w:numPr>
          <w:ilvl w:val="0"/>
          <w:numId w:val="37"/>
        </w:numPr>
        <w:spacing w:line="360" w:lineRule="auto"/>
        <w:jc w:val="both"/>
        <w:rPr>
          <w:rFonts w:ascii="Arial" w:hAnsi="Arial" w:cs="Arial"/>
          <w:b/>
          <w:sz w:val="24"/>
          <w:szCs w:val="24"/>
        </w:rPr>
      </w:pPr>
      <w:r w:rsidRPr="00BE46FD">
        <w:rPr>
          <w:rFonts w:ascii="Arial" w:hAnsi="Arial" w:cs="Arial"/>
          <w:b/>
          <w:sz w:val="24"/>
          <w:szCs w:val="24"/>
        </w:rPr>
        <w:lastRenderedPageBreak/>
        <w:t>Preventivas.</w:t>
      </w:r>
    </w:p>
    <w:p w:rsidR="008445FE" w:rsidRDefault="001E792B" w:rsidP="008445FE">
      <w:pPr>
        <w:spacing w:line="360" w:lineRule="auto"/>
        <w:jc w:val="both"/>
        <w:rPr>
          <w:rFonts w:ascii="Arial" w:hAnsi="Arial" w:cs="Arial"/>
          <w:sz w:val="24"/>
          <w:szCs w:val="24"/>
        </w:rPr>
      </w:pPr>
      <w:r>
        <w:rPr>
          <w:rFonts w:ascii="Arial" w:hAnsi="Arial" w:cs="Arial"/>
          <w:sz w:val="24"/>
          <w:szCs w:val="24"/>
        </w:rPr>
        <w:t>Recomendaciones que se elaboran y se proponen con la finalidad de eliminar las causas que podrían desencadenar problemas o incumplimientos en la empresa.</w:t>
      </w:r>
      <w:r w:rsidR="008445FE" w:rsidRPr="008445FE">
        <w:rPr>
          <w:rFonts w:ascii="Arial" w:hAnsi="Arial" w:cs="Arial"/>
          <w:sz w:val="24"/>
          <w:szCs w:val="24"/>
        </w:rPr>
        <w:t xml:space="preserve"> </w:t>
      </w:r>
      <w:r w:rsidR="008445FE">
        <w:rPr>
          <w:rFonts w:ascii="Arial" w:hAnsi="Arial" w:cs="Arial"/>
          <w:sz w:val="24"/>
          <w:szCs w:val="24"/>
        </w:rPr>
        <w:t>(Rodríguez, 2014).</w:t>
      </w:r>
    </w:p>
    <w:p w:rsidR="001E792B" w:rsidRDefault="00807BFD" w:rsidP="001E792B">
      <w:pPr>
        <w:spacing w:line="360" w:lineRule="auto"/>
        <w:jc w:val="both"/>
        <w:rPr>
          <w:rFonts w:ascii="Arial" w:hAnsi="Arial" w:cs="Arial"/>
          <w:sz w:val="24"/>
          <w:szCs w:val="24"/>
        </w:rPr>
      </w:pPr>
      <w:r>
        <w:rPr>
          <w:rFonts w:ascii="Arial" w:hAnsi="Arial" w:cs="Arial"/>
          <w:sz w:val="24"/>
          <w:szCs w:val="24"/>
        </w:rPr>
        <w:t xml:space="preserve">Menciona en un documento la Universidad Autónoma del Estado de México (s/f), </w:t>
      </w:r>
      <w:r w:rsidR="00E45CCD">
        <w:rPr>
          <w:rFonts w:ascii="Arial" w:hAnsi="Arial" w:cs="Arial"/>
          <w:sz w:val="24"/>
          <w:szCs w:val="24"/>
        </w:rPr>
        <w:t>La recomendación Preventiva deberá contener los siguientes datos:</w:t>
      </w:r>
    </w:p>
    <w:p w:rsidR="00E45CCD" w:rsidRPr="00E45CCD" w:rsidRDefault="00E45CCD" w:rsidP="008E7FD2">
      <w:pPr>
        <w:pStyle w:val="Prrafodelista"/>
        <w:numPr>
          <w:ilvl w:val="0"/>
          <w:numId w:val="35"/>
        </w:numPr>
        <w:spacing w:line="360" w:lineRule="auto"/>
        <w:jc w:val="both"/>
        <w:rPr>
          <w:rFonts w:ascii="Arial" w:hAnsi="Arial" w:cs="Arial"/>
          <w:sz w:val="24"/>
          <w:szCs w:val="24"/>
        </w:rPr>
      </w:pPr>
      <w:r w:rsidRPr="00E45CCD">
        <w:rPr>
          <w:rFonts w:ascii="Arial" w:hAnsi="Arial" w:cs="Arial"/>
          <w:sz w:val="24"/>
          <w:szCs w:val="24"/>
        </w:rPr>
        <w:t>Mencionar las inconformidades potenciales y sus posibles causas.</w:t>
      </w:r>
    </w:p>
    <w:p w:rsidR="00E45CCD" w:rsidRPr="00E45CCD" w:rsidRDefault="00E45CCD" w:rsidP="008E7FD2">
      <w:pPr>
        <w:pStyle w:val="Prrafodelista"/>
        <w:numPr>
          <w:ilvl w:val="0"/>
          <w:numId w:val="35"/>
        </w:numPr>
        <w:spacing w:line="360" w:lineRule="auto"/>
        <w:jc w:val="both"/>
        <w:rPr>
          <w:rFonts w:ascii="Arial" w:hAnsi="Arial" w:cs="Arial"/>
          <w:sz w:val="24"/>
          <w:szCs w:val="24"/>
        </w:rPr>
      </w:pPr>
      <w:r w:rsidRPr="00E45CCD">
        <w:rPr>
          <w:rFonts w:ascii="Arial" w:hAnsi="Arial" w:cs="Arial"/>
          <w:sz w:val="24"/>
          <w:szCs w:val="24"/>
        </w:rPr>
        <w:t>Analizar la necesidad de realizar acciones que prevengan que se desarrollen las posibles inconformidades.</w:t>
      </w:r>
    </w:p>
    <w:p w:rsidR="00E45CCD" w:rsidRPr="00E45CCD" w:rsidRDefault="00E45CCD" w:rsidP="008E7FD2">
      <w:pPr>
        <w:pStyle w:val="Prrafodelista"/>
        <w:numPr>
          <w:ilvl w:val="0"/>
          <w:numId w:val="35"/>
        </w:numPr>
        <w:spacing w:line="360" w:lineRule="auto"/>
        <w:jc w:val="both"/>
        <w:rPr>
          <w:rFonts w:ascii="Arial" w:hAnsi="Arial" w:cs="Arial"/>
          <w:sz w:val="24"/>
          <w:szCs w:val="24"/>
        </w:rPr>
      </w:pPr>
      <w:r w:rsidRPr="00E45CCD">
        <w:rPr>
          <w:rFonts w:ascii="Arial" w:hAnsi="Arial" w:cs="Arial"/>
          <w:sz w:val="24"/>
          <w:szCs w:val="24"/>
        </w:rPr>
        <w:t>Concluir y ejecutar las acciones necesarias.</w:t>
      </w:r>
    </w:p>
    <w:p w:rsidR="00E45CCD" w:rsidRPr="00E45CCD" w:rsidRDefault="00E45CCD" w:rsidP="008E7FD2">
      <w:pPr>
        <w:pStyle w:val="Prrafodelista"/>
        <w:numPr>
          <w:ilvl w:val="0"/>
          <w:numId w:val="35"/>
        </w:numPr>
        <w:spacing w:line="360" w:lineRule="auto"/>
        <w:jc w:val="both"/>
        <w:rPr>
          <w:rFonts w:ascii="Arial" w:hAnsi="Arial" w:cs="Arial"/>
          <w:sz w:val="24"/>
          <w:szCs w:val="24"/>
        </w:rPr>
      </w:pPr>
      <w:r w:rsidRPr="00E45CCD">
        <w:rPr>
          <w:rFonts w:ascii="Arial" w:hAnsi="Arial" w:cs="Arial"/>
          <w:sz w:val="24"/>
          <w:szCs w:val="24"/>
        </w:rPr>
        <w:t>Tener un registro de los resultados que arrojan las acciones tomadas.</w:t>
      </w:r>
    </w:p>
    <w:p w:rsidR="000E6A89" w:rsidRDefault="00E45CCD" w:rsidP="008E7FD2">
      <w:pPr>
        <w:pStyle w:val="Prrafodelista"/>
        <w:numPr>
          <w:ilvl w:val="0"/>
          <w:numId w:val="35"/>
        </w:numPr>
        <w:spacing w:line="360" w:lineRule="auto"/>
        <w:jc w:val="both"/>
        <w:rPr>
          <w:rFonts w:ascii="Arial" w:hAnsi="Arial" w:cs="Arial"/>
          <w:sz w:val="24"/>
          <w:szCs w:val="24"/>
        </w:rPr>
      </w:pPr>
      <w:r w:rsidRPr="00E45CCD">
        <w:rPr>
          <w:rFonts w:ascii="Arial" w:hAnsi="Arial" w:cs="Arial"/>
          <w:sz w:val="24"/>
          <w:szCs w:val="24"/>
        </w:rPr>
        <w:t>Reelaborar acciones si se ameritan.</w:t>
      </w:r>
    </w:p>
    <w:p w:rsidR="00CA658A" w:rsidRDefault="00CA658A" w:rsidP="00CA658A">
      <w:pPr>
        <w:pStyle w:val="Prrafodelista"/>
        <w:spacing w:line="360" w:lineRule="auto"/>
        <w:jc w:val="both"/>
        <w:rPr>
          <w:rFonts w:ascii="Arial" w:hAnsi="Arial" w:cs="Arial"/>
          <w:sz w:val="24"/>
          <w:szCs w:val="24"/>
        </w:rPr>
      </w:pPr>
    </w:p>
    <w:p w:rsidR="00E45CCD" w:rsidRDefault="002F1F4E" w:rsidP="005F0796">
      <w:pPr>
        <w:pStyle w:val="Prrafodelista"/>
        <w:numPr>
          <w:ilvl w:val="0"/>
          <w:numId w:val="79"/>
        </w:numPr>
        <w:spacing w:line="360" w:lineRule="auto"/>
        <w:jc w:val="both"/>
        <w:rPr>
          <w:rFonts w:ascii="Arial" w:hAnsi="Arial" w:cs="Arial"/>
          <w:b/>
          <w:sz w:val="24"/>
          <w:szCs w:val="24"/>
        </w:rPr>
      </w:pPr>
      <w:r w:rsidRPr="00CA658A">
        <w:rPr>
          <w:rFonts w:ascii="Arial" w:hAnsi="Arial" w:cs="Arial"/>
          <w:b/>
          <w:sz w:val="24"/>
          <w:szCs w:val="24"/>
        </w:rPr>
        <w:t>Se</w:t>
      </w:r>
      <w:r w:rsidR="00E45CCD" w:rsidRPr="00CA658A">
        <w:rPr>
          <w:rFonts w:ascii="Arial" w:hAnsi="Arial" w:cs="Arial"/>
          <w:b/>
          <w:sz w:val="24"/>
          <w:szCs w:val="24"/>
        </w:rPr>
        <w:t xml:space="preserve"> deberán implementar acciones Preventivas:</w:t>
      </w:r>
    </w:p>
    <w:p w:rsidR="00CA658A" w:rsidRPr="00CA658A" w:rsidRDefault="00CA658A" w:rsidP="00CA658A">
      <w:pPr>
        <w:pStyle w:val="Prrafodelista"/>
        <w:spacing w:line="360" w:lineRule="auto"/>
        <w:jc w:val="both"/>
        <w:rPr>
          <w:rFonts w:ascii="Arial" w:hAnsi="Arial" w:cs="Arial"/>
          <w:b/>
          <w:sz w:val="24"/>
          <w:szCs w:val="24"/>
        </w:rPr>
      </w:pPr>
    </w:p>
    <w:p w:rsidR="00E45CCD" w:rsidRPr="009179E4" w:rsidRDefault="00E45CCD" w:rsidP="008E7FD2">
      <w:pPr>
        <w:pStyle w:val="Prrafodelista"/>
        <w:numPr>
          <w:ilvl w:val="0"/>
          <w:numId w:val="36"/>
        </w:numPr>
        <w:spacing w:line="360" w:lineRule="auto"/>
        <w:jc w:val="both"/>
        <w:rPr>
          <w:rFonts w:ascii="Arial" w:hAnsi="Arial" w:cs="Arial"/>
          <w:sz w:val="24"/>
          <w:szCs w:val="24"/>
        </w:rPr>
      </w:pPr>
      <w:r w:rsidRPr="009179E4">
        <w:rPr>
          <w:rFonts w:ascii="Arial" w:hAnsi="Arial" w:cs="Arial"/>
          <w:sz w:val="24"/>
          <w:szCs w:val="24"/>
        </w:rPr>
        <w:t xml:space="preserve">Cuando se detectan probables fallas </w:t>
      </w:r>
      <w:r w:rsidR="009179E4" w:rsidRPr="009179E4">
        <w:rPr>
          <w:rFonts w:ascii="Arial" w:hAnsi="Arial" w:cs="Arial"/>
          <w:sz w:val="24"/>
          <w:szCs w:val="24"/>
        </w:rPr>
        <w:t>en las operaciones realizadas.</w:t>
      </w:r>
    </w:p>
    <w:p w:rsidR="009179E4" w:rsidRDefault="009179E4" w:rsidP="008E7FD2">
      <w:pPr>
        <w:pStyle w:val="Prrafodelista"/>
        <w:numPr>
          <w:ilvl w:val="0"/>
          <w:numId w:val="36"/>
        </w:numPr>
        <w:spacing w:line="360" w:lineRule="auto"/>
        <w:jc w:val="both"/>
        <w:rPr>
          <w:rFonts w:ascii="Arial" w:hAnsi="Arial" w:cs="Arial"/>
          <w:sz w:val="24"/>
          <w:szCs w:val="24"/>
        </w:rPr>
      </w:pPr>
      <w:r w:rsidRPr="009179E4">
        <w:rPr>
          <w:rFonts w:ascii="Arial" w:hAnsi="Arial" w:cs="Arial"/>
          <w:sz w:val="24"/>
          <w:szCs w:val="24"/>
        </w:rPr>
        <w:t xml:space="preserve">Cuando se tiene un poco de conocimiento sobre </w:t>
      </w:r>
      <w:r w:rsidR="00643355">
        <w:rPr>
          <w:rFonts w:ascii="Arial" w:hAnsi="Arial" w:cs="Arial"/>
          <w:sz w:val="24"/>
          <w:szCs w:val="24"/>
        </w:rPr>
        <w:t>la operación que se implementará y esta generará</w:t>
      </w:r>
      <w:r w:rsidRPr="009179E4">
        <w:rPr>
          <w:rFonts w:ascii="Arial" w:hAnsi="Arial" w:cs="Arial"/>
          <w:sz w:val="24"/>
          <w:szCs w:val="24"/>
        </w:rPr>
        <w:t xml:space="preserve"> errores.</w:t>
      </w:r>
    </w:p>
    <w:p w:rsidR="00A16498" w:rsidRDefault="00A16498" w:rsidP="00CA658A">
      <w:pPr>
        <w:spacing w:line="360" w:lineRule="auto"/>
        <w:jc w:val="center"/>
        <w:rPr>
          <w:rFonts w:ascii="Arial" w:hAnsi="Arial" w:cs="Arial"/>
          <w:b/>
          <w:sz w:val="24"/>
          <w:szCs w:val="24"/>
        </w:rPr>
      </w:pPr>
    </w:p>
    <w:p w:rsidR="00A16498" w:rsidRDefault="00A16498" w:rsidP="00CA658A">
      <w:pPr>
        <w:spacing w:line="360" w:lineRule="auto"/>
        <w:jc w:val="center"/>
        <w:rPr>
          <w:rFonts w:ascii="Arial" w:hAnsi="Arial" w:cs="Arial"/>
          <w:b/>
          <w:sz w:val="24"/>
          <w:szCs w:val="24"/>
        </w:rPr>
      </w:pPr>
    </w:p>
    <w:p w:rsidR="00A16498" w:rsidRDefault="00A16498" w:rsidP="00CA658A">
      <w:pPr>
        <w:spacing w:line="360" w:lineRule="auto"/>
        <w:jc w:val="center"/>
        <w:rPr>
          <w:rFonts w:ascii="Arial" w:hAnsi="Arial" w:cs="Arial"/>
          <w:b/>
          <w:sz w:val="24"/>
          <w:szCs w:val="24"/>
        </w:rPr>
      </w:pPr>
    </w:p>
    <w:p w:rsidR="00A16498" w:rsidRDefault="00A16498" w:rsidP="00CA658A">
      <w:pPr>
        <w:spacing w:line="360" w:lineRule="auto"/>
        <w:jc w:val="center"/>
        <w:rPr>
          <w:rFonts w:ascii="Arial" w:hAnsi="Arial" w:cs="Arial"/>
          <w:b/>
          <w:sz w:val="24"/>
          <w:szCs w:val="24"/>
        </w:rPr>
      </w:pPr>
    </w:p>
    <w:p w:rsidR="00A16498" w:rsidRDefault="00A16498" w:rsidP="00CA658A">
      <w:pPr>
        <w:spacing w:line="360" w:lineRule="auto"/>
        <w:jc w:val="center"/>
        <w:rPr>
          <w:rFonts w:ascii="Arial" w:hAnsi="Arial" w:cs="Arial"/>
          <w:b/>
          <w:sz w:val="24"/>
          <w:szCs w:val="24"/>
        </w:rPr>
      </w:pPr>
    </w:p>
    <w:p w:rsidR="00F40F3D" w:rsidRDefault="00F40F3D" w:rsidP="00CA658A">
      <w:pPr>
        <w:spacing w:line="360" w:lineRule="auto"/>
        <w:jc w:val="center"/>
        <w:rPr>
          <w:rFonts w:ascii="Arial" w:hAnsi="Arial" w:cs="Arial"/>
          <w:b/>
          <w:sz w:val="24"/>
          <w:szCs w:val="24"/>
        </w:rPr>
      </w:pPr>
    </w:p>
    <w:p w:rsidR="00906A1C" w:rsidRDefault="00906A1C" w:rsidP="00CA658A">
      <w:pPr>
        <w:spacing w:line="360" w:lineRule="auto"/>
        <w:jc w:val="center"/>
        <w:rPr>
          <w:rFonts w:ascii="Arial" w:hAnsi="Arial" w:cs="Arial"/>
          <w:b/>
          <w:sz w:val="24"/>
          <w:szCs w:val="24"/>
        </w:rPr>
      </w:pPr>
    </w:p>
    <w:p w:rsidR="00286FDF" w:rsidRPr="00AA0673" w:rsidRDefault="00A016F1" w:rsidP="00CA658A">
      <w:pPr>
        <w:spacing w:line="360" w:lineRule="auto"/>
        <w:jc w:val="center"/>
        <w:rPr>
          <w:rFonts w:ascii="Arial" w:hAnsi="Arial" w:cs="Arial"/>
          <w:b/>
          <w:sz w:val="24"/>
          <w:szCs w:val="24"/>
        </w:rPr>
      </w:pPr>
      <w:r>
        <w:rPr>
          <w:rFonts w:ascii="Arial" w:hAnsi="Arial" w:cs="Arial"/>
          <w:b/>
          <w:sz w:val="24"/>
          <w:szCs w:val="24"/>
        </w:rPr>
        <w:lastRenderedPageBreak/>
        <w:t>Capítulo</w:t>
      </w:r>
      <w:r w:rsidR="00556B86" w:rsidRPr="00AA0673">
        <w:rPr>
          <w:rFonts w:ascii="Arial" w:hAnsi="Arial" w:cs="Arial"/>
          <w:b/>
          <w:sz w:val="24"/>
          <w:szCs w:val="24"/>
        </w:rPr>
        <w:t xml:space="preserve"> IV</w:t>
      </w:r>
      <w:r>
        <w:rPr>
          <w:rFonts w:ascii="Arial" w:hAnsi="Arial" w:cs="Arial"/>
          <w:b/>
          <w:sz w:val="24"/>
          <w:szCs w:val="24"/>
        </w:rPr>
        <w:t>.</w:t>
      </w:r>
      <w:r w:rsidR="00556B86" w:rsidRPr="00AA0673">
        <w:rPr>
          <w:rFonts w:ascii="Arial" w:hAnsi="Arial" w:cs="Arial"/>
          <w:b/>
          <w:sz w:val="24"/>
          <w:szCs w:val="24"/>
        </w:rPr>
        <w:t xml:space="preserve"> </w:t>
      </w:r>
      <w:r>
        <w:rPr>
          <w:rFonts w:ascii="Arial" w:hAnsi="Arial" w:cs="Arial"/>
          <w:b/>
          <w:sz w:val="24"/>
          <w:szCs w:val="24"/>
        </w:rPr>
        <w:t xml:space="preserve">Auditoría Administrativa en el almacén de la Farmacia del </w:t>
      </w:r>
      <w:r w:rsidR="00286FDF" w:rsidRPr="00AA0673">
        <w:rPr>
          <w:rFonts w:ascii="Arial" w:hAnsi="Arial" w:cs="Arial"/>
          <w:b/>
          <w:sz w:val="24"/>
          <w:szCs w:val="24"/>
        </w:rPr>
        <w:t>Centro de Sa</w:t>
      </w:r>
      <w:r w:rsidR="00AF1FB0" w:rsidRPr="00AA0673">
        <w:rPr>
          <w:rFonts w:ascii="Arial" w:hAnsi="Arial" w:cs="Arial"/>
          <w:b/>
          <w:sz w:val="24"/>
          <w:szCs w:val="24"/>
        </w:rPr>
        <w:t>lud “</w:t>
      </w:r>
      <w:r w:rsidR="00556B86" w:rsidRPr="00AA0673">
        <w:rPr>
          <w:rFonts w:ascii="Arial" w:hAnsi="Arial" w:cs="Arial"/>
          <w:b/>
          <w:sz w:val="24"/>
          <w:szCs w:val="24"/>
        </w:rPr>
        <w:t>DR. Maximiliano Ruiz Castañeda</w:t>
      </w:r>
      <w:r w:rsidR="00AF1FB0" w:rsidRPr="00AA0673">
        <w:rPr>
          <w:rFonts w:ascii="Arial" w:hAnsi="Arial" w:cs="Arial"/>
          <w:b/>
          <w:sz w:val="24"/>
          <w:szCs w:val="24"/>
        </w:rPr>
        <w:t>”</w:t>
      </w:r>
    </w:p>
    <w:p w:rsidR="006038FA" w:rsidRPr="0048385C" w:rsidRDefault="006038FA" w:rsidP="0005203A">
      <w:pPr>
        <w:pStyle w:val="Prrafodelista"/>
        <w:numPr>
          <w:ilvl w:val="0"/>
          <w:numId w:val="104"/>
        </w:numPr>
        <w:spacing w:line="360" w:lineRule="auto"/>
        <w:jc w:val="both"/>
        <w:rPr>
          <w:rFonts w:ascii="Arial" w:hAnsi="Arial" w:cs="Arial"/>
          <w:b/>
          <w:sz w:val="24"/>
          <w:szCs w:val="24"/>
        </w:rPr>
      </w:pPr>
      <w:r w:rsidRPr="0005203A">
        <w:rPr>
          <w:rFonts w:ascii="Arial" w:hAnsi="Arial" w:cs="Arial"/>
          <w:b/>
          <w:sz w:val="24"/>
          <w:szCs w:val="24"/>
        </w:rPr>
        <w:t>Generalidades de los Centro de Salud</w:t>
      </w:r>
    </w:p>
    <w:p w:rsidR="000B2F5B" w:rsidRPr="006038FA" w:rsidRDefault="000B2F5B" w:rsidP="005F0796">
      <w:pPr>
        <w:pStyle w:val="Prrafodelista"/>
        <w:numPr>
          <w:ilvl w:val="0"/>
          <w:numId w:val="87"/>
        </w:numPr>
        <w:spacing w:line="360" w:lineRule="auto"/>
        <w:jc w:val="both"/>
        <w:rPr>
          <w:rFonts w:ascii="Arial" w:hAnsi="Arial" w:cs="Arial"/>
          <w:sz w:val="24"/>
          <w:szCs w:val="24"/>
        </w:rPr>
      </w:pPr>
      <w:r w:rsidRPr="006038FA">
        <w:rPr>
          <w:rFonts w:ascii="Arial" w:hAnsi="Arial" w:cs="Arial"/>
          <w:b/>
          <w:sz w:val="24"/>
          <w:szCs w:val="24"/>
        </w:rPr>
        <w:t>Definición de Centro de Salud.</w:t>
      </w:r>
    </w:p>
    <w:p w:rsidR="00FA659E" w:rsidRDefault="000B2F5B" w:rsidP="00286FDF">
      <w:pPr>
        <w:spacing w:line="360" w:lineRule="auto"/>
        <w:jc w:val="both"/>
        <w:rPr>
          <w:rFonts w:ascii="Arial" w:hAnsi="Arial" w:cs="Arial"/>
          <w:sz w:val="24"/>
          <w:szCs w:val="24"/>
        </w:rPr>
      </w:pPr>
      <w:r>
        <w:rPr>
          <w:rFonts w:ascii="Arial" w:hAnsi="Arial" w:cs="Arial"/>
          <w:sz w:val="24"/>
          <w:szCs w:val="24"/>
        </w:rPr>
        <w:t xml:space="preserve">Establecimiento o institución donde se imparten servicios de salud primaria, los Centros de Salud son una versión a escala de los hospitales, ya que cuentan con los recursos básicos </w:t>
      </w:r>
      <w:r w:rsidR="00FA659E">
        <w:rPr>
          <w:rFonts w:ascii="Arial" w:hAnsi="Arial" w:cs="Arial"/>
          <w:sz w:val="24"/>
          <w:szCs w:val="24"/>
        </w:rPr>
        <w:t xml:space="preserve">necesarios para curaciones pero estos carecen de grandes espacios y tecnología </w:t>
      </w:r>
      <w:r w:rsidR="00FA1441">
        <w:rPr>
          <w:rFonts w:ascii="Arial" w:hAnsi="Arial" w:cs="Arial"/>
          <w:sz w:val="24"/>
          <w:szCs w:val="24"/>
        </w:rPr>
        <w:t>(“</w:t>
      </w:r>
      <w:proofErr w:type="spellStart"/>
      <w:r w:rsidR="00FA1441">
        <w:rPr>
          <w:rFonts w:ascii="Arial" w:hAnsi="Arial" w:cs="Arial"/>
          <w:sz w:val="24"/>
          <w:szCs w:val="24"/>
        </w:rPr>
        <w:t>Definiciónabec</w:t>
      </w:r>
      <w:proofErr w:type="spellEnd"/>
      <w:r w:rsidR="00FA1441">
        <w:rPr>
          <w:rFonts w:ascii="Arial" w:hAnsi="Arial" w:cs="Arial"/>
          <w:sz w:val="24"/>
          <w:szCs w:val="24"/>
        </w:rPr>
        <w:t>”, 2014)</w:t>
      </w:r>
    </w:p>
    <w:p w:rsidR="00FA659E" w:rsidRDefault="00FA659E" w:rsidP="00286FDF">
      <w:pPr>
        <w:spacing w:line="360" w:lineRule="auto"/>
        <w:jc w:val="both"/>
        <w:rPr>
          <w:rFonts w:ascii="Arial" w:hAnsi="Arial" w:cs="Arial"/>
          <w:sz w:val="24"/>
          <w:szCs w:val="24"/>
        </w:rPr>
      </w:pPr>
      <w:r>
        <w:rPr>
          <w:rFonts w:ascii="Arial" w:hAnsi="Arial" w:cs="Arial"/>
          <w:sz w:val="24"/>
          <w:szCs w:val="24"/>
        </w:rPr>
        <w:t>Esta</w:t>
      </w:r>
      <w:r w:rsidR="00C710E3">
        <w:rPr>
          <w:rFonts w:ascii="Arial" w:hAnsi="Arial" w:cs="Arial"/>
          <w:sz w:val="24"/>
          <w:szCs w:val="24"/>
        </w:rPr>
        <w:t>blecimiento de primer nivel, encaminado a ofrecer una atención integral de salud en sus componentes de: Promoción, Prevención y Recuperación, ofrece atención médica principalmente a zonas rurales y urbano – marginales (s/a, 1994)</w:t>
      </w:r>
    </w:p>
    <w:p w:rsidR="00FA659E" w:rsidRPr="000B2F5B" w:rsidRDefault="00C710E3" w:rsidP="00286FDF">
      <w:pPr>
        <w:spacing w:line="360" w:lineRule="auto"/>
        <w:jc w:val="both"/>
        <w:rPr>
          <w:rFonts w:ascii="Arial" w:hAnsi="Arial" w:cs="Arial"/>
          <w:sz w:val="24"/>
          <w:szCs w:val="24"/>
        </w:rPr>
      </w:pPr>
      <w:r>
        <w:rPr>
          <w:rFonts w:ascii="Arial" w:hAnsi="Arial" w:cs="Arial"/>
          <w:sz w:val="24"/>
          <w:szCs w:val="24"/>
        </w:rPr>
        <w:t xml:space="preserve">Se concluye: Los Centros de Salud son establecimientos públicos que ofrecen la Promoción, Prevención y Recuperación de la salud, mediante los servicios básicos, a ciudadanos que se encuentran en zonas marginales. </w:t>
      </w:r>
    </w:p>
    <w:p w:rsidR="00AF1FB0" w:rsidRPr="006038FA" w:rsidRDefault="00150B87" w:rsidP="005F0796">
      <w:pPr>
        <w:pStyle w:val="Prrafodelista"/>
        <w:numPr>
          <w:ilvl w:val="0"/>
          <w:numId w:val="87"/>
        </w:numPr>
        <w:spacing w:line="360" w:lineRule="auto"/>
        <w:jc w:val="both"/>
        <w:rPr>
          <w:rFonts w:ascii="Arial" w:hAnsi="Arial" w:cs="Arial"/>
          <w:sz w:val="24"/>
          <w:szCs w:val="24"/>
        </w:rPr>
      </w:pPr>
      <w:r w:rsidRPr="006038FA">
        <w:rPr>
          <w:rFonts w:ascii="Arial" w:hAnsi="Arial" w:cs="Arial"/>
          <w:b/>
          <w:sz w:val="24"/>
          <w:szCs w:val="24"/>
        </w:rPr>
        <w:t>Antecedentes de los</w:t>
      </w:r>
      <w:r w:rsidR="00AF1FB0" w:rsidRPr="006038FA">
        <w:rPr>
          <w:rFonts w:ascii="Arial" w:hAnsi="Arial" w:cs="Arial"/>
          <w:b/>
          <w:sz w:val="24"/>
          <w:szCs w:val="24"/>
        </w:rPr>
        <w:t xml:space="preserve"> Centro</w:t>
      </w:r>
      <w:r w:rsidRPr="006038FA">
        <w:rPr>
          <w:rFonts w:ascii="Arial" w:hAnsi="Arial" w:cs="Arial"/>
          <w:b/>
          <w:sz w:val="24"/>
          <w:szCs w:val="24"/>
        </w:rPr>
        <w:t>s</w:t>
      </w:r>
      <w:r w:rsidR="00AF1FB0" w:rsidRPr="006038FA">
        <w:rPr>
          <w:rFonts w:ascii="Arial" w:hAnsi="Arial" w:cs="Arial"/>
          <w:b/>
          <w:sz w:val="24"/>
          <w:szCs w:val="24"/>
        </w:rPr>
        <w:t xml:space="preserve"> de Salud</w:t>
      </w:r>
      <w:r w:rsidR="00C710E3" w:rsidRPr="006038FA">
        <w:rPr>
          <w:rFonts w:ascii="Arial" w:hAnsi="Arial" w:cs="Arial"/>
          <w:b/>
          <w:sz w:val="24"/>
          <w:szCs w:val="24"/>
        </w:rPr>
        <w:t xml:space="preserve"> en México</w:t>
      </w:r>
      <w:r w:rsidR="00AF1FB0" w:rsidRPr="006038FA">
        <w:rPr>
          <w:rFonts w:ascii="Arial" w:hAnsi="Arial" w:cs="Arial"/>
          <w:b/>
          <w:sz w:val="24"/>
          <w:szCs w:val="24"/>
        </w:rPr>
        <w:t>.</w:t>
      </w:r>
      <w:r w:rsidR="002F7130" w:rsidRPr="006038FA">
        <w:rPr>
          <w:rFonts w:ascii="Arial" w:hAnsi="Arial" w:cs="Arial"/>
          <w:b/>
          <w:sz w:val="24"/>
          <w:szCs w:val="24"/>
        </w:rPr>
        <w:t xml:space="preserve"> </w:t>
      </w:r>
      <w:r w:rsidR="002F7130" w:rsidRPr="006038FA">
        <w:rPr>
          <w:rFonts w:ascii="Arial" w:hAnsi="Arial" w:cs="Arial"/>
          <w:sz w:val="24"/>
          <w:szCs w:val="24"/>
        </w:rPr>
        <w:t>(Castañeda, 2005)</w:t>
      </w:r>
    </w:p>
    <w:p w:rsidR="00FE2ED9" w:rsidRDefault="00FE2ED9" w:rsidP="00286FDF">
      <w:pPr>
        <w:spacing w:line="360" w:lineRule="auto"/>
        <w:jc w:val="both"/>
        <w:rPr>
          <w:rFonts w:ascii="Arial" w:hAnsi="Arial" w:cs="Arial"/>
          <w:sz w:val="24"/>
          <w:szCs w:val="24"/>
        </w:rPr>
      </w:pPr>
      <w:r>
        <w:rPr>
          <w:rFonts w:ascii="Arial" w:hAnsi="Arial" w:cs="Arial"/>
          <w:sz w:val="24"/>
          <w:szCs w:val="24"/>
        </w:rPr>
        <w:t>Los centros de salud aparecen por que durante los años de 1900 atender a las personas humildes, de mínimas condiciones higiénicas y personas con heridas y/o accidentes de poca gravedad era de forma escasa</w:t>
      </w:r>
      <w:r w:rsidR="009062A0">
        <w:rPr>
          <w:rFonts w:ascii="Arial" w:hAnsi="Arial" w:cs="Arial"/>
          <w:sz w:val="24"/>
          <w:szCs w:val="24"/>
        </w:rPr>
        <w:t>, pe</w:t>
      </w:r>
      <w:r w:rsidR="00582B1E">
        <w:rPr>
          <w:rFonts w:ascii="Arial" w:hAnsi="Arial" w:cs="Arial"/>
          <w:sz w:val="24"/>
          <w:szCs w:val="24"/>
        </w:rPr>
        <w:t>rsonas con este tipo de problem</w:t>
      </w:r>
      <w:r w:rsidR="009062A0">
        <w:rPr>
          <w:rFonts w:ascii="Arial" w:hAnsi="Arial" w:cs="Arial"/>
          <w:sz w:val="24"/>
          <w:szCs w:val="24"/>
        </w:rPr>
        <w:t xml:space="preserve">as eran atendidas en la comisaria por un doctor de guardia, ya que </w:t>
      </w:r>
      <w:r>
        <w:rPr>
          <w:rFonts w:ascii="Arial" w:hAnsi="Arial" w:cs="Arial"/>
          <w:sz w:val="24"/>
          <w:szCs w:val="24"/>
        </w:rPr>
        <w:t>los hospitales no contaban con el suficiente personal para la atención de todas las personas</w:t>
      </w:r>
      <w:r w:rsidR="009062A0">
        <w:rPr>
          <w:rFonts w:ascii="Arial" w:hAnsi="Arial" w:cs="Arial"/>
          <w:sz w:val="24"/>
          <w:szCs w:val="24"/>
        </w:rPr>
        <w:t xml:space="preserve"> o estos quedaban retirados de la localidad.</w:t>
      </w:r>
    </w:p>
    <w:p w:rsidR="00FE2ED9" w:rsidRDefault="009062A0" w:rsidP="00286FDF">
      <w:pPr>
        <w:spacing w:line="360" w:lineRule="auto"/>
        <w:jc w:val="both"/>
        <w:rPr>
          <w:rFonts w:ascii="Arial" w:hAnsi="Arial" w:cs="Arial"/>
          <w:sz w:val="24"/>
          <w:szCs w:val="24"/>
        </w:rPr>
      </w:pPr>
      <w:r>
        <w:rPr>
          <w:rFonts w:ascii="Arial" w:hAnsi="Arial" w:cs="Arial"/>
          <w:sz w:val="24"/>
          <w:szCs w:val="24"/>
        </w:rPr>
        <w:t xml:space="preserve">Para 1909, gracias a la presión </w:t>
      </w:r>
      <w:r w:rsidR="00235A66">
        <w:rPr>
          <w:rFonts w:ascii="Arial" w:hAnsi="Arial" w:cs="Arial"/>
          <w:sz w:val="24"/>
          <w:szCs w:val="24"/>
        </w:rPr>
        <w:t>de las personas por</w:t>
      </w:r>
      <w:r>
        <w:rPr>
          <w:rFonts w:ascii="Arial" w:hAnsi="Arial" w:cs="Arial"/>
          <w:sz w:val="24"/>
          <w:szCs w:val="24"/>
        </w:rPr>
        <w:t xml:space="preserve"> ser atendidas con rapidez, se inaugura el primer puesto Central de Socorros con la finalidad de atender a la población lesionada </w:t>
      </w:r>
      <w:r w:rsidR="00235A66">
        <w:rPr>
          <w:rFonts w:ascii="Arial" w:hAnsi="Arial" w:cs="Arial"/>
          <w:sz w:val="24"/>
          <w:szCs w:val="24"/>
        </w:rPr>
        <w:t>sin la necesidad de ser trasladada a hospitales, este primer puesto contaba con doce personas para la atención de la población, el jefe del servicio médico, cinco doctores generales, tres practicantes y tres enfermeras.</w:t>
      </w:r>
    </w:p>
    <w:p w:rsidR="00235A66" w:rsidRDefault="00235A66" w:rsidP="00286FDF">
      <w:pPr>
        <w:spacing w:line="360" w:lineRule="auto"/>
        <w:jc w:val="both"/>
        <w:rPr>
          <w:rFonts w:ascii="Arial" w:hAnsi="Arial" w:cs="Arial"/>
          <w:sz w:val="24"/>
          <w:szCs w:val="24"/>
        </w:rPr>
      </w:pPr>
      <w:r>
        <w:rPr>
          <w:rFonts w:ascii="Arial" w:hAnsi="Arial" w:cs="Arial"/>
          <w:sz w:val="24"/>
          <w:szCs w:val="24"/>
        </w:rPr>
        <w:lastRenderedPageBreak/>
        <w:t xml:space="preserve">En 1913 por mandato del presidente Victoriano Huerta </w:t>
      </w:r>
      <w:r w:rsidR="00125C95">
        <w:rPr>
          <w:rFonts w:ascii="Arial" w:hAnsi="Arial" w:cs="Arial"/>
          <w:sz w:val="24"/>
          <w:szCs w:val="24"/>
        </w:rPr>
        <w:t>se suspenden los servicios médicos en puestos de Socorros y comisarias, se le otorga a la cruz roja y cruz blanca permiso para atender y trasladar a las personas afectadas a los hospitales.</w:t>
      </w:r>
    </w:p>
    <w:p w:rsidR="00125C95" w:rsidRDefault="00125C95" w:rsidP="00286FDF">
      <w:pPr>
        <w:spacing w:line="360" w:lineRule="auto"/>
        <w:jc w:val="both"/>
        <w:rPr>
          <w:rFonts w:ascii="Arial" w:hAnsi="Arial" w:cs="Arial"/>
          <w:sz w:val="24"/>
          <w:szCs w:val="24"/>
        </w:rPr>
      </w:pPr>
      <w:r>
        <w:rPr>
          <w:rFonts w:ascii="Arial" w:hAnsi="Arial" w:cs="Arial"/>
          <w:sz w:val="24"/>
          <w:szCs w:val="24"/>
        </w:rPr>
        <w:t>En el año de 1925 se restablecieron los servicios de atención médica donde se ofrecieron dos servicios más: rehabilitación física y técnicas de tratamiento de traumatología.</w:t>
      </w:r>
    </w:p>
    <w:p w:rsidR="00605E14" w:rsidRDefault="00605E14" w:rsidP="00286FDF">
      <w:pPr>
        <w:spacing w:line="360" w:lineRule="auto"/>
        <w:jc w:val="both"/>
        <w:rPr>
          <w:rFonts w:ascii="Arial" w:hAnsi="Arial" w:cs="Arial"/>
          <w:sz w:val="24"/>
          <w:szCs w:val="24"/>
        </w:rPr>
      </w:pPr>
      <w:r>
        <w:rPr>
          <w:rFonts w:ascii="Arial" w:hAnsi="Arial" w:cs="Arial"/>
          <w:sz w:val="24"/>
          <w:szCs w:val="24"/>
        </w:rPr>
        <w:t>Durante el periodo de 1933 – 1934 de abrieron cuatro puestos Periféricos de Socorros: Balbuena, Santa Julia (Tacuba), Mixcoac y General Anaya (Portales). Cada puesto de socorros contaba con un médico de guardia las veinticuatro horas</w:t>
      </w:r>
      <w:r w:rsidR="00AD2D75">
        <w:rPr>
          <w:rFonts w:ascii="Arial" w:hAnsi="Arial" w:cs="Arial"/>
          <w:sz w:val="24"/>
          <w:szCs w:val="24"/>
        </w:rPr>
        <w:t>.</w:t>
      </w:r>
    </w:p>
    <w:p w:rsidR="00AD2D75" w:rsidRDefault="00AD2D75" w:rsidP="00286FDF">
      <w:pPr>
        <w:spacing w:line="360" w:lineRule="auto"/>
        <w:jc w:val="both"/>
        <w:rPr>
          <w:rFonts w:ascii="Arial" w:hAnsi="Arial" w:cs="Arial"/>
          <w:sz w:val="24"/>
          <w:szCs w:val="24"/>
        </w:rPr>
      </w:pPr>
      <w:r>
        <w:rPr>
          <w:rFonts w:ascii="Arial" w:hAnsi="Arial" w:cs="Arial"/>
          <w:sz w:val="24"/>
          <w:szCs w:val="24"/>
        </w:rPr>
        <w:t>Se nombra en 1935 al Doctor Rubén Leñero jefe de los servicios médicos, ex director interno del Hospital Juárez, quien amplio los servicios médicos de reclusorios, instalo atención médica en los centros deportivos y convirtió los centros de Socorro en un servicio de hospitalización.</w:t>
      </w:r>
    </w:p>
    <w:p w:rsidR="00AD2D75" w:rsidRDefault="00AD2D75" w:rsidP="00286FDF">
      <w:pPr>
        <w:spacing w:line="360" w:lineRule="auto"/>
        <w:jc w:val="both"/>
        <w:rPr>
          <w:rFonts w:ascii="Arial" w:hAnsi="Arial" w:cs="Arial"/>
          <w:sz w:val="24"/>
          <w:szCs w:val="24"/>
        </w:rPr>
      </w:pPr>
      <w:r>
        <w:rPr>
          <w:rFonts w:ascii="Arial" w:hAnsi="Arial" w:cs="Arial"/>
          <w:sz w:val="24"/>
          <w:szCs w:val="24"/>
        </w:rPr>
        <w:t xml:space="preserve">Durante el periodo de 1941 – 1942 se inaugura un centro para la elaboración de medicamentos, incrementando con el tiempo su producción. A principios del año 1942 fallece el Doctor Rubén Leñero, quien había unificado los </w:t>
      </w:r>
      <w:r w:rsidR="00821FA0">
        <w:rPr>
          <w:rFonts w:ascii="Arial" w:hAnsi="Arial" w:cs="Arial"/>
          <w:sz w:val="24"/>
          <w:szCs w:val="24"/>
        </w:rPr>
        <w:t>Servicios Mé</w:t>
      </w:r>
      <w:r>
        <w:rPr>
          <w:rFonts w:ascii="Arial" w:hAnsi="Arial" w:cs="Arial"/>
          <w:sz w:val="24"/>
          <w:szCs w:val="24"/>
        </w:rPr>
        <w:t>dicos del Distrito Federal y el Hospital Juárez.</w:t>
      </w:r>
    </w:p>
    <w:p w:rsidR="00D9585F" w:rsidRDefault="00D9585F" w:rsidP="00286FDF">
      <w:pPr>
        <w:spacing w:line="360" w:lineRule="auto"/>
        <w:jc w:val="both"/>
        <w:rPr>
          <w:rFonts w:ascii="Arial" w:hAnsi="Arial" w:cs="Arial"/>
          <w:sz w:val="24"/>
          <w:szCs w:val="24"/>
        </w:rPr>
      </w:pPr>
      <w:r>
        <w:rPr>
          <w:rFonts w:ascii="Arial" w:hAnsi="Arial" w:cs="Arial"/>
          <w:sz w:val="24"/>
          <w:szCs w:val="24"/>
        </w:rPr>
        <w:t>En 1943 se inaugura el hospital de la cruz verde llamado Doctor Rubén Leñero</w:t>
      </w:r>
      <w:r w:rsidR="00582B1E">
        <w:rPr>
          <w:rFonts w:ascii="Arial" w:hAnsi="Arial" w:cs="Arial"/>
          <w:sz w:val="24"/>
          <w:szCs w:val="24"/>
        </w:rPr>
        <w:t>,</w:t>
      </w:r>
      <w:r>
        <w:rPr>
          <w:rFonts w:ascii="Arial" w:hAnsi="Arial" w:cs="Arial"/>
          <w:sz w:val="24"/>
          <w:szCs w:val="24"/>
        </w:rPr>
        <w:t xml:space="preserve"> debido a su trayectoria y aportes a la medicina, este hospital fue de gran utilidad ya que el hospital Juárez tenía una gran demanda de pacientes que no podía atender, estos problemas fueron resueltos por el nuevo hospital, que con la apertura de este se cerraron puestos de Socorro cercanos.</w:t>
      </w:r>
    </w:p>
    <w:p w:rsidR="00D9585F" w:rsidRDefault="00D9585F" w:rsidP="00286FDF">
      <w:pPr>
        <w:spacing w:line="360" w:lineRule="auto"/>
        <w:jc w:val="both"/>
        <w:rPr>
          <w:rFonts w:ascii="Arial" w:hAnsi="Arial" w:cs="Arial"/>
          <w:sz w:val="24"/>
          <w:szCs w:val="24"/>
        </w:rPr>
      </w:pPr>
      <w:r>
        <w:rPr>
          <w:rFonts w:ascii="Arial" w:hAnsi="Arial" w:cs="Arial"/>
          <w:sz w:val="24"/>
          <w:szCs w:val="24"/>
        </w:rPr>
        <w:t>En los años sesentas el Doctor Guillermo Solórzano, director del hospital Doctor Rubén Leñero, logra un convenio con el director de la cruz roja Doctor Pablo Cruz, el cual consistía en que las ambulancias, de la cruz roja o cruz blanca, trasladaran a los pacientes a el hospital más cercanos, para agilizar la atención de los pacientes.</w:t>
      </w:r>
    </w:p>
    <w:p w:rsidR="00D9585F" w:rsidRDefault="00AB5963" w:rsidP="00286FDF">
      <w:pPr>
        <w:spacing w:line="360" w:lineRule="auto"/>
        <w:jc w:val="both"/>
        <w:rPr>
          <w:rFonts w:ascii="Arial" w:hAnsi="Arial" w:cs="Arial"/>
          <w:sz w:val="24"/>
          <w:szCs w:val="24"/>
        </w:rPr>
      </w:pPr>
      <w:r>
        <w:rPr>
          <w:rFonts w:ascii="Arial" w:hAnsi="Arial" w:cs="Arial"/>
          <w:sz w:val="24"/>
          <w:szCs w:val="24"/>
        </w:rPr>
        <w:lastRenderedPageBreak/>
        <w:t xml:space="preserve">Durante los siguientes años se ampliaron e </w:t>
      </w:r>
      <w:r w:rsidR="00FD12B4">
        <w:rPr>
          <w:rFonts w:ascii="Arial" w:hAnsi="Arial" w:cs="Arial"/>
          <w:sz w:val="24"/>
          <w:szCs w:val="24"/>
        </w:rPr>
        <w:t>inauguraron</w:t>
      </w:r>
      <w:r>
        <w:rPr>
          <w:rFonts w:ascii="Arial" w:hAnsi="Arial" w:cs="Arial"/>
          <w:sz w:val="24"/>
          <w:szCs w:val="24"/>
        </w:rPr>
        <w:t xml:space="preserve"> nuevos Hospitales como el Hospital Infantil de Balbuena, Hospital de urgencias de Coyoacán, Hospital de urgencias de la Villa y Tacubaya, Hospital Infantil de </w:t>
      </w:r>
      <w:r w:rsidR="00FD12B4">
        <w:rPr>
          <w:rFonts w:ascii="Arial" w:hAnsi="Arial" w:cs="Arial"/>
          <w:sz w:val="24"/>
          <w:szCs w:val="24"/>
        </w:rPr>
        <w:t>Legaría</w:t>
      </w:r>
      <w:r>
        <w:rPr>
          <w:rFonts w:ascii="Arial" w:hAnsi="Arial" w:cs="Arial"/>
          <w:sz w:val="24"/>
          <w:szCs w:val="24"/>
        </w:rPr>
        <w:t xml:space="preserve">, Hospital Dr. Gregorio Salas, </w:t>
      </w:r>
      <w:r w:rsidR="00FD12B4">
        <w:rPr>
          <w:rFonts w:ascii="Arial" w:hAnsi="Arial" w:cs="Arial"/>
          <w:sz w:val="24"/>
          <w:szCs w:val="24"/>
        </w:rPr>
        <w:t>Hospitales</w:t>
      </w:r>
      <w:r>
        <w:rPr>
          <w:rFonts w:ascii="Arial" w:hAnsi="Arial" w:cs="Arial"/>
          <w:sz w:val="24"/>
          <w:szCs w:val="24"/>
        </w:rPr>
        <w:t xml:space="preserve"> </w:t>
      </w:r>
      <w:r w:rsidR="00FD12B4">
        <w:rPr>
          <w:rFonts w:ascii="Arial" w:hAnsi="Arial" w:cs="Arial"/>
          <w:sz w:val="24"/>
          <w:szCs w:val="24"/>
        </w:rPr>
        <w:t>Regionales</w:t>
      </w:r>
      <w:r>
        <w:rPr>
          <w:rFonts w:ascii="Arial" w:hAnsi="Arial" w:cs="Arial"/>
          <w:sz w:val="24"/>
          <w:szCs w:val="24"/>
        </w:rPr>
        <w:t xml:space="preserve"> con el de Milpa Alta, Topilejo, </w:t>
      </w:r>
      <w:r w:rsidR="00FD12B4">
        <w:rPr>
          <w:rFonts w:ascii="Arial" w:hAnsi="Arial" w:cs="Arial"/>
          <w:sz w:val="24"/>
          <w:szCs w:val="24"/>
        </w:rPr>
        <w:t>Coatepec, Hospital Dr. Nicolás Cedillo.</w:t>
      </w:r>
    </w:p>
    <w:p w:rsidR="00FD12B4" w:rsidRDefault="00FD12B4" w:rsidP="00286FDF">
      <w:pPr>
        <w:spacing w:line="360" w:lineRule="auto"/>
        <w:jc w:val="both"/>
        <w:rPr>
          <w:rFonts w:ascii="Arial" w:hAnsi="Arial" w:cs="Arial"/>
          <w:sz w:val="24"/>
          <w:szCs w:val="24"/>
        </w:rPr>
      </w:pPr>
      <w:r>
        <w:rPr>
          <w:rFonts w:ascii="Arial" w:hAnsi="Arial" w:cs="Arial"/>
          <w:sz w:val="24"/>
          <w:szCs w:val="24"/>
        </w:rPr>
        <w:t>En el año 1999 los servicios médicos llamados en su conjunto como Instituto de Servicios de Salud  del Distrito Federal</w:t>
      </w:r>
      <w:r w:rsidR="005E3D0C">
        <w:rPr>
          <w:rFonts w:ascii="Arial" w:hAnsi="Arial" w:cs="Arial"/>
          <w:sz w:val="24"/>
          <w:szCs w:val="24"/>
        </w:rPr>
        <w:t>, toman el nombre de Secretaria de Salud del Distrito Federal.</w:t>
      </w:r>
    </w:p>
    <w:p w:rsidR="005E3D0C" w:rsidRDefault="005E3D0C" w:rsidP="00286FDF">
      <w:pPr>
        <w:spacing w:line="360" w:lineRule="auto"/>
        <w:jc w:val="both"/>
        <w:rPr>
          <w:rFonts w:ascii="Arial" w:hAnsi="Arial" w:cs="Arial"/>
          <w:sz w:val="24"/>
          <w:szCs w:val="24"/>
        </w:rPr>
      </w:pPr>
      <w:r>
        <w:rPr>
          <w:rFonts w:ascii="Arial" w:hAnsi="Arial" w:cs="Arial"/>
          <w:sz w:val="24"/>
          <w:szCs w:val="24"/>
        </w:rPr>
        <w:t>Para el año 2001 la Secretaria de Salud del Distrito Federal tienen un gran impacto con la innovación de “la gratuidad al usar los servicios y medicamentos”, con la finalidad de eliminar el obstáculo económico para que las personas sean atendidas correctamente y tengan un tratamiento de calidad.</w:t>
      </w:r>
    </w:p>
    <w:p w:rsidR="006038FA" w:rsidRPr="006038FA" w:rsidRDefault="006038FA" w:rsidP="005F0796">
      <w:pPr>
        <w:pStyle w:val="Prrafodelista"/>
        <w:numPr>
          <w:ilvl w:val="0"/>
          <w:numId w:val="87"/>
        </w:numPr>
        <w:spacing w:line="360" w:lineRule="auto"/>
        <w:jc w:val="both"/>
        <w:rPr>
          <w:rFonts w:ascii="Arial" w:hAnsi="Arial" w:cs="Arial"/>
          <w:sz w:val="24"/>
          <w:szCs w:val="24"/>
        </w:rPr>
      </w:pPr>
      <w:r w:rsidRPr="006038FA">
        <w:rPr>
          <w:rFonts w:ascii="Arial" w:hAnsi="Arial" w:cs="Arial"/>
          <w:b/>
          <w:sz w:val="24"/>
          <w:szCs w:val="24"/>
        </w:rPr>
        <w:t>Características de la Secretaria de Salud del Distrito Federal.</w:t>
      </w:r>
      <w:r w:rsidRPr="006038FA">
        <w:rPr>
          <w:rFonts w:ascii="Arial" w:hAnsi="Arial" w:cs="Arial"/>
          <w:sz w:val="24"/>
          <w:szCs w:val="24"/>
        </w:rPr>
        <w:t xml:space="preserve"> (</w:t>
      </w:r>
      <w:proofErr w:type="spellStart"/>
      <w:r w:rsidRPr="006038FA">
        <w:rPr>
          <w:rFonts w:ascii="Arial" w:hAnsi="Arial" w:cs="Arial"/>
          <w:sz w:val="24"/>
          <w:szCs w:val="24"/>
        </w:rPr>
        <w:t>Serviciossalud</w:t>
      </w:r>
      <w:proofErr w:type="spellEnd"/>
      <w:r w:rsidRPr="006038FA">
        <w:rPr>
          <w:rFonts w:ascii="Arial" w:hAnsi="Arial" w:cs="Arial"/>
          <w:sz w:val="24"/>
          <w:szCs w:val="24"/>
        </w:rPr>
        <w:t>, s.f.)</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Dependencia centralizada</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Creada en 1999</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Conformada por 23 mil trabajadores</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28 Hospitales</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214 Centros de atención ambulatoria</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Centro dermatológico “Ladislao de la Pascua”</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5 Clínicas de especialidades</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59 Centros de Salud T-III</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45 Centros de Salud T-II</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100 Centros de Salud T-I</w:t>
      </w:r>
    </w:p>
    <w:p w:rsidR="006038FA" w:rsidRPr="00D4647E"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2 Clínicas comunitarias</w:t>
      </w:r>
    </w:p>
    <w:p w:rsidR="006038FA" w:rsidRDefault="006038FA" w:rsidP="005F0796">
      <w:pPr>
        <w:pStyle w:val="Prrafodelista"/>
        <w:numPr>
          <w:ilvl w:val="0"/>
          <w:numId w:val="41"/>
        </w:numPr>
        <w:spacing w:line="360" w:lineRule="auto"/>
        <w:jc w:val="both"/>
        <w:rPr>
          <w:rFonts w:ascii="Arial" w:hAnsi="Arial" w:cs="Arial"/>
          <w:sz w:val="24"/>
          <w:szCs w:val="24"/>
        </w:rPr>
      </w:pPr>
      <w:r w:rsidRPr="00D4647E">
        <w:rPr>
          <w:rFonts w:ascii="Arial" w:hAnsi="Arial" w:cs="Arial"/>
          <w:sz w:val="24"/>
          <w:szCs w:val="24"/>
        </w:rPr>
        <w:t>2 Centros Antirrábicos</w:t>
      </w:r>
    </w:p>
    <w:p w:rsidR="006038FA" w:rsidRPr="006038FA" w:rsidRDefault="006038FA" w:rsidP="005F0796">
      <w:pPr>
        <w:pStyle w:val="Prrafodelista"/>
        <w:numPr>
          <w:ilvl w:val="0"/>
          <w:numId w:val="87"/>
        </w:numPr>
        <w:spacing w:line="360" w:lineRule="auto"/>
        <w:jc w:val="both"/>
        <w:rPr>
          <w:rFonts w:ascii="Arial" w:hAnsi="Arial" w:cs="Arial"/>
          <w:b/>
          <w:sz w:val="24"/>
          <w:szCs w:val="24"/>
        </w:rPr>
      </w:pPr>
      <w:r w:rsidRPr="006038FA">
        <w:rPr>
          <w:rFonts w:ascii="Arial" w:hAnsi="Arial" w:cs="Arial"/>
          <w:b/>
          <w:sz w:val="24"/>
          <w:szCs w:val="24"/>
        </w:rPr>
        <w:t>Características de los Centros de Salud.</w:t>
      </w:r>
    </w:p>
    <w:p w:rsidR="006038FA" w:rsidRPr="002F7130" w:rsidRDefault="006038FA" w:rsidP="005F0796">
      <w:pPr>
        <w:pStyle w:val="Prrafodelista"/>
        <w:numPr>
          <w:ilvl w:val="0"/>
          <w:numId w:val="42"/>
        </w:numPr>
        <w:spacing w:line="360" w:lineRule="auto"/>
        <w:jc w:val="both"/>
        <w:rPr>
          <w:rFonts w:ascii="Arial" w:hAnsi="Arial" w:cs="Arial"/>
          <w:sz w:val="24"/>
          <w:szCs w:val="24"/>
        </w:rPr>
      </w:pPr>
      <w:r w:rsidRPr="002F7130">
        <w:rPr>
          <w:rFonts w:ascii="Arial" w:hAnsi="Arial" w:cs="Arial"/>
          <w:sz w:val="24"/>
          <w:szCs w:val="24"/>
        </w:rPr>
        <w:t xml:space="preserve">Forman parte de la regionalización operativa para la prestación de servicios de salud pública </w:t>
      </w:r>
    </w:p>
    <w:p w:rsidR="006038FA" w:rsidRPr="002F7130" w:rsidRDefault="006038FA" w:rsidP="005F0796">
      <w:pPr>
        <w:pStyle w:val="Prrafodelista"/>
        <w:numPr>
          <w:ilvl w:val="0"/>
          <w:numId w:val="42"/>
        </w:numPr>
        <w:spacing w:line="360" w:lineRule="auto"/>
        <w:jc w:val="both"/>
        <w:rPr>
          <w:rFonts w:ascii="Arial" w:hAnsi="Arial" w:cs="Arial"/>
          <w:sz w:val="24"/>
          <w:szCs w:val="24"/>
        </w:rPr>
      </w:pPr>
      <w:r w:rsidRPr="002F7130">
        <w:rPr>
          <w:rFonts w:ascii="Arial" w:hAnsi="Arial" w:cs="Arial"/>
          <w:sz w:val="24"/>
          <w:szCs w:val="24"/>
        </w:rPr>
        <w:lastRenderedPageBreak/>
        <w:t xml:space="preserve">Los Centros de Salud T-III en el DF son la base de un área sanitaria </w:t>
      </w:r>
    </w:p>
    <w:p w:rsidR="006038FA" w:rsidRPr="002F7130" w:rsidRDefault="006038FA" w:rsidP="005F0796">
      <w:pPr>
        <w:pStyle w:val="Prrafodelista"/>
        <w:numPr>
          <w:ilvl w:val="0"/>
          <w:numId w:val="42"/>
        </w:numPr>
        <w:spacing w:line="360" w:lineRule="auto"/>
        <w:jc w:val="both"/>
        <w:rPr>
          <w:rFonts w:ascii="Arial" w:hAnsi="Arial" w:cs="Arial"/>
          <w:sz w:val="24"/>
          <w:szCs w:val="24"/>
        </w:rPr>
      </w:pPr>
      <w:r w:rsidRPr="002F7130">
        <w:rPr>
          <w:rFonts w:ascii="Arial" w:hAnsi="Arial" w:cs="Arial"/>
          <w:sz w:val="24"/>
          <w:szCs w:val="24"/>
        </w:rPr>
        <w:t>Los T-II y T-I se denominan “satélites”</w:t>
      </w:r>
    </w:p>
    <w:p w:rsidR="006038FA" w:rsidRDefault="006038FA" w:rsidP="005F0796">
      <w:pPr>
        <w:pStyle w:val="Prrafodelista"/>
        <w:numPr>
          <w:ilvl w:val="0"/>
          <w:numId w:val="42"/>
        </w:numPr>
        <w:spacing w:line="360" w:lineRule="auto"/>
        <w:jc w:val="both"/>
        <w:rPr>
          <w:rFonts w:ascii="Arial" w:hAnsi="Arial" w:cs="Arial"/>
          <w:sz w:val="24"/>
          <w:szCs w:val="24"/>
        </w:rPr>
      </w:pPr>
      <w:r w:rsidRPr="002F7130">
        <w:rPr>
          <w:rFonts w:ascii="Arial" w:hAnsi="Arial" w:cs="Arial"/>
          <w:sz w:val="24"/>
          <w:szCs w:val="24"/>
        </w:rPr>
        <w:t>Ofrecen atención personal a la comunidad no derechohabiente y servicios No personales a los demás.</w:t>
      </w:r>
    </w:p>
    <w:p w:rsidR="006038FA" w:rsidRDefault="006038FA" w:rsidP="006038FA">
      <w:pPr>
        <w:spacing w:line="360" w:lineRule="auto"/>
        <w:ind w:left="360"/>
        <w:jc w:val="both"/>
        <w:rPr>
          <w:rFonts w:ascii="Arial" w:hAnsi="Arial" w:cs="Arial"/>
          <w:sz w:val="24"/>
          <w:szCs w:val="24"/>
        </w:rPr>
      </w:pPr>
      <w:r>
        <w:rPr>
          <w:rFonts w:ascii="Arial" w:hAnsi="Arial" w:cs="Arial"/>
          <w:sz w:val="24"/>
          <w:szCs w:val="24"/>
        </w:rPr>
        <w:t>Los Centros de Salud se dividen en T-III, T-II Y T-I cada uno cuenta con un núcleo básico de médicos, enfermeras y trabajadores sociales, los T-II además del núcleo básico cuentan con odontología y los T-III cuentan con todo eso más Rayos X y Laboratorios. (Castañeda, 2005)</w:t>
      </w:r>
    </w:p>
    <w:p w:rsidR="00884C6F" w:rsidRPr="0005203A" w:rsidRDefault="006038FA" w:rsidP="0005203A">
      <w:pPr>
        <w:pStyle w:val="Prrafodelista"/>
        <w:numPr>
          <w:ilvl w:val="0"/>
          <w:numId w:val="104"/>
        </w:numPr>
        <w:spacing w:line="360" w:lineRule="auto"/>
        <w:jc w:val="both"/>
        <w:rPr>
          <w:rFonts w:ascii="Arial" w:hAnsi="Arial" w:cs="Arial"/>
          <w:b/>
          <w:sz w:val="24"/>
          <w:szCs w:val="24"/>
        </w:rPr>
      </w:pPr>
      <w:r w:rsidRPr="0005203A">
        <w:rPr>
          <w:rFonts w:ascii="Arial" w:hAnsi="Arial" w:cs="Arial"/>
          <w:b/>
          <w:sz w:val="24"/>
          <w:szCs w:val="24"/>
        </w:rPr>
        <w:t>Centro de Salud “DR. Maximiliano Ruiz Castañeda”</w:t>
      </w:r>
    </w:p>
    <w:p w:rsidR="00582B1E" w:rsidRPr="00021E7D" w:rsidRDefault="00582B1E"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Antecedentes del Centro de Salud “DR. Maximiliano Ruiz Castañeda”</w:t>
      </w:r>
    </w:p>
    <w:p w:rsidR="004D22C8" w:rsidRDefault="004D22C8" w:rsidP="004D22C8">
      <w:pPr>
        <w:spacing w:line="360" w:lineRule="auto"/>
        <w:jc w:val="both"/>
        <w:rPr>
          <w:rFonts w:ascii="Arial" w:hAnsi="Arial" w:cs="Arial"/>
          <w:sz w:val="24"/>
          <w:szCs w:val="24"/>
        </w:rPr>
      </w:pPr>
      <w:r>
        <w:rPr>
          <w:rFonts w:ascii="Arial" w:hAnsi="Arial" w:cs="Arial"/>
          <w:sz w:val="24"/>
          <w:szCs w:val="24"/>
        </w:rPr>
        <w:t>El Centro de S</w:t>
      </w:r>
      <w:r w:rsidRPr="004D22C8">
        <w:rPr>
          <w:rFonts w:ascii="Arial" w:hAnsi="Arial" w:cs="Arial"/>
          <w:sz w:val="24"/>
          <w:szCs w:val="24"/>
        </w:rPr>
        <w:t xml:space="preserve">alud </w:t>
      </w:r>
      <w:r w:rsidR="0033635C">
        <w:rPr>
          <w:rFonts w:ascii="Arial" w:hAnsi="Arial" w:cs="Arial"/>
          <w:sz w:val="24"/>
          <w:szCs w:val="24"/>
        </w:rPr>
        <w:t>“</w:t>
      </w:r>
      <w:r>
        <w:rPr>
          <w:rFonts w:ascii="Arial" w:hAnsi="Arial" w:cs="Arial"/>
          <w:sz w:val="24"/>
          <w:szCs w:val="24"/>
        </w:rPr>
        <w:t>DR</w:t>
      </w:r>
      <w:r w:rsidRPr="004D22C8">
        <w:rPr>
          <w:rFonts w:ascii="Arial" w:hAnsi="Arial" w:cs="Arial"/>
          <w:sz w:val="24"/>
          <w:szCs w:val="24"/>
        </w:rPr>
        <w:t>. Maximiliano Ruiz Castañeda</w:t>
      </w:r>
      <w:r w:rsidR="0033635C">
        <w:rPr>
          <w:rFonts w:ascii="Arial" w:hAnsi="Arial" w:cs="Arial"/>
          <w:sz w:val="24"/>
          <w:szCs w:val="24"/>
        </w:rPr>
        <w:t>”</w:t>
      </w:r>
      <w:r w:rsidRPr="004D22C8">
        <w:rPr>
          <w:rFonts w:ascii="Arial" w:hAnsi="Arial" w:cs="Arial"/>
          <w:sz w:val="24"/>
          <w:szCs w:val="24"/>
        </w:rPr>
        <w:t xml:space="preserve"> ubic</w:t>
      </w:r>
      <w:r>
        <w:rPr>
          <w:rFonts w:ascii="Arial" w:hAnsi="Arial" w:cs="Arial"/>
          <w:sz w:val="24"/>
          <w:szCs w:val="24"/>
        </w:rPr>
        <w:t xml:space="preserve">ado en </w:t>
      </w:r>
      <w:r w:rsidR="00AD73E4">
        <w:rPr>
          <w:rFonts w:ascii="Arial" w:hAnsi="Arial" w:cs="Arial"/>
          <w:sz w:val="24"/>
          <w:szCs w:val="24"/>
        </w:rPr>
        <w:t xml:space="preserve">la </w:t>
      </w:r>
      <w:r w:rsidRPr="004D22C8">
        <w:rPr>
          <w:rFonts w:ascii="Arial" w:hAnsi="Arial" w:cs="Arial"/>
          <w:sz w:val="24"/>
          <w:szCs w:val="24"/>
        </w:rPr>
        <w:t xml:space="preserve">jurisdicción sanitaria </w:t>
      </w:r>
      <w:r w:rsidR="00AD73E4">
        <w:rPr>
          <w:rFonts w:ascii="Arial" w:hAnsi="Arial" w:cs="Arial"/>
          <w:sz w:val="24"/>
          <w:szCs w:val="24"/>
        </w:rPr>
        <w:t xml:space="preserve">de </w:t>
      </w:r>
      <w:r w:rsidRPr="004D22C8">
        <w:rPr>
          <w:rFonts w:ascii="Arial" w:hAnsi="Arial" w:cs="Arial"/>
          <w:sz w:val="24"/>
          <w:szCs w:val="24"/>
        </w:rPr>
        <w:t>Iztapalapa</w:t>
      </w:r>
      <w:r>
        <w:rPr>
          <w:rFonts w:ascii="Arial" w:hAnsi="Arial" w:cs="Arial"/>
          <w:sz w:val="24"/>
          <w:szCs w:val="24"/>
        </w:rPr>
        <w:t xml:space="preserve"> D</w:t>
      </w:r>
      <w:r w:rsidRPr="004D22C8">
        <w:rPr>
          <w:rFonts w:ascii="Arial" w:hAnsi="Arial" w:cs="Arial"/>
          <w:sz w:val="24"/>
          <w:szCs w:val="24"/>
        </w:rPr>
        <w:t>.</w:t>
      </w:r>
      <w:r>
        <w:rPr>
          <w:rFonts w:ascii="Arial" w:hAnsi="Arial" w:cs="Arial"/>
          <w:sz w:val="24"/>
          <w:szCs w:val="24"/>
        </w:rPr>
        <w:t>F</w:t>
      </w:r>
      <w:r w:rsidRPr="004D22C8">
        <w:rPr>
          <w:rFonts w:ascii="Arial" w:hAnsi="Arial" w:cs="Arial"/>
          <w:sz w:val="24"/>
          <w:szCs w:val="24"/>
        </w:rPr>
        <w:t>.</w:t>
      </w:r>
      <w:r w:rsidR="00AD73E4">
        <w:rPr>
          <w:rFonts w:ascii="Arial" w:hAnsi="Arial" w:cs="Arial"/>
          <w:sz w:val="24"/>
          <w:szCs w:val="24"/>
        </w:rPr>
        <w:t xml:space="preserve"> </w:t>
      </w:r>
      <w:r w:rsidRPr="004D22C8">
        <w:rPr>
          <w:rFonts w:ascii="Arial" w:hAnsi="Arial" w:cs="Arial"/>
          <w:sz w:val="24"/>
          <w:szCs w:val="24"/>
        </w:rPr>
        <w:t>se origina en el año 1962 inicialmente como una guardería gracias a la donación del terreno por la Sra. Esther Torres Solares (quien</w:t>
      </w:r>
      <w:r w:rsidR="00AD73E4">
        <w:rPr>
          <w:rFonts w:ascii="Arial" w:hAnsi="Arial" w:cs="Arial"/>
          <w:sz w:val="24"/>
          <w:szCs w:val="24"/>
        </w:rPr>
        <w:t xml:space="preserve"> aún se encuentra con vida</w:t>
      </w:r>
      <w:r w:rsidRPr="004D22C8">
        <w:rPr>
          <w:rFonts w:ascii="Arial" w:hAnsi="Arial" w:cs="Arial"/>
          <w:sz w:val="24"/>
          <w:szCs w:val="24"/>
        </w:rPr>
        <w:t>) después debido a la gran densidad de población se transformó en 1965 en centro de salud y guardería</w:t>
      </w:r>
      <w:r>
        <w:rPr>
          <w:rFonts w:ascii="Arial" w:hAnsi="Arial" w:cs="Arial"/>
          <w:sz w:val="24"/>
          <w:szCs w:val="24"/>
        </w:rPr>
        <w:t>.</w:t>
      </w:r>
    </w:p>
    <w:p w:rsidR="004D22C8" w:rsidRDefault="004D22C8" w:rsidP="004D22C8">
      <w:pPr>
        <w:spacing w:line="360" w:lineRule="auto"/>
        <w:jc w:val="both"/>
        <w:rPr>
          <w:rFonts w:ascii="Arial" w:hAnsi="Arial" w:cs="Arial"/>
          <w:sz w:val="24"/>
          <w:szCs w:val="24"/>
        </w:rPr>
      </w:pPr>
      <w:r>
        <w:rPr>
          <w:rFonts w:ascii="Arial" w:hAnsi="Arial" w:cs="Arial"/>
          <w:sz w:val="24"/>
          <w:szCs w:val="24"/>
        </w:rPr>
        <w:t>Durante este año (</w:t>
      </w:r>
      <w:r w:rsidRPr="004D22C8">
        <w:rPr>
          <w:rFonts w:ascii="Arial" w:hAnsi="Arial" w:cs="Arial"/>
          <w:sz w:val="24"/>
          <w:szCs w:val="24"/>
        </w:rPr>
        <w:t>1965</w:t>
      </w:r>
      <w:r>
        <w:rPr>
          <w:rFonts w:ascii="Arial" w:hAnsi="Arial" w:cs="Arial"/>
          <w:sz w:val="24"/>
          <w:szCs w:val="24"/>
        </w:rPr>
        <w:t xml:space="preserve">) </w:t>
      </w:r>
      <w:r w:rsidRPr="004D22C8">
        <w:rPr>
          <w:rFonts w:ascii="Arial" w:hAnsi="Arial" w:cs="Arial"/>
          <w:sz w:val="24"/>
          <w:szCs w:val="24"/>
        </w:rPr>
        <w:t xml:space="preserve">el crecimiento poblacional dio origen </w:t>
      </w:r>
      <w:r>
        <w:rPr>
          <w:rFonts w:ascii="Arial" w:hAnsi="Arial" w:cs="Arial"/>
          <w:sz w:val="24"/>
          <w:szCs w:val="24"/>
        </w:rPr>
        <w:t xml:space="preserve">a </w:t>
      </w:r>
      <w:r w:rsidRPr="004D22C8">
        <w:rPr>
          <w:rFonts w:ascii="Arial" w:hAnsi="Arial" w:cs="Arial"/>
          <w:sz w:val="24"/>
          <w:szCs w:val="24"/>
        </w:rPr>
        <w:t xml:space="preserve">la colonia </w:t>
      </w:r>
      <w:r>
        <w:rPr>
          <w:rFonts w:ascii="Arial" w:hAnsi="Arial" w:cs="Arial"/>
          <w:sz w:val="24"/>
          <w:szCs w:val="24"/>
        </w:rPr>
        <w:t>Santa</w:t>
      </w:r>
      <w:r w:rsidRPr="004D22C8">
        <w:rPr>
          <w:rFonts w:ascii="Arial" w:hAnsi="Arial" w:cs="Arial"/>
          <w:sz w:val="24"/>
          <w:szCs w:val="24"/>
        </w:rPr>
        <w:t xml:space="preserve"> Martha</w:t>
      </w:r>
      <w:r>
        <w:rPr>
          <w:rFonts w:ascii="Arial" w:hAnsi="Arial" w:cs="Arial"/>
          <w:sz w:val="24"/>
          <w:szCs w:val="24"/>
        </w:rPr>
        <w:t xml:space="preserve"> - Acatitla, esto provoco</w:t>
      </w:r>
      <w:r w:rsidR="00AD73E4">
        <w:rPr>
          <w:rFonts w:ascii="Arial" w:hAnsi="Arial" w:cs="Arial"/>
          <w:sz w:val="24"/>
          <w:szCs w:val="24"/>
        </w:rPr>
        <w:t xml:space="preserve"> que se derribará el anterior Centro de S</w:t>
      </w:r>
      <w:r w:rsidRPr="004D22C8">
        <w:rPr>
          <w:rFonts w:ascii="Arial" w:hAnsi="Arial" w:cs="Arial"/>
          <w:sz w:val="24"/>
          <w:szCs w:val="24"/>
        </w:rPr>
        <w:t>alud y se comenzará</w:t>
      </w:r>
      <w:r>
        <w:rPr>
          <w:rFonts w:ascii="Arial" w:hAnsi="Arial" w:cs="Arial"/>
          <w:sz w:val="24"/>
          <w:szCs w:val="24"/>
        </w:rPr>
        <w:t xml:space="preserve"> a construir el actual </w:t>
      </w:r>
      <w:r w:rsidR="00AD73E4">
        <w:rPr>
          <w:rFonts w:ascii="Arial" w:hAnsi="Arial" w:cs="Arial"/>
          <w:sz w:val="24"/>
          <w:szCs w:val="24"/>
        </w:rPr>
        <w:t xml:space="preserve">en </w:t>
      </w:r>
      <w:r>
        <w:rPr>
          <w:rFonts w:ascii="Arial" w:hAnsi="Arial" w:cs="Arial"/>
          <w:sz w:val="24"/>
          <w:szCs w:val="24"/>
        </w:rPr>
        <w:t xml:space="preserve">1978, finalizado </w:t>
      </w:r>
      <w:r w:rsidRPr="004D22C8">
        <w:rPr>
          <w:rFonts w:ascii="Arial" w:hAnsi="Arial" w:cs="Arial"/>
          <w:sz w:val="24"/>
          <w:szCs w:val="24"/>
        </w:rPr>
        <w:t>e inaugurado en 1982</w:t>
      </w:r>
      <w:r>
        <w:rPr>
          <w:rFonts w:ascii="Arial" w:hAnsi="Arial" w:cs="Arial"/>
          <w:sz w:val="24"/>
          <w:szCs w:val="24"/>
        </w:rPr>
        <w:t>.</w:t>
      </w:r>
    </w:p>
    <w:p w:rsidR="004D22C8" w:rsidRDefault="0033635C" w:rsidP="004D22C8">
      <w:pPr>
        <w:spacing w:line="360" w:lineRule="auto"/>
        <w:jc w:val="both"/>
        <w:rPr>
          <w:rFonts w:ascii="Arial" w:hAnsi="Arial" w:cs="Arial"/>
          <w:sz w:val="24"/>
          <w:szCs w:val="24"/>
        </w:rPr>
      </w:pPr>
      <w:r>
        <w:rPr>
          <w:rFonts w:ascii="Arial" w:hAnsi="Arial" w:cs="Arial"/>
          <w:sz w:val="24"/>
          <w:szCs w:val="24"/>
        </w:rPr>
        <w:t>En</w:t>
      </w:r>
      <w:r w:rsidR="004D22C8" w:rsidRPr="004D22C8">
        <w:rPr>
          <w:rFonts w:ascii="Arial" w:hAnsi="Arial" w:cs="Arial"/>
          <w:sz w:val="24"/>
          <w:szCs w:val="24"/>
        </w:rPr>
        <w:t xml:space="preserve"> </w:t>
      </w:r>
      <w:r w:rsidR="00AD73E4">
        <w:rPr>
          <w:rFonts w:ascii="Arial" w:hAnsi="Arial" w:cs="Arial"/>
          <w:sz w:val="24"/>
          <w:szCs w:val="24"/>
        </w:rPr>
        <w:t>198</w:t>
      </w:r>
      <w:r w:rsidR="004D22C8" w:rsidRPr="004D22C8">
        <w:rPr>
          <w:rFonts w:ascii="Arial" w:hAnsi="Arial" w:cs="Arial"/>
          <w:sz w:val="24"/>
          <w:szCs w:val="24"/>
        </w:rPr>
        <w:t>5 a</w:t>
      </w:r>
      <w:r w:rsidR="004D22C8">
        <w:rPr>
          <w:rFonts w:ascii="Arial" w:hAnsi="Arial" w:cs="Arial"/>
          <w:sz w:val="24"/>
          <w:szCs w:val="24"/>
        </w:rPr>
        <w:t>sistió a un homenaje el mismo DR.</w:t>
      </w:r>
      <w:r w:rsidR="004D22C8" w:rsidRPr="004D22C8">
        <w:rPr>
          <w:rFonts w:ascii="Arial" w:hAnsi="Arial" w:cs="Arial"/>
          <w:sz w:val="24"/>
          <w:szCs w:val="24"/>
        </w:rPr>
        <w:t xml:space="preserve"> Maximiliano Ruiz Castañeda médico e investigador con una importante trayectoria en la historia de la medicina. </w:t>
      </w:r>
    </w:p>
    <w:p w:rsidR="004D22C8" w:rsidRPr="00021E7D" w:rsidRDefault="004D22C8"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En la actualidad está unidad médica cuenta con los siguientes servicios:</w:t>
      </w:r>
    </w:p>
    <w:p w:rsidR="004D22C8" w:rsidRPr="004D22C8" w:rsidRDefault="004D22C8" w:rsidP="005F0796">
      <w:pPr>
        <w:pStyle w:val="Prrafodelista"/>
        <w:numPr>
          <w:ilvl w:val="0"/>
          <w:numId w:val="43"/>
        </w:numPr>
        <w:spacing w:line="360" w:lineRule="auto"/>
        <w:jc w:val="both"/>
        <w:rPr>
          <w:rFonts w:ascii="Arial" w:hAnsi="Arial" w:cs="Arial"/>
          <w:sz w:val="24"/>
          <w:szCs w:val="24"/>
        </w:rPr>
      </w:pPr>
      <w:r w:rsidRPr="004D22C8">
        <w:rPr>
          <w:rFonts w:ascii="Arial" w:hAnsi="Arial" w:cs="Arial"/>
          <w:sz w:val="24"/>
          <w:szCs w:val="24"/>
        </w:rPr>
        <w:t>12 consultorios de medicina genera</w:t>
      </w:r>
      <w:r w:rsidR="0033635C">
        <w:rPr>
          <w:rFonts w:ascii="Arial" w:hAnsi="Arial" w:cs="Arial"/>
          <w:sz w:val="24"/>
          <w:szCs w:val="24"/>
        </w:rPr>
        <w:t>l</w:t>
      </w:r>
    </w:p>
    <w:p w:rsidR="004D22C8" w:rsidRPr="004D22C8" w:rsidRDefault="004D22C8" w:rsidP="005F0796">
      <w:pPr>
        <w:pStyle w:val="Prrafodelista"/>
        <w:numPr>
          <w:ilvl w:val="0"/>
          <w:numId w:val="43"/>
        </w:numPr>
        <w:spacing w:line="360" w:lineRule="auto"/>
        <w:jc w:val="both"/>
        <w:rPr>
          <w:rFonts w:ascii="Arial" w:hAnsi="Arial" w:cs="Arial"/>
          <w:sz w:val="24"/>
          <w:szCs w:val="24"/>
        </w:rPr>
      </w:pPr>
      <w:r w:rsidRPr="004D22C8">
        <w:rPr>
          <w:rFonts w:ascii="Arial" w:hAnsi="Arial" w:cs="Arial"/>
          <w:sz w:val="24"/>
          <w:szCs w:val="24"/>
        </w:rPr>
        <w:t>odontología con tres unidades dentales</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un consultorio de psicología</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un módulo de nutrición</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servicio de radiología</w:t>
      </w:r>
    </w:p>
    <w:p w:rsidR="004D22C8" w:rsidRPr="004D22C8" w:rsidRDefault="004D22C8" w:rsidP="005F0796">
      <w:pPr>
        <w:pStyle w:val="Prrafodelista"/>
        <w:numPr>
          <w:ilvl w:val="0"/>
          <w:numId w:val="43"/>
        </w:numPr>
        <w:spacing w:line="360" w:lineRule="auto"/>
        <w:jc w:val="both"/>
        <w:rPr>
          <w:rFonts w:ascii="Arial" w:hAnsi="Arial" w:cs="Arial"/>
          <w:sz w:val="24"/>
          <w:szCs w:val="24"/>
        </w:rPr>
      </w:pPr>
      <w:r w:rsidRPr="004D22C8">
        <w:rPr>
          <w:rFonts w:ascii="Arial" w:hAnsi="Arial" w:cs="Arial"/>
          <w:sz w:val="24"/>
          <w:szCs w:val="24"/>
        </w:rPr>
        <w:t>la</w:t>
      </w:r>
      <w:r w:rsidR="0033635C">
        <w:rPr>
          <w:rFonts w:ascii="Arial" w:hAnsi="Arial" w:cs="Arial"/>
          <w:sz w:val="24"/>
          <w:szCs w:val="24"/>
        </w:rPr>
        <w:t>boratorio de análisis clínicos</w:t>
      </w:r>
    </w:p>
    <w:p w:rsidR="004D22C8" w:rsidRPr="004D22C8" w:rsidRDefault="004D22C8"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lastRenderedPageBreak/>
        <w:t>área de mas</w:t>
      </w:r>
      <w:r w:rsidRPr="004D22C8">
        <w:rPr>
          <w:rFonts w:ascii="Arial" w:hAnsi="Arial" w:cs="Arial"/>
          <w:sz w:val="24"/>
          <w:szCs w:val="24"/>
        </w:rPr>
        <w:t>tografía</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módulo de trabajo social</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central de equipos</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central y sala de enfermería</w:t>
      </w:r>
    </w:p>
    <w:p w:rsidR="004D22C8" w:rsidRPr="004D22C8" w:rsidRDefault="004D22C8" w:rsidP="005F0796">
      <w:pPr>
        <w:pStyle w:val="Prrafodelista"/>
        <w:numPr>
          <w:ilvl w:val="0"/>
          <w:numId w:val="43"/>
        </w:numPr>
        <w:spacing w:line="360" w:lineRule="auto"/>
        <w:jc w:val="both"/>
        <w:rPr>
          <w:rFonts w:ascii="Arial" w:hAnsi="Arial" w:cs="Arial"/>
          <w:sz w:val="24"/>
          <w:szCs w:val="24"/>
        </w:rPr>
      </w:pPr>
      <w:r w:rsidRPr="004D22C8">
        <w:rPr>
          <w:rFonts w:ascii="Arial" w:hAnsi="Arial" w:cs="Arial"/>
          <w:sz w:val="24"/>
          <w:szCs w:val="24"/>
        </w:rPr>
        <w:t>servicio</w:t>
      </w:r>
      <w:r w:rsidR="0033635C">
        <w:rPr>
          <w:rFonts w:ascii="Arial" w:hAnsi="Arial" w:cs="Arial"/>
          <w:sz w:val="24"/>
          <w:szCs w:val="24"/>
        </w:rPr>
        <w:t xml:space="preserve"> de inmunizaciones</w:t>
      </w:r>
    </w:p>
    <w:p w:rsidR="004D22C8" w:rsidRPr="004D22C8" w:rsidRDefault="004D22C8" w:rsidP="005F0796">
      <w:pPr>
        <w:pStyle w:val="Prrafodelista"/>
        <w:numPr>
          <w:ilvl w:val="0"/>
          <w:numId w:val="43"/>
        </w:numPr>
        <w:spacing w:line="360" w:lineRule="auto"/>
        <w:jc w:val="both"/>
        <w:rPr>
          <w:rFonts w:ascii="Arial" w:hAnsi="Arial" w:cs="Arial"/>
          <w:sz w:val="24"/>
          <w:szCs w:val="24"/>
        </w:rPr>
      </w:pPr>
      <w:r w:rsidRPr="004D22C8">
        <w:rPr>
          <w:rFonts w:ascii="Arial" w:hAnsi="Arial" w:cs="Arial"/>
          <w:sz w:val="24"/>
          <w:szCs w:val="24"/>
        </w:rPr>
        <w:t>áreas</w:t>
      </w:r>
      <w:r w:rsidR="0033635C">
        <w:rPr>
          <w:rFonts w:ascii="Arial" w:hAnsi="Arial" w:cs="Arial"/>
          <w:sz w:val="24"/>
          <w:szCs w:val="24"/>
        </w:rPr>
        <w:t xml:space="preserve"> de estadística y epidemiologia</w:t>
      </w:r>
    </w:p>
    <w:p w:rsidR="004D22C8" w:rsidRPr="004D22C8" w:rsidRDefault="0033635C" w:rsidP="005F0796">
      <w:pPr>
        <w:pStyle w:val="Prrafodelista"/>
        <w:numPr>
          <w:ilvl w:val="0"/>
          <w:numId w:val="43"/>
        </w:numPr>
        <w:spacing w:line="360" w:lineRule="auto"/>
        <w:jc w:val="both"/>
        <w:rPr>
          <w:rFonts w:ascii="Arial" w:hAnsi="Arial" w:cs="Arial"/>
          <w:sz w:val="24"/>
          <w:szCs w:val="24"/>
        </w:rPr>
      </w:pPr>
      <w:r>
        <w:rPr>
          <w:rFonts w:ascii="Arial" w:hAnsi="Arial" w:cs="Arial"/>
          <w:sz w:val="24"/>
          <w:szCs w:val="24"/>
        </w:rPr>
        <w:t>dirección área administrativa</w:t>
      </w:r>
    </w:p>
    <w:p w:rsidR="00582B1E" w:rsidRDefault="004D22C8" w:rsidP="005F0796">
      <w:pPr>
        <w:pStyle w:val="Prrafodelista"/>
        <w:numPr>
          <w:ilvl w:val="0"/>
          <w:numId w:val="43"/>
        </w:numPr>
        <w:spacing w:line="360" w:lineRule="auto"/>
        <w:jc w:val="both"/>
        <w:rPr>
          <w:rFonts w:ascii="Arial" w:hAnsi="Arial" w:cs="Arial"/>
          <w:sz w:val="24"/>
          <w:szCs w:val="24"/>
        </w:rPr>
      </w:pPr>
      <w:r w:rsidRPr="004D22C8">
        <w:rPr>
          <w:rFonts w:ascii="Arial" w:hAnsi="Arial" w:cs="Arial"/>
          <w:sz w:val="24"/>
          <w:szCs w:val="24"/>
        </w:rPr>
        <w:t>aula y farmacia</w:t>
      </w:r>
    </w:p>
    <w:p w:rsidR="0033635C" w:rsidRPr="0033635C" w:rsidRDefault="0033635C" w:rsidP="005F0796">
      <w:pPr>
        <w:pStyle w:val="Prrafodelista"/>
        <w:numPr>
          <w:ilvl w:val="0"/>
          <w:numId w:val="43"/>
        </w:numPr>
        <w:spacing w:line="360" w:lineRule="auto"/>
        <w:jc w:val="both"/>
        <w:rPr>
          <w:rFonts w:ascii="Arial" w:hAnsi="Arial" w:cs="Arial"/>
          <w:sz w:val="24"/>
          <w:szCs w:val="24"/>
        </w:rPr>
      </w:pPr>
      <w:r w:rsidRPr="0033635C">
        <w:rPr>
          <w:rFonts w:ascii="Arial" w:hAnsi="Arial" w:cs="Arial"/>
          <w:sz w:val="24"/>
          <w:szCs w:val="24"/>
        </w:rPr>
        <w:t>Y d</w:t>
      </w:r>
      <w:r>
        <w:rPr>
          <w:rFonts w:ascii="Arial" w:hAnsi="Arial" w:cs="Arial"/>
          <w:sz w:val="24"/>
          <w:szCs w:val="24"/>
        </w:rPr>
        <w:t>esde 1995 el servicio de uroantí</w:t>
      </w:r>
      <w:r w:rsidRPr="0033635C">
        <w:rPr>
          <w:rFonts w:ascii="Arial" w:hAnsi="Arial" w:cs="Arial"/>
          <w:sz w:val="24"/>
          <w:szCs w:val="24"/>
        </w:rPr>
        <w:t>genos método terapé</w:t>
      </w:r>
      <w:r>
        <w:rPr>
          <w:rFonts w:ascii="Arial" w:hAnsi="Arial" w:cs="Arial"/>
          <w:sz w:val="24"/>
          <w:szCs w:val="24"/>
        </w:rPr>
        <w:t>utico ideado por el DR.  Castañeda</w:t>
      </w:r>
      <w:r w:rsidRPr="0033635C">
        <w:rPr>
          <w:rFonts w:ascii="Arial" w:hAnsi="Arial" w:cs="Arial"/>
          <w:sz w:val="24"/>
          <w:szCs w:val="24"/>
        </w:rPr>
        <w:t>.</w:t>
      </w:r>
    </w:p>
    <w:p w:rsidR="00EA5590" w:rsidRPr="00021E7D" w:rsidRDefault="00EA5590"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Misión</w:t>
      </w:r>
      <w:r w:rsidR="000D23A3" w:rsidRPr="00021E7D">
        <w:rPr>
          <w:rFonts w:ascii="Arial" w:hAnsi="Arial" w:cs="Arial"/>
          <w:b/>
          <w:sz w:val="24"/>
          <w:szCs w:val="24"/>
        </w:rPr>
        <w:t>.</w:t>
      </w:r>
      <w:r w:rsidRPr="00021E7D">
        <w:rPr>
          <w:rFonts w:ascii="Arial" w:hAnsi="Arial" w:cs="Arial"/>
          <w:b/>
          <w:sz w:val="24"/>
          <w:szCs w:val="24"/>
        </w:rPr>
        <w:t xml:space="preserve"> </w:t>
      </w:r>
      <w:r w:rsidR="00E07EB9" w:rsidRPr="00021E7D">
        <w:rPr>
          <w:rFonts w:ascii="Arial" w:hAnsi="Arial" w:cs="Arial"/>
          <w:sz w:val="24"/>
          <w:szCs w:val="24"/>
        </w:rPr>
        <w:t>(salud.d.f.mx, 2014)</w:t>
      </w:r>
    </w:p>
    <w:p w:rsidR="000D23A3" w:rsidRPr="00EA5590" w:rsidRDefault="000D23A3" w:rsidP="00286FDF">
      <w:pPr>
        <w:spacing w:line="360" w:lineRule="auto"/>
        <w:jc w:val="both"/>
        <w:rPr>
          <w:rFonts w:ascii="Arial" w:hAnsi="Arial" w:cs="Arial"/>
          <w:sz w:val="24"/>
          <w:szCs w:val="24"/>
        </w:rPr>
      </w:pPr>
      <w:r>
        <w:rPr>
          <w:rFonts w:ascii="Arial" w:hAnsi="Arial" w:cs="Arial"/>
          <w:sz w:val="24"/>
          <w:szCs w:val="24"/>
        </w:rPr>
        <w:t>Hacer realidad el derecho a la protección de la salud, mantener vigente el espíritu de la gratuidad, la universalidad y la integralidad de la atención médica que se ofrece.</w:t>
      </w:r>
    </w:p>
    <w:p w:rsidR="00EA5590" w:rsidRPr="00021E7D" w:rsidRDefault="00EA5590"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Visión</w:t>
      </w:r>
      <w:r w:rsidR="000D23A3" w:rsidRPr="00021E7D">
        <w:rPr>
          <w:rFonts w:ascii="Arial" w:hAnsi="Arial" w:cs="Arial"/>
          <w:b/>
          <w:sz w:val="24"/>
          <w:szCs w:val="24"/>
        </w:rPr>
        <w:t>.</w:t>
      </w:r>
    </w:p>
    <w:p w:rsidR="000D23A3" w:rsidRDefault="00456183" w:rsidP="00286FDF">
      <w:pPr>
        <w:spacing w:line="360" w:lineRule="auto"/>
        <w:jc w:val="both"/>
        <w:rPr>
          <w:rFonts w:ascii="Arial" w:hAnsi="Arial" w:cs="Arial"/>
          <w:sz w:val="24"/>
          <w:szCs w:val="24"/>
        </w:rPr>
      </w:pPr>
      <w:r>
        <w:rPr>
          <w:rFonts w:ascii="Arial" w:hAnsi="Arial" w:cs="Arial"/>
          <w:sz w:val="24"/>
          <w:szCs w:val="24"/>
        </w:rPr>
        <w:t>La construcción de u</w:t>
      </w:r>
      <w:r w:rsidR="000D23A3">
        <w:rPr>
          <w:rFonts w:ascii="Arial" w:hAnsi="Arial" w:cs="Arial"/>
          <w:sz w:val="24"/>
          <w:szCs w:val="24"/>
        </w:rPr>
        <w:t>n sistema de salud universal, equitativa, preventiva, eficiente, eficaz y oportuna, en el que la secretaria de salud del D.F. se consolide como la instancia rectora y articuladora de los programas y acciones que en materia de salud de implementen a favor de los capitalinos.</w:t>
      </w:r>
    </w:p>
    <w:p w:rsidR="000D23A3" w:rsidRPr="00021E7D" w:rsidRDefault="000D23A3"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Principios.</w:t>
      </w:r>
    </w:p>
    <w:p w:rsidR="000D23A3" w:rsidRPr="00CC4E69" w:rsidRDefault="000D23A3"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Garantizar la justicia social a través del acceso total, y para todos, a los servicios de salud pública en el Distrito Federal.</w:t>
      </w:r>
    </w:p>
    <w:p w:rsidR="000D23A3" w:rsidRPr="00CC4E69" w:rsidRDefault="000D23A3"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Consolidar la Equidad en la atención médica y la protección de la salud.</w:t>
      </w:r>
    </w:p>
    <w:p w:rsidR="00C73CAF" w:rsidRPr="00CC4E69" w:rsidRDefault="00747D4B"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Brindar servicios de Calidad y Calidez a los capitalinos.</w:t>
      </w:r>
    </w:p>
    <w:p w:rsidR="00747D4B" w:rsidRPr="00CC4E69" w:rsidRDefault="00747D4B"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Cumplir con la Universalidad en el otorgamiento de atención para quienes carecen de seguridad social y en aquellos que aun siendo asegurados, solicitan servicio.</w:t>
      </w:r>
    </w:p>
    <w:p w:rsidR="00747D4B" w:rsidRPr="00CC4E69" w:rsidRDefault="00747D4B"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Mantener la Integridad en la vocación de Servicio institución.</w:t>
      </w:r>
    </w:p>
    <w:p w:rsidR="00747D4B" w:rsidRPr="00CC4E69" w:rsidRDefault="00747D4B"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lastRenderedPageBreak/>
        <w:t xml:space="preserve">Llevar con Oportunidad la atención médica a quienes más </w:t>
      </w:r>
      <w:r w:rsidR="00BD3636" w:rsidRPr="00CC4E69">
        <w:rPr>
          <w:rFonts w:ascii="Arial" w:hAnsi="Arial" w:cs="Arial"/>
          <w:sz w:val="24"/>
          <w:szCs w:val="24"/>
        </w:rPr>
        <w:t>lo necesitan y hasta donde lo quieran.</w:t>
      </w:r>
    </w:p>
    <w:p w:rsidR="00BD3636" w:rsidRPr="00CC4E69" w:rsidRDefault="00934F66"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Fortalecer la Gratuidad como premisa del servicio y atención que se otorga.</w:t>
      </w:r>
    </w:p>
    <w:p w:rsidR="0083230F" w:rsidRPr="00CC4E69" w:rsidRDefault="00934F66" w:rsidP="005F0796">
      <w:pPr>
        <w:pStyle w:val="Prrafodelista"/>
        <w:numPr>
          <w:ilvl w:val="0"/>
          <w:numId w:val="38"/>
        </w:numPr>
        <w:spacing w:line="360" w:lineRule="auto"/>
        <w:jc w:val="both"/>
        <w:rPr>
          <w:rFonts w:ascii="Arial" w:hAnsi="Arial" w:cs="Arial"/>
          <w:sz w:val="24"/>
          <w:szCs w:val="24"/>
        </w:rPr>
      </w:pPr>
      <w:r w:rsidRPr="00CC4E69">
        <w:rPr>
          <w:rFonts w:ascii="Arial" w:hAnsi="Arial" w:cs="Arial"/>
          <w:sz w:val="24"/>
          <w:szCs w:val="24"/>
        </w:rPr>
        <w:t>Tener a la Portabilidad como uno de los ejes de trabajo.</w:t>
      </w:r>
    </w:p>
    <w:p w:rsidR="00934F66" w:rsidRPr="00021E7D" w:rsidRDefault="00310EC8"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Valores</w:t>
      </w:r>
    </w:p>
    <w:p w:rsidR="00310EC8" w:rsidRPr="00CC4E69" w:rsidRDefault="00310EC8" w:rsidP="005F0796">
      <w:pPr>
        <w:pStyle w:val="Prrafodelista"/>
        <w:numPr>
          <w:ilvl w:val="0"/>
          <w:numId w:val="39"/>
        </w:numPr>
        <w:spacing w:line="360" w:lineRule="auto"/>
        <w:jc w:val="both"/>
        <w:rPr>
          <w:rFonts w:ascii="Arial" w:hAnsi="Arial" w:cs="Arial"/>
          <w:sz w:val="24"/>
          <w:szCs w:val="24"/>
        </w:rPr>
      </w:pPr>
      <w:r w:rsidRPr="00CC4E69">
        <w:rPr>
          <w:rFonts w:ascii="Arial" w:hAnsi="Arial" w:cs="Arial"/>
          <w:sz w:val="24"/>
          <w:szCs w:val="24"/>
        </w:rPr>
        <w:t>Reconocimiento pleno a la igualdad entre hombres y mujeres.</w:t>
      </w:r>
    </w:p>
    <w:p w:rsidR="00310EC8" w:rsidRPr="00CC4E69" w:rsidRDefault="00310EC8" w:rsidP="005F0796">
      <w:pPr>
        <w:pStyle w:val="Prrafodelista"/>
        <w:numPr>
          <w:ilvl w:val="0"/>
          <w:numId w:val="39"/>
        </w:numPr>
        <w:spacing w:line="360" w:lineRule="auto"/>
        <w:jc w:val="both"/>
        <w:rPr>
          <w:rFonts w:ascii="Arial" w:hAnsi="Arial" w:cs="Arial"/>
          <w:sz w:val="24"/>
          <w:szCs w:val="24"/>
        </w:rPr>
      </w:pPr>
      <w:r w:rsidRPr="00CC4E69">
        <w:rPr>
          <w:rFonts w:ascii="Arial" w:hAnsi="Arial" w:cs="Arial"/>
          <w:sz w:val="24"/>
          <w:szCs w:val="24"/>
        </w:rPr>
        <w:t>Respeto a la vida de cada ser humano</w:t>
      </w:r>
    </w:p>
    <w:p w:rsidR="00310EC8" w:rsidRPr="00CC4E69" w:rsidRDefault="00310EC8" w:rsidP="005F0796">
      <w:pPr>
        <w:pStyle w:val="Prrafodelista"/>
        <w:numPr>
          <w:ilvl w:val="0"/>
          <w:numId w:val="39"/>
        </w:numPr>
        <w:spacing w:line="360" w:lineRule="auto"/>
        <w:jc w:val="both"/>
        <w:rPr>
          <w:rFonts w:ascii="Arial" w:hAnsi="Arial" w:cs="Arial"/>
          <w:sz w:val="24"/>
          <w:szCs w:val="24"/>
        </w:rPr>
      </w:pPr>
      <w:r w:rsidRPr="00CC4E69">
        <w:rPr>
          <w:rFonts w:ascii="Arial" w:hAnsi="Arial" w:cs="Arial"/>
          <w:sz w:val="24"/>
          <w:szCs w:val="24"/>
        </w:rPr>
        <w:t>Responsabilidad para garantizar el derecho del cuidado a la salud</w:t>
      </w:r>
    </w:p>
    <w:p w:rsidR="00310EC8" w:rsidRPr="00021E7D" w:rsidRDefault="001E268B" w:rsidP="005F0796">
      <w:pPr>
        <w:pStyle w:val="Prrafodelista"/>
        <w:numPr>
          <w:ilvl w:val="0"/>
          <w:numId w:val="88"/>
        </w:numPr>
        <w:spacing w:line="360" w:lineRule="auto"/>
        <w:jc w:val="both"/>
        <w:rPr>
          <w:rFonts w:ascii="Arial" w:hAnsi="Arial" w:cs="Arial"/>
          <w:b/>
          <w:sz w:val="24"/>
          <w:szCs w:val="24"/>
        </w:rPr>
      </w:pPr>
      <w:r w:rsidRPr="00021E7D">
        <w:rPr>
          <w:rFonts w:ascii="Arial" w:hAnsi="Arial" w:cs="Arial"/>
          <w:b/>
          <w:sz w:val="24"/>
          <w:szCs w:val="24"/>
        </w:rPr>
        <w:t>Objetivo.</w:t>
      </w:r>
    </w:p>
    <w:p w:rsidR="001E268B" w:rsidRPr="00CC4E69" w:rsidRDefault="001E268B" w:rsidP="005F0796">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Garantizar la protección de la salud de los capitalinos.</w:t>
      </w:r>
    </w:p>
    <w:p w:rsidR="001E268B" w:rsidRPr="00CC4E69" w:rsidRDefault="001E268B" w:rsidP="005F0796">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 xml:space="preserve">Mantener un sistema de salud eficiente, eficaz, </w:t>
      </w:r>
      <w:r w:rsidR="005B0577" w:rsidRPr="00CC4E69">
        <w:rPr>
          <w:rFonts w:ascii="Arial" w:hAnsi="Arial" w:cs="Arial"/>
          <w:sz w:val="24"/>
          <w:szCs w:val="24"/>
        </w:rPr>
        <w:t>oportuna</w:t>
      </w:r>
      <w:r w:rsidRPr="00CC4E69">
        <w:rPr>
          <w:rFonts w:ascii="Arial" w:hAnsi="Arial" w:cs="Arial"/>
          <w:sz w:val="24"/>
          <w:szCs w:val="24"/>
        </w:rPr>
        <w:t>, de calidad y calidez en el Distrito Federal</w:t>
      </w:r>
    </w:p>
    <w:p w:rsidR="001E268B" w:rsidRPr="00CC4E69" w:rsidRDefault="001E268B" w:rsidP="005F0796">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 xml:space="preserve">Llegar con la </w:t>
      </w:r>
      <w:r w:rsidR="005B0577" w:rsidRPr="00CC4E69">
        <w:rPr>
          <w:rFonts w:ascii="Arial" w:hAnsi="Arial" w:cs="Arial"/>
          <w:sz w:val="24"/>
          <w:szCs w:val="24"/>
        </w:rPr>
        <w:t>atención médica hasta las zonas más apartadas de la Ciudad de México.</w:t>
      </w:r>
    </w:p>
    <w:p w:rsidR="006038FA" w:rsidRDefault="005B0577" w:rsidP="005F0796">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Brindar servicio a todos los que lo soliciten.</w:t>
      </w:r>
    </w:p>
    <w:p w:rsidR="00FB745D" w:rsidRPr="00021E7D" w:rsidRDefault="0045270D" w:rsidP="005F0796">
      <w:pPr>
        <w:pStyle w:val="Prrafodelista"/>
        <w:numPr>
          <w:ilvl w:val="0"/>
          <w:numId w:val="88"/>
        </w:numPr>
        <w:spacing w:line="360" w:lineRule="auto"/>
        <w:jc w:val="both"/>
        <w:rPr>
          <w:rFonts w:ascii="Arial" w:hAnsi="Arial" w:cs="Arial"/>
          <w:sz w:val="24"/>
          <w:szCs w:val="24"/>
        </w:rPr>
      </w:pPr>
      <w:r w:rsidRPr="00AA0673">
        <w:rPr>
          <w:noProof/>
          <w:lang w:eastAsia="es-MX"/>
        </w:rPr>
        <w:drawing>
          <wp:anchor distT="0" distB="0" distL="114300" distR="114300" simplePos="0" relativeHeight="251664384" behindDoc="0" locked="0" layoutInCell="1" allowOverlap="1" wp14:anchorId="0CE574DD" wp14:editId="59C10652">
            <wp:simplePos x="0" y="0"/>
            <wp:positionH relativeFrom="column">
              <wp:posOffset>-524510</wp:posOffset>
            </wp:positionH>
            <wp:positionV relativeFrom="paragraph">
              <wp:posOffset>393065</wp:posOffset>
            </wp:positionV>
            <wp:extent cx="6692900" cy="3218815"/>
            <wp:effectExtent l="0" t="0" r="0" b="63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extLst>
                        <a:ext uri="{28A0092B-C50C-407E-A947-70E740481C1C}">
                          <a14:useLocalDpi xmlns:a14="http://schemas.microsoft.com/office/drawing/2010/main" val="0"/>
                        </a:ext>
                      </a:extLst>
                    </a:blip>
                    <a:srcRect t="8817" r="729" b="6264"/>
                    <a:stretch/>
                  </pic:blipFill>
                  <pic:spPr bwMode="auto">
                    <a:xfrm>
                      <a:off x="0" y="0"/>
                      <a:ext cx="6692900" cy="32188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21E7D">
        <w:rPr>
          <w:rFonts w:ascii="Arial" w:hAnsi="Arial" w:cs="Arial"/>
          <w:b/>
          <w:sz w:val="24"/>
          <w:szCs w:val="24"/>
        </w:rPr>
        <w:t>Ubicación Geográfica del Centro de Salud.</w:t>
      </w:r>
    </w:p>
    <w:p w:rsidR="007D4209" w:rsidRDefault="007D4209" w:rsidP="00FB745D">
      <w:pPr>
        <w:shd w:val="clear" w:color="auto" w:fill="FFFFFF"/>
        <w:spacing w:after="0" w:line="210" w:lineRule="atLeast"/>
        <w:jc w:val="both"/>
        <w:rPr>
          <w:rFonts w:ascii="Arial" w:eastAsia="Times New Roman" w:hAnsi="Arial" w:cs="Arial"/>
          <w:color w:val="474747"/>
          <w:sz w:val="24"/>
          <w:szCs w:val="24"/>
          <w:lang w:eastAsia="es-MX"/>
        </w:rPr>
      </w:pPr>
    </w:p>
    <w:p w:rsidR="007D4209" w:rsidRDefault="007D4209" w:rsidP="00FB745D">
      <w:pPr>
        <w:shd w:val="clear" w:color="auto" w:fill="FFFFFF"/>
        <w:spacing w:after="0" w:line="210" w:lineRule="atLeast"/>
        <w:jc w:val="both"/>
        <w:rPr>
          <w:rFonts w:ascii="Arial" w:eastAsia="Times New Roman" w:hAnsi="Arial" w:cs="Arial"/>
          <w:color w:val="474747"/>
          <w:sz w:val="24"/>
          <w:szCs w:val="24"/>
          <w:lang w:eastAsia="es-MX"/>
        </w:rPr>
      </w:pPr>
    </w:p>
    <w:p w:rsidR="007D4209" w:rsidRDefault="007D4209" w:rsidP="00FB745D">
      <w:pPr>
        <w:shd w:val="clear" w:color="auto" w:fill="FFFFFF"/>
        <w:spacing w:after="0" w:line="210" w:lineRule="atLeast"/>
        <w:jc w:val="both"/>
        <w:rPr>
          <w:rFonts w:ascii="Arial" w:eastAsia="Times New Roman" w:hAnsi="Arial" w:cs="Arial"/>
          <w:color w:val="474747"/>
          <w:sz w:val="24"/>
          <w:szCs w:val="24"/>
          <w:lang w:eastAsia="es-MX"/>
        </w:rPr>
      </w:pPr>
    </w:p>
    <w:p w:rsidR="00FB745D" w:rsidRPr="00FB745D" w:rsidRDefault="00FB745D" w:rsidP="00FB745D">
      <w:pPr>
        <w:shd w:val="clear" w:color="auto" w:fill="FFFFFF"/>
        <w:spacing w:after="0" w:line="210" w:lineRule="atLeast"/>
        <w:jc w:val="both"/>
        <w:rPr>
          <w:rFonts w:ascii="Arial" w:eastAsia="Times New Roman" w:hAnsi="Arial" w:cs="Arial"/>
          <w:color w:val="474747"/>
          <w:sz w:val="24"/>
          <w:szCs w:val="24"/>
          <w:lang w:eastAsia="es-MX"/>
        </w:rPr>
      </w:pPr>
      <w:r w:rsidRPr="00FB745D">
        <w:rPr>
          <w:rFonts w:ascii="Arial" w:eastAsia="Times New Roman" w:hAnsi="Arial" w:cs="Arial"/>
          <w:color w:val="474747"/>
          <w:sz w:val="24"/>
          <w:szCs w:val="24"/>
          <w:lang w:eastAsia="es-MX"/>
        </w:rPr>
        <w:lastRenderedPageBreak/>
        <w:t>Av. México Puebla s/n esquina Callejón Benito Juárez</w:t>
      </w:r>
    </w:p>
    <w:p w:rsidR="00FB745D" w:rsidRPr="00FB745D" w:rsidRDefault="00FB745D" w:rsidP="00FB745D">
      <w:pPr>
        <w:shd w:val="clear" w:color="auto" w:fill="FFFFFF"/>
        <w:spacing w:after="0" w:line="210" w:lineRule="atLeast"/>
        <w:jc w:val="both"/>
        <w:rPr>
          <w:rFonts w:ascii="Arial" w:eastAsia="Times New Roman" w:hAnsi="Arial" w:cs="Arial"/>
          <w:color w:val="474747"/>
          <w:sz w:val="24"/>
          <w:szCs w:val="24"/>
          <w:lang w:eastAsia="es-MX"/>
        </w:rPr>
      </w:pPr>
      <w:r w:rsidRPr="00FB745D">
        <w:rPr>
          <w:rFonts w:ascii="Arial" w:eastAsia="Times New Roman" w:hAnsi="Arial" w:cs="Arial"/>
          <w:color w:val="474747"/>
          <w:sz w:val="24"/>
          <w:szCs w:val="24"/>
          <w:lang w:eastAsia="es-MX"/>
        </w:rPr>
        <w:t>Colonia Santa Martha Acatitla</w:t>
      </w:r>
    </w:p>
    <w:p w:rsidR="00FB745D" w:rsidRPr="00FB745D" w:rsidRDefault="00FB745D" w:rsidP="00FB745D">
      <w:pPr>
        <w:shd w:val="clear" w:color="auto" w:fill="FFFFFF"/>
        <w:spacing w:after="0" w:line="210" w:lineRule="atLeast"/>
        <w:jc w:val="both"/>
        <w:rPr>
          <w:rFonts w:ascii="Arial" w:eastAsia="Times New Roman" w:hAnsi="Arial" w:cs="Arial"/>
          <w:color w:val="474747"/>
          <w:sz w:val="24"/>
          <w:szCs w:val="24"/>
          <w:lang w:eastAsia="es-MX"/>
        </w:rPr>
      </w:pPr>
      <w:r w:rsidRPr="00FB745D">
        <w:rPr>
          <w:rFonts w:ascii="Arial" w:eastAsia="Times New Roman" w:hAnsi="Arial" w:cs="Arial"/>
          <w:color w:val="474747"/>
          <w:sz w:val="24"/>
          <w:szCs w:val="24"/>
          <w:lang w:eastAsia="es-MX"/>
        </w:rPr>
        <w:t>Delegación Iztapalapa</w:t>
      </w:r>
    </w:p>
    <w:p w:rsidR="00FB745D" w:rsidRPr="00FB745D" w:rsidRDefault="00FB745D" w:rsidP="00FB745D">
      <w:pPr>
        <w:shd w:val="clear" w:color="auto" w:fill="FFFFFF"/>
        <w:spacing w:after="0" w:line="210" w:lineRule="atLeast"/>
        <w:jc w:val="both"/>
        <w:rPr>
          <w:rFonts w:ascii="Arial" w:eastAsia="Times New Roman" w:hAnsi="Arial" w:cs="Arial"/>
          <w:color w:val="474747"/>
          <w:sz w:val="24"/>
          <w:szCs w:val="24"/>
          <w:lang w:eastAsia="es-MX"/>
        </w:rPr>
      </w:pPr>
      <w:r w:rsidRPr="00FB745D">
        <w:rPr>
          <w:rFonts w:ascii="Arial" w:eastAsia="Times New Roman" w:hAnsi="Arial" w:cs="Arial"/>
          <w:color w:val="474747"/>
          <w:sz w:val="24"/>
          <w:szCs w:val="24"/>
          <w:lang w:eastAsia="es-MX"/>
        </w:rPr>
        <w:t>C.P. 09510</w:t>
      </w:r>
    </w:p>
    <w:p w:rsidR="00FB745D" w:rsidRDefault="00186DED" w:rsidP="00FB745D">
      <w:pPr>
        <w:shd w:val="clear" w:color="auto" w:fill="FFFFFF"/>
        <w:spacing w:after="0" w:line="210" w:lineRule="atLeast"/>
        <w:jc w:val="both"/>
        <w:rPr>
          <w:rFonts w:ascii="Arial" w:eastAsia="Times New Roman" w:hAnsi="Arial" w:cs="Arial"/>
          <w:color w:val="474747"/>
          <w:sz w:val="24"/>
          <w:szCs w:val="24"/>
          <w:lang w:eastAsia="es-MX"/>
        </w:rPr>
      </w:pPr>
      <w:r>
        <w:rPr>
          <w:noProof/>
          <w:lang w:eastAsia="es-MX"/>
        </w:rPr>
        <w:drawing>
          <wp:anchor distT="0" distB="0" distL="114300" distR="114300" simplePos="0" relativeHeight="251665408" behindDoc="0" locked="0" layoutInCell="1" allowOverlap="1" wp14:anchorId="5D1C4EEE" wp14:editId="220CE3D1">
            <wp:simplePos x="0" y="0"/>
            <wp:positionH relativeFrom="column">
              <wp:posOffset>-243840</wp:posOffset>
            </wp:positionH>
            <wp:positionV relativeFrom="paragraph">
              <wp:posOffset>259080</wp:posOffset>
            </wp:positionV>
            <wp:extent cx="6158230" cy="2932430"/>
            <wp:effectExtent l="0" t="0" r="0" b="1270"/>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cstate="print">
                      <a:extLst>
                        <a:ext uri="{28A0092B-C50C-407E-A947-70E740481C1C}">
                          <a14:useLocalDpi xmlns:a14="http://schemas.microsoft.com/office/drawing/2010/main" val="0"/>
                        </a:ext>
                      </a:extLst>
                    </a:blip>
                    <a:srcRect t="7657" r="610" b="5816"/>
                    <a:stretch/>
                  </pic:blipFill>
                  <pic:spPr bwMode="auto">
                    <a:xfrm>
                      <a:off x="0" y="0"/>
                      <a:ext cx="6158230" cy="29324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B745D" w:rsidRPr="00FB745D">
        <w:rPr>
          <w:rFonts w:ascii="Arial" w:eastAsia="Times New Roman" w:hAnsi="Arial" w:cs="Arial"/>
          <w:color w:val="474747"/>
          <w:sz w:val="24"/>
          <w:szCs w:val="24"/>
          <w:lang w:eastAsia="es-MX"/>
        </w:rPr>
        <w:t>México, D.F.</w:t>
      </w:r>
    </w:p>
    <w:p w:rsidR="006038FA" w:rsidRDefault="006038FA" w:rsidP="007B2DC2">
      <w:pPr>
        <w:shd w:val="clear" w:color="auto" w:fill="FFFFFF"/>
        <w:spacing w:after="0" w:line="210" w:lineRule="atLeast"/>
        <w:jc w:val="both"/>
        <w:rPr>
          <w:rFonts w:ascii="Arial" w:eastAsia="Times New Roman" w:hAnsi="Arial" w:cs="Arial"/>
          <w:b/>
          <w:color w:val="474747"/>
          <w:sz w:val="24"/>
          <w:szCs w:val="24"/>
          <w:lang w:eastAsia="es-MX"/>
        </w:rPr>
      </w:pPr>
    </w:p>
    <w:p w:rsidR="006038FA" w:rsidRDefault="006038FA" w:rsidP="007B2DC2">
      <w:pPr>
        <w:shd w:val="clear" w:color="auto" w:fill="FFFFFF"/>
        <w:spacing w:after="0" w:line="210" w:lineRule="atLeast"/>
        <w:jc w:val="both"/>
        <w:rPr>
          <w:rFonts w:ascii="Arial" w:eastAsia="Times New Roman" w:hAnsi="Arial" w:cs="Arial"/>
          <w:b/>
          <w:color w:val="474747"/>
          <w:sz w:val="24"/>
          <w:szCs w:val="24"/>
          <w:lang w:eastAsia="es-MX"/>
        </w:rPr>
      </w:pPr>
    </w:p>
    <w:p w:rsidR="006038FA" w:rsidRDefault="006038FA" w:rsidP="007B2DC2">
      <w:pPr>
        <w:shd w:val="clear" w:color="auto" w:fill="FFFFFF"/>
        <w:spacing w:after="0" w:line="210" w:lineRule="atLeast"/>
        <w:jc w:val="both"/>
        <w:rPr>
          <w:rFonts w:ascii="Arial" w:eastAsia="Times New Roman" w:hAnsi="Arial" w:cs="Arial"/>
          <w:b/>
          <w:color w:val="474747"/>
          <w:sz w:val="24"/>
          <w:szCs w:val="24"/>
          <w:lang w:eastAsia="es-MX"/>
        </w:rPr>
      </w:pPr>
    </w:p>
    <w:p w:rsidR="006038FA" w:rsidRDefault="006038FA" w:rsidP="007B2DC2">
      <w:pPr>
        <w:shd w:val="clear" w:color="auto" w:fill="FFFFFF"/>
        <w:spacing w:after="0" w:line="210" w:lineRule="atLeast"/>
        <w:jc w:val="both"/>
        <w:rPr>
          <w:rFonts w:ascii="Arial" w:eastAsia="Times New Roman" w:hAnsi="Arial" w:cs="Arial"/>
          <w:b/>
          <w:color w:val="474747"/>
          <w:sz w:val="24"/>
          <w:szCs w:val="24"/>
          <w:lang w:eastAsia="es-MX"/>
        </w:rPr>
      </w:pPr>
    </w:p>
    <w:p w:rsidR="006038FA" w:rsidRDefault="006038FA"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7D4209" w:rsidRDefault="007D4209" w:rsidP="007B2DC2">
      <w:pPr>
        <w:shd w:val="clear" w:color="auto" w:fill="FFFFFF"/>
        <w:spacing w:after="0" w:line="210" w:lineRule="atLeast"/>
        <w:jc w:val="both"/>
        <w:rPr>
          <w:rFonts w:ascii="Arial" w:eastAsia="Times New Roman" w:hAnsi="Arial" w:cs="Arial"/>
          <w:b/>
          <w:color w:val="474747"/>
          <w:sz w:val="24"/>
          <w:szCs w:val="24"/>
          <w:lang w:eastAsia="es-MX"/>
        </w:rPr>
      </w:pPr>
    </w:p>
    <w:p w:rsidR="00CE2EB9" w:rsidRPr="0005203A" w:rsidRDefault="00CE2EB9" w:rsidP="0005203A">
      <w:pPr>
        <w:pStyle w:val="Prrafodelista"/>
        <w:numPr>
          <w:ilvl w:val="0"/>
          <w:numId w:val="104"/>
        </w:numPr>
        <w:rPr>
          <w:rFonts w:ascii="Arial" w:eastAsia="Times New Roman" w:hAnsi="Arial" w:cs="Arial"/>
          <w:b/>
          <w:sz w:val="24"/>
          <w:szCs w:val="24"/>
          <w:lang w:eastAsia="es-MX"/>
        </w:rPr>
      </w:pPr>
      <w:r w:rsidRPr="0005203A">
        <w:rPr>
          <w:rFonts w:ascii="Arial" w:eastAsia="Times New Roman" w:hAnsi="Arial" w:cs="Arial"/>
          <w:b/>
          <w:sz w:val="24"/>
          <w:szCs w:val="24"/>
          <w:lang w:eastAsia="es-MX"/>
        </w:rPr>
        <w:lastRenderedPageBreak/>
        <w:t>Ejecución de Auditoria.</w:t>
      </w:r>
    </w:p>
    <w:p w:rsidR="00CE2EB9" w:rsidRDefault="00CE2EB9" w:rsidP="007B2DC2">
      <w:pPr>
        <w:rPr>
          <w:rFonts w:ascii="Arial" w:eastAsia="Times New Roman" w:hAnsi="Arial" w:cs="Arial"/>
          <w:sz w:val="24"/>
          <w:szCs w:val="24"/>
          <w:lang w:eastAsia="es-MX"/>
        </w:rPr>
      </w:pPr>
      <w:r>
        <w:rPr>
          <w:rFonts w:ascii="Arial" w:eastAsia="Times New Roman" w:hAnsi="Arial" w:cs="Arial"/>
          <w:sz w:val="24"/>
          <w:szCs w:val="24"/>
          <w:lang w:eastAsia="es-MX"/>
        </w:rPr>
        <w:t>Para dar inicio a la ejecución de auditoría, el auditor deb</w:t>
      </w:r>
      <w:r w:rsidR="00CB0960">
        <w:rPr>
          <w:rFonts w:ascii="Arial" w:eastAsia="Times New Roman" w:hAnsi="Arial" w:cs="Arial"/>
          <w:sz w:val="24"/>
          <w:szCs w:val="24"/>
          <w:lang w:eastAsia="es-MX"/>
        </w:rPr>
        <w:t>e conocer el n</w:t>
      </w:r>
      <w:r>
        <w:rPr>
          <w:rFonts w:ascii="Arial" w:eastAsia="Times New Roman" w:hAnsi="Arial" w:cs="Arial"/>
          <w:sz w:val="24"/>
          <w:szCs w:val="24"/>
          <w:lang w:eastAsia="es-MX"/>
        </w:rPr>
        <w:t>ombre y objetivo de la auditoría a realizar:</w:t>
      </w:r>
    </w:p>
    <w:p w:rsidR="00CE2EB9" w:rsidRPr="00CE2EB9" w:rsidRDefault="00CE2EB9" w:rsidP="00CE2EB9">
      <w:pPr>
        <w:spacing w:line="240" w:lineRule="auto"/>
        <w:jc w:val="both"/>
        <w:rPr>
          <w:rFonts w:ascii="Arial" w:hAnsi="Arial" w:cs="Arial"/>
          <w:sz w:val="24"/>
          <w:szCs w:val="24"/>
        </w:rPr>
      </w:pPr>
      <w:r w:rsidRPr="00CE2EB9">
        <w:rPr>
          <w:rFonts w:ascii="Arial" w:eastAsia="Times New Roman" w:hAnsi="Arial" w:cs="Arial"/>
          <w:sz w:val="24"/>
          <w:szCs w:val="24"/>
          <w:lang w:eastAsia="es-MX"/>
        </w:rPr>
        <w:t xml:space="preserve">Nombre.- </w:t>
      </w:r>
      <w:r w:rsidRPr="00CE2EB9">
        <w:rPr>
          <w:rFonts w:ascii="Arial" w:hAnsi="Arial" w:cs="Arial"/>
          <w:sz w:val="24"/>
          <w:szCs w:val="24"/>
        </w:rPr>
        <w:t>La</w:t>
      </w:r>
      <w:r w:rsidR="007E2805">
        <w:rPr>
          <w:rFonts w:ascii="Arial" w:hAnsi="Arial" w:cs="Arial"/>
          <w:sz w:val="24"/>
          <w:szCs w:val="24"/>
        </w:rPr>
        <w:t xml:space="preserve"> Auditoría Administrativa como M</w:t>
      </w:r>
      <w:r w:rsidRPr="00CE2EB9">
        <w:rPr>
          <w:rFonts w:ascii="Arial" w:hAnsi="Arial" w:cs="Arial"/>
          <w:sz w:val="24"/>
          <w:szCs w:val="24"/>
        </w:rPr>
        <w:t xml:space="preserve">ecanismo para el </w:t>
      </w:r>
      <w:r w:rsidR="007E2805">
        <w:rPr>
          <w:rFonts w:ascii="Arial" w:hAnsi="Arial" w:cs="Arial"/>
          <w:sz w:val="24"/>
          <w:szCs w:val="24"/>
        </w:rPr>
        <w:t>R</w:t>
      </w:r>
      <w:r w:rsidRPr="00CE2EB9">
        <w:rPr>
          <w:rFonts w:ascii="Arial" w:hAnsi="Arial" w:cs="Arial"/>
          <w:sz w:val="24"/>
          <w:szCs w:val="24"/>
        </w:rPr>
        <w:t xml:space="preserve">egistro y </w:t>
      </w:r>
      <w:r w:rsidR="007E2805">
        <w:rPr>
          <w:rFonts w:ascii="Arial" w:hAnsi="Arial" w:cs="Arial"/>
          <w:sz w:val="24"/>
          <w:szCs w:val="24"/>
        </w:rPr>
        <w:t>Control de M</w:t>
      </w:r>
      <w:r w:rsidRPr="00CE2EB9">
        <w:rPr>
          <w:rFonts w:ascii="Arial" w:hAnsi="Arial" w:cs="Arial"/>
          <w:sz w:val="24"/>
          <w:szCs w:val="24"/>
        </w:rPr>
        <w:t xml:space="preserve">edicamentos, dentro del Almacén de la Farmacia del Centro de Salud </w:t>
      </w:r>
      <w:r w:rsidRPr="00CE2EB9">
        <w:rPr>
          <w:rFonts w:ascii="Arial" w:hAnsi="Arial" w:cs="Arial"/>
          <w:sz w:val="24"/>
          <w:szCs w:val="24"/>
        </w:rPr>
        <w:br/>
        <w:t>“Dr. Maximiliano Ruiz Castañeda”</w:t>
      </w:r>
    </w:p>
    <w:p w:rsidR="0048385C" w:rsidRDefault="00CE2EB9" w:rsidP="00B66065">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Objetivo.- </w:t>
      </w:r>
      <w:r w:rsidR="00223F36">
        <w:rPr>
          <w:rFonts w:ascii="Arial" w:eastAsia="Times New Roman" w:hAnsi="Arial" w:cs="Arial"/>
          <w:sz w:val="24"/>
          <w:szCs w:val="24"/>
          <w:lang w:eastAsia="es-MX"/>
        </w:rPr>
        <w:t>Analizar la existencia de sistemas de control interno de medicamentos</w:t>
      </w:r>
      <w:r w:rsidR="00B95E9B">
        <w:rPr>
          <w:rFonts w:ascii="Arial" w:eastAsia="Times New Roman" w:hAnsi="Arial" w:cs="Arial"/>
          <w:sz w:val="24"/>
          <w:szCs w:val="24"/>
          <w:lang w:eastAsia="es-MX"/>
        </w:rPr>
        <w:t>,</w:t>
      </w:r>
      <w:r w:rsidR="00223F36">
        <w:rPr>
          <w:rFonts w:ascii="Arial" w:eastAsia="Times New Roman" w:hAnsi="Arial" w:cs="Arial"/>
          <w:sz w:val="24"/>
          <w:szCs w:val="24"/>
          <w:lang w:eastAsia="es-MX"/>
        </w:rPr>
        <w:t xml:space="preserve"> de</w:t>
      </w:r>
      <w:r w:rsidR="00B95E9B">
        <w:rPr>
          <w:rFonts w:ascii="Arial" w:eastAsia="Times New Roman" w:hAnsi="Arial" w:cs="Arial"/>
          <w:sz w:val="24"/>
          <w:szCs w:val="24"/>
          <w:lang w:eastAsia="es-MX"/>
        </w:rPr>
        <w:t>ntro del almacén de la farmacia, con el propósito de asegurar la eficiencia y eficacia de sus operaciones, confiabilidad de los registros en alta y baja de medicamentos y el cumplimiento de las normas y leyes, para la obtención de los objetivos institucionales.</w:t>
      </w:r>
    </w:p>
    <w:p w:rsidR="00B66065" w:rsidRPr="00BB161C" w:rsidRDefault="005C2CA4" w:rsidP="00BB161C">
      <w:pPr>
        <w:pStyle w:val="Prrafodelista"/>
        <w:numPr>
          <w:ilvl w:val="0"/>
          <w:numId w:val="102"/>
        </w:numPr>
        <w:jc w:val="both"/>
        <w:rPr>
          <w:rFonts w:ascii="Arial" w:eastAsia="Times New Roman" w:hAnsi="Arial" w:cs="Arial"/>
          <w:sz w:val="24"/>
          <w:szCs w:val="24"/>
          <w:lang w:eastAsia="es-MX"/>
        </w:rPr>
      </w:pPr>
      <w:r w:rsidRPr="00BB161C">
        <w:rPr>
          <w:rFonts w:ascii="Arial" w:eastAsia="Times New Roman" w:hAnsi="Arial" w:cs="Arial"/>
          <w:b/>
          <w:sz w:val="24"/>
          <w:szCs w:val="24"/>
          <w:lang w:eastAsia="es-MX"/>
        </w:rPr>
        <w:t>Plan de trabajo.</w:t>
      </w:r>
    </w:p>
    <w:tbl>
      <w:tblPr>
        <w:tblStyle w:val="Tablaconcuadrcula"/>
        <w:tblW w:w="0" w:type="auto"/>
        <w:tblLook w:val="04A0" w:firstRow="1" w:lastRow="0" w:firstColumn="1" w:lastColumn="0" w:noHBand="0" w:noVBand="1"/>
      </w:tblPr>
      <w:tblGrid>
        <w:gridCol w:w="4477"/>
        <w:gridCol w:w="4478"/>
      </w:tblGrid>
      <w:tr w:rsidR="0024093C" w:rsidTr="0024093C">
        <w:trPr>
          <w:trHeight w:val="764"/>
        </w:trPr>
        <w:tc>
          <w:tcPr>
            <w:tcW w:w="4477" w:type="dxa"/>
          </w:tcPr>
          <w:p w:rsidR="0024093C" w:rsidRDefault="0024093C" w:rsidP="0024093C">
            <w:pPr>
              <w:jc w:val="center"/>
              <w:rPr>
                <w:rFonts w:ascii="Arial" w:eastAsia="Times New Roman" w:hAnsi="Arial" w:cs="Arial"/>
                <w:sz w:val="24"/>
                <w:szCs w:val="24"/>
                <w:lang w:eastAsia="es-MX"/>
              </w:rPr>
            </w:pPr>
            <w:r>
              <w:rPr>
                <w:rFonts w:ascii="Arial" w:eastAsia="Times New Roman" w:hAnsi="Arial" w:cs="Arial"/>
                <w:sz w:val="24"/>
                <w:szCs w:val="24"/>
                <w:lang w:eastAsia="es-MX"/>
              </w:rPr>
              <w:t>Proceso a realizar</w:t>
            </w:r>
          </w:p>
        </w:tc>
        <w:tc>
          <w:tcPr>
            <w:tcW w:w="4478" w:type="dxa"/>
          </w:tcPr>
          <w:p w:rsidR="0024093C" w:rsidRDefault="0024093C" w:rsidP="0024093C">
            <w:pPr>
              <w:jc w:val="center"/>
              <w:rPr>
                <w:rFonts w:ascii="Arial" w:eastAsia="Times New Roman" w:hAnsi="Arial" w:cs="Arial"/>
                <w:sz w:val="24"/>
                <w:szCs w:val="24"/>
                <w:lang w:eastAsia="es-MX"/>
              </w:rPr>
            </w:pPr>
            <w:r>
              <w:rPr>
                <w:rFonts w:ascii="Arial" w:eastAsia="Times New Roman" w:hAnsi="Arial" w:cs="Arial"/>
                <w:sz w:val="24"/>
                <w:szCs w:val="24"/>
                <w:lang w:eastAsia="es-MX"/>
              </w:rPr>
              <w:t>Documentos observados y técnicas utilizadas</w:t>
            </w:r>
          </w:p>
        </w:tc>
      </w:tr>
      <w:tr w:rsidR="007E2805" w:rsidTr="0048385C">
        <w:trPr>
          <w:trHeight w:val="389"/>
        </w:trPr>
        <w:tc>
          <w:tcPr>
            <w:tcW w:w="8955" w:type="dxa"/>
            <w:gridSpan w:val="2"/>
          </w:tcPr>
          <w:p w:rsidR="007E2805" w:rsidRDefault="007E2805" w:rsidP="00B66065">
            <w:pPr>
              <w:jc w:val="both"/>
              <w:rPr>
                <w:rFonts w:ascii="Arial" w:eastAsia="Times New Roman" w:hAnsi="Arial" w:cs="Arial"/>
                <w:sz w:val="24"/>
                <w:szCs w:val="24"/>
                <w:lang w:eastAsia="es-MX"/>
              </w:rPr>
            </w:pPr>
            <w:r w:rsidRPr="00FF43A8">
              <w:rPr>
                <w:rFonts w:ascii="Arial" w:eastAsia="Times New Roman" w:hAnsi="Arial" w:cs="Arial"/>
                <w:b/>
                <w:sz w:val="24"/>
                <w:szCs w:val="24"/>
                <w:lang w:eastAsia="es-MX"/>
              </w:rPr>
              <w:t>Control interno.</w:t>
            </w:r>
          </w:p>
        </w:tc>
      </w:tr>
      <w:tr w:rsidR="0024093C" w:rsidTr="0024093C">
        <w:trPr>
          <w:trHeight w:val="375"/>
        </w:trPr>
        <w:tc>
          <w:tcPr>
            <w:tcW w:w="4477" w:type="dxa"/>
          </w:tcPr>
          <w:p w:rsidR="0024093C" w:rsidRDefault="0024093C" w:rsidP="0024093C">
            <w:pPr>
              <w:jc w:val="both"/>
              <w:rPr>
                <w:rFonts w:ascii="Arial" w:eastAsia="Times New Roman" w:hAnsi="Arial" w:cs="Arial"/>
                <w:sz w:val="24"/>
                <w:szCs w:val="24"/>
                <w:lang w:eastAsia="es-MX"/>
              </w:rPr>
            </w:pPr>
            <w:r>
              <w:rPr>
                <w:rFonts w:ascii="Arial" w:eastAsia="Times New Roman" w:hAnsi="Arial" w:cs="Arial"/>
                <w:sz w:val="24"/>
                <w:szCs w:val="24"/>
                <w:lang w:eastAsia="es-MX"/>
              </w:rPr>
              <w:t>Verificar la estructura organizacional del centro de salud.</w:t>
            </w:r>
          </w:p>
        </w:tc>
        <w:tc>
          <w:tcPr>
            <w:tcW w:w="4478" w:type="dxa"/>
          </w:tcPr>
          <w:p w:rsidR="0024093C" w:rsidRPr="00FF43A8" w:rsidRDefault="0024093C" w:rsidP="005F0796">
            <w:pPr>
              <w:pStyle w:val="Prrafodelista"/>
              <w:numPr>
                <w:ilvl w:val="0"/>
                <w:numId w:val="81"/>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Manual de organización del centro de salud.</w:t>
            </w:r>
          </w:p>
          <w:p w:rsidR="0024093C" w:rsidRPr="00FF43A8" w:rsidRDefault="0024093C" w:rsidP="005F0796">
            <w:pPr>
              <w:pStyle w:val="Prrafodelista"/>
              <w:numPr>
                <w:ilvl w:val="0"/>
                <w:numId w:val="81"/>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Organigrama autorizado del centro de salud.</w:t>
            </w:r>
          </w:p>
        </w:tc>
      </w:tr>
      <w:tr w:rsidR="0024093C" w:rsidTr="0024093C">
        <w:trPr>
          <w:trHeight w:val="389"/>
        </w:trPr>
        <w:tc>
          <w:tcPr>
            <w:tcW w:w="4477" w:type="dxa"/>
          </w:tcPr>
          <w:p w:rsidR="0024093C" w:rsidRDefault="0024093C" w:rsidP="00B66065">
            <w:pPr>
              <w:jc w:val="both"/>
              <w:rPr>
                <w:rFonts w:ascii="Arial" w:eastAsia="Times New Roman" w:hAnsi="Arial" w:cs="Arial"/>
                <w:sz w:val="24"/>
                <w:szCs w:val="24"/>
                <w:lang w:eastAsia="es-MX"/>
              </w:rPr>
            </w:pPr>
            <w:r>
              <w:rPr>
                <w:rFonts w:ascii="Arial" w:eastAsia="Times New Roman" w:hAnsi="Arial" w:cs="Arial"/>
                <w:sz w:val="24"/>
                <w:szCs w:val="24"/>
                <w:lang w:eastAsia="es-MX"/>
              </w:rPr>
              <w:t>Analizar la distribución de espacios del almacén de la farmacia.</w:t>
            </w:r>
          </w:p>
        </w:tc>
        <w:tc>
          <w:tcPr>
            <w:tcW w:w="4478" w:type="dxa"/>
          </w:tcPr>
          <w:p w:rsidR="0024093C" w:rsidRPr="00FF43A8" w:rsidRDefault="0024093C"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Analizar el plano de distribución</w:t>
            </w:r>
          </w:p>
          <w:p w:rsidR="0024093C" w:rsidRPr="00FF43A8" w:rsidRDefault="0024093C"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Observación directa de las instalaciones.</w:t>
            </w:r>
          </w:p>
        </w:tc>
      </w:tr>
      <w:tr w:rsidR="0024093C" w:rsidTr="0024093C">
        <w:trPr>
          <w:trHeight w:val="375"/>
        </w:trPr>
        <w:tc>
          <w:tcPr>
            <w:tcW w:w="4477" w:type="dxa"/>
          </w:tcPr>
          <w:p w:rsidR="0024093C" w:rsidRDefault="0024093C" w:rsidP="00B66065">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Verificar la existencia </w:t>
            </w:r>
            <w:r w:rsidR="00E55B5F">
              <w:rPr>
                <w:rFonts w:ascii="Arial" w:eastAsia="Times New Roman" w:hAnsi="Arial" w:cs="Arial"/>
                <w:sz w:val="24"/>
                <w:szCs w:val="24"/>
                <w:lang w:eastAsia="es-MX"/>
              </w:rPr>
              <w:t>de manuales de organización,</w:t>
            </w:r>
            <w:r>
              <w:rPr>
                <w:rFonts w:ascii="Arial" w:eastAsia="Times New Roman" w:hAnsi="Arial" w:cs="Arial"/>
                <w:sz w:val="24"/>
                <w:szCs w:val="24"/>
                <w:lang w:eastAsia="es-MX"/>
              </w:rPr>
              <w:t xml:space="preserve"> procedimientos</w:t>
            </w:r>
            <w:r w:rsidR="00E55B5F">
              <w:rPr>
                <w:rFonts w:ascii="Arial" w:eastAsia="Times New Roman" w:hAnsi="Arial" w:cs="Arial"/>
                <w:sz w:val="24"/>
                <w:szCs w:val="24"/>
                <w:lang w:eastAsia="es-MX"/>
              </w:rPr>
              <w:t xml:space="preserve"> y de calidad</w:t>
            </w:r>
            <w:r>
              <w:rPr>
                <w:rFonts w:ascii="Arial" w:eastAsia="Times New Roman" w:hAnsi="Arial" w:cs="Arial"/>
                <w:sz w:val="24"/>
                <w:szCs w:val="24"/>
                <w:lang w:eastAsia="es-MX"/>
              </w:rPr>
              <w:t xml:space="preserve"> del centro de salud.</w:t>
            </w:r>
          </w:p>
        </w:tc>
        <w:tc>
          <w:tcPr>
            <w:tcW w:w="4478" w:type="dxa"/>
          </w:tcPr>
          <w:p w:rsidR="0024093C" w:rsidRPr="00FF43A8" w:rsidRDefault="0024093C"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Manual de organización de la farmacia.</w:t>
            </w:r>
          </w:p>
          <w:p w:rsidR="0024093C" w:rsidRPr="00FF43A8" w:rsidRDefault="0024093C"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Manual de procedimientos de la farmacia.</w:t>
            </w:r>
          </w:p>
          <w:p w:rsidR="0024093C" w:rsidRPr="00FF43A8" w:rsidRDefault="0024093C"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Inspección física.</w:t>
            </w:r>
          </w:p>
          <w:p w:rsidR="0024093C" w:rsidRPr="00FF43A8" w:rsidRDefault="0024093C"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Revisión documental.</w:t>
            </w:r>
          </w:p>
        </w:tc>
      </w:tr>
      <w:tr w:rsidR="0024093C" w:rsidTr="0024093C">
        <w:trPr>
          <w:trHeight w:val="389"/>
        </w:trPr>
        <w:tc>
          <w:tcPr>
            <w:tcW w:w="4477" w:type="dxa"/>
          </w:tcPr>
          <w:p w:rsidR="0024093C" w:rsidRDefault="000741E6" w:rsidP="00B66065">
            <w:pPr>
              <w:jc w:val="both"/>
              <w:rPr>
                <w:rFonts w:ascii="Arial" w:eastAsia="Times New Roman" w:hAnsi="Arial" w:cs="Arial"/>
                <w:sz w:val="24"/>
                <w:szCs w:val="24"/>
                <w:lang w:eastAsia="es-MX"/>
              </w:rPr>
            </w:pPr>
            <w:r>
              <w:rPr>
                <w:rFonts w:ascii="Arial" w:eastAsia="Times New Roman" w:hAnsi="Arial" w:cs="Arial"/>
                <w:sz w:val="24"/>
                <w:szCs w:val="24"/>
                <w:lang w:eastAsia="es-MX"/>
              </w:rPr>
              <w:t>Corroborar el cumplimiento de las funciones contra l</w:t>
            </w:r>
            <w:r w:rsidR="00E55B5F">
              <w:rPr>
                <w:rFonts w:ascii="Arial" w:eastAsia="Times New Roman" w:hAnsi="Arial" w:cs="Arial"/>
                <w:sz w:val="24"/>
                <w:szCs w:val="24"/>
                <w:lang w:eastAsia="es-MX"/>
              </w:rPr>
              <w:t>o que se tiene en los manuales.</w:t>
            </w:r>
          </w:p>
        </w:tc>
        <w:tc>
          <w:tcPr>
            <w:tcW w:w="4478" w:type="dxa"/>
          </w:tcPr>
          <w:p w:rsidR="000741E6" w:rsidRPr="00FF43A8" w:rsidRDefault="000741E6"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Manual de organización de la farmacia.</w:t>
            </w:r>
          </w:p>
          <w:p w:rsidR="000741E6" w:rsidRPr="00FF43A8" w:rsidRDefault="000741E6"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Manual de procedimientos de la farmacia.</w:t>
            </w:r>
          </w:p>
          <w:p w:rsidR="000741E6" w:rsidRPr="00FF43A8" w:rsidRDefault="000741E6"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Inspección física.</w:t>
            </w:r>
          </w:p>
          <w:p w:rsidR="0024093C" w:rsidRPr="00FF43A8" w:rsidRDefault="000741E6" w:rsidP="005F0796">
            <w:pPr>
              <w:pStyle w:val="Prrafodelista"/>
              <w:numPr>
                <w:ilvl w:val="0"/>
                <w:numId w:val="82"/>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Cuestionario sobre las funciones del empleado.</w:t>
            </w:r>
          </w:p>
        </w:tc>
      </w:tr>
      <w:tr w:rsidR="0024093C" w:rsidTr="0024093C">
        <w:trPr>
          <w:trHeight w:val="389"/>
        </w:trPr>
        <w:tc>
          <w:tcPr>
            <w:tcW w:w="4477" w:type="dxa"/>
          </w:tcPr>
          <w:p w:rsidR="0024093C" w:rsidRDefault="00FF43A8" w:rsidP="007E2805">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Verificar que el número total de medicamentos en el almacén sea el mismo que tienen en los </w:t>
            </w:r>
            <w:r w:rsidR="007E2805">
              <w:rPr>
                <w:rFonts w:ascii="Arial" w:eastAsia="Times New Roman" w:hAnsi="Arial" w:cs="Arial"/>
                <w:sz w:val="24"/>
                <w:szCs w:val="24"/>
                <w:lang w:eastAsia="es-MX"/>
              </w:rPr>
              <w:t>controles de inventarios.</w:t>
            </w:r>
          </w:p>
        </w:tc>
        <w:tc>
          <w:tcPr>
            <w:tcW w:w="4478" w:type="dxa"/>
          </w:tcPr>
          <w:p w:rsidR="00FF43A8" w:rsidRPr="00FF43A8" w:rsidRDefault="00FF43A8" w:rsidP="005F0796">
            <w:pPr>
              <w:pStyle w:val="Prrafodelista"/>
              <w:numPr>
                <w:ilvl w:val="0"/>
                <w:numId w:val="83"/>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 xml:space="preserve">Sistema invec </w:t>
            </w:r>
            <w:r w:rsidR="007C7492">
              <w:rPr>
                <w:rFonts w:ascii="Arial" w:eastAsia="Times New Roman" w:hAnsi="Arial" w:cs="Arial"/>
                <w:sz w:val="24"/>
                <w:szCs w:val="24"/>
                <w:lang w:eastAsia="es-MX"/>
              </w:rPr>
              <w:t>–</w:t>
            </w:r>
            <w:r w:rsidRPr="00FF43A8">
              <w:rPr>
                <w:rFonts w:ascii="Arial" w:eastAsia="Times New Roman" w:hAnsi="Arial" w:cs="Arial"/>
                <w:sz w:val="24"/>
                <w:szCs w:val="24"/>
                <w:lang w:eastAsia="es-MX"/>
              </w:rPr>
              <w:t xml:space="preserve"> 2</w:t>
            </w:r>
          </w:p>
          <w:p w:rsidR="00FF43A8" w:rsidRPr="00FF43A8" w:rsidRDefault="00FF43A8" w:rsidP="005F0796">
            <w:pPr>
              <w:pStyle w:val="Prrafodelista"/>
              <w:numPr>
                <w:ilvl w:val="0"/>
                <w:numId w:val="83"/>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Kardex de los medicamentos</w:t>
            </w:r>
          </w:p>
          <w:p w:rsidR="0024093C" w:rsidRPr="00FF43A8" w:rsidRDefault="00FF43A8" w:rsidP="005F0796">
            <w:pPr>
              <w:pStyle w:val="Prrafodelista"/>
              <w:numPr>
                <w:ilvl w:val="0"/>
                <w:numId w:val="83"/>
              </w:numPr>
              <w:jc w:val="both"/>
              <w:rPr>
                <w:rFonts w:ascii="Arial" w:eastAsia="Times New Roman" w:hAnsi="Arial" w:cs="Arial"/>
                <w:sz w:val="24"/>
                <w:szCs w:val="24"/>
                <w:lang w:eastAsia="es-MX"/>
              </w:rPr>
            </w:pPr>
            <w:r w:rsidRPr="00FF43A8">
              <w:rPr>
                <w:rFonts w:ascii="Arial" w:eastAsia="Times New Roman" w:hAnsi="Arial" w:cs="Arial"/>
                <w:sz w:val="24"/>
                <w:szCs w:val="24"/>
                <w:lang w:eastAsia="es-MX"/>
              </w:rPr>
              <w:t>Inspección física.</w:t>
            </w:r>
          </w:p>
        </w:tc>
      </w:tr>
    </w:tbl>
    <w:p w:rsidR="003C040D" w:rsidRPr="00BB161C" w:rsidRDefault="004E1CFE" w:rsidP="00BB161C">
      <w:pPr>
        <w:pStyle w:val="Prrafodelista"/>
        <w:numPr>
          <w:ilvl w:val="0"/>
          <w:numId w:val="102"/>
        </w:numPr>
        <w:jc w:val="both"/>
        <w:rPr>
          <w:rFonts w:ascii="Arial" w:eastAsia="Times New Roman" w:hAnsi="Arial" w:cs="Arial"/>
          <w:b/>
          <w:sz w:val="24"/>
          <w:szCs w:val="24"/>
          <w:lang w:eastAsia="es-MX"/>
        </w:rPr>
      </w:pPr>
      <w:r w:rsidRPr="00BB161C">
        <w:rPr>
          <w:rFonts w:ascii="Arial" w:eastAsia="Times New Roman" w:hAnsi="Arial" w:cs="Arial"/>
          <w:b/>
          <w:sz w:val="24"/>
          <w:szCs w:val="24"/>
          <w:lang w:eastAsia="es-MX"/>
        </w:rPr>
        <w:lastRenderedPageBreak/>
        <w:t>Cronograma de actividades</w:t>
      </w:r>
    </w:p>
    <w:p w:rsidR="004E1CFE" w:rsidRDefault="004E1CFE" w:rsidP="00B66065">
      <w:pPr>
        <w:jc w:val="both"/>
        <w:rPr>
          <w:rFonts w:ascii="Arial" w:eastAsia="Times New Roman" w:hAnsi="Arial" w:cs="Arial"/>
          <w:b/>
          <w:sz w:val="24"/>
          <w:szCs w:val="24"/>
          <w:lang w:eastAsia="es-MX"/>
        </w:rPr>
      </w:pPr>
      <w:r>
        <w:rPr>
          <w:noProof/>
          <w:lang w:eastAsia="es-MX"/>
        </w:rPr>
        <w:drawing>
          <wp:inline distT="0" distB="0" distL="0" distR="0" wp14:anchorId="69795FCC" wp14:editId="705D026D">
            <wp:extent cx="5612130" cy="4105105"/>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22043" t="26083" r="31263" b="13163"/>
                    <a:stretch/>
                  </pic:blipFill>
                  <pic:spPr bwMode="auto">
                    <a:xfrm>
                      <a:off x="0" y="0"/>
                      <a:ext cx="5612130" cy="4105105"/>
                    </a:xfrm>
                    <a:prstGeom prst="rect">
                      <a:avLst/>
                    </a:prstGeom>
                    <a:ln>
                      <a:noFill/>
                    </a:ln>
                    <a:extLst>
                      <a:ext uri="{53640926-AAD7-44D8-BBD7-CCE9431645EC}">
                        <a14:shadowObscured xmlns:a14="http://schemas.microsoft.com/office/drawing/2010/main"/>
                      </a:ext>
                    </a:extLst>
                  </pic:spPr>
                </pic:pic>
              </a:graphicData>
            </a:graphic>
          </wp:inline>
        </w:drawing>
      </w: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p>
    <w:p w:rsidR="004E1CFE" w:rsidRDefault="004E1CFE" w:rsidP="00B66065">
      <w:pPr>
        <w:jc w:val="both"/>
        <w:rPr>
          <w:rFonts w:ascii="Arial" w:eastAsia="Times New Roman" w:hAnsi="Arial" w:cs="Arial"/>
          <w:b/>
          <w:sz w:val="24"/>
          <w:szCs w:val="24"/>
          <w:lang w:eastAsia="es-MX"/>
        </w:rPr>
      </w:pPr>
      <w:r>
        <w:rPr>
          <w:noProof/>
          <w:lang w:eastAsia="es-MX"/>
        </w:rPr>
        <w:lastRenderedPageBreak/>
        <w:drawing>
          <wp:anchor distT="0" distB="0" distL="114300" distR="114300" simplePos="0" relativeHeight="251677696" behindDoc="0" locked="0" layoutInCell="1" allowOverlap="1" wp14:anchorId="3B331053" wp14:editId="31061C64">
            <wp:simplePos x="0" y="0"/>
            <wp:positionH relativeFrom="margin">
              <wp:posOffset>-466622</wp:posOffset>
            </wp:positionH>
            <wp:positionV relativeFrom="margin">
              <wp:posOffset>-103517</wp:posOffset>
            </wp:positionV>
            <wp:extent cx="6555740" cy="5136515"/>
            <wp:effectExtent l="0" t="0" r="0" b="6985"/>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extLst>
                        <a:ext uri="{28A0092B-C50C-407E-A947-70E740481C1C}">
                          <a14:useLocalDpi xmlns:a14="http://schemas.microsoft.com/office/drawing/2010/main" val="0"/>
                        </a:ext>
                      </a:extLst>
                    </a:blip>
                    <a:srcRect l="22652" t="24239" r="30462" b="10413"/>
                    <a:stretch/>
                  </pic:blipFill>
                  <pic:spPr bwMode="auto">
                    <a:xfrm>
                      <a:off x="0" y="0"/>
                      <a:ext cx="6555740" cy="51365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E1CFE" w:rsidRPr="004E1CFE" w:rsidRDefault="004E1CFE" w:rsidP="004E1CFE">
      <w:pPr>
        <w:rPr>
          <w:rFonts w:ascii="Arial" w:eastAsia="Times New Roman" w:hAnsi="Arial" w:cs="Arial"/>
          <w:sz w:val="24"/>
          <w:szCs w:val="24"/>
          <w:lang w:eastAsia="es-MX"/>
        </w:rPr>
      </w:pPr>
    </w:p>
    <w:p w:rsidR="004E1CFE" w:rsidRPr="004E1CFE" w:rsidRDefault="004E1CFE" w:rsidP="004E1CFE">
      <w:pPr>
        <w:rPr>
          <w:rFonts w:ascii="Arial" w:eastAsia="Times New Roman" w:hAnsi="Arial" w:cs="Arial"/>
          <w:sz w:val="24"/>
          <w:szCs w:val="24"/>
          <w:lang w:eastAsia="es-MX"/>
        </w:rPr>
      </w:pPr>
    </w:p>
    <w:p w:rsidR="004E1CFE" w:rsidRPr="004E1CFE" w:rsidRDefault="004E1CFE" w:rsidP="004E1CFE">
      <w:pPr>
        <w:rPr>
          <w:rFonts w:ascii="Arial" w:eastAsia="Times New Roman" w:hAnsi="Arial" w:cs="Arial"/>
          <w:sz w:val="24"/>
          <w:szCs w:val="24"/>
          <w:lang w:eastAsia="es-MX"/>
        </w:rPr>
      </w:pPr>
    </w:p>
    <w:p w:rsidR="004E1CFE" w:rsidRPr="004E1CFE" w:rsidRDefault="004E1CFE" w:rsidP="004E1CFE">
      <w:pPr>
        <w:rPr>
          <w:rFonts w:ascii="Arial" w:eastAsia="Times New Roman" w:hAnsi="Arial" w:cs="Arial"/>
          <w:sz w:val="24"/>
          <w:szCs w:val="24"/>
          <w:lang w:eastAsia="es-MX"/>
        </w:rPr>
      </w:pPr>
    </w:p>
    <w:p w:rsidR="004E1CFE" w:rsidRPr="004E1CFE" w:rsidRDefault="004E1CFE" w:rsidP="004E1CFE">
      <w:pPr>
        <w:rPr>
          <w:rFonts w:ascii="Arial" w:eastAsia="Times New Roman" w:hAnsi="Arial" w:cs="Arial"/>
          <w:sz w:val="24"/>
          <w:szCs w:val="24"/>
          <w:lang w:eastAsia="es-MX"/>
        </w:rPr>
      </w:pPr>
    </w:p>
    <w:p w:rsidR="004E1CFE" w:rsidRPr="004E1CFE" w:rsidRDefault="004E1CFE" w:rsidP="004E1CFE">
      <w:pPr>
        <w:rPr>
          <w:rFonts w:ascii="Arial" w:eastAsia="Times New Roman" w:hAnsi="Arial" w:cs="Arial"/>
          <w:sz w:val="24"/>
          <w:szCs w:val="24"/>
          <w:lang w:eastAsia="es-MX"/>
        </w:rPr>
      </w:pPr>
    </w:p>
    <w:p w:rsidR="004E1CFE" w:rsidRDefault="004E1CFE" w:rsidP="004E1CFE">
      <w:pPr>
        <w:rPr>
          <w:rFonts w:ascii="Arial" w:eastAsia="Times New Roman" w:hAnsi="Arial" w:cs="Arial"/>
          <w:sz w:val="24"/>
          <w:szCs w:val="24"/>
          <w:lang w:eastAsia="es-MX"/>
        </w:rPr>
      </w:pPr>
    </w:p>
    <w:p w:rsidR="004E1CFE" w:rsidRDefault="004E1CFE" w:rsidP="004E1CFE">
      <w:pPr>
        <w:rPr>
          <w:rFonts w:ascii="Arial" w:eastAsia="Times New Roman" w:hAnsi="Arial" w:cs="Arial"/>
          <w:sz w:val="24"/>
          <w:szCs w:val="24"/>
          <w:lang w:eastAsia="es-MX"/>
        </w:rPr>
      </w:pPr>
    </w:p>
    <w:p w:rsidR="004E1CFE" w:rsidRDefault="004E1CFE" w:rsidP="004E1CFE">
      <w:pPr>
        <w:rPr>
          <w:rFonts w:ascii="Arial" w:eastAsia="Times New Roman" w:hAnsi="Arial" w:cs="Arial"/>
          <w:sz w:val="24"/>
          <w:szCs w:val="24"/>
          <w:lang w:eastAsia="es-MX"/>
        </w:rPr>
      </w:pPr>
    </w:p>
    <w:p w:rsidR="00DB5AB4" w:rsidRPr="00E55B5F" w:rsidRDefault="00DB5AB4" w:rsidP="00DB5AB4">
      <w:pPr>
        <w:jc w:val="both"/>
        <w:rPr>
          <w:rFonts w:ascii="Arial" w:eastAsia="Times New Roman" w:hAnsi="Arial" w:cs="Arial"/>
          <w:b/>
          <w:sz w:val="24"/>
          <w:szCs w:val="24"/>
          <w:lang w:eastAsia="es-MX"/>
        </w:rPr>
      </w:pPr>
      <w:r w:rsidRPr="00E55B5F">
        <w:rPr>
          <w:rFonts w:ascii="Arial" w:eastAsia="Times New Roman" w:hAnsi="Arial" w:cs="Arial"/>
          <w:b/>
          <w:sz w:val="24"/>
          <w:szCs w:val="24"/>
          <w:lang w:eastAsia="es-MX"/>
        </w:rPr>
        <w:lastRenderedPageBreak/>
        <w:t>Cédula de marcas.</w:t>
      </w:r>
    </w:p>
    <w:tbl>
      <w:tblPr>
        <w:tblStyle w:val="Tablaconcuadrcula"/>
        <w:tblW w:w="0" w:type="auto"/>
        <w:tblLook w:val="04A0" w:firstRow="1" w:lastRow="0" w:firstColumn="1" w:lastColumn="0" w:noHBand="0" w:noVBand="1"/>
      </w:tblPr>
      <w:tblGrid>
        <w:gridCol w:w="8171"/>
        <w:gridCol w:w="883"/>
      </w:tblGrid>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Concepto</w:t>
            </w:r>
          </w:p>
        </w:tc>
        <w:tc>
          <w:tcPr>
            <w:tcW w:w="883" w:type="dxa"/>
            <w:tcBorders>
              <w:lef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Marca</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Operaciones aritméticas correctas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bCs/>
                <w:color w:val="FF0000"/>
                <w:sz w:val="24"/>
                <w:szCs w:val="24"/>
                <w:shd w:val="clear" w:color="auto" w:fill="FFFFFF"/>
                <w:lang w:val="es-CO"/>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Cotejado contra registro y/o documentos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bCs/>
                <w:color w:val="FF0000"/>
                <w:sz w:val="24"/>
                <w:szCs w:val="24"/>
                <w:shd w:val="clear" w:color="auto" w:fill="FFFFFF"/>
                <w:lang w:val="es-CO"/>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Verificado contra originales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bCs/>
                <w:color w:val="FF0000"/>
                <w:sz w:val="24"/>
                <w:szCs w:val="24"/>
                <w:shd w:val="clear" w:color="auto" w:fill="FFFFFF"/>
                <w:lang w:val="es-CO"/>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Vaciado a papeles de trabajo</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color w:val="FF0000"/>
                <w:sz w:val="24"/>
                <w:szCs w:val="24"/>
                <w:shd w:val="clear" w:color="auto" w:fill="FFFFFF"/>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Verificado contra relaciones proporcionales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eastAsia="Times New Roman" w:hAnsi="Arial" w:cs="Arial"/>
                <w:b/>
                <w:color w:val="FF0000"/>
                <w:sz w:val="24"/>
                <w:szCs w:val="24"/>
                <w:lang w:eastAsia="es-MX"/>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Verificado físicamente</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bCs/>
                <w:color w:val="FF0000"/>
                <w:sz w:val="24"/>
                <w:szCs w:val="24"/>
                <w:shd w:val="clear" w:color="auto" w:fill="FFFFFF"/>
                <w:lang w:val="es-CO"/>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No reúne requisitos fiscales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eastAsia="Times New Roman" w:hAnsi="Arial" w:cs="Arial"/>
                <w:b/>
                <w:color w:val="FF0000"/>
                <w:sz w:val="24"/>
                <w:szCs w:val="24"/>
                <w:lang w:eastAsia="es-MX"/>
              </w:rPr>
              <w:t>π</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Verificado contra auditoría anterior</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eastAsia="Times New Roman" w:hAnsi="Arial" w:cs="Arial"/>
                <w:b/>
                <w:color w:val="FF0000"/>
                <w:sz w:val="24"/>
                <w:szCs w:val="24"/>
                <w:lang w:eastAsia="es-MX"/>
              </w:rPr>
              <w:t>Ϟ</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Pendiente de aclarar</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color w:val="FF0000"/>
                <w:sz w:val="24"/>
                <w:szCs w:val="24"/>
                <w:shd w:val="clear" w:color="auto" w:fill="FFFFFF"/>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Documento fuente</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eastAsia="Times New Roman" w:hAnsi="Arial" w:cs="Arial"/>
                <w:b/>
                <w:color w:val="FF0000"/>
                <w:sz w:val="24"/>
                <w:szCs w:val="24"/>
                <w:lang w:eastAsia="es-MX"/>
              </w:rPr>
              <w:t>Ю</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Confirmación – circulación</w:t>
            </w:r>
          </w:p>
        </w:tc>
        <w:tc>
          <w:tcPr>
            <w:tcW w:w="883" w:type="dxa"/>
            <w:tcBorders>
              <w:left w:val="single" w:sz="4" w:space="0" w:color="auto"/>
            </w:tcBorders>
          </w:tcPr>
          <w:p w:rsidR="00DB5AB4" w:rsidRPr="001C0BF6" w:rsidRDefault="009A18A5" w:rsidP="00325D7A">
            <w:pPr>
              <w:jc w:val="center"/>
              <w:rPr>
                <w:rFonts w:ascii="Arial" w:eastAsia="Times New Roman" w:hAnsi="Arial" w:cs="Arial"/>
                <w:b/>
                <w:color w:val="FF0000"/>
                <w:sz w:val="24"/>
                <w:szCs w:val="24"/>
                <w:lang w:eastAsia="es-MX"/>
              </w:rPr>
            </w:pPr>
            <w:r>
              <w:rPr>
                <w:rFonts w:ascii="Arial" w:hAnsi="Arial" w:cs="Arial"/>
                <w:b/>
                <w:bCs/>
                <w:color w:val="FF0000"/>
                <w:sz w:val="24"/>
                <w:szCs w:val="24"/>
                <w:shd w:val="clear" w:color="auto" w:fill="FFFFFF"/>
                <w:lang w:val="es-CO"/>
              </w:rPr>
              <w:t>Θ</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Ajuste de auditoría </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eastAsia="Times New Roman" w:hAnsi="Arial" w:cs="Arial"/>
                <w:b/>
                <w:color w:val="FF0000"/>
                <w:sz w:val="24"/>
                <w:szCs w:val="24"/>
                <w:lang w:eastAsia="es-MX"/>
              </w:rPr>
              <w:t>Ѫ</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Reclasificaciones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hAnsi="Arial" w:cs="Arial"/>
                <w:b/>
                <w:color w:val="FF0000"/>
                <w:sz w:val="24"/>
                <w:szCs w:val="24"/>
                <w:shd w:val="clear" w:color="auto" w:fill="FFFFFF"/>
              </w:rPr>
              <w:t>©</w:t>
            </w:r>
          </w:p>
        </w:tc>
      </w:tr>
      <w:tr w:rsidR="00DB5AB4" w:rsidTr="009A18A5">
        <w:tc>
          <w:tcPr>
            <w:tcW w:w="8171" w:type="dxa"/>
            <w:tcBorders>
              <w:top w:val="nil"/>
              <w:left w:val="nil"/>
              <w:bottom w:val="nil"/>
              <w:right w:val="single" w:sz="4" w:space="0" w:color="auto"/>
            </w:tcBorders>
          </w:tcPr>
          <w:p w:rsidR="00DB5AB4" w:rsidRDefault="00DB5AB4" w:rsidP="009A18A5">
            <w:pPr>
              <w:jc w:val="both"/>
              <w:rPr>
                <w:rFonts w:ascii="Arial" w:eastAsia="Times New Roman" w:hAnsi="Arial" w:cs="Arial"/>
                <w:sz w:val="24"/>
                <w:szCs w:val="24"/>
                <w:lang w:eastAsia="es-MX"/>
              </w:rPr>
            </w:pPr>
            <w:r>
              <w:rPr>
                <w:rFonts w:ascii="Arial" w:eastAsia="Times New Roman" w:hAnsi="Arial" w:cs="Arial"/>
                <w:sz w:val="24"/>
                <w:szCs w:val="24"/>
                <w:lang w:eastAsia="es-MX"/>
              </w:rPr>
              <w:t>Observaciones</w:t>
            </w:r>
          </w:p>
        </w:tc>
        <w:tc>
          <w:tcPr>
            <w:tcW w:w="883" w:type="dxa"/>
            <w:tcBorders>
              <w:left w:val="single" w:sz="4" w:space="0" w:color="auto"/>
            </w:tcBorders>
          </w:tcPr>
          <w:p w:rsidR="00DB5AB4" w:rsidRPr="001C0BF6" w:rsidRDefault="00DB5AB4" w:rsidP="00325D7A">
            <w:pPr>
              <w:jc w:val="center"/>
              <w:rPr>
                <w:rFonts w:ascii="Arial" w:eastAsia="Times New Roman" w:hAnsi="Arial" w:cs="Arial"/>
                <w:b/>
                <w:color w:val="FF0000"/>
                <w:sz w:val="24"/>
                <w:szCs w:val="24"/>
                <w:lang w:eastAsia="es-MX"/>
              </w:rPr>
            </w:pPr>
            <w:r w:rsidRPr="001C0BF6">
              <w:rPr>
                <w:rFonts w:ascii="Arial" w:eastAsia="Times New Roman" w:hAnsi="Arial" w:cs="Arial"/>
                <w:b/>
                <w:color w:val="FF0000"/>
                <w:sz w:val="24"/>
                <w:szCs w:val="24"/>
                <w:lang w:eastAsia="es-MX"/>
              </w:rPr>
              <w:t>Қ</w:t>
            </w:r>
          </w:p>
        </w:tc>
      </w:tr>
    </w:tbl>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DB5AB4" w:rsidRDefault="00DB5AB4" w:rsidP="004E1CFE">
      <w:pPr>
        <w:rPr>
          <w:rFonts w:ascii="Arial" w:eastAsia="Times New Roman" w:hAnsi="Arial" w:cs="Arial"/>
          <w:sz w:val="24"/>
          <w:szCs w:val="24"/>
          <w:lang w:eastAsia="es-MX"/>
        </w:rPr>
      </w:pPr>
    </w:p>
    <w:p w:rsidR="0048385C" w:rsidRPr="0005203A" w:rsidRDefault="0048385C" w:rsidP="0005203A">
      <w:pPr>
        <w:pStyle w:val="Prrafodelista"/>
        <w:numPr>
          <w:ilvl w:val="0"/>
          <w:numId w:val="104"/>
        </w:numPr>
        <w:shd w:val="clear" w:color="auto" w:fill="FFFFFF"/>
        <w:spacing w:after="0" w:line="210" w:lineRule="atLeast"/>
        <w:jc w:val="both"/>
        <w:rPr>
          <w:rFonts w:ascii="Arial" w:eastAsia="Times New Roman" w:hAnsi="Arial" w:cs="Arial"/>
          <w:b/>
          <w:sz w:val="24"/>
          <w:szCs w:val="24"/>
          <w:lang w:eastAsia="es-MX"/>
        </w:rPr>
      </w:pPr>
      <w:r w:rsidRPr="0005203A">
        <w:rPr>
          <w:rFonts w:ascii="Arial" w:eastAsia="Times New Roman" w:hAnsi="Arial" w:cs="Arial"/>
          <w:b/>
          <w:sz w:val="24"/>
          <w:szCs w:val="24"/>
          <w:lang w:eastAsia="es-MX"/>
        </w:rPr>
        <w:lastRenderedPageBreak/>
        <w:t>Legajo de papeles.</w:t>
      </w: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Pr="00BB161C" w:rsidRDefault="0048385C" w:rsidP="00BB161C">
      <w:pPr>
        <w:pStyle w:val="Prrafodelista"/>
        <w:numPr>
          <w:ilvl w:val="0"/>
          <w:numId w:val="103"/>
        </w:numPr>
        <w:shd w:val="clear" w:color="auto" w:fill="FFFFFF"/>
        <w:spacing w:after="0" w:line="210" w:lineRule="atLeast"/>
        <w:jc w:val="both"/>
        <w:rPr>
          <w:rFonts w:ascii="Arial" w:eastAsia="Times New Roman" w:hAnsi="Arial" w:cs="Arial"/>
          <w:b/>
          <w:color w:val="474747"/>
          <w:sz w:val="24"/>
          <w:szCs w:val="24"/>
          <w:lang w:eastAsia="es-MX"/>
        </w:rPr>
      </w:pPr>
      <w:r w:rsidRPr="00BB161C">
        <w:rPr>
          <w:rFonts w:ascii="Arial" w:eastAsia="Times New Roman" w:hAnsi="Arial" w:cs="Arial"/>
          <w:b/>
          <w:color w:val="474747"/>
          <w:sz w:val="24"/>
          <w:szCs w:val="24"/>
          <w:lang w:eastAsia="es-MX"/>
        </w:rPr>
        <w:t>Plan de trabajo.</w:t>
      </w: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tbl>
      <w:tblPr>
        <w:tblStyle w:val="Tablaconcuadrcula"/>
        <w:tblW w:w="10490" w:type="dxa"/>
        <w:tblInd w:w="-743" w:type="dxa"/>
        <w:tblLook w:val="04A0" w:firstRow="1" w:lastRow="0" w:firstColumn="1" w:lastColumn="0" w:noHBand="0" w:noVBand="1"/>
      </w:tblPr>
      <w:tblGrid>
        <w:gridCol w:w="1702"/>
        <w:gridCol w:w="2604"/>
        <w:gridCol w:w="2697"/>
        <w:gridCol w:w="1078"/>
        <w:gridCol w:w="2409"/>
      </w:tblGrid>
      <w:tr w:rsidR="0048385C" w:rsidTr="0048385C">
        <w:tc>
          <w:tcPr>
            <w:tcW w:w="10490" w:type="dxa"/>
            <w:gridSpan w:val="5"/>
          </w:tcPr>
          <w:p w:rsidR="0048385C" w:rsidRPr="00077D3A" w:rsidRDefault="0048385C" w:rsidP="0048385C">
            <w:pPr>
              <w:jc w:val="both"/>
              <w:rPr>
                <w:rFonts w:ascii="Arial" w:eastAsia="Times New Roman" w:hAnsi="Arial" w:cs="Arial"/>
                <w:sz w:val="24"/>
                <w:szCs w:val="24"/>
                <w:lang w:eastAsia="es-MX"/>
              </w:rPr>
            </w:pPr>
            <w:r w:rsidRPr="00C55077">
              <w:rPr>
                <w:rFonts w:ascii="Arial" w:eastAsia="Times New Roman" w:hAnsi="Arial" w:cs="Arial"/>
                <w:b/>
                <w:noProof/>
                <w:sz w:val="24"/>
                <w:szCs w:val="24"/>
                <w:lang w:eastAsia="es-MX"/>
              </w:rPr>
              <mc:AlternateContent>
                <mc:Choice Requires="wps">
                  <w:drawing>
                    <wp:anchor distT="0" distB="0" distL="114300" distR="114300" simplePos="0" relativeHeight="251689984" behindDoc="0" locked="0" layoutInCell="1" allowOverlap="1" wp14:anchorId="605ED116" wp14:editId="30881EBF">
                      <wp:simplePos x="0" y="0"/>
                      <wp:positionH relativeFrom="column">
                        <wp:posOffset>5013154</wp:posOffset>
                      </wp:positionH>
                      <wp:positionV relativeFrom="paragraph">
                        <wp:posOffset>48895</wp:posOffset>
                      </wp:positionV>
                      <wp:extent cx="586854" cy="408940"/>
                      <wp:effectExtent l="0" t="0" r="381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854" cy="408940"/>
                              </a:xfrm>
                              <a:prstGeom prst="rect">
                                <a:avLst/>
                              </a:prstGeom>
                              <a:solidFill>
                                <a:srgbClr val="FFFFFF"/>
                              </a:solidFill>
                              <a:ln w="9525">
                                <a:noFill/>
                                <a:miter lim="800000"/>
                                <a:headEnd/>
                                <a:tailEnd/>
                              </a:ln>
                            </wps:spPr>
                            <wps:txbx>
                              <w:txbxContent>
                                <w:p w:rsidR="009A18A5" w:rsidRPr="00C55077" w:rsidRDefault="009A18A5" w:rsidP="0048385C">
                                  <w:pPr>
                                    <w:rPr>
                                      <w:color w:val="FF0000"/>
                                    </w:rPr>
                                  </w:pPr>
                                  <w:r w:rsidRPr="00C55077">
                                    <w:rPr>
                                      <w:color w:val="FF0000"/>
                                    </w:rPr>
                                    <w:t>PT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94.75pt;margin-top:3.85pt;width:46.2pt;height:32.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" stroked="f">
                      <v:textbox>
                        <w:txbxContent>
                          <w:p w:rsidR="009A18A5" w:rsidRPr="00C55077" w:rsidRDefault="009A18A5" w:rsidP="0048385C">
                            <w:pPr>
                              <w:rPr>
                                <w:color w:val="FF0000"/>
                              </w:rPr>
                            </w:pPr>
                            <w:r w:rsidRPr="00C55077">
                              <w:rPr>
                                <w:color w:val="FF0000"/>
                              </w:rPr>
                              <w:t>PT 1/</w:t>
                            </w:r>
                          </w:p>
                        </w:txbxContent>
                      </v:textbox>
                    </v:shape>
                  </w:pict>
                </mc:Fallback>
              </mc:AlternateContent>
            </w:r>
            <w:r>
              <w:rPr>
                <w:rFonts w:ascii="Arial" w:eastAsia="Times New Roman" w:hAnsi="Arial" w:cs="Arial"/>
                <w:b/>
                <w:sz w:val="24"/>
                <w:szCs w:val="24"/>
                <w:lang w:eastAsia="es-MX"/>
              </w:rPr>
              <w:t xml:space="preserve">Área: </w:t>
            </w:r>
            <w:r>
              <w:rPr>
                <w:rFonts w:ascii="Arial" w:eastAsia="Times New Roman" w:hAnsi="Arial" w:cs="Arial"/>
                <w:sz w:val="24"/>
                <w:szCs w:val="24"/>
                <w:lang w:eastAsia="es-MX"/>
              </w:rPr>
              <w:t>Farmacia del Centro de Salud “Dr. Maximiliano Ruiz Castañeda”</w:t>
            </w:r>
          </w:p>
          <w:p w:rsidR="0048385C" w:rsidRPr="00077D3A" w:rsidRDefault="0048385C" w:rsidP="0048385C">
            <w:pPr>
              <w:jc w:val="both"/>
              <w:rPr>
                <w:rFonts w:ascii="Arial" w:eastAsia="Times New Roman" w:hAnsi="Arial" w:cs="Arial"/>
                <w:sz w:val="24"/>
                <w:szCs w:val="24"/>
                <w:lang w:eastAsia="es-MX"/>
              </w:rPr>
            </w:pPr>
            <w:r>
              <w:rPr>
                <w:rFonts w:ascii="Arial" w:eastAsia="Times New Roman" w:hAnsi="Arial" w:cs="Arial"/>
                <w:b/>
                <w:sz w:val="24"/>
                <w:szCs w:val="24"/>
                <w:lang w:eastAsia="es-MX"/>
              </w:rPr>
              <w:t>Rubro:</w:t>
            </w:r>
            <w:r>
              <w:rPr>
                <w:rFonts w:ascii="Arial" w:eastAsia="Times New Roman" w:hAnsi="Arial" w:cs="Arial"/>
                <w:sz w:val="24"/>
                <w:szCs w:val="24"/>
                <w:lang w:eastAsia="es-MX"/>
              </w:rPr>
              <w:t xml:space="preserve"> Almacén de Medicamentos</w:t>
            </w:r>
          </w:p>
          <w:p w:rsidR="0048385C" w:rsidRDefault="0048385C" w:rsidP="0048385C">
            <w:pPr>
              <w:jc w:val="both"/>
              <w:rPr>
                <w:rFonts w:ascii="Arial" w:eastAsia="Times New Roman" w:hAnsi="Arial" w:cs="Arial"/>
                <w:b/>
                <w:sz w:val="24"/>
                <w:szCs w:val="24"/>
                <w:lang w:eastAsia="es-MX"/>
              </w:rPr>
            </w:pPr>
            <w:r>
              <w:rPr>
                <w:rFonts w:ascii="Arial" w:eastAsia="Times New Roman" w:hAnsi="Arial" w:cs="Arial"/>
                <w:b/>
                <w:sz w:val="24"/>
                <w:szCs w:val="24"/>
                <w:lang w:eastAsia="es-MX"/>
              </w:rPr>
              <w:t>Periodo:</w:t>
            </w:r>
            <w:r>
              <w:rPr>
                <w:rFonts w:ascii="Arial" w:eastAsia="Times New Roman" w:hAnsi="Arial" w:cs="Arial"/>
                <w:sz w:val="24"/>
                <w:szCs w:val="24"/>
                <w:lang w:eastAsia="es-MX"/>
              </w:rPr>
              <w:t xml:space="preserve"> Octubre – Noviembre 2014</w:t>
            </w:r>
          </w:p>
        </w:tc>
      </w:tr>
      <w:tr w:rsidR="0048385C" w:rsidTr="0048385C">
        <w:tc>
          <w:tcPr>
            <w:tcW w:w="1702" w:type="dxa"/>
          </w:tcPr>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Actividad</w:t>
            </w:r>
          </w:p>
        </w:tc>
        <w:tc>
          <w:tcPr>
            <w:tcW w:w="2604" w:type="dxa"/>
          </w:tcPr>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Procedimiento</w:t>
            </w:r>
          </w:p>
        </w:tc>
        <w:tc>
          <w:tcPr>
            <w:tcW w:w="2697" w:type="dxa"/>
          </w:tcPr>
          <w:p w:rsidR="0048385C"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Información</w:t>
            </w:r>
          </w:p>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Documental</w:t>
            </w:r>
          </w:p>
        </w:tc>
        <w:tc>
          <w:tcPr>
            <w:tcW w:w="1078" w:type="dxa"/>
          </w:tcPr>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Cédula</w:t>
            </w:r>
          </w:p>
        </w:tc>
        <w:tc>
          <w:tcPr>
            <w:tcW w:w="2409" w:type="dxa"/>
          </w:tcPr>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Observaciones</w:t>
            </w:r>
          </w:p>
        </w:tc>
      </w:tr>
      <w:tr w:rsidR="0048385C" w:rsidTr="0048385C">
        <w:tc>
          <w:tcPr>
            <w:tcW w:w="1702" w:type="dxa"/>
            <w:vAlign w:val="center"/>
          </w:tcPr>
          <w:p w:rsidR="0048385C" w:rsidRPr="00C55077" w:rsidRDefault="0048385C" w:rsidP="0048385C">
            <w:pPr>
              <w:jc w:val="center"/>
              <w:rPr>
                <w:rFonts w:ascii="Arial" w:eastAsia="Times New Roman" w:hAnsi="Arial" w:cs="Arial"/>
                <w:sz w:val="24"/>
                <w:szCs w:val="24"/>
                <w:lang w:eastAsia="es-MX"/>
              </w:rPr>
            </w:pPr>
            <w:r>
              <w:rPr>
                <w:rFonts w:ascii="Arial" w:eastAsia="Times New Roman" w:hAnsi="Arial" w:cs="Arial"/>
                <w:sz w:val="24"/>
                <w:szCs w:val="24"/>
                <w:lang w:eastAsia="es-MX"/>
              </w:rPr>
              <w:t>Planeación</w:t>
            </w:r>
          </w:p>
        </w:tc>
        <w:tc>
          <w:tcPr>
            <w:tcW w:w="2604" w:type="dxa"/>
          </w:tcPr>
          <w:p w:rsidR="0048385C" w:rsidRPr="00B752C1" w:rsidRDefault="0048385C" w:rsidP="005F0796">
            <w:pPr>
              <w:pStyle w:val="Prrafodelista"/>
              <w:numPr>
                <w:ilvl w:val="0"/>
                <w:numId w:val="93"/>
              </w:numPr>
              <w:rPr>
                <w:rFonts w:ascii="Arial" w:eastAsia="Times New Roman" w:hAnsi="Arial" w:cs="Arial"/>
                <w:sz w:val="24"/>
                <w:szCs w:val="24"/>
                <w:lang w:eastAsia="es-MX"/>
              </w:rPr>
            </w:pPr>
            <w:r w:rsidRPr="00B752C1">
              <w:rPr>
                <w:rFonts w:ascii="Arial" w:eastAsia="Times New Roman" w:hAnsi="Arial" w:cs="Arial"/>
                <w:sz w:val="24"/>
                <w:szCs w:val="24"/>
                <w:lang w:eastAsia="es-MX"/>
              </w:rPr>
              <w:t>Comprobar la delegación de funciones.</w:t>
            </w:r>
          </w:p>
          <w:p w:rsidR="0048385C" w:rsidRPr="00B752C1" w:rsidRDefault="0048385C" w:rsidP="005F0796">
            <w:pPr>
              <w:pStyle w:val="Prrafodelista"/>
              <w:numPr>
                <w:ilvl w:val="0"/>
                <w:numId w:val="93"/>
              </w:numPr>
              <w:rPr>
                <w:rFonts w:ascii="Arial" w:eastAsia="Times New Roman" w:hAnsi="Arial" w:cs="Arial"/>
                <w:sz w:val="24"/>
                <w:szCs w:val="24"/>
                <w:lang w:eastAsia="es-MX"/>
              </w:rPr>
            </w:pPr>
            <w:r w:rsidRPr="00B752C1">
              <w:rPr>
                <w:rFonts w:ascii="Arial" w:eastAsia="Times New Roman" w:hAnsi="Arial" w:cs="Arial"/>
                <w:sz w:val="24"/>
                <w:szCs w:val="24"/>
                <w:lang w:eastAsia="es-MX"/>
              </w:rPr>
              <w:t>Revisar que la distribución del área sea la adecuada.</w:t>
            </w:r>
          </w:p>
          <w:p w:rsidR="0048385C" w:rsidRPr="00B878CB" w:rsidRDefault="0048385C" w:rsidP="005F0796">
            <w:pPr>
              <w:pStyle w:val="Prrafodelista"/>
              <w:numPr>
                <w:ilvl w:val="0"/>
                <w:numId w:val="93"/>
              </w:numPr>
              <w:rPr>
                <w:rFonts w:ascii="Arial" w:eastAsia="Times New Roman" w:hAnsi="Arial" w:cs="Arial"/>
                <w:sz w:val="24"/>
                <w:szCs w:val="24"/>
                <w:lang w:eastAsia="es-MX"/>
              </w:rPr>
            </w:pPr>
            <w:r w:rsidRPr="00B878CB">
              <w:rPr>
                <w:rFonts w:ascii="Arial" w:eastAsia="Times New Roman" w:hAnsi="Arial" w:cs="Arial"/>
                <w:sz w:val="24"/>
                <w:szCs w:val="24"/>
                <w:lang w:eastAsia="es-MX"/>
              </w:rPr>
              <w:t xml:space="preserve">Investigar la existencia de documentos </w:t>
            </w:r>
            <w:r>
              <w:rPr>
                <w:rFonts w:ascii="Arial" w:eastAsia="Times New Roman" w:hAnsi="Arial" w:cs="Arial"/>
                <w:sz w:val="24"/>
                <w:szCs w:val="24"/>
                <w:lang w:eastAsia="es-MX"/>
              </w:rPr>
              <w:t>donde se soliciten</w:t>
            </w:r>
            <w:r w:rsidRPr="00B878CB">
              <w:rPr>
                <w:rFonts w:ascii="Arial" w:eastAsia="Times New Roman" w:hAnsi="Arial" w:cs="Arial"/>
                <w:sz w:val="24"/>
                <w:szCs w:val="24"/>
                <w:lang w:eastAsia="es-MX"/>
              </w:rPr>
              <w:t xml:space="preserve"> medicamentos anticipadamente</w:t>
            </w:r>
            <w:r>
              <w:rPr>
                <w:rFonts w:ascii="Arial" w:eastAsia="Times New Roman" w:hAnsi="Arial" w:cs="Arial"/>
                <w:sz w:val="24"/>
                <w:szCs w:val="24"/>
                <w:lang w:eastAsia="es-MX"/>
              </w:rPr>
              <w:t>.</w:t>
            </w:r>
          </w:p>
        </w:tc>
        <w:tc>
          <w:tcPr>
            <w:tcW w:w="2697" w:type="dxa"/>
          </w:tcPr>
          <w:p w:rsidR="0048385C" w:rsidRPr="00B752C1" w:rsidRDefault="0048385C" w:rsidP="0048385C">
            <w:pPr>
              <w:rPr>
                <w:rFonts w:ascii="Arial" w:eastAsia="Times New Roman" w:hAnsi="Arial" w:cs="Arial"/>
                <w:sz w:val="24"/>
                <w:szCs w:val="24"/>
                <w:lang w:eastAsia="es-MX"/>
              </w:rPr>
            </w:pPr>
            <w:r w:rsidRPr="00B752C1">
              <w:rPr>
                <w:rFonts w:ascii="Arial" w:eastAsia="Times New Roman" w:hAnsi="Arial" w:cs="Arial"/>
                <w:sz w:val="24"/>
                <w:szCs w:val="24"/>
                <w:lang w:eastAsia="es-MX"/>
              </w:rPr>
              <w:t>Organigrama del área.</w:t>
            </w: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Pr="00B752C1" w:rsidRDefault="0048385C" w:rsidP="0048385C">
            <w:pPr>
              <w:rPr>
                <w:rFonts w:ascii="Arial" w:eastAsia="Times New Roman" w:hAnsi="Arial" w:cs="Arial"/>
                <w:sz w:val="24"/>
                <w:szCs w:val="24"/>
                <w:lang w:eastAsia="es-MX"/>
              </w:rPr>
            </w:pPr>
            <w:r w:rsidRPr="00B752C1">
              <w:rPr>
                <w:rFonts w:ascii="Arial" w:eastAsia="Times New Roman" w:hAnsi="Arial" w:cs="Arial"/>
                <w:sz w:val="24"/>
                <w:szCs w:val="24"/>
                <w:lang w:eastAsia="es-MX"/>
              </w:rPr>
              <w:t>Plano del área.</w:t>
            </w: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Pr="00B752C1"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Programa</w:t>
            </w:r>
            <w:r w:rsidRPr="00B752C1">
              <w:rPr>
                <w:rFonts w:ascii="Arial" w:eastAsia="Times New Roman" w:hAnsi="Arial" w:cs="Arial"/>
                <w:sz w:val="24"/>
                <w:szCs w:val="24"/>
                <w:lang w:eastAsia="es-MX"/>
              </w:rPr>
              <w:t xml:space="preserve"> de solicitud de medicamentos.</w:t>
            </w:r>
          </w:p>
        </w:tc>
        <w:tc>
          <w:tcPr>
            <w:tcW w:w="1078" w:type="dxa"/>
          </w:tcPr>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C.P.- 1</w:t>
            </w: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C.P.- 2</w:t>
            </w: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C.P.- 3</w:t>
            </w:r>
          </w:p>
        </w:tc>
        <w:tc>
          <w:tcPr>
            <w:tcW w:w="2409" w:type="dxa"/>
          </w:tcPr>
          <w:p w:rsidR="0048385C"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S/O</w:t>
            </w:r>
          </w:p>
          <w:p w:rsidR="0048385C" w:rsidRDefault="0048385C" w:rsidP="0048385C">
            <w:pPr>
              <w:jc w:val="both"/>
              <w:rPr>
                <w:rFonts w:ascii="Arial" w:eastAsia="Times New Roman" w:hAnsi="Arial" w:cs="Arial"/>
                <w:sz w:val="24"/>
                <w:szCs w:val="24"/>
                <w:lang w:eastAsia="es-MX"/>
              </w:rPr>
            </w:pPr>
          </w:p>
          <w:p w:rsidR="0048385C" w:rsidRDefault="0048385C" w:rsidP="0048385C">
            <w:pPr>
              <w:jc w:val="both"/>
              <w:rPr>
                <w:rFonts w:ascii="Arial" w:eastAsia="Times New Roman" w:hAnsi="Arial" w:cs="Arial"/>
                <w:sz w:val="24"/>
                <w:szCs w:val="24"/>
                <w:lang w:eastAsia="es-MX"/>
              </w:rPr>
            </w:pPr>
          </w:p>
          <w:p w:rsidR="0048385C"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S/O</w:t>
            </w:r>
          </w:p>
          <w:p w:rsidR="0048385C" w:rsidRDefault="0048385C" w:rsidP="0048385C">
            <w:pPr>
              <w:jc w:val="both"/>
              <w:rPr>
                <w:rFonts w:ascii="Arial" w:eastAsia="Times New Roman" w:hAnsi="Arial" w:cs="Arial"/>
                <w:sz w:val="24"/>
                <w:szCs w:val="24"/>
                <w:lang w:eastAsia="es-MX"/>
              </w:rPr>
            </w:pPr>
          </w:p>
          <w:p w:rsidR="0048385C" w:rsidRDefault="0048385C" w:rsidP="0048385C">
            <w:pPr>
              <w:jc w:val="both"/>
              <w:rPr>
                <w:rFonts w:ascii="Arial" w:eastAsia="Times New Roman" w:hAnsi="Arial" w:cs="Arial"/>
                <w:sz w:val="24"/>
                <w:szCs w:val="24"/>
                <w:lang w:eastAsia="es-MX"/>
              </w:rPr>
            </w:pPr>
          </w:p>
          <w:p w:rsidR="0048385C" w:rsidRDefault="0048385C" w:rsidP="0048385C">
            <w:pPr>
              <w:jc w:val="both"/>
              <w:rPr>
                <w:rFonts w:ascii="Arial" w:eastAsia="Times New Roman" w:hAnsi="Arial" w:cs="Arial"/>
                <w:sz w:val="24"/>
                <w:szCs w:val="24"/>
                <w:lang w:eastAsia="es-MX"/>
              </w:rPr>
            </w:pPr>
          </w:p>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No se cuenta con un documento oficial donde se solicite abastecer medicamentos nuevamente.</w:t>
            </w:r>
          </w:p>
        </w:tc>
      </w:tr>
      <w:tr w:rsidR="0048385C" w:rsidTr="0048385C">
        <w:tc>
          <w:tcPr>
            <w:tcW w:w="1702" w:type="dxa"/>
            <w:vAlign w:val="center"/>
          </w:tcPr>
          <w:p w:rsidR="0048385C" w:rsidRPr="00C55077" w:rsidRDefault="0048385C" w:rsidP="0048385C">
            <w:pPr>
              <w:jc w:val="center"/>
              <w:rPr>
                <w:rFonts w:ascii="Arial" w:eastAsia="Times New Roman" w:hAnsi="Arial" w:cs="Arial"/>
                <w:sz w:val="24"/>
                <w:szCs w:val="24"/>
                <w:lang w:eastAsia="es-MX"/>
              </w:rPr>
            </w:pPr>
            <w:r>
              <w:rPr>
                <w:rFonts w:ascii="Arial" w:eastAsia="Times New Roman" w:hAnsi="Arial" w:cs="Arial"/>
                <w:sz w:val="24"/>
                <w:szCs w:val="24"/>
                <w:lang w:eastAsia="es-MX"/>
              </w:rPr>
              <w:t>Organización</w:t>
            </w:r>
          </w:p>
        </w:tc>
        <w:tc>
          <w:tcPr>
            <w:tcW w:w="2604" w:type="dxa"/>
          </w:tcPr>
          <w:p w:rsidR="0048385C" w:rsidRPr="00262519" w:rsidRDefault="0048385C" w:rsidP="005F0796">
            <w:pPr>
              <w:pStyle w:val="Prrafodelista"/>
              <w:numPr>
                <w:ilvl w:val="0"/>
                <w:numId w:val="94"/>
              </w:numPr>
              <w:rPr>
                <w:rFonts w:ascii="Arial" w:eastAsia="Times New Roman" w:hAnsi="Arial" w:cs="Arial"/>
                <w:sz w:val="24"/>
                <w:szCs w:val="24"/>
                <w:lang w:eastAsia="es-MX"/>
              </w:rPr>
            </w:pPr>
            <w:r w:rsidRPr="00262519">
              <w:rPr>
                <w:rFonts w:ascii="Arial" w:eastAsia="Times New Roman" w:hAnsi="Arial" w:cs="Arial"/>
                <w:sz w:val="24"/>
                <w:szCs w:val="24"/>
                <w:lang w:eastAsia="es-MX"/>
              </w:rPr>
              <w:t>Comp</w:t>
            </w:r>
            <w:r>
              <w:rPr>
                <w:rFonts w:ascii="Arial" w:eastAsia="Times New Roman" w:hAnsi="Arial" w:cs="Arial"/>
                <w:sz w:val="24"/>
                <w:szCs w:val="24"/>
                <w:lang w:eastAsia="es-MX"/>
              </w:rPr>
              <w:t>robar el flujo del medicamento para llegar al derechohabiente.</w:t>
            </w:r>
          </w:p>
          <w:p w:rsidR="0048385C" w:rsidRPr="00262519" w:rsidRDefault="0048385C" w:rsidP="005F0796">
            <w:pPr>
              <w:pStyle w:val="Prrafodelista"/>
              <w:numPr>
                <w:ilvl w:val="0"/>
                <w:numId w:val="94"/>
              </w:numPr>
              <w:rPr>
                <w:rFonts w:ascii="Arial" w:eastAsia="Times New Roman" w:hAnsi="Arial" w:cs="Arial"/>
                <w:sz w:val="24"/>
                <w:szCs w:val="24"/>
                <w:lang w:eastAsia="es-MX"/>
              </w:rPr>
            </w:pPr>
            <w:r w:rsidRPr="00262519">
              <w:rPr>
                <w:rFonts w:ascii="Arial" w:eastAsia="Times New Roman" w:hAnsi="Arial" w:cs="Arial"/>
                <w:sz w:val="24"/>
                <w:szCs w:val="24"/>
                <w:lang w:eastAsia="es-MX"/>
              </w:rPr>
              <w:t>Verificar la</w:t>
            </w:r>
            <w:r>
              <w:rPr>
                <w:rFonts w:ascii="Arial" w:eastAsia="Times New Roman" w:hAnsi="Arial" w:cs="Arial"/>
                <w:sz w:val="24"/>
                <w:szCs w:val="24"/>
                <w:lang w:eastAsia="es-MX"/>
              </w:rPr>
              <w:t xml:space="preserve"> existencia de un orden de acomodo en los medicamentos.</w:t>
            </w:r>
          </w:p>
        </w:tc>
        <w:tc>
          <w:tcPr>
            <w:tcW w:w="2697" w:type="dxa"/>
          </w:tcPr>
          <w:p w:rsidR="0048385C"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Diagrama de flujo de circulación de medicamentos.</w:t>
            </w:r>
          </w:p>
          <w:p w:rsidR="0048385C" w:rsidRDefault="0048385C" w:rsidP="0048385C">
            <w:pPr>
              <w:rPr>
                <w:rFonts w:ascii="Arial" w:eastAsia="Times New Roman" w:hAnsi="Arial" w:cs="Arial"/>
                <w:sz w:val="24"/>
                <w:szCs w:val="24"/>
                <w:lang w:eastAsia="es-MX"/>
              </w:rPr>
            </w:pPr>
          </w:p>
          <w:p w:rsidR="0048385C" w:rsidRPr="00C55077"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Manual de procedimientos.</w:t>
            </w:r>
          </w:p>
        </w:tc>
        <w:tc>
          <w:tcPr>
            <w:tcW w:w="1078" w:type="dxa"/>
          </w:tcPr>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C.O.- 1</w:t>
            </w: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C.O. 2</w:t>
            </w: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tc>
        <w:tc>
          <w:tcPr>
            <w:tcW w:w="2409" w:type="dxa"/>
          </w:tcPr>
          <w:p w:rsidR="0048385C"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Se cumple el propósito, mas no de la forma establecida.</w:t>
            </w:r>
          </w:p>
          <w:p w:rsidR="0048385C" w:rsidRDefault="0048385C" w:rsidP="0048385C">
            <w:pPr>
              <w:jc w:val="both"/>
              <w:rPr>
                <w:rFonts w:ascii="Arial" w:eastAsia="Times New Roman" w:hAnsi="Arial" w:cs="Arial"/>
                <w:sz w:val="24"/>
                <w:szCs w:val="24"/>
                <w:lang w:eastAsia="es-MX"/>
              </w:rPr>
            </w:pPr>
          </w:p>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S/O</w:t>
            </w:r>
          </w:p>
        </w:tc>
      </w:tr>
      <w:tr w:rsidR="0048385C" w:rsidTr="0048385C">
        <w:tc>
          <w:tcPr>
            <w:tcW w:w="1702" w:type="dxa"/>
            <w:vAlign w:val="center"/>
          </w:tcPr>
          <w:p w:rsidR="0048385C" w:rsidRDefault="0048385C" w:rsidP="0048385C">
            <w:pPr>
              <w:jc w:val="center"/>
              <w:rPr>
                <w:rFonts w:ascii="Arial" w:eastAsia="Times New Roman" w:hAnsi="Arial" w:cs="Arial"/>
                <w:sz w:val="24"/>
                <w:szCs w:val="24"/>
                <w:lang w:eastAsia="es-MX"/>
              </w:rPr>
            </w:pPr>
            <w:r>
              <w:rPr>
                <w:rFonts w:ascii="Arial" w:eastAsia="Times New Roman" w:hAnsi="Arial" w:cs="Arial"/>
                <w:sz w:val="24"/>
                <w:szCs w:val="24"/>
                <w:lang w:eastAsia="es-MX"/>
              </w:rPr>
              <w:t>Dirección</w:t>
            </w:r>
          </w:p>
        </w:tc>
        <w:tc>
          <w:tcPr>
            <w:tcW w:w="2604" w:type="dxa"/>
          </w:tcPr>
          <w:p w:rsidR="0048385C" w:rsidRPr="0008336A" w:rsidRDefault="0048385C" w:rsidP="005F0796">
            <w:pPr>
              <w:pStyle w:val="Prrafodelista"/>
              <w:numPr>
                <w:ilvl w:val="0"/>
                <w:numId w:val="95"/>
              </w:numPr>
              <w:rPr>
                <w:rFonts w:ascii="Arial" w:eastAsia="Times New Roman" w:hAnsi="Arial" w:cs="Arial"/>
                <w:sz w:val="24"/>
                <w:szCs w:val="24"/>
                <w:lang w:eastAsia="es-MX"/>
              </w:rPr>
            </w:pPr>
            <w:r>
              <w:rPr>
                <w:rFonts w:ascii="Arial" w:eastAsia="Times New Roman" w:hAnsi="Arial" w:cs="Arial"/>
                <w:sz w:val="24"/>
                <w:szCs w:val="24"/>
                <w:lang w:eastAsia="es-MX"/>
              </w:rPr>
              <w:t>Analizar la restricción de personal ajena  al área.</w:t>
            </w:r>
          </w:p>
        </w:tc>
        <w:tc>
          <w:tcPr>
            <w:tcW w:w="2697" w:type="dxa"/>
          </w:tcPr>
          <w:p w:rsidR="0048385C" w:rsidRPr="00C55077"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Manual de procedimientos.</w:t>
            </w:r>
          </w:p>
        </w:tc>
        <w:tc>
          <w:tcPr>
            <w:tcW w:w="1078" w:type="dxa"/>
          </w:tcPr>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C.D. - 1</w:t>
            </w:r>
          </w:p>
        </w:tc>
        <w:tc>
          <w:tcPr>
            <w:tcW w:w="2409" w:type="dxa"/>
          </w:tcPr>
          <w:p w:rsidR="0048385C" w:rsidRPr="00177633"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La entrada y salida del área de farmacia no está sujeta a lo reglamentado.</w:t>
            </w:r>
          </w:p>
        </w:tc>
      </w:tr>
      <w:tr w:rsidR="0048385C" w:rsidTr="0048385C">
        <w:tc>
          <w:tcPr>
            <w:tcW w:w="1702" w:type="dxa"/>
            <w:vAlign w:val="center"/>
          </w:tcPr>
          <w:p w:rsidR="0048385C" w:rsidRPr="00C55077" w:rsidRDefault="0048385C" w:rsidP="0048385C">
            <w:pPr>
              <w:jc w:val="center"/>
              <w:rPr>
                <w:rFonts w:ascii="Arial" w:eastAsia="Times New Roman" w:hAnsi="Arial" w:cs="Arial"/>
                <w:sz w:val="24"/>
                <w:szCs w:val="24"/>
                <w:lang w:eastAsia="es-MX"/>
              </w:rPr>
            </w:pPr>
            <w:r>
              <w:rPr>
                <w:rFonts w:ascii="Arial" w:eastAsia="Times New Roman" w:hAnsi="Arial" w:cs="Arial"/>
                <w:sz w:val="24"/>
                <w:szCs w:val="24"/>
                <w:lang w:eastAsia="es-MX"/>
              </w:rPr>
              <w:t>Control Interno Operativo</w:t>
            </w:r>
          </w:p>
        </w:tc>
        <w:tc>
          <w:tcPr>
            <w:tcW w:w="2604" w:type="dxa"/>
          </w:tcPr>
          <w:p w:rsidR="0048385C" w:rsidRDefault="0048385C" w:rsidP="005F0796">
            <w:pPr>
              <w:pStyle w:val="Prrafodelista"/>
              <w:numPr>
                <w:ilvl w:val="0"/>
                <w:numId w:val="96"/>
              </w:numPr>
              <w:rPr>
                <w:rFonts w:ascii="Arial" w:eastAsia="Times New Roman" w:hAnsi="Arial" w:cs="Arial"/>
                <w:sz w:val="24"/>
                <w:szCs w:val="24"/>
                <w:lang w:eastAsia="es-MX"/>
              </w:rPr>
            </w:pPr>
            <w:r w:rsidRPr="008273E6">
              <w:rPr>
                <w:rFonts w:ascii="Arial" w:eastAsia="Times New Roman" w:hAnsi="Arial" w:cs="Arial"/>
                <w:sz w:val="24"/>
                <w:szCs w:val="24"/>
                <w:lang w:eastAsia="es-MX"/>
              </w:rPr>
              <w:t>Compara</w:t>
            </w:r>
            <w:r>
              <w:rPr>
                <w:rFonts w:ascii="Arial" w:eastAsia="Times New Roman" w:hAnsi="Arial" w:cs="Arial"/>
                <w:sz w:val="24"/>
                <w:szCs w:val="24"/>
                <w:lang w:eastAsia="es-MX"/>
              </w:rPr>
              <w:t>r</w:t>
            </w:r>
            <w:r w:rsidRPr="008273E6">
              <w:rPr>
                <w:rFonts w:ascii="Arial" w:eastAsia="Times New Roman" w:hAnsi="Arial" w:cs="Arial"/>
                <w:sz w:val="24"/>
                <w:szCs w:val="24"/>
                <w:lang w:eastAsia="es-MX"/>
              </w:rPr>
              <w:t xml:space="preserve"> el apego a la reglamentación institucional.</w:t>
            </w:r>
          </w:p>
          <w:p w:rsidR="0048385C" w:rsidRPr="008273E6" w:rsidRDefault="0048385C" w:rsidP="005F0796">
            <w:pPr>
              <w:pStyle w:val="Prrafodelista"/>
              <w:numPr>
                <w:ilvl w:val="0"/>
                <w:numId w:val="96"/>
              </w:numPr>
              <w:rPr>
                <w:rFonts w:ascii="Arial" w:eastAsia="Times New Roman" w:hAnsi="Arial" w:cs="Arial"/>
                <w:sz w:val="24"/>
                <w:szCs w:val="24"/>
                <w:lang w:eastAsia="es-MX"/>
              </w:rPr>
            </w:pPr>
            <w:r>
              <w:rPr>
                <w:rFonts w:ascii="Arial" w:eastAsia="Times New Roman" w:hAnsi="Arial" w:cs="Arial"/>
                <w:sz w:val="24"/>
                <w:szCs w:val="24"/>
                <w:lang w:eastAsia="es-MX"/>
              </w:rPr>
              <w:t>Determinar el control de caducidad de medicamentos</w:t>
            </w:r>
          </w:p>
        </w:tc>
        <w:tc>
          <w:tcPr>
            <w:tcW w:w="2697" w:type="dxa"/>
          </w:tcPr>
          <w:p w:rsidR="0048385C"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Normatividad institucional.</w:t>
            </w: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Manual de procedimientos.</w:t>
            </w:r>
          </w:p>
          <w:p w:rsidR="0048385C" w:rsidRDefault="0048385C" w:rsidP="0048385C">
            <w:pPr>
              <w:rPr>
                <w:rFonts w:ascii="Arial" w:eastAsia="Times New Roman" w:hAnsi="Arial" w:cs="Arial"/>
                <w:sz w:val="24"/>
                <w:szCs w:val="24"/>
                <w:lang w:eastAsia="es-MX"/>
              </w:rPr>
            </w:pPr>
          </w:p>
          <w:p w:rsidR="0048385C" w:rsidRPr="00C55077" w:rsidRDefault="0048385C" w:rsidP="0048385C">
            <w:pPr>
              <w:rPr>
                <w:rFonts w:ascii="Arial" w:eastAsia="Times New Roman" w:hAnsi="Arial" w:cs="Arial"/>
                <w:sz w:val="24"/>
                <w:szCs w:val="24"/>
                <w:lang w:eastAsia="es-MX"/>
              </w:rPr>
            </w:pPr>
          </w:p>
        </w:tc>
        <w:tc>
          <w:tcPr>
            <w:tcW w:w="1078" w:type="dxa"/>
          </w:tcPr>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C.I.O.-1</w:t>
            </w: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p>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C.I.O.-2</w:t>
            </w:r>
          </w:p>
        </w:tc>
        <w:tc>
          <w:tcPr>
            <w:tcW w:w="2409" w:type="dxa"/>
          </w:tcPr>
          <w:p w:rsidR="0048385C"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Serias faltas a la normatividad.</w:t>
            </w:r>
          </w:p>
          <w:p w:rsidR="0048385C" w:rsidRDefault="0048385C" w:rsidP="0048385C">
            <w:pPr>
              <w:jc w:val="both"/>
              <w:rPr>
                <w:rFonts w:ascii="Arial" w:eastAsia="Times New Roman" w:hAnsi="Arial" w:cs="Arial"/>
                <w:sz w:val="24"/>
                <w:szCs w:val="24"/>
                <w:lang w:eastAsia="es-MX"/>
              </w:rPr>
            </w:pPr>
          </w:p>
          <w:p w:rsidR="0048385C" w:rsidRDefault="0048385C" w:rsidP="0048385C">
            <w:pPr>
              <w:jc w:val="both"/>
              <w:rPr>
                <w:rFonts w:ascii="Arial" w:eastAsia="Times New Roman" w:hAnsi="Arial" w:cs="Arial"/>
                <w:sz w:val="24"/>
                <w:szCs w:val="24"/>
                <w:lang w:eastAsia="es-MX"/>
              </w:rPr>
            </w:pPr>
          </w:p>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S/O</w:t>
            </w:r>
          </w:p>
        </w:tc>
      </w:tr>
      <w:tr w:rsidR="0048385C" w:rsidTr="0048385C">
        <w:tc>
          <w:tcPr>
            <w:tcW w:w="1702" w:type="dxa"/>
            <w:vAlign w:val="center"/>
          </w:tcPr>
          <w:p w:rsidR="0048385C" w:rsidRPr="00C55077" w:rsidRDefault="0048385C" w:rsidP="0048385C">
            <w:pPr>
              <w:jc w:val="center"/>
              <w:rPr>
                <w:rFonts w:ascii="Arial" w:eastAsia="Times New Roman" w:hAnsi="Arial" w:cs="Arial"/>
                <w:sz w:val="24"/>
                <w:szCs w:val="24"/>
                <w:lang w:eastAsia="es-MX"/>
              </w:rPr>
            </w:pPr>
            <w:r>
              <w:rPr>
                <w:rFonts w:ascii="Arial" w:eastAsia="Times New Roman" w:hAnsi="Arial" w:cs="Arial"/>
                <w:sz w:val="24"/>
                <w:szCs w:val="24"/>
                <w:lang w:eastAsia="es-MX"/>
              </w:rPr>
              <w:t>Control Contable</w:t>
            </w:r>
          </w:p>
        </w:tc>
        <w:tc>
          <w:tcPr>
            <w:tcW w:w="2604" w:type="dxa"/>
          </w:tcPr>
          <w:p w:rsidR="0048385C" w:rsidRPr="008273E6" w:rsidRDefault="0048385C" w:rsidP="005F0796">
            <w:pPr>
              <w:pStyle w:val="Prrafodelista"/>
              <w:numPr>
                <w:ilvl w:val="0"/>
                <w:numId w:val="96"/>
              </w:numPr>
              <w:rPr>
                <w:rFonts w:ascii="Arial" w:eastAsia="Times New Roman" w:hAnsi="Arial" w:cs="Arial"/>
                <w:sz w:val="24"/>
                <w:szCs w:val="24"/>
                <w:lang w:eastAsia="es-MX"/>
              </w:rPr>
            </w:pPr>
            <w:r>
              <w:rPr>
                <w:rFonts w:ascii="Arial" w:eastAsia="Times New Roman" w:hAnsi="Arial" w:cs="Arial"/>
                <w:sz w:val="24"/>
                <w:szCs w:val="24"/>
                <w:lang w:eastAsia="es-MX"/>
              </w:rPr>
              <w:t xml:space="preserve">Determinar que </w:t>
            </w:r>
            <w:r w:rsidRPr="008273E6">
              <w:rPr>
                <w:rFonts w:ascii="Arial" w:eastAsia="Times New Roman" w:hAnsi="Arial" w:cs="Arial"/>
                <w:sz w:val="24"/>
                <w:szCs w:val="24"/>
                <w:lang w:eastAsia="es-MX"/>
              </w:rPr>
              <w:t xml:space="preserve"> los registros de </w:t>
            </w:r>
            <w:r w:rsidRPr="008273E6">
              <w:rPr>
                <w:rFonts w:ascii="Arial" w:eastAsia="Times New Roman" w:hAnsi="Arial" w:cs="Arial"/>
                <w:sz w:val="24"/>
                <w:szCs w:val="24"/>
                <w:lang w:eastAsia="es-MX"/>
              </w:rPr>
              <w:lastRenderedPageBreak/>
              <w:t>alta y baja de medicamentos que utilizan</w:t>
            </w:r>
            <w:r>
              <w:rPr>
                <w:rFonts w:ascii="Arial" w:eastAsia="Times New Roman" w:hAnsi="Arial" w:cs="Arial"/>
                <w:sz w:val="24"/>
                <w:szCs w:val="24"/>
                <w:lang w:eastAsia="es-MX"/>
              </w:rPr>
              <w:t xml:space="preserve"> coincidan en sus totales</w:t>
            </w:r>
          </w:p>
        </w:tc>
        <w:tc>
          <w:tcPr>
            <w:tcW w:w="2697" w:type="dxa"/>
          </w:tcPr>
          <w:p w:rsidR="0048385C" w:rsidRPr="00C55077" w:rsidRDefault="0048385C" w:rsidP="0048385C">
            <w:pPr>
              <w:rPr>
                <w:rFonts w:ascii="Arial" w:eastAsia="Times New Roman" w:hAnsi="Arial" w:cs="Arial"/>
                <w:sz w:val="24"/>
                <w:szCs w:val="24"/>
                <w:lang w:eastAsia="es-MX"/>
              </w:rPr>
            </w:pPr>
          </w:p>
        </w:tc>
        <w:tc>
          <w:tcPr>
            <w:tcW w:w="1078" w:type="dxa"/>
          </w:tcPr>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C.C. –1</w:t>
            </w:r>
          </w:p>
        </w:tc>
        <w:tc>
          <w:tcPr>
            <w:tcW w:w="2409" w:type="dxa"/>
          </w:tcPr>
          <w:p w:rsidR="0048385C"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No coinciden los distintos registros </w:t>
            </w:r>
            <w:r>
              <w:rPr>
                <w:rFonts w:ascii="Arial" w:eastAsia="Times New Roman" w:hAnsi="Arial" w:cs="Arial"/>
                <w:sz w:val="24"/>
                <w:szCs w:val="24"/>
                <w:lang w:eastAsia="es-MX"/>
              </w:rPr>
              <w:lastRenderedPageBreak/>
              <w:t>en sus números totales.</w:t>
            </w:r>
          </w:p>
          <w:p w:rsidR="0048385C" w:rsidRDefault="0048385C" w:rsidP="0048385C">
            <w:pPr>
              <w:jc w:val="both"/>
              <w:rPr>
                <w:rFonts w:ascii="Arial" w:eastAsia="Times New Roman" w:hAnsi="Arial" w:cs="Arial"/>
                <w:sz w:val="24"/>
                <w:szCs w:val="24"/>
                <w:lang w:eastAsia="es-MX"/>
              </w:rPr>
            </w:pPr>
          </w:p>
          <w:p w:rsidR="0048385C" w:rsidRDefault="0048385C" w:rsidP="0048385C">
            <w:pPr>
              <w:jc w:val="both"/>
              <w:rPr>
                <w:rFonts w:ascii="Arial" w:eastAsia="Times New Roman" w:hAnsi="Arial" w:cs="Arial"/>
                <w:sz w:val="24"/>
                <w:szCs w:val="24"/>
                <w:lang w:eastAsia="es-MX"/>
              </w:rPr>
            </w:pPr>
          </w:p>
          <w:p w:rsidR="0048385C" w:rsidRPr="00C55077" w:rsidRDefault="0048385C" w:rsidP="0048385C">
            <w:pPr>
              <w:jc w:val="both"/>
              <w:rPr>
                <w:rFonts w:ascii="Arial" w:eastAsia="Times New Roman" w:hAnsi="Arial" w:cs="Arial"/>
                <w:sz w:val="24"/>
                <w:szCs w:val="24"/>
                <w:lang w:eastAsia="es-MX"/>
              </w:rPr>
            </w:pPr>
          </w:p>
        </w:tc>
      </w:tr>
      <w:tr w:rsidR="0048385C" w:rsidTr="0048385C">
        <w:tc>
          <w:tcPr>
            <w:tcW w:w="1702" w:type="dxa"/>
            <w:vAlign w:val="center"/>
          </w:tcPr>
          <w:p w:rsidR="0048385C" w:rsidRPr="00C55077" w:rsidRDefault="0048385C" w:rsidP="0048385C">
            <w:pPr>
              <w:jc w:val="center"/>
              <w:rPr>
                <w:rFonts w:ascii="Arial" w:eastAsia="Times New Roman" w:hAnsi="Arial" w:cs="Arial"/>
                <w:sz w:val="24"/>
                <w:szCs w:val="24"/>
                <w:lang w:eastAsia="es-MX"/>
              </w:rPr>
            </w:pPr>
            <w:r>
              <w:rPr>
                <w:rFonts w:ascii="Arial" w:eastAsia="Times New Roman" w:hAnsi="Arial" w:cs="Arial"/>
                <w:sz w:val="24"/>
                <w:szCs w:val="24"/>
                <w:lang w:eastAsia="es-MX"/>
              </w:rPr>
              <w:lastRenderedPageBreak/>
              <w:t>Productividad</w:t>
            </w:r>
          </w:p>
        </w:tc>
        <w:tc>
          <w:tcPr>
            <w:tcW w:w="2604" w:type="dxa"/>
          </w:tcPr>
          <w:p w:rsidR="0048385C" w:rsidRPr="002E559F" w:rsidRDefault="0048385C" w:rsidP="005F0796">
            <w:pPr>
              <w:pStyle w:val="Prrafodelista"/>
              <w:numPr>
                <w:ilvl w:val="0"/>
                <w:numId w:val="96"/>
              </w:numPr>
              <w:rPr>
                <w:rFonts w:ascii="Arial" w:eastAsia="Times New Roman" w:hAnsi="Arial" w:cs="Arial"/>
                <w:sz w:val="24"/>
                <w:szCs w:val="24"/>
                <w:lang w:eastAsia="es-MX"/>
              </w:rPr>
            </w:pPr>
            <w:r w:rsidRPr="002E559F">
              <w:rPr>
                <w:rFonts w:ascii="Arial" w:eastAsia="Times New Roman" w:hAnsi="Arial" w:cs="Arial"/>
                <w:sz w:val="24"/>
                <w:szCs w:val="24"/>
                <w:lang w:eastAsia="es-MX"/>
              </w:rPr>
              <w:t>Determinar el cumplimiento de las funciones en función de los objetivos, misión y visión</w:t>
            </w:r>
            <w:r>
              <w:rPr>
                <w:rFonts w:ascii="Arial" w:eastAsia="Times New Roman" w:hAnsi="Arial" w:cs="Arial"/>
                <w:sz w:val="24"/>
                <w:szCs w:val="24"/>
                <w:lang w:eastAsia="es-MX"/>
              </w:rPr>
              <w:t>.</w:t>
            </w:r>
          </w:p>
        </w:tc>
        <w:tc>
          <w:tcPr>
            <w:tcW w:w="2697" w:type="dxa"/>
          </w:tcPr>
          <w:p w:rsidR="0048385C" w:rsidRPr="00C55077" w:rsidRDefault="0048385C" w:rsidP="0048385C">
            <w:pPr>
              <w:rPr>
                <w:rFonts w:ascii="Arial" w:eastAsia="Times New Roman" w:hAnsi="Arial" w:cs="Arial"/>
                <w:sz w:val="24"/>
                <w:szCs w:val="24"/>
                <w:lang w:eastAsia="es-MX"/>
              </w:rPr>
            </w:pPr>
            <w:r>
              <w:rPr>
                <w:rFonts w:ascii="Arial" w:eastAsia="Times New Roman" w:hAnsi="Arial" w:cs="Arial"/>
                <w:sz w:val="24"/>
                <w:szCs w:val="24"/>
                <w:lang w:eastAsia="es-MX"/>
              </w:rPr>
              <w:t>Manual de calidad.</w:t>
            </w:r>
          </w:p>
        </w:tc>
        <w:tc>
          <w:tcPr>
            <w:tcW w:w="1078" w:type="dxa"/>
          </w:tcPr>
          <w:p w:rsidR="0048385C" w:rsidRPr="00B46F29" w:rsidRDefault="0048385C" w:rsidP="0048385C">
            <w:pPr>
              <w:jc w:val="both"/>
              <w:rPr>
                <w:rFonts w:ascii="Arial" w:eastAsia="Times New Roman" w:hAnsi="Arial" w:cs="Arial"/>
                <w:color w:val="FF0000"/>
                <w:sz w:val="24"/>
                <w:szCs w:val="24"/>
                <w:lang w:eastAsia="es-MX"/>
              </w:rPr>
            </w:pPr>
            <w:r w:rsidRPr="00B46F29">
              <w:rPr>
                <w:rFonts w:ascii="Arial" w:eastAsia="Times New Roman" w:hAnsi="Arial" w:cs="Arial"/>
                <w:color w:val="FF0000"/>
                <w:sz w:val="24"/>
                <w:szCs w:val="24"/>
                <w:lang w:eastAsia="es-MX"/>
              </w:rPr>
              <w:t>C.PR.-1</w:t>
            </w:r>
          </w:p>
        </w:tc>
        <w:tc>
          <w:tcPr>
            <w:tcW w:w="2409" w:type="dxa"/>
          </w:tcPr>
          <w:p w:rsidR="0048385C" w:rsidRPr="00C55077" w:rsidRDefault="0048385C" w:rsidP="0048385C">
            <w:pPr>
              <w:jc w:val="both"/>
              <w:rPr>
                <w:rFonts w:ascii="Arial" w:eastAsia="Times New Roman" w:hAnsi="Arial" w:cs="Arial"/>
                <w:sz w:val="24"/>
                <w:szCs w:val="24"/>
                <w:lang w:eastAsia="es-MX"/>
              </w:rPr>
            </w:pPr>
            <w:r>
              <w:rPr>
                <w:rFonts w:ascii="Arial" w:eastAsia="Times New Roman" w:hAnsi="Arial" w:cs="Arial"/>
                <w:sz w:val="24"/>
                <w:szCs w:val="24"/>
                <w:lang w:eastAsia="es-MX"/>
              </w:rPr>
              <w:t>No se cuenta con un manual de calidad.</w:t>
            </w:r>
          </w:p>
        </w:tc>
      </w:tr>
    </w:tbl>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b/>
          <w:color w:val="474747"/>
          <w:sz w:val="24"/>
          <w:szCs w:val="24"/>
          <w:lang w:eastAsia="es-MX"/>
        </w:rPr>
      </w:pPr>
    </w:p>
    <w:p w:rsidR="0048385C" w:rsidRPr="00BB161C" w:rsidRDefault="0048385C" w:rsidP="00BB161C">
      <w:pPr>
        <w:pStyle w:val="Prrafodelista"/>
        <w:numPr>
          <w:ilvl w:val="0"/>
          <w:numId w:val="103"/>
        </w:numPr>
        <w:shd w:val="clear" w:color="auto" w:fill="FFFFFF"/>
        <w:spacing w:after="0" w:line="210" w:lineRule="atLeast"/>
        <w:jc w:val="both"/>
        <w:rPr>
          <w:rFonts w:ascii="Arial" w:eastAsia="Times New Roman" w:hAnsi="Arial" w:cs="Arial"/>
          <w:b/>
          <w:color w:val="474747"/>
          <w:sz w:val="24"/>
          <w:szCs w:val="24"/>
          <w:lang w:eastAsia="es-MX"/>
        </w:rPr>
      </w:pPr>
      <w:r w:rsidRPr="00BB161C">
        <w:rPr>
          <w:rFonts w:ascii="Arial" w:eastAsia="Times New Roman" w:hAnsi="Arial" w:cs="Arial"/>
          <w:b/>
          <w:color w:val="474747"/>
          <w:sz w:val="24"/>
          <w:szCs w:val="24"/>
          <w:lang w:eastAsia="es-MX"/>
        </w:rPr>
        <w:lastRenderedPageBreak/>
        <w:t>Organigrama Estructural de la Farmacia 2014</w:t>
      </w:r>
    </w:p>
    <w:p w:rsidR="0048385C" w:rsidRDefault="0048385C" w:rsidP="0048385C">
      <w:pPr>
        <w:shd w:val="clear" w:color="auto" w:fill="FFFFFF"/>
        <w:spacing w:after="0" w:line="210" w:lineRule="atLeast"/>
        <w:jc w:val="both"/>
        <w:rPr>
          <w:rFonts w:ascii="Arial" w:eastAsia="Times New Roman" w:hAnsi="Arial" w:cs="Arial"/>
          <w:color w:val="474747"/>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sz w:val="24"/>
          <w:szCs w:val="24"/>
          <w:lang w:eastAsia="es-MX"/>
        </w:rPr>
      </w:pPr>
      <w:r>
        <w:rPr>
          <w:rFonts w:ascii="Arial" w:hAnsi="Arial" w:cs="Arial"/>
          <w:noProof/>
          <w:sz w:val="28"/>
          <w:szCs w:val="28"/>
          <w:lang w:eastAsia="es-MX"/>
        </w:rPr>
        <mc:AlternateContent>
          <mc:Choice Requires="wps">
            <w:drawing>
              <wp:anchor distT="0" distB="0" distL="114300" distR="114300" simplePos="0" relativeHeight="251680768" behindDoc="0" locked="0" layoutInCell="1" allowOverlap="1" wp14:anchorId="5B1FAA65" wp14:editId="68D8D11C">
                <wp:simplePos x="0" y="0"/>
                <wp:positionH relativeFrom="column">
                  <wp:posOffset>3139440</wp:posOffset>
                </wp:positionH>
                <wp:positionV relativeFrom="paragraph">
                  <wp:posOffset>62865</wp:posOffset>
                </wp:positionV>
                <wp:extent cx="2590800" cy="1190625"/>
                <wp:effectExtent l="0" t="0" r="19050" b="28575"/>
                <wp:wrapNone/>
                <wp:docPr id="22" name="22 Rectángulo"/>
                <wp:cNvGraphicFramePr/>
                <a:graphic xmlns:a="http://schemas.openxmlformats.org/drawingml/2006/main">
                  <a:graphicData uri="http://schemas.microsoft.com/office/word/2010/wordprocessingShape">
                    <wps:wsp>
                      <wps:cNvSpPr/>
                      <wps:spPr>
                        <a:xfrm>
                          <a:off x="0" y="0"/>
                          <a:ext cx="2590800" cy="1190625"/>
                        </a:xfrm>
                        <a:prstGeom prst="rect">
                          <a:avLst/>
                        </a:prstGeom>
                      </wps:spPr>
                      <wps:style>
                        <a:lnRef idx="2">
                          <a:schemeClr val="accent4"/>
                        </a:lnRef>
                        <a:fillRef idx="1">
                          <a:schemeClr val="lt1"/>
                        </a:fillRef>
                        <a:effectRef idx="0">
                          <a:schemeClr val="accent4"/>
                        </a:effectRef>
                        <a:fontRef idx="minor">
                          <a:schemeClr val="dk1"/>
                        </a:fontRef>
                      </wps:style>
                      <wps:txbx>
                        <w:txbxContent>
                          <w:p w:rsidR="009A18A5" w:rsidRDefault="009A18A5" w:rsidP="0048385C">
                            <w:pPr>
                              <w:jc w:val="center"/>
                            </w:pPr>
                            <w:r>
                              <w:t>ADMINISTRADOR</w:t>
                            </w:r>
                          </w:p>
                          <w:p w:rsidR="009A18A5" w:rsidRDefault="009A18A5" w:rsidP="0048385C">
                            <w:pPr>
                              <w:jc w:val="center"/>
                            </w:pPr>
                            <w:r>
                              <w:t>C.P. BRUNO GALICIA SORIANO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2 Rectángulo" o:spid="_x0000_s1027" style="position:absolute;left:0;text-align:left;margin-left:247.2pt;margin-top:4.95pt;width:204pt;height:93.7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" fillcolor="white [3201]" strokecolor="#8064a2 [3207]" strokeweight="2pt">
                <v:textbox>
                  <w:txbxContent>
                    <w:p w:rsidR="009A18A5" w:rsidRDefault="009A18A5" w:rsidP="0048385C">
                      <w:pPr>
                        <w:jc w:val="center"/>
                      </w:pPr>
                      <w:r>
                        <w:t>ADMINISTRADOR</w:t>
                      </w:r>
                    </w:p>
                    <w:p w:rsidR="009A18A5" w:rsidRDefault="009A18A5" w:rsidP="0048385C">
                      <w:pPr>
                        <w:jc w:val="center"/>
                      </w:pPr>
                      <w:r>
                        <w:t>C.P. BRUNO GALICIA SORIANO</w:t>
                      </w:r>
                    </w:p>
                  </w:txbxContent>
                </v:textbox>
              </v:rect>
            </w:pict>
          </mc:Fallback>
        </mc:AlternateContent>
      </w:r>
      <w:r>
        <w:rPr>
          <w:rFonts w:ascii="Arial" w:hAnsi="Arial" w:cs="Arial"/>
          <w:noProof/>
          <w:sz w:val="28"/>
          <w:szCs w:val="28"/>
          <w:lang w:eastAsia="es-MX"/>
        </w:rPr>
        <mc:AlternateContent>
          <mc:Choice Requires="wps">
            <w:drawing>
              <wp:anchor distT="0" distB="0" distL="114300" distR="114300" simplePos="0" relativeHeight="251679744" behindDoc="0" locked="0" layoutInCell="1" allowOverlap="1" wp14:anchorId="60DB1901" wp14:editId="505B228A">
                <wp:simplePos x="0" y="0"/>
                <wp:positionH relativeFrom="column">
                  <wp:posOffset>-314325</wp:posOffset>
                </wp:positionH>
                <wp:positionV relativeFrom="paragraph">
                  <wp:posOffset>111125</wp:posOffset>
                </wp:positionV>
                <wp:extent cx="2590800" cy="1190625"/>
                <wp:effectExtent l="0" t="0" r="19050" b="28575"/>
                <wp:wrapNone/>
                <wp:docPr id="21" name="21 Rectángulo"/>
                <wp:cNvGraphicFramePr/>
                <a:graphic xmlns:a="http://schemas.openxmlformats.org/drawingml/2006/main">
                  <a:graphicData uri="http://schemas.microsoft.com/office/word/2010/wordprocessingShape">
                    <wps:wsp>
                      <wps:cNvSpPr/>
                      <wps:spPr>
                        <a:xfrm>
                          <a:off x="0" y="0"/>
                          <a:ext cx="2590800" cy="1190625"/>
                        </a:xfrm>
                        <a:prstGeom prst="rect">
                          <a:avLst/>
                        </a:prstGeom>
                      </wps:spPr>
                      <wps:style>
                        <a:lnRef idx="2">
                          <a:schemeClr val="accent3"/>
                        </a:lnRef>
                        <a:fillRef idx="1">
                          <a:schemeClr val="lt1"/>
                        </a:fillRef>
                        <a:effectRef idx="0">
                          <a:schemeClr val="accent3"/>
                        </a:effectRef>
                        <a:fontRef idx="minor">
                          <a:schemeClr val="dk1"/>
                        </a:fontRef>
                      </wps:style>
                      <wps:txbx>
                        <w:txbxContent>
                          <w:p w:rsidR="009A18A5" w:rsidRDefault="009A18A5" w:rsidP="0048385C">
                            <w:pPr>
                              <w:jc w:val="center"/>
                            </w:pPr>
                            <w:r>
                              <w:t>DIRECCION</w:t>
                            </w:r>
                          </w:p>
                          <w:p w:rsidR="009A18A5" w:rsidRDefault="009A18A5" w:rsidP="0048385C">
                            <w:pPr>
                              <w:jc w:val="center"/>
                            </w:pPr>
                            <w:r>
                              <w:t>DR. MANUEL PUENTE CERVANTES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1 Rectángulo" o:spid="_x0000_s1028" style="position:absolute;left:0;text-align:left;margin-left:-24.75pt;margin-top:8.75pt;width:204pt;height:93.7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" fillcolor="white [3201]" strokecolor="#9bbb59 [3206]" strokeweight="2pt">
                <v:textbox>
                  <w:txbxContent>
                    <w:p w:rsidR="009A18A5" w:rsidRDefault="009A18A5" w:rsidP="0048385C">
                      <w:pPr>
                        <w:jc w:val="center"/>
                      </w:pPr>
                      <w:r>
                        <w:t>DIRECCION</w:t>
                      </w:r>
                    </w:p>
                    <w:p w:rsidR="009A18A5" w:rsidRDefault="009A18A5" w:rsidP="0048385C">
                      <w:pPr>
                        <w:jc w:val="center"/>
                      </w:pPr>
                      <w:r>
                        <w:t>DR. MANUEL PUENTE CERVANTES</w:t>
                      </w:r>
                    </w:p>
                  </w:txbxContent>
                </v:textbox>
              </v:rect>
            </w:pict>
          </mc:Fallback>
        </mc:AlternateContent>
      </w:r>
      <w:r>
        <w:rPr>
          <w:rFonts w:ascii="Arial" w:hAnsi="Arial" w:cs="Arial"/>
          <w:noProof/>
          <w:sz w:val="28"/>
          <w:szCs w:val="28"/>
          <w:lang w:eastAsia="es-MX"/>
        </w:rPr>
        <mc:AlternateContent>
          <mc:Choice Requires="wps">
            <w:drawing>
              <wp:anchor distT="0" distB="0" distL="114300" distR="114300" simplePos="0" relativeHeight="251681792" behindDoc="0" locked="0" layoutInCell="1" allowOverlap="1" wp14:anchorId="5348E68B" wp14:editId="2EC1373E">
                <wp:simplePos x="0" y="0"/>
                <wp:positionH relativeFrom="column">
                  <wp:posOffset>1519555</wp:posOffset>
                </wp:positionH>
                <wp:positionV relativeFrom="paragraph">
                  <wp:posOffset>2358390</wp:posOffset>
                </wp:positionV>
                <wp:extent cx="2695575" cy="1257300"/>
                <wp:effectExtent l="0" t="0" r="28575" b="19050"/>
                <wp:wrapNone/>
                <wp:docPr id="20" name="20 Rectángulo"/>
                <wp:cNvGraphicFramePr/>
                <a:graphic xmlns:a="http://schemas.openxmlformats.org/drawingml/2006/main">
                  <a:graphicData uri="http://schemas.microsoft.com/office/word/2010/wordprocessingShape">
                    <wps:wsp>
                      <wps:cNvSpPr/>
                      <wps:spPr>
                        <a:xfrm>
                          <a:off x="0" y="0"/>
                          <a:ext cx="2695575" cy="1257300"/>
                        </a:xfrm>
                        <a:prstGeom prst="rect">
                          <a:avLst/>
                        </a:prstGeom>
                      </wps:spPr>
                      <wps:style>
                        <a:lnRef idx="2">
                          <a:schemeClr val="accent5"/>
                        </a:lnRef>
                        <a:fillRef idx="1">
                          <a:schemeClr val="lt1"/>
                        </a:fillRef>
                        <a:effectRef idx="0">
                          <a:schemeClr val="accent5"/>
                        </a:effectRef>
                        <a:fontRef idx="minor">
                          <a:schemeClr val="dk1"/>
                        </a:fontRef>
                      </wps:style>
                      <wps:txbx>
                        <w:txbxContent>
                          <w:p w:rsidR="009A18A5" w:rsidRPr="00220454" w:rsidRDefault="009A18A5" w:rsidP="0048385C">
                            <w:pPr>
                              <w:jc w:val="center"/>
                              <w:rPr>
                                <w:sz w:val="20"/>
                                <w:szCs w:val="20"/>
                              </w:rPr>
                            </w:pPr>
                            <w:r w:rsidRPr="00220454">
                              <w:rPr>
                                <w:sz w:val="20"/>
                                <w:szCs w:val="20"/>
                              </w:rPr>
                              <w:t>ENCARGADO DE FAR</w:t>
                            </w:r>
                            <w:r>
                              <w:rPr>
                                <w:sz w:val="20"/>
                                <w:szCs w:val="20"/>
                              </w:rPr>
                              <w:t>M</w:t>
                            </w:r>
                            <w:r w:rsidRPr="00220454">
                              <w:rPr>
                                <w:sz w:val="20"/>
                                <w:szCs w:val="20"/>
                              </w:rPr>
                              <w:t>ACIA</w:t>
                            </w:r>
                          </w:p>
                          <w:p w:rsidR="009A18A5" w:rsidRPr="00220454" w:rsidRDefault="009A18A5" w:rsidP="0048385C">
                            <w:pPr>
                              <w:jc w:val="center"/>
                              <w:rPr>
                                <w:sz w:val="20"/>
                                <w:szCs w:val="20"/>
                              </w:rPr>
                            </w:pPr>
                            <w:r w:rsidRPr="00220454">
                              <w:rPr>
                                <w:sz w:val="20"/>
                                <w:szCs w:val="20"/>
                              </w:rPr>
                              <w:t>C. EDUARDO VERA ALBOR</w:t>
                            </w:r>
                          </w:p>
                          <w:p w:rsidR="009A18A5" w:rsidRDefault="009A18A5" w:rsidP="0048385C">
                            <w:pPr>
                              <w:jc w:val="center"/>
                            </w:pPr>
                            <w:r w:rsidRPr="00220454">
                              <w:rPr>
                                <w:sz w:val="20"/>
                                <w:szCs w:val="20"/>
                              </w:rPr>
                              <w:t>E</w:t>
                            </w:r>
                            <w:r>
                              <w:rPr>
                                <w:sz w:val="20"/>
                                <w:szCs w:val="20"/>
                              </w:rPr>
                              <w:t xml:space="preserve">NCARGADO DEL AREA ADMINISTRATIVA, </w:t>
                            </w:r>
                            <w:r w:rsidRPr="00220454">
                              <w:rPr>
                                <w:sz w:val="20"/>
                                <w:szCs w:val="20"/>
                              </w:rPr>
                              <w:t>INFORMES GENERALES Y ABATECIMIENTO DE MEDICAMENTOS</w:t>
                            </w:r>
                            <w:r>
                              <w:t xml:space="preserve"> A DOS CENTROS DE SALUD.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 Rectángulo" o:spid="_x0000_s1029" style="position:absolute;left:0;text-align:left;margin-left:119.65pt;margin-top:185.7pt;width:212.25pt;height:9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" fillcolor="white [3201]" strokecolor="#4bacc6 [3208]" strokeweight="2pt">
                <v:textbox>
                  <w:txbxContent>
                    <w:p w:rsidR="009A18A5" w:rsidRPr="00220454" w:rsidRDefault="009A18A5" w:rsidP="0048385C">
                      <w:pPr>
                        <w:jc w:val="center"/>
                        <w:rPr>
                          <w:sz w:val="20"/>
                          <w:szCs w:val="20"/>
                        </w:rPr>
                      </w:pPr>
                      <w:r w:rsidRPr="00220454">
                        <w:rPr>
                          <w:sz w:val="20"/>
                          <w:szCs w:val="20"/>
                        </w:rPr>
                        <w:t>ENCARGADO DE FAR</w:t>
                      </w:r>
                      <w:r>
                        <w:rPr>
                          <w:sz w:val="20"/>
                          <w:szCs w:val="20"/>
                        </w:rPr>
                        <w:t>M</w:t>
                      </w:r>
                      <w:r w:rsidRPr="00220454">
                        <w:rPr>
                          <w:sz w:val="20"/>
                          <w:szCs w:val="20"/>
                        </w:rPr>
                        <w:t>ACIA</w:t>
                      </w:r>
                    </w:p>
                    <w:p w:rsidR="009A18A5" w:rsidRPr="00220454" w:rsidRDefault="009A18A5" w:rsidP="0048385C">
                      <w:pPr>
                        <w:jc w:val="center"/>
                        <w:rPr>
                          <w:sz w:val="20"/>
                          <w:szCs w:val="20"/>
                        </w:rPr>
                      </w:pPr>
                      <w:r w:rsidRPr="00220454">
                        <w:rPr>
                          <w:sz w:val="20"/>
                          <w:szCs w:val="20"/>
                        </w:rPr>
                        <w:t>C. EDUARDO VERA ALBOR</w:t>
                      </w:r>
                    </w:p>
                    <w:p w:rsidR="009A18A5" w:rsidRDefault="009A18A5" w:rsidP="0048385C">
                      <w:pPr>
                        <w:jc w:val="center"/>
                      </w:pPr>
                      <w:r w:rsidRPr="00220454">
                        <w:rPr>
                          <w:sz w:val="20"/>
                          <w:szCs w:val="20"/>
                        </w:rPr>
                        <w:t>E</w:t>
                      </w:r>
                      <w:r>
                        <w:rPr>
                          <w:sz w:val="20"/>
                          <w:szCs w:val="20"/>
                        </w:rPr>
                        <w:t xml:space="preserve">NCARGADO DEL AREA ADMINISTRATIVA, </w:t>
                      </w:r>
                      <w:r w:rsidRPr="00220454">
                        <w:rPr>
                          <w:sz w:val="20"/>
                          <w:szCs w:val="20"/>
                        </w:rPr>
                        <w:t>INFORMES GENERALES Y ABATECIMIENTO DE MEDICAMENTOS</w:t>
                      </w:r>
                      <w:r>
                        <w:t xml:space="preserve"> A DOS CENTROS DE SALUD.</w:t>
                      </w:r>
                    </w:p>
                  </w:txbxContent>
                </v:textbox>
              </v:rect>
            </w:pict>
          </mc:Fallback>
        </mc:AlternateContent>
      </w:r>
      <w:r>
        <w:rPr>
          <w:rFonts w:ascii="Arial" w:hAnsi="Arial" w:cs="Arial"/>
          <w:noProof/>
          <w:sz w:val="28"/>
          <w:szCs w:val="28"/>
          <w:lang w:eastAsia="es-MX"/>
        </w:rPr>
        <mc:AlternateContent>
          <mc:Choice Requires="wps">
            <w:drawing>
              <wp:anchor distT="0" distB="0" distL="114300" distR="114300" simplePos="0" relativeHeight="251682816" behindDoc="0" locked="0" layoutInCell="1" allowOverlap="1" wp14:anchorId="457109B5" wp14:editId="1C8E49D6">
                <wp:simplePos x="0" y="0"/>
                <wp:positionH relativeFrom="column">
                  <wp:posOffset>3320415</wp:posOffset>
                </wp:positionH>
                <wp:positionV relativeFrom="paragraph">
                  <wp:posOffset>5177790</wp:posOffset>
                </wp:positionV>
                <wp:extent cx="2590800" cy="1190625"/>
                <wp:effectExtent l="0" t="0" r="19050" b="28575"/>
                <wp:wrapNone/>
                <wp:docPr id="19" name="19 Rectángulo"/>
                <wp:cNvGraphicFramePr/>
                <a:graphic xmlns:a="http://schemas.openxmlformats.org/drawingml/2006/main">
                  <a:graphicData uri="http://schemas.microsoft.com/office/word/2010/wordprocessingShape">
                    <wps:wsp>
                      <wps:cNvSpPr/>
                      <wps:spPr>
                        <a:xfrm>
                          <a:off x="0" y="0"/>
                          <a:ext cx="2590800" cy="1190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18A5" w:rsidRDefault="009A18A5" w:rsidP="0048385C">
                            <w:pPr>
                              <w:jc w:val="center"/>
                            </w:pPr>
                            <w:r>
                              <w:t>ASISTENTE DE FARMACIA</w:t>
                            </w:r>
                          </w:p>
                          <w:p w:rsidR="009A18A5" w:rsidRDefault="009A18A5" w:rsidP="0048385C">
                            <w:pPr>
                              <w:jc w:val="center"/>
                            </w:pPr>
                            <w:r>
                              <w:t xml:space="preserve">IRMA HERNANDEZ </w:t>
                            </w:r>
                            <w:proofErr w:type="spellStart"/>
                            <w:r>
                              <w:t>HERNANDEZ</w:t>
                            </w:r>
                            <w:proofErr w:type="spellEnd"/>
                          </w:p>
                          <w:p w:rsidR="009A18A5" w:rsidRDefault="009A18A5" w:rsidP="0048385C">
                            <w:pPr>
                              <w:jc w:val="center"/>
                            </w:pPr>
                            <w:r>
                              <w:t>ENCARGADA DE LOS KARDEX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9 Rectángulo" o:spid="_x0000_s1030" style="position:absolute;left:0;text-align:left;margin-left:261.45pt;margin-top:407.7pt;width:204pt;height:93.7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" fillcolor="white [3201]" strokecolor="#f79646 [3209]" strokeweight="2pt">
                <v:textbox>
                  <w:txbxContent>
                    <w:p w:rsidR="009A18A5" w:rsidRDefault="009A18A5" w:rsidP="0048385C">
                      <w:pPr>
                        <w:jc w:val="center"/>
                      </w:pPr>
                      <w:r>
                        <w:t>ASISTENTE DE FARMACIA</w:t>
                      </w:r>
                    </w:p>
                    <w:p w:rsidR="009A18A5" w:rsidRDefault="009A18A5" w:rsidP="0048385C">
                      <w:pPr>
                        <w:jc w:val="center"/>
                      </w:pPr>
                      <w:r>
                        <w:t xml:space="preserve">IRMA HERNANDEZ </w:t>
                      </w:r>
                      <w:proofErr w:type="spellStart"/>
                      <w:r>
                        <w:t>HERNANDEZ</w:t>
                      </w:r>
                      <w:proofErr w:type="spellEnd"/>
                    </w:p>
                    <w:p w:rsidR="009A18A5" w:rsidRDefault="009A18A5" w:rsidP="0048385C">
                      <w:pPr>
                        <w:jc w:val="center"/>
                      </w:pPr>
                      <w:r>
                        <w:t>ENCARGADA DE LOS KARDEX</w:t>
                      </w:r>
                    </w:p>
                  </w:txbxContent>
                </v:textbox>
              </v:rect>
            </w:pict>
          </mc:Fallback>
        </mc:AlternateContent>
      </w:r>
      <w:r>
        <w:rPr>
          <w:rFonts w:ascii="Arial" w:hAnsi="Arial" w:cs="Arial"/>
          <w:noProof/>
          <w:sz w:val="28"/>
          <w:szCs w:val="28"/>
          <w:lang w:eastAsia="es-MX"/>
        </w:rPr>
        <mc:AlternateContent>
          <mc:Choice Requires="wps">
            <w:drawing>
              <wp:anchor distT="0" distB="0" distL="114300" distR="114300" simplePos="0" relativeHeight="251683840" behindDoc="0" locked="0" layoutInCell="1" allowOverlap="1" wp14:anchorId="19B34B7F" wp14:editId="0E63F5D2">
                <wp:simplePos x="0" y="0"/>
                <wp:positionH relativeFrom="column">
                  <wp:posOffset>-146685</wp:posOffset>
                </wp:positionH>
                <wp:positionV relativeFrom="paragraph">
                  <wp:posOffset>5177790</wp:posOffset>
                </wp:positionV>
                <wp:extent cx="2590800" cy="1190625"/>
                <wp:effectExtent l="0" t="0" r="19050" b="28575"/>
                <wp:wrapNone/>
                <wp:docPr id="18" name="18 Rectángulo"/>
                <wp:cNvGraphicFramePr/>
                <a:graphic xmlns:a="http://schemas.openxmlformats.org/drawingml/2006/main">
                  <a:graphicData uri="http://schemas.microsoft.com/office/word/2010/wordprocessingShape">
                    <wps:wsp>
                      <wps:cNvSpPr/>
                      <wps:spPr>
                        <a:xfrm>
                          <a:off x="0" y="0"/>
                          <a:ext cx="2590800" cy="1190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18A5" w:rsidRDefault="009A18A5" w:rsidP="0048385C">
                            <w:pPr>
                              <w:jc w:val="center"/>
                            </w:pPr>
                            <w:r>
                              <w:t>ASISTENTE DE FARMACIA</w:t>
                            </w:r>
                          </w:p>
                          <w:p w:rsidR="009A18A5" w:rsidRDefault="009A18A5" w:rsidP="0048385C">
                            <w:pPr>
                              <w:jc w:val="center"/>
                            </w:pPr>
                            <w:r>
                              <w:t>E. VERONICA RAMIREZ ESPINDOLA</w:t>
                            </w:r>
                          </w:p>
                          <w:p w:rsidR="009A18A5" w:rsidRDefault="009A18A5" w:rsidP="0048385C">
                            <w:pPr>
                              <w:jc w:val="center"/>
                            </w:pPr>
                            <w:r>
                              <w:t>ENCARGADA DE VENTANILLA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8 Rectángulo" o:spid="_x0000_s1031" style="position:absolute;left:0;text-align:left;margin-left:-11.55pt;margin-top:407.7pt;width:204pt;height:93.7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" fillcolor="white [3201]" strokecolor="#f79646 [3209]" strokeweight="2pt">
                <v:textbox>
                  <w:txbxContent>
                    <w:p w:rsidR="009A18A5" w:rsidRDefault="009A18A5" w:rsidP="0048385C">
                      <w:pPr>
                        <w:jc w:val="center"/>
                      </w:pPr>
                      <w:r>
                        <w:t>ASISTENTE DE FARMACIA</w:t>
                      </w:r>
                    </w:p>
                    <w:p w:rsidR="009A18A5" w:rsidRDefault="009A18A5" w:rsidP="0048385C">
                      <w:pPr>
                        <w:jc w:val="center"/>
                      </w:pPr>
                      <w:r>
                        <w:t>E. VERONICA RAMIREZ ESPINDOLA</w:t>
                      </w:r>
                    </w:p>
                    <w:p w:rsidR="009A18A5" w:rsidRDefault="009A18A5" w:rsidP="0048385C">
                      <w:pPr>
                        <w:jc w:val="center"/>
                      </w:pPr>
                      <w:r>
                        <w:t>ENCARGADA DE VENTANILLA</w:t>
                      </w:r>
                    </w:p>
                  </w:txbxContent>
                </v:textbox>
              </v:rect>
            </w:pict>
          </mc:Fallback>
        </mc:AlternateContent>
      </w:r>
      <w:r>
        <w:rPr>
          <w:rFonts w:ascii="Arial" w:hAnsi="Arial" w:cs="Arial"/>
          <w:noProof/>
          <w:sz w:val="28"/>
          <w:szCs w:val="28"/>
          <w:lang w:eastAsia="es-MX"/>
        </w:rPr>
        <mc:AlternateContent>
          <mc:Choice Requires="wps">
            <w:drawing>
              <wp:anchor distT="0" distB="0" distL="114300" distR="114300" simplePos="0" relativeHeight="251684864" behindDoc="0" locked="0" layoutInCell="1" allowOverlap="1" wp14:anchorId="2BDA32FC" wp14:editId="6CE2C223">
                <wp:simplePos x="0" y="0"/>
                <wp:positionH relativeFrom="column">
                  <wp:posOffset>958215</wp:posOffset>
                </wp:positionH>
                <wp:positionV relativeFrom="paragraph">
                  <wp:posOffset>1300480</wp:posOffset>
                </wp:positionV>
                <wp:extent cx="561975" cy="1647825"/>
                <wp:effectExtent l="0" t="0" r="9525" b="28575"/>
                <wp:wrapNone/>
                <wp:docPr id="12" name="12 Conector angular"/>
                <wp:cNvGraphicFramePr/>
                <a:graphic xmlns:a="http://schemas.openxmlformats.org/drawingml/2006/main">
                  <a:graphicData uri="http://schemas.microsoft.com/office/word/2010/wordprocessingShape">
                    <wps:wsp>
                      <wps:cNvCnPr/>
                      <wps:spPr>
                        <a:xfrm>
                          <a:off x="0" y="0"/>
                          <a:ext cx="561975" cy="16478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2 Conector angular" o:spid="_x0000_s1026" type="#_x0000_t34" style="position:absolute;margin-left:75.45pt;margin-top:102.4pt;width:44.25pt;height:129.7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" strokecolor="#4579b8 [3044]"/>
            </w:pict>
          </mc:Fallback>
        </mc:AlternateContent>
      </w:r>
      <w:r>
        <w:rPr>
          <w:rFonts w:ascii="Arial" w:hAnsi="Arial" w:cs="Arial"/>
          <w:noProof/>
          <w:sz w:val="28"/>
          <w:szCs w:val="28"/>
          <w:lang w:eastAsia="es-MX"/>
        </w:rPr>
        <mc:AlternateContent>
          <mc:Choice Requires="wps">
            <w:drawing>
              <wp:anchor distT="0" distB="0" distL="114300" distR="114300" simplePos="0" relativeHeight="251685888" behindDoc="0" locked="0" layoutInCell="1" allowOverlap="1" wp14:anchorId="523EBBB0" wp14:editId="4BB33C42">
                <wp:simplePos x="0" y="0"/>
                <wp:positionH relativeFrom="column">
                  <wp:posOffset>4215765</wp:posOffset>
                </wp:positionH>
                <wp:positionV relativeFrom="paragraph">
                  <wp:posOffset>1252855</wp:posOffset>
                </wp:positionV>
                <wp:extent cx="276225" cy="1609725"/>
                <wp:effectExtent l="0" t="0" r="9525" b="28575"/>
                <wp:wrapNone/>
                <wp:docPr id="15" name="15 Conector angular"/>
                <wp:cNvGraphicFramePr/>
                <a:graphic xmlns:a="http://schemas.openxmlformats.org/drawingml/2006/main">
                  <a:graphicData uri="http://schemas.microsoft.com/office/word/2010/wordprocessingShape">
                    <wps:wsp>
                      <wps:cNvCnPr/>
                      <wps:spPr>
                        <a:xfrm flipH="1">
                          <a:off x="0" y="0"/>
                          <a:ext cx="276225" cy="16097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5 Conector angular" o:spid="_x0000_s1026" type="#_x0000_t34" style="position:absolute;margin-left:331.95pt;margin-top:98.65pt;width:21.75pt;height:126.75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" strokecolor="#4579b8 [3044]"/>
            </w:pict>
          </mc:Fallback>
        </mc:AlternateContent>
      </w:r>
      <w:r>
        <w:rPr>
          <w:rFonts w:ascii="Arial" w:hAnsi="Arial" w:cs="Arial"/>
          <w:noProof/>
          <w:sz w:val="28"/>
          <w:szCs w:val="28"/>
          <w:lang w:eastAsia="es-MX"/>
        </w:rPr>
        <mc:AlternateContent>
          <mc:Choice Requires="wps">
            <w:drawing>
              <wp:anchor distT="0" distB="0" distL="114300" distR="114300" simplePos="0" relativeHeight="251686912" behindDoc="0" locked="0" layoutInCell="1" allowOverlap="1" wp14:anchorId="361B8A57" wp14:editId="599707B1">
                <wp:simplePos x="0" y="0"/>
                <wp:positionH relativeFrom="column">
                  <wp:posOffset>2882265</wp:posOffset>
                </wp:positionH>
                <wp:positionV relativeFrom="paragraph">
                  <wp:posOffset>3615055</wp:posOffset>
                </wp:positionV>
                <wp:extent cx="438150" cy="2085975"/>
                <wp:effectExtent l="0" t="0" r="19050" b="28575"/>
                <wp:wrapNone/>
                <wp:docPr id="16" name="16 Conector angular"/>
                <wp:cNvGraphicFramePr/>
                <a:graphic xmlns:a="http://schemas.openxmlformats.org/drawingml/2006/main">
                  <a:graphicData uri="http://schemas.microsoft.com/office/word/2010/wordprocessingShape">
                    <wps:wsp>
                      <wps:cNvCnPr/>
                      <wps:spPr>
                        <a:xfrm>
                          <a:off x="0" y="0"/>
                          <a:ext cx="438150" cy="208597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6 Conector angular" o:spid="_x0000_s1026" type="#_x0000_t34" style="position:absolute;margin-left:226.95pt;margin-top:284.65pt;width:34.5pt;height:164.2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" strokecolor="#4579b8 [3044]"/>
            </w:pict>
          </mc:Fallback>
        </mc:AlternateContent>
      </w:r>
      <w:r>
        <w:rPr>
          <w:rFonts w:ascii="Arial" w:hAnsi="Arial" w:cs="Arial"/>
          <w:noProof/>
          <w:sz w:val="28"/>
          <w:szCs w:val="28"/>
          <w:lang w:eastAsia="es-MX"/>
        </w:rPr>
        <mc:AlternateContent>
          <mc:Choice Requires="wps">
            <w:drawing>
              <wp:anchor distT="0" distB="0" distL="114300" distR="114300" simplePos="0" relativeHeight="251687936" behindDoc="0" locked="0" layoutInCell="1" allowOverlap="1" wp14:anchorId="120EF436" wp14:editId="62BB661A">
                <wp:simplePos x="0" y="0"/>
                <wp:positionH relativeFrom="column">
                  <wp:posOffset>2444115</wp:posOffset>
                </wp:positionH>
                <wp:positionV relativeFrom="paragraph">
                  <wp:posOffset>3615055</wp:posOffset>
                </wp:positionV>
                <wp:extent cx="438150" cy="2085975"/>
                <wp:effectExtent l="0" t="0" r="19050" b="28575"/>
                <wp:wrapNone/>
                <wp:docPr id="17" name="17 Conector angular"/>
                <wp:cNvGraphicFramePr/>
                <a:graphic xmlns:a="http://schemas.openxmlformats.org/drawingml/2006/main">
                  <a:graphicData uri="http://schemas.microsoft.com/office/word/2010/wordprocessingShape">
                    <wps:wsp>
                      <wps:cNvCnPr/>
                      <wps:spPr>
                        <a:xfrm flipH="1">
                          <a:off x="0" y="0"/>
                          <a:ext cx="438150" cy="208597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7 Conector angular" o:spid="_x0000_s1026" type="#_x0000_t34" style="position:absolute;margin-left:192.45pt;margin-top:284.65pt;width:34.5pt;height:164.25pt;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" strokecolor="#4579b8 [3044]"/>
            </w:pict>
          </mc:Fallback>
        </mc:AlternateContent>
      </w:r>
    </w:p>
    <w:p w:rsidR="0048385C" w:rsidRDefault="0048385C" w:rsidP="0048385C">
      <w:pPr>
        <w:shd w:val="clear" w:color="auto" w:fill="FFFFFF"/>
        <w:spacing w:after="0" w:line="210" w:lineRule="atLeast"/>
        <w:jc w:val="both"/>
        <w:rPr>
          <w:rFonts w:ascii="Arial" w:eastAsia="Times New Roman" w:hAnsi="Arial" w:cs="Arial"/>
          <w:sz w:val="24"/>
          <w:szCs w:val="24"/>
          <w:lang w:eastAsia="es-MX"/>
        </w:rPr>
      </w:pPr>
    </w:p>
    <w:p w:rsidR="0048385C" w:rsidRDefault="0048385C" w:rsidP="0048385C">
      <w:pPr>
        <w:shd w:val="clear" w:color="auto" w:fill="FFFFFF"/>
        <w:spacing w:after="0" w:line="210" w:lineRule="atLeast"/>
        <w:jc w:val="both"/>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Default="0048385C" w:rsidP="0048385C">
      <w:pPr>
        <w:rPr>
          <w:rFonts w:ascii="Arial" w:eastAsia="Times New Roman" w:hAnsi="Arial" w:cs="Arial"/>
          <w:b/>
          <w:sz w:val="24"/>
          <w:szCs w:val="24"/>
          <w:lang w:eastAsia="es-MX"/>
        </w:rPr>
      </w:pPr>
    </w:p>
    <w:p w:rsidR="0048385C" w:rsidRPr="00BB161C" w:rsidRDefault="0048385C" w:rsidP="00BB161C">
      <w:pPr>
        <w:pStyle w:val="Prrafodelista"/>
        <w:numPr>
          <w:ilvl w:val="0"/>
          <w:numId w:val="103"/>
        </w:numPr>
        <w:rPr>
          <w:rFonts w:ascii="Arial" w:eastAsia="Times New Roman" w:hAnsi="Arial" w:cs="Arial"/>
          <w:b/>
          <w:sz w:val="24"/>
          <w:szCs w:val="24"/>
          <w:lang w:eastAsia="es-MX"/>
        </w:rPr>
      </w:pPr>
      <w:r w:rsidRPr="00BB161C">
        <w:rPr>
          <w:rFonts w:ascii="Arial" w:eastAsia="Times New Roman" w:hAnsi="Arial" w:cs="Arial"/>
          <w:b/>
          <w:sz w:val="24"/>
          <w:szCs w:val="24"/>
          <w:lang w:eastAsia="es-MX"/>
        </w:rPr>
        <w:lastRenderedPageBreak/>
        <w:t>Plano de la Farmacia</w:t>
      </w:r>
    </w:p>
    <w:p w:rsidR="0048385C" w:rsidRDefault="0048385C" w:rsidP="0048385C">
      <w:pPr>
        <w:jc w:val="center"/>
        <w:rPr>
          <w:rFonts w:ascii="Arial" w:eastAsia="Times New Roman" w:hAnsi="Arial" w:cs="Arial"/>
          <w:sz w:val="24"/>
          <w:szCs w:val="24"/>
          <w:lang w:eastAsia="es-MX"/>
        </w:rPr>
      </w:pPr>
      <w:r>
        <w:rPr>
          <w:noProof/>
          <w:lang w:eastAsia="es-MX"/>
        </w:rPr>
        <w:drawing>
          <wp:inline distT="0" distB="0" distL="0" distR="0" wp14:anchorId="60F15EF6" wp14:editId="26D4F4F6">
            <wp:extent cx="5566867" cy="7407149"/>
            <wp:effectExtent l="0" t="0" r="0" b="381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14610" t="18794" r="52386" b="3100"/>
                    <a:stretch/>
                  </pic:blipFill>
                  <pic:spPr bwMode="auto">
                    <a:xfrm>
                      <a:off x="0" y="0"/>
                      <a:ext cx="5574641" cy="7417493"/>
                    </a:xfrm>
                    <a:prstGeom prst="rect">
                      <a:avLst/>
                    </a:prstGeom>
                    <a:ln>
                      <a:noFill/>
                    </a:ln>
                    <a:extLst>
                      <a:ext uri="{53640926-AAD7-44D8-BBD7-CCE9431645EC}">
                        <a14:shadowObscured xmlns:a14="http://schemas.microsoft.com/office/drawing/2010/main"/>
                      </a:ext>
                    </a:extLst>
                  </pic:spPr>
                </pic:pic>
              </a:graphicData>
            </a:graphic>
          </wp:inline>
        </w:drawing>
      </w:r>
    </w:p>
    <w:p w:rsidR="00C13626" w:rsidRDefault="00C13626" w:rsidP="0048385C">
      <w:pPr>
        <w:rPr>
          <w:rFonts w:ascii="Arial" w:eastAsia="Times New Roman" w:hAnsi="Arial" w:cs="Arial"/>
          <w:b/>
          <w:sz w:val="24"/>
          <w:szCs w:val="24"/>
          <w:lang w:eastAsia="es-MX"/>
        </w:rPr>
      </w:pPr>
    </w:p>
    <w:p w:rsidR="0048385C" w:rsidRPr="00BB161C" w:rsidRDefault="00C13626" w:rsidP="00BB161C">
      <w:pPr>
        <w:pStyle w:val="Prrafodelista"/>
        <w:numPr>
          <w:ilvl w:val="0"/>
          <w:numId w:val="103"/>
        </w:numPr>
        <w:rPr>
          <w:rFonts w:ascii="Arial" w:eastAsia="Times New Roman" w:hAnsi="Arial" w:cs="Arial"/>
          <w:b/>
          <w:sz w:val="24"/>
          <w:szCs w:val="24"/>
          <w:lang w:eastAsia="es-MX"/>
        </w:rPr>
      </w:pPr>
      <w:r w:rsidRPr="00BB161C">
        <w:rPr>
          <w:rFonts w:ascii="Arial" w:eastAsia="Times New Roman" w:hAnsi="Arial" w:cs="Arial"/>
          <w:b/>
          <w:sz w:val="24"/>
          <w:szCs w:val="24"/>
          <w:lang w:eastAsia="es-MX"/>
        </w:rPr>
        <w:lastRenderedPageBreak/>
        <w:t>Listado de medicamentos en sistema INVEC - 2</w:t>
      </w:r>
    </w:p>
    <w:p w:rsidR="00C13626" w:rsidRDefault="00C13626" w:rsidP="004E1CFE">
      <w:pPr>
        <w:rPr>
          <w:rFonts w:ascii="Arial" w:eastAsia="Times New Roman" w:hAnsi="Arial" w:cs="Arial"/>
          <w:sz w:val="24"/>
          <w:szCs w:val="24"/>
          <w:lang w:eastAsia="es-MX"/>
        </w:rPr>
      </w:pPr>
      <w:r>
        <w:rPr>
          <w:noProof/>
          <w:lang w:eastAsia="es-MX"/>
        </w:rPr>
        <w:drawing>
          <wp:inline distT="0" distB="0" distL="0" distR="0" wp14:anchorId="1070412F" wp14:editId="3D815F26">
            <wp:extent cx="7636590" cy="4809113"/>
            <wp:effectExtent l="4127" t="0" r="6668" b="6667"/>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1" t="21344" r="7547" b="12607"/>
                    <a:stretch/>
                  </pic:blipFill>
                  <pic:spPr bwMode="auto">
                    <a:xfrm rot="16200000">
                      <a:off x="0" y="0"/>
                      <a:ext cx="7676548" cy="4834277"/>
                    </a:xfrm>
                    <a:prstGeom prst="rect">
                      <a:avLst/>
                    </a:prstGeom>
                    <a:ln>
                      <a:noFill/>
                    </a:ln>
                    <a:extLst>
                      <a:ext uri="{53640926-AAD7-44D8-BBD7-CCE9431645EC}">
                        <a14:shadowObscured xmlns:a14="http://schemas.microsoft.com/office/drawing/2010/main"/>
                      </a:ext>
                    </a:extLst>
                  </pic:spPr>
                </pic:pic>
              </a:graphicData>
            </a:graphic>
          </wp:inline>
        </w:drawing>
      </w:r>
    </w:p>
    <w:p w:rsidR="00BB161C" w:rsidRPr="00BB161C" w:rsidRDefault="00BB161C" w:rsidP="00BB161C">
      <w:pPr>
        <w:pStyle w:val="Prrafodelista"/>
        <w:numPr>
          <w:ilvl w:val="0"/>
          <w:numId w:val="103"/>
        </w:numPr>
        <w:rPr>
          <w:rFonts w:ascii="Arial" w:hAnsi="Arial" w:cs="Arial"/>
          <w:sz w:val="24"/>
          <w:szCs w:val="24"/>
        </w:rPr>
      </w:pPr>
      <w:r>
        <w:rPr>
          <w:rFonts w:ascii="Arial" w:hAnsi="Arial" w:cs="Arial"/>
          <w:b/>
          <w:sz w:val="24"/>
          <w:szCs w:val="24"/>
        </w:rPr>
        <w:lastRenderedPageBreak/>
        <w:t>Cédulas.</w:t>
      </w:r>
    </w:p>
    <w:p w:rsidR="00BB161C" w:rsidRDefault="00BB161C" w:rsidP="00BB161C">
      <w:pPr>
        <w:pStyle w:val="Prrafodelista"/>
        <w:jc w:val="right"/>
        <w:rPr>
          <w:rFonts w:ascii="Arial" w:hAnsi="Arial" w:cs="Arial"/>
          <w:color w:val="FF0000"/>
          <w:sz w:val="24"/>
          <w:szCs w:val="24"/>
        </w:rPr>
      </w:pPr>
      <w:r w:rsidRPr="00BB161C">
        <w:rPr>
          <w:rFonts w:ascii="Arial" w:hAnsi="Arial" w:cs="Arial"/>
          <w:color w:val="FF0000"/>
          <w:sz w:val="24"/>
          <w:szCs w:val="24"/>
        </w:rPr>
        <w:t>C.A. – 1</w:t>
      </w:r>
    </w:p>
    <w:p w:rsidR="00BB161C" w:rsidRPr="00BB161C" w:rsidRDefault="00BB161C" w:rsidP="00BB161C">
      <w:pPr>
        <w:jc w:val="center"/>
        <w:rPr>
          <w:rFonts w:ascii="Arial" w:hAnsi="Arial" w:cs="Arial"/>
          <w:sz w:val="24"/>
          <w:szCs w:val="24"/>
        </w:rPr>
      </w:pPr>
      <w:r w:rsidRPr="00BB161C">
        <w:rPr>
          <w:rFonts w:ascii="Arial" w:hAnsi="Arial" w:cs="Arial"/>
          <w:sz w:val="24"/>
          <w:szCs w:val="24"/>
        </w:rPr>
        <w:t>Delegación de funciones</w:t>
      </w:r>
    </w:p>
    <w:p w:rsidR="00396820" w:rsidRDefault="00396820" w:rsidP="00396820">
      <w:pPr>
        <w:spacing w:before="240" w:after="240"/>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93056" behindDoc="0" locked="0" layoutInCell="1" allowOverlap="1" wp14:anchorId="42C21629" wp14:editId="2AD8EC7A">
                <wp:simplePos x="0" y="0"/>
                <wp:positionH relativeFrom="column">
                  <wp:posOffset>-9525</wp:posOffset>
                </wp:positionH>
                <wp:positionV relativeFrom="paragraph">
                  <wp:posOffset>657860</wp:posOffset>
                </wp:positionV>
                <wp:extent cx="2590800" cy="1190625"/>
                <wp:effectExtent l="0" t="0" r="19050" b="28575"/>
                <wp:wrapNone/>
                <wp:docPr id="277" name="27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3"/>
                        </a:lnRef>
                        <a:fillRef idx="1">
                          <a:schemeClr val="lt1"/>
                        </a:fillRef>
                        <a:effectRef idx="0">
                          <a:schemeClr val="accent3"/>
                        </a:effectRef>
                        <a:fontRef idx="minor">
                          <a:schemeClr val="dk1"/>
                        </a:fontRef>
                      </wps:style>
                      <wps:txbx>
                        <w:txbxContent>
                          <w:p w:rsidR="009A18A5" w:rsidRDefault="009A18A5" w:rsidP="00396820">
                            <w:pPr>
                              <w:jc w:val="center"/>
                            </w:pPr>
                            <w:r>
                              <w:t>DIRECCIÓN</w:t>
                            </w:r>
                          </w:p>
                          <w:p w:rsidR="009A18A5" w:rsidRDefault="009A18A5" w:rsidP="00396820">
                            <w:pPr>
                              <w:jc w:val="center"/>
                            </w:pPr>
                            <w:r>
                              <w:t>DR. Manuel Puente Cervantes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77 Rectángulo" o:spid="_x0000_s1032" style="position:absolute;left:0;text-align:left;margin-left:-.75pt;margin-top:51.8pt;width:204pt;height:93.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" fillcolor="white [3201]" strokecolor="#9bbb59 [3206]" strokeweight="2pt">
                <v:path arrowok="t"/>
                <v:textbox>
                  <w:txbxContent>
                    <w:p w:rsidR="009A18A5" w:rsidRDefault="009A18A5" w:rsidP="00396820">
                      <w:pPr>
                        <w:jc w:val="center"/>
                      </w:pPr>
                      <w:r>
                        <w:t>DIRECCIÓN</w:t>
                      </w:r>
                    </w:p>
                    <w:p w:rsidR="009A18A5" w:rsidRDefault="009A18A5" w:rsidP="00396820">
                      <w:pPr>
                        <w:jc w:val="center"/>
                      </w:pPr>
                      <w:r>
                        <w:t>DR. Manuel Puente Cervantes</w:t>
                      </w:r>
                    </w:p>
                  </w:txbxContent>
                </v:textbox>
              </v:rect>
            </w:pict>
          </mc:Fallback>
        </mc:AlternateContent>
      </w:r>
      <w:r>
        <w:rPr>
          <w:rFonts w:ascii="Arial" w:hAnsi="Arial" w:cs="Arial"/>
          <w:noProof/>
          <w:sz w:val="24"/>
          <w:szCs w:val="24"/>
          <w:lang w:eastAsia="es-MX"/>
        </w:rPr>
        <mc:AlternateContent>
          <mc:Choice Requires="wps">
            <w:drawing>
              <wp:anchor distT="0" distB="0" distL="114300" distR="114300" simplePos="0" relativeHeight="251694080" behindDoc="0" locked="0" layoutInCell="1" allowOverlap="1" wp14:anchorId="5EF4C608" wp14:editId="6F5E0635">
                <wp:simplePos x="0" y="0"/>
                <wp:positionH relativeFrom="column">
                  <wp:posOffset>3444240</wp:posOffset>
                </wp:positionH>
                <wp:positionV relativeFrom="paragraph">
                  <wp:posOffset>609600</wp:posOffset>
                </wp:positionV>
                <wp:extent cx="2590800" cy="1190625"/>
                <wp:effectExtent l="0" t="0" r="19050" b="28575"/>
                <wp:wrapNone/>
                <wp:docPr id="278" name="27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4"/>
                        </a:lnRef>
                        <a:fillRef idx="1">
                          <a:schemeClr val="lt1"/>
                        </a:fillRef>
                        <a:effectRef idx="0">
                          <a:schemeClr val="accent4"/>
                        </a:effectRef>
                        <a:fontRef idx="minor">
                          <a:schemeClr val="dk1"/>
                        </a:fontRef>
                      </wps:style>
                      <wps:txbx>
                        <w:txbxContent>
                          <w:p w:rsidR="009A18A5" w:rsidRDefault="009A18A5" w:rsidP="00396820">
                            <w:pPr>
                              <w:jc w:val="center"/>
                            </w:pPr>
                            <w:r>
                              <w:t>ADMINISTRADOR</w:t>
                            </w:r>
                          </w:p>
                          <w:p w:rsidR="009A18A5" w:rsidRDefault="009A18A5" w:rsidP="00396820">
                            <w:pPr>
                              <w:jc w:val="center"/>
                            </w:pPr>
                            <w:r>
                              <w:t>C.P. Bruno Galicia Soriano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78 Rectángulo" o:spid="_x0000_s1033" style="position:absolute;left:0;text-align:left;margin-left:271.2pt;margin-top:48pt;width:204pt;height:93.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" fillcolor="white [3201]" strokecolor="#8064a2 [3207]" strokeweight="2pt">
                <v:path arrowok="t"/>
                <v:textbox>
                  <w:txbxContent>
                    <w:p w:rsidR="009A18A5" w:rsidRDefault="009A18A5" w:rsidP="00396820">
                      <w:pPr>
                        <w:jc w:val="center"/>
                      </w:pPr>
                      <w:r>
                        <w:t>ADMINISTRADOR</w:t>
                      </w:r>
                    </w:p>
                    <w:p w:rsidR="009A18A5" w:rsidRDefault="009A18A5" w:rsidP="00396820">
                      <w:pPr>
                        <w:jc w:val="center"/>
                      </w:pPr>
                      <w:r>
                        <w:t>C.P. Bruno Galicia Soriano</w:t>
                      </w:r>
                    </w:p>
                  </w:txbxContent>
                </v:textbox>
              </v:rect>
            </w:pict>
          </mc:Fallback>
        </mc:AlternateContent>
      </w:r>
      <w:r>
        <w:rPr>
          <w:rFonts w:ascii="Arial" w:hAnsi="Arial" w:cs="Arial"/>
          <w:noProof/>
          <w:sz w:val="24"/>
          <w:szCs w:val="24"/>
          <w:lang w:eastAsia="es-MX"/>
        </w:rPr>
        <mc:AlternateContent>
          <mc:Choice Requires="wps">
            <w:drawing>
              <wp:anchor distT="0" distB="0" distL="114300" distR="114300" simplePos="0" relativeHeight="251695104" behindDoc="0" locked="0" layoutInCell="1" allowOverlap="1" wp14:anchorId="05210F47" wp14:editId="6053B92F">
                <wp:simplePos x="0" y="0"/>
                <wp:positionH relativeFrom="column">
                  <wp:posOffset>1824355</wp:posOffset>
                </wp:positionH>
                <wp:positionV relativeFrom="paragraph">
                  <wp:posOffset>2905125</wp:posOffset>
                </wp:positionV>
                <wp:extent cx="2695575" cy="1257300"/>
                <wp:effectExtent l="0" t="0" r="28575" b="19050"/>
                <wp:wrapNone/>
                <wp:docPr id="279" name="27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95575" cy="1257300"/>
                        </a:xfrm>
                        <a:prstGeom prst="rect">
                          <a:avLst/>
                        </a:prstGeom>
                      </wps:spPr>
                      <wps:style>
                        <a:lnRef idx="2">
                          <a:schemeClr val="accent5"/>
                        </a:lnRef>
                        <a:fillRef idx="1">
                          <a:schemeClr val="lt1"/>
                        </a:fillRef>
                        <a:effectRef idx="0">
                          <a:schemeClr val="accent5"/>
                        </a:effectRef>
                        <a:fontRef idx="minor">
                          <a:schemeClr val="dk1"/>
                        </a:fontRef>
                      </wps:style>
                      <wps:txbx>
                        <w:txbxContent>
                          <w:p w:rsidR="009A18A5" w:rsidRPr="00220454" w:rsidRDefault="009A18A5" w:rsidP="00396820">
                            <w:pPr>
                              <w:jc w:val="center"/>
                              <w:rPr>
                                <w:sz w:val="20"/>
                                <w:szCs w:val="20"/>
                              </w:rPr>
                            </w:pPr>
                            <w:r w:rsidRPr="00220454">
                              <w:rPr>
                                <w:sz w:val="20"/>
                                <w:szCs w:val="20"/>
                              </w:rPr>
                              <w:t>ENCARGADO DE FAR</w:t>
                            </w:r>
                            <w:r>
                              <w:rPr>
                                <w:sz w:val="20"/>
                                <w:szCs w:val="20"/>
                              </w:rPr>
                              <w:t>M</w:t>
                            </w:r>
                            <w:r w:rsidRPr="00220454">
                              <w:rPr>
                                <w:sz w:val="20"/>
                                <w:szCs w:val="20"/>
                              </w:rPr>
                              <w:t>ACIA</w:t>
                            </w:r>
                          </w:p>
                          <w:p w:rsidR="009A18A5" w:rsidRPr="00220454" w:rsidRDefault="009A18A5" w:rsidP="00396820">
                            <w:pPr>
                              <w:jc w:val="center"/>
                              <w:rPr>
                                <w:sz w:val="20"/>
                                <w:szCs w:val="20"/>
                              </w:rPr>
                            </w:pPr>
                            <w:r w:rsidRPr="00220454">
                              <w:rPr>
                                <w:sz w:val="20"/>
                                <w:szCs w:val="20"/>
                              </w:rPr>
                              <w:t>C. Eduardo</w:t>
                            </w:r>
                            <w:r>
                              <w:rPr>
                                <w:sz w:val="20"/>
                                <w:szCs w:val="20"/>
                              </w:rPr>
                              <w:t xml:space="preserve"> V</w:t>
                            </w:r>
                            <w:r w:rsidRPr="00220454">
                              <w:rPr>
                                <w:sz w:val="20"/>
                                <w:szCs w:val="20"/>
                              </w:rPr>
                              <w:t xml:space="preserve">era </w:t>
                            </w:r>
                            <w:r>
                              <w:rPr>
                                <w:sz w:val="20"/>
                                <w:szCs w:val="20"/>
                              </w:rPr>
                              <w:t>A</w:t>
                            </w:r>
                            <w:r w:rsidRPr="00220454">
                              <w:rPr>
                                <w:sz w:val="20"/>
                                <w:szCs w:val="20"/>
                              </w:rPr>
                              <w:t>lbor</w:t>
                            </w:r>
                          </w:p>
                          <w:p w:rsidR="009A18A5" w:rsidRDefault="009A18A5" w:rsidP="00396820">
                            <w:pPr>
                              <w:jc w:val="center"/>
                            </w:pPr>
                            <w:r w:rsidRPr="00220454">
                              <w:rPr>
                                <w:sz w:val="20"/>
                                <w:szCs w:val="20"/>
                              </w:rPr>
                              <w:t>E</w:t>
                            </w:r>
                            <w:r>
                              <w:rPr>
                                <w:sz w:val="20"/>
                                <w:szCs w:val="20"/>
                              </w:rPr>
                              <w:t xml:space="preserve">NCARGADO DEL AREA ADMINISTRATIVA, </w:t>
                            </w:r>
                            <w:r w:rsidRPr="00220454">
                              <w:rPr>
                                <w:sz w:val="20"/>
                                <w:szCs w:val="20"/>
                              </w:rPr>
                              <w:t>INFORMES GENERALES Y ABATECIMIENTO DE MEDICAMENTOS</w:t>
                            </w:r>
                            <w:r>
                              <w:t xml:space="preserve"> A DOS CENTROS DE SALUD.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9 Rectángulo" o:spid="_x0000_s1034" style="position:absolute;left:0;text-align:left;margin-left:143.65pt;margin-top:228.75pt;width:212.25pt;height:9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" fillcolor="white [3201]" strokecolor="#4bacc6 [3208]" strokeweight="2pt">
                <v:path arrowok="t"/>
                <v:textbox>
                  <w:txbxContent>
                    <w:p w:rsidR="009A18A5" w:rsidRPr="00220454" w:rsidRDefault="009A18A5" w:rsidP="00396820">
                      <w:pPr>
                        <w:jc w:val="center"/>
                        <w:rPr>
                          <w:sz w:val="20"/>
                          <w:szCs w:val="20"/>
                        </w:rPr>
                      </w:pPr>
                      <w:r w:rsidRPr="00220454">
                        <w:rPr>
                          <w:sz w:val="20"/>
                          <w:szCs w:val="20"/>
                        </w:rPr>
                        <w:t>ENCARGADO DE FAR</w:t>
                      </w:r>
                      <w:r>
                        <w:rPr>
                          <w:sz w:val="20"/>
                          <w:szCs w:val="20"/>
                        </w:rPr>
                        <w:t>M</w:t>
                      </w:r>
                      <w:r w:rsidRPr="00220454">
                        <w:rPr>
                          <w:sz w:val="20"/>
                          <w:szCs w:val="20"/>
                        </w:rPr>
                        <w:t>ACIA</w:t>
                      </w:r>
                    </w:p>
                    <w:p w:rsidR="009A18A5" w:rsidRPr="00220454" w:rsidRDefault="009A18A5" w:rsidP="00396820">
                      <w:pPr>
                        <w:jc w:val="center"/>
                        <w:rPr>
                          <w:sz w:val="20"/>
                          <w:szCs w:val="20"/>
                        </w:rPr>
                      </w:pPr>
                      <w:r w:rsidRPr="00220454">
                        <w:rPr>
                          <w:sz w:val="20"/>
                          <w:szCs w:val="20"/>
                        </w:rPr>
                        <w:t>C. Eduardo</w:t>
                      </w:r>
                      <w:r>
                        <w:rPr>
                          <w:sz w:val="20"/>
                          <w:szCs w:val="20"/>
                        </w:rPr>
                        <w:t xml:space="preserve"> V</w:t>
                      </w:r>
                      <w:r w:rsidRPr="00220454">
                        <w:rPr>
                          <w:sz w:val="20"/>
                          <w:szCs w:val="20"/>
                        </w:rPr>
                        <w:t xml:space="preserve">era </w:t>
                      </w:r>
                      <w:r>
                        <w:rPr>
                          <w:sz w:val="20"/>
                          <w:szCs w:val="20"/>
                        </w:rPr>
                        <w:t>A</w:t>
                      </w:r>
                      <w:r w:rsidRPr="00220454">
                        <w:rPr>
                          <w:sz w:val="20"/>
                          <w:szCs w:val="20"/>
                        </w:rPr>
                        <w:t>lbor</w:t>
                      </w:r>
                    </w:p>
                    <w:p w:rsidR="009A18A5" w:rsidRDefault="009A18A5" w:rsidP="00396820">
                      <w:pPr>
                        <w:jc w:val="center"/>
                      </w:pPr>
                      <w:r w:rsidRPr="00220454">
                        <w:rPr>
                          <w:sz w:val="20"/>
                          <w:szCs w:val="20"/>
                        </w:rPr>
                        <w:t>E</w:t>
                      </w:r>
                      <w:r>
                        <w:rPr>
                          <w:sz w:val="20"/>
                          <w:szCs w:val="20"/>
                        </w:rPr>
                        <w:t xml:space="preserve">NCARGADO DEL AREA ADMINISTRATIVA, </w:t>
                      </w:r>
                      <w:r w:rsidRPr="00220454">
                        <w:rPr>
                          <w:sz w:val="20"/>
                          <w:szCs w:val="20"/>
                        </w:rPr>
                        <w:t>INFORMES GENERALES Y ABATECIMIENTO DE MEDICAMENTOS</w:t>
                      </w:r>
                      <w:r>
                        <w:t xml:space="preserve"> A DOS CENTROS DE SALUD.</w:t>
                      </w:r>
                    </w:p>
                  </w:txbxContent>
                </v:textbox>
              </v:rect>
            </w:pict>
          </mc:Fallback>
        </mc:AlternateContent>
      </w:r>
      <w:r>
        <w:rPr>
          <w:rFonts w:ascii="Arial" w:hAnsi="Arial" w:cs="Arial"/>
          <w:noProof/>
          <w:sz w:val="24"/>
          <w:szCs w:val="24"/>
          <w:lang w:eastAsia="es-MX"/>
        </w:rPr>
        <mc:AlternateContent>
          <mc:Choice Requires="wps">
            <w:drawing>
              <wp:anchor distT="0" distB="0" distL="114300" distR="114300" simplePos="0" relativeHeight="251696128" behindDoc="1" locked="0" layoutInCell="1" allowOverlap="1" wp14:anchorId="06F4283A" wp14:editId="5FB7FEFA">
                <wp:simplePos x="0" y="0"/>
                <wp:positionH relativeFrom="column">
                  <wp:posOffset>158750</wp:posOffset>
                </wp:positionH>
                <wp:positionV relativeFrom="paragraph">
                  <wp:posOffset>5721350</wp:posOffset>
                </wp:positionV>
                <wp:extent cx="2590800" cy="1190625"/>
                <wp:effectExtent l="0" t="0" r="19050" b="28575"/>
                <wp:wrapNone/>
                <wp:docPr id="280" name="28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18A5" w:rsidRDefault="009A18A5" w:rsidP="00396820">
                            <w:pPr>
                              <w:jc w:val="center"/>
                            </w:pPr>
                            <w:r>
                              <w:t>ASISTENTE DE FARMACIA</w:t>
                            </w:r>
                          </w:p>
                          <w:p w:rsidR="009A18A5" w:rsidRDefault="009A18A5" w:rsidP="00396820">
                            <w:pPr>
                              <w:jc w:val="center"/>
                            </w:pPr>
                            <w:r>
                              <w:t xml:space="preserve">E. verónica Ramírez </w:t>
                            </w:r>
                            <w:proofErr w:type="spellStart"/>
                            <w:r>
                              <w:t>Espíndola</w:t>
                            </w:r>
                            <w:proofErr w:type="spellEnd"/>
                          </w:p>
                          <w:p w:rsidR="009A18A5" w:rsidRDefault="009A18A5" w:rsidP="00396820">
                            <w:pPr>
                              <w:jc w:val="center"/>
                            </w:pPr>
                            <w:r>
                              <w:t>ENCARGADA DE VENTANILLA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80 Rectángulo" o:spid="_x0000_s1035" style="position:absolute;left:0;text-align:left;margin-left:12.5pt;margin-top:450.5pt;width:204pt;height:93.7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" fillcolor="white [3201]" strokecolor="#f79646 [3209]" strokeweight="2pt">
                <v:path arrowok="t"/>
                <v:textbox>
                  <w:txbxContent>
                    <w:p w:rsidR="009A18A5" w:rsidRDefault="009A18A5" w:rsidP="00396820">
                      <w:pPr>
                        <w:jc w:val="center"/>
                      </w:pPr>
                      <w:r>
                        <w:t>ASISTENTE DE FARMACIA</w:t>
                      </w:r>
                    </w:p>
                    <w:p w:rsidR="009A18A5" w:rsidRDefault="009A18A5" w:rsidP="00396820">
                      <w:pPr>
                        <w:jc w:val="center"/>
                      </w:pPr>
                      <w:r>
                        <w:t xml:space="preserve">E. verónica Ramírez </w:t>
                      </w:r>
                      <w:proofErr w:type="spellStart"/>
                      <w:r>
                        <w:t>Espíndola</w:t>
                      </w:r>
                      <w:proofErr w:type="spellEnd"/>
                    </w:p>
                    <w:p w:rsidR="009A18A5" w:rsidRDefault="009A18A5" w:rsidP="00396820">
                      <w:pPr>
                        <w:jc w:val="center"/>
                      </w:pPr>
                      <w:r>
                        <w:t>ENCARGADA DE VENTANILLA</w:t>
                      </w:r>
                    </w:p>
                  </w:txbxContent>
                </v:textbox>
              </v:rect>
            </w:pict>
          </mc:Fallback>
        </mc:AlternateContent>
      </w:r>
      <w:r>
        <w:rPr>
          <w:rFonts w:ascii="Arial" w:hAnsi="Arial" w:cs="Arial"/>
          <w:noProof/>
          <w:sz w:val="24"/>
          <w:szCs w:val="24"/>
          <w:lang w:eastAsia="es-MX"/>
        </w:rPr>
        <mc:AlternateContent>
          <mc:Choice Requires="wps">
            <w:drawing>
              <wp:anchor distT="0" distB="0" distL="114300" distR="114300" simplePos="0" relativeHeight="251697152" behindDoc="0" locked="0" layoutInCell="1" allowOverlap="1" wp14:anchorId="30BDA8B8" wp14:editId="76FE63E5">
                <wp:simplePos x="0" y="0"/>
                <wp:positionH relativeFrom="column">
                  <wp:posOffset>3625215</wp:posOffset>
                </wp:positionH>
                <wp:positionV relativeFrom="paragraph">
                  <wp:posOffset>5724525</wp:posOffset>
                </wp:positionV>
                <wp:extent cx="2590800" cy="1190625"/>
                <wp:effectExtent l="0" t="0" r="19050" b="28575"/>
                <wp:wrapNone/>
                <wp:docPr id="24" name="2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18A5" w:rsidRDefault="009A18A5" w:rsidP="00396820">
                            <w:pPr>
                              <w:jc w:val="center"/>
                            </w:pPr>
                            <w:r>
                              <w:t>ASISTENTE DE FARMACIA</w:t>
                            </w:r>
                          </w:p>
                          <w:p w:rsidR="009A18A5" w:rsidRDefault="009A18A5" w:rsidP="00396820">
                            <w:pPr>
                              <w:jc w:val="center"/>
                            </w:pPr>
                            <w:r>
                              <w:t xml:space="preserve">Irma Hernández </w:t>
                            </w:r>
                            <w:proofErr w:type="spellStart"/>
                            <w:r>
                              <w:t>Hernández</w:t>
                            </w:r>
                            <w:proofErr w:type="spellEnd"/>
                          </w:p>
                          <w:p w:rsidR="009A18A5" w:rsidRDefault="009A18A5" w:rsidP="00396820">
                            <w:pPr>
                              <w:jc w:val="center"/>
                            </w:pPr>
                            <w:r>
                              <w:t>ENCARGADA DE LOS KARDEX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4 Rectángulo" o:spid="_x0000_s1036" style="position:absolute;left:0;text-align:left;margin-left:285.45pt;margin-top:450.75pt;width:204pt;height:93.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" fillcolor="white [3201]" strokecolor="#f79646 [3209]" strokeweight="2pt">
                <v:path arrowok="t"/>
                <v:textbox>
                  <w:txbxContent>
                    <w:p w:rsidR="009A18A5" w:rsidRDefault="009A18A5" w:rsidP="00396820">
                      <w:pPr>
                        <w:jc w:val="center"/>
                      </w:pPr>
                      <w:r>
                        <w:t>ASISTENTE DE FARMACIA</w:t>
                      </w:r>
                    </w:p>
                    <w:p w:rsidR="009A18A5" w:rsidRDefault="009A18A5" w:rsidP="00396820">
                      <w:pPr>
                        <w:jc w:val="center"/>
                      </w:pPr>
                      <w:r>
                        <w:t xml:space="preserve">Irma Hernández </w:t>
                      </w:r>
                      <w:proofErr w:type="spellStart"/>
                      <w:r>
                        <w:t>Hernández</w:t>
                      </w:r>
                      <w:proofErr w:type="spellEnd"/>
                    </w:p>
                    <w:p w:rsidR="009A18A5" w:rsidRDefault="009A18A5" w:rsidP="00396820">
                      <w:pPr>
                        <w:jc w:val="center"/>
                      </w:pPr>
                      <w:r>
                        <w:t>ENCARGADA DE LOS KARDEX</w:t>
                      </w:r>
                    </w:p>
                  </w:txbxContent>
                </v:textbox>
              </v:rect>
            </w:pict>
          </mc:Fallback>
        </mc:AlternateContent>
      </w:r>
      <w:r>
        <w:rPr>
          <w:rFonts w:ascii="Arial" w:hAnsi="Arial" w:cs="Arial"/>
          <w:noProof/>
          <w:sz w:val="24"/>
          <w:szCs w:val="24"/>
          <w:lang w:eastAsia="es-MX"/>
        </w:rPr>
        <mc:AlternateContent>
          <mc:Choice Requires="wps">
            <w:drawing>
              <wp:anchor distT="0" distB="0" distL="114300" distR="114300" simplePos="0" relativeHeight="251698176" behindDoc="0" locked="0" layoutInCell="1" allowOverlap="1" wp14:anchorId="184B4C38" wp14:editId="1BB7B5EC">
                <wp:simplePos x="0" y="0"/>
                <wp:positionH relativeFrom="column">
                  <wp:posOffset>1263015</wp:posOffset>
                </wp:positionH>
                <wp:positionV relativeFrom="paragraph">
                  <wp:posOffset>1847215</wp:posOffset>
                </wp:positionV>
                <wp:extent cx="561975" cy="1647825"/>
                <wp:effectExtent l="0" t="0" r="9525" b="28575"/>
                <wp:wrapNone/>
                <wp:docPr id="281" name="281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16478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281 Conector angular" o:spid="_x0000_s1026" type="#_x0000_t34" style="position:absolute;margin-left:99.45pt;margin-top:145.45pt;width:44.25pt;height:129.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" strokecolor="#4579b8 [3044]">
                <o:lock v:ext="edit" shapetype="f"/>
              </v:shape>
            </w:pict>
          </mc:Fallback>
        </mc:AlternateContent>
      </w:r>
      <w:r>
        <w:rPr>
          <w:rFonts w:ascii="Arial" w:hAnsi="Arial" w:cs="Arial"/>
          <w:noProof/>
          <w:sz w:val="24"/>
          <w:szCs w:val="24"/>
          <w:lang w:eastAsia="es-MX"/>
        </w:rPr>
        <mc:AlternateContent>
          <mc:Choice Requires="wps">
            <w:drawing>
              <wp:anchor distT="0" distB="0" distL="114300" distR="114300" simplePos="0" relativeHeight="251699200" behindDoc="0" locked="0" layoutInCell="1" allowOverlap="1" wp14:anchorId="71CACD56" wp14:editId="0C345BB3">
                <wp:simplePos x="0" y="0"/>
                <wp:positionH relativeFrom="column">
                  <wp:posOffset>4520565</wp:posOffset>
                </wp:positionH>
                <wp:positionV relativeFrom="paragraph">
                  <wp:posOffset>1799590</wp:posOffset>
                </wp:positionV>
                <wp:extent cx="276225" cy="1609725"/>
                <wp:effectExtent l="0" t="0" r="9525" b="28575"/>
                <wp:wrapNone/>
                <wp:docPr id="282" name="282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76225" cy="16097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282 Conector angular" o:spid="_x0000_s1026" type="#_x0000_t34" style="position:absolute;margin-left:355.95pt;margin-top:141.7pt;width:21.75pt;height:126.75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" strokecolor="#4579b8 [3044]">
                <o:lock v:ext="edit" shapetype="f"/>
              </v:shape>
            </w:pict>
          </mc:Fallback>
        </mc:AlternateContent>
      </w:r>
      <w:r>
        <w:rPr>
          <w:rFonts w:ascii="Arial" w:hAnsi="Arial" w:cs="Arial"/>
          <w:noProof/>
          <w:sz w:val="24"/>
          <w:szCs w:val="24"/>
          <w:lang w:eastAsia="es-MX"/>
        </w:rPr>
        <mc:AlternateContent>
          <mc:Choice Requires="wps">
            <w:drawing>
              <wp:anchor distT="0" distB="0" distL="114300" distR="114300" simplePos="0" relativeHeight="251700224" behindDoc="0" locked="0" layoutInCell="1" allowOverlap="1" wp14:anchorId="4FAE9474" wp14:editId="77820958">
                <wp:simplePos x="0" y="0"/>
                <wp:positionH relativeFrom="column">
                  <wp:posOffset>3187065</wp:posOffset>
                </wp:positionH>
                <wp:positionV relativeFrom="paragraph">
                  <wp:posOffset>4161790</wp:posOffset>
                </wp:positionV>
                <wp:extent cx="438150" cy="2085975"/>
                <wp:effectExtent l="0" t="0" r="19050" b="28575"/>
                <wp:wrapNone/>
                <wp:docPr id="31" name="31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8150" cy="208597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31 Conector angular" o:spid="_x0000_s1026" type="#_x0000_t34" style="position:absolute;margin-left:250.95pt;margin-top:327.7pt;width:34.5pt;height:164.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" strokecolor="#4579b8 [3044]">
                <o:lock v:ext="edit" shapetype="f"/>
              </v:shape>
            </w:pict>
          </mc:Fallback>
        </mc:AlternateContent>
      </w:r>
      <w:r>
        <w:rPr>
          <w:rFonts w:ascii="Arial" w:hAnsi="Arial" w:cs="Arial"/>
          <w:noProof/>
          <w:sz w:val="24"/>
          <w:szCs w:val="24"/>
          <w:lang w:eastAsia="es-MX"/>
        </w:rPr>
        <mc:AlternateContent>
          <mc:Choice Requires="wps">
            <w:drawing>
              <wp:anchor distT="0" distB="0" distL="114300" distR="114300" simplePos="0" relativeHeight="251701248" behindDoc="0" locked="0" layoutInCell="1" allowOverlap="1" wp14:anchorId="52AD61B0" wp14:editId="60898C5B">
                <wp:simplePos x="0" y="0"/>
                <wp:positionH relativeFrom="column">
                  <wp:posOffset>2748915</wp:posOffset>
                </wp:positionH>
                <wp:positionV relativeFrom="paragraph">
                  <wp:posOffset>4161790</wp:posOffset>
                </wp:positionV>
                <wp:extent cx="438150" cy="2085975"/>
                <wp:effectExtent l="0" t="0" r="19050" b="28575"/>
                <wp:wrapNone/>
                <wp:docPr id="32" name="32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8150" cy="2085975"/>
                        </a:xfrm>
                        <a:prstGeom prst="bentConnector3">
                          <a:avLst>
                            <a:gd name="adj1" fmla="val 51557"/>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32 Conector angular" o:spid="_x0000_s1026" type="#_x0000_t34" style="position:absolute;margin-left:216.45pt;margin-top:327.7pt;width:34.5pt;height:164.25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" adj="11136" strokecolor="#4579b8 [3044]">
                <o:lock v:ext="edit" shapetype="f"/>
              </v:shape>
            </w:pict>
          </mc:Fallback>
        </mc:AlternateContent>
      </w:r>
      <w:r w:rsidRPr="00755384">
        <w:rPr>
          <w:rFonts w:ascii="Arial" w:hAnsi="Arial" w:cs="Arial"/>
          <w:sz w:val="24"/>
          <w:szCs w:val="24"/>
        </w:rPr>
        <w:t>Se analizó el organigrama de la farma</w:t>
      </w:r>
      <w:r>
        <w:rPr>
          <w:rFonts w:ascii="Arial" w:hAnsi="Arial" w:cs="Arial"/>
          <w:sz w:val="24"/>
          <w:szCs w:val="24"/>
        </w:rPr>
        <w:t xml:space="preserve">cia para determinar </w:t>
      </w:r>
      <w:r w:rsidRPr="00755384">
        <w:rPr>
          <w:rFonts w:ascii="Arial" w:hAnsi="Arial" w:cs="Arial"/>
          <w:sz w:val="24"/>
          <w:szCs w:val="24"/>
        </w:rPr>
        <w:t>las responsabilidades del personal y la línea de mando que utilizan internamente</w:t>
      </w:r>
      <w:r>
        <w:rPr>
          <w:rFonts w:ascii="Arial" w:hAnsi="Arial" w:cs="Arial"/>
          <w:sz w:val="24"/>
          <w:szCs w:val="24"/>
        </w:rPr>
        <w:t>, que estas sean</w:t>
      </w:r>
      <w:r w:rsidRPr="00755384">
        <w:rPr>
          <w:rFonts w:ascii="Arial" w:hAnsi="Arial" w:cs="Arial"/>
          <w:sz w:val="24"/>
          <w:szCs w:val="24"/>
        </w:rPr>
        <w:t xml:space="preserve"> con</w:t>
      </w:r>
      <w:r>
        <w:rPr>
          <w:rFonts w:ascii="Arial" w:hAnsi="Arial" w:cs="Arial"/>
          <w:sz w:val="24"/>
          <w:szCs w:val="24"/>
        </w:rPr>
        <w:t>gruentes con lo que establece la normatividad del Centro de Salud</w:t>
      </w:r>
      <w:r w:rsidRPr="00755384">
        <w:rPr>
          <w:rFonts w:ascii="Arial" w:hAnsi="Arial" w:cs="Arial"/>
          <w:sz w:val="24"/>
          <w:szCs w:val="24"/>
        </w:rPr>
        <w:t>.</w:t>
      </w:r>
    </w:p>
    <w:p w:rsidR="00396820" w:rsidRPr="00755384" w:rsidRDefault="00396820" w:rsidP="00396820">
      <w:pPr>
        <w:spacing w:before="240" w:after="240"/>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Pr="00755384" w:rsidRDefault="00325D7A" w:rsidP="00396820">
      <w:pPr>
        <w:jc w:val="both"/>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b/>
          <w:bCs/>
          <w:color w:val="FF0000"/>
          <w:sz w:val="24"/>
          <w:szCs w:val="24"/>
          <w:shd w:val="clear" w:color="auto" w:fill="FFFFFF"/>
          <w:lang w:val="es-CO"/>
        </w:rPr>
        <w:t xml:space="preserve"> </w:t>
      </w:r>
      <w:r w:rsidR="00396820">
        <w:rPr>
          <w:rFonts w:ascii="Arial" w:hAnsi="Arial" w:cs="Arial"/>
          <w:sz w:val="24"/>
          <w:szCs w:val="24"/>
        </w:rPr>
        <w:t>Comentario</w:t>
      </w:r>
      <w:r w:rsidR="00396820" w:rsidRPr="00755384">
        <w:rPr>
          <w:rFonts w:ascii="Arial" w:hAnsi="Arial" w:cs="Arial"/>
          <w:sz w:val="24"/>
          <w:szCs w:val="24"/>
        </w:rPr>
        <w:t>: El personal está apegado correctamente al organigrama general.</w:t>
      </w:r>
    </w:p>
    <w:p w:rsidR="00396820" w:rsidRPr="00DF081B" w:rsidRDefault="00396820" w:rsidP="00396820">
      <w:pPr>
        <w:jc w:val="right"/>
        <w:rPr>
          <w:rFonts w:ascii="Arial" w:hAnsi="Arial" w:cs="Arial"/>
          <w:color w:val="FF0000"/>
          <w:sz w:val="24"/>
          <w:szCs w:val="24"/>
        </w:rPr>
      </w:pPr>
      <w:r w:rsidRPr="00DF081B">
        <w:rPr>
          <w:rFonts w:ascii="Arial" w:hAnsi="Arial" w:cs="Arial"/>
          <w:color w:val="FF0000"/>
          <w:sz w:val="24"/>
          <w:szCs w:val="24"/>
        </w:rPr>
        <w:lastRenderedPageBreak/>
        <w:t>C.A. – 2</w:t>
      </w:r>
    </w:p>
    <w:p w:rsidR="00396820" w:rsidRDefault="00396820" w:rsidP="00396820">
      <w:pPr>
        <w:jc w:val="center"/>
        <w:rPr>
          <w:rFonts w:ascii="Arial" w:hAnsi="Arial" w:cs="Arial"/>
          <w:sz w:val="24"/>
          <w:szCs w:val="24"/>
        </w:rPr>
      </w:pPr>
      <w:r>
        <w:rPr>
          <w:rFonts w:ascii="Arial" w:hAnsi="Arial" w:cs="Arial"/>
          <w:sz w:val="24"/>
          <w:szCs w:val="24"/>
        </w:rPr>
        <w:t>Estructura y distribución del Almacén de medicamentos.</w:t>
      </w:r>
    </w:p>
    <w:p w:rsidR="00396820" w:rsidRDefault="00396820" w:rsidP="00396820">
      <w:pPr>
        <w:jc w:val="both"/>
        <w:rPr>
          <w:rFonts w:ascii="Arial" w:hAnsi="Arial" w:cs="Arial"/>
          <w:sz w:val="24"/>
          <w:szCs w:val="24"/>
        </w:rPr>
      </w:pPr>
      <w:r>
        <w:rPr>
          <w:rFonts w:ascii="Arial" w:hAnsi="Arial" w:cs="Arial"/>
          <w:sz w:val="24"/>
          <w:szCs w:val="24"/>
        </w:rPr>
        <w:t>A través de una inspección física se analizó la correcta distribución del área corroborando con ello, la correcta circulación de los medicamentos e información entre los trabajadores del área.</w:t>
      </w:r>
    </w:p>
    <w:p w:rsidR="00396820" w:rsidRDefault="00396820" w:rsidP="00396820">
      <w:pPr>
        <w:jc w:val="both"/>
        <w:rPr>
          <w:rFonts w:ascii="Arial" w:hAnsi="Arial" w:cs="Arial"/>
          <w:sz w:val="24"/>
          <w:szCs w:val="24"/>
        </w:rPr>
      </w:pPr>
      <w:r>
        <w:rPr>
          <w:noProof/>
          <w:lang w:eastAsia="es-MX"/>
        </w:rPr>
        <w:drawing>
          <wp:inline distT="0" distB="0" distL="0" distR="0" wp14:anchorId="3B54BF46" wp14:editId="3D3AB493">
            <wp:extent cx="5115411" cy="5554638"/>
            <wp:effectExtent l="0" t="0" r="9525" b="825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14329" t="19154" r="52154" b="3289"/>
                    <a:stretch/>
                  </pic:blipFill>
                  <pic:spPr bwMode="auto">
                    <a:xfrm>
                      <a:off x="0" y="0"/>
                      <a:ext cx="5132904" cy="5573633"/>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25D7A" w:rsidP="00396820">
      <w:pPr>
        <w:jc w:val="both"/>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b/>
          <w:bCs/>
          <w:color w:val="FF0000"/>
          <w:sz w:val="24"/>
          <w:szCs w:val="24"/>
          <w:shd w:val="clear" w:color="auto" w:fill="FFFFFF"/>
          <w:lang w:val="es-CO"/>
        </w:rPr>
        <w:t xml:space="preserve"> </w:t>
      </w:r>
      <w:r w:rsidR="00396820">
        <w:rPr>
          <w:rFonts w:ascii="Arial" w:hAnsi="Arial" w:cs="Arial"/>
          <w:sz w:val="24"/>
          <w:szCs w:val="24"/>
        </w:rPr>
        <w:t>Comentario: La distribución del área está físicamente acorde a lo establecido en el Plano de distribución.</w:t>
      </w:r>
    </w:p>
    <w:p w:rsidR="00396820" w:rsidRDefault="00396820" w:rsidP="00396820">
      <w:pPr>
        <w:spacing w:after="0"/>
        <w:jc w:val="right"/>
        <w:rPr>
          <w:rFonts w:ascii="Arial" w:hAnsi="Arial" w:cs="Arial"/>
          <w:color w:val="FF0000"/>
          <w:sz w:val="24"/>
          <w:szCs w:val="24"/>
        </w:rPr>
      </w:pPr>
      <w:r w:rsidRPr="007D4936">
        <w:rPr>
          <w:rFonts w:ascii="Arial" w:hAnsi="Arial" w:cs="Arial"/>
          <w:color w:val="FF0000"/>
          <w:sz w:val="24"/>
          <w:szCs w:val="24"/>
        </w:rPr>
        <w:lastRenderedPageBreak/>
        <w:t>C.A. – 3</w:t>
      </w:r>
    </w:p>
    <w:p w:rsidR="00396820" w:rsidRPr="007D4936" w:rsidRDefault="00396820" w:rsidP="00396820">
      <w:pPr>
        <w:spacing w:after="0"/>
        <w:jc w:val="right"/>
        <w:rPr>
          <w:rFonts w:ascii="Arial" w:hAnsi="Arial" w:cs="Arial"/>
          <w:color w:val="FF0000"/>
          <w:sz w:val="24"/>
          <w:szCs w:val="24"/>
        </w:rPr>
      </w:pPr>
      <w:r>
        <w:rPr>
          <w:rFonts w:ascii="Arial" w:hAnsi="Arial" w:cs="Arial"/>
          <w:color w:val="FF0000"/>
          <w:sz w:val="24"/>
          <w:szCs w:val="24"/>
        </w:rPr>
        <w:t>1/2</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D</w:t>
      </w:r>
      <w:r w:rsidRPr="00B878CB">
        <w:rPr>
          <w:rFonts w:ascii="Arial" w:eastAsia="Times New Roman" w:hAnsi="Arial" w:cs="Arial"/>
          <w:sz w:val="24"/>
          <w:szCs w:val="24"/>
          <w:lang w:eastAsia="es-MX"/>
        </w:rPr>
        <w:t xml:space="preserve">ocumentos </w:t>
      </w:r>
      <w:r>
        <w:rPr>
          <w:rFonts w:ascii="Arial" w:eastAsia="Times New Roman" w:hAnsi="Arial" w:cs="Arial"/>
          <w:sz w:val="24"/>
          <w:szCs w:val="24"/>
          <w:lang w:eastAsia="es-MX"/>
        </w:rPr>
        <w:t>de solicitud de</w:t>
      </w:r>
      <w:r w:rsidRPr="00B878CB">
        <w:rPr>
          <w:rFonts w:ascii="Arial" w:eastAsia="Times New Roman" w:hAnsi="Arial" w:cs="Arial"/>
          <w:sz w:val="24"/>
          <w:szCs w:val="24"/>
          <w:lang w:eastAsia="es-MX"/>
        </w:rPr>
        <w:t xml:space="preserve"> medicamentos</w:t>
      </w:r>
      <w:r>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investigó la existencia de documentación oficial donde se solicite el abastecimiento de medicamento, periódicamente, en caso que el medicamento ya no esté en existencia o este pronto a terminarse.</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determinó que la falta del mismo en los estantes, provoca la insatisfacción del ciudadano, al no ser abastecido con los medicamentos recetados por el médico, esto trae a la institución incumplimiento al derechohabiente y por ende mala imagen del Centro de Salud.</w:t>
      </w:r>
    </w:p>
    <w:p w:rsidR="00396820" w:rsidRDefault="00396820" w:rsidP="00396820">
      <w:pPr>
        <w:jc w:val="both"/>
        <w:rPr>
          <w:rFonts w:ascii="Arial" w:eastAsia="Times New Roman" w:hAnsi="Arial" w:cs="Arial"/>
          <w:sz w:val="24"/>
          <w:szCs w:val="24"/>
          <w:lang w:eastAsia="es-MX"/>
        </w:rPr>
      </w:pPr>
      <w:r>
        <w:rPr>
          <w:noProof/>
          <w:lang w:eastAsia="es-MX"/>
        </w:rPr>
        <w:drawing>
          <wp:inline distT="0" distB="0" distL="0" distR="0" wp14:anchorId="0142C3AD" wp14:editId="79596A35">
            <wp:extent cx="5199797" cy="5663397"/>
            <wp:effectExtent l="0" t="0" r="127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26043" r="23454" b="2164"/>
                    <a:stretch/>
                  </pic:blipFill>
                  <pic:spPr bwMode="auto">
                    <a:xfrm>
                      <a:off x="0" y="0"/>
                      <a:ext cx="5207384" cy="5671660"/>
                    </a:xfrm>
                    <a:prstGeom prst="rect">
                      <a:avLst/>
                    </a:prstGeom>
                    <a:ln>
                      <a:noFill/>
                    </a:ln>
                    <a:extLst>
                      <a:ext uri="{53640926-AAD7-44D8-BBD7-CCE9431645EC}">
                        <a14:shadowObscured xmlns:a14="http://schemas.microsoft.com/office/drawing/2010/main"/>
                      </a:ext>
                    </a:extLst>
                  </pic:spPr>
                </pic:pic>
              </a:graphicData>
            </a:graphic>
          </wp:inline>
        </w:drawing>
      </w:r>
    </w:p>
    <w:p w:rsidR="00396820" w:rsidRPr="007D4936" w:rsidRDefault="00396820" w:rsidP="00396820">
      <w:pPr>
        <w:spacing w:after="0"/>
        <w:jc w:val="right"/>
        <w:rPr>
          <w:rFonts w:ascii="Arial" w:eastAsia="Times New Roman" w:hAnsi="Arial" w:cs="Arial"/>
          <w:color w:val="FF0000"/>
          <w:sz w:val="24"/>
          <w:szCs w:val="24"/>
          <w:lang w:eastAsia="es-MX"/>
        </w:rPr>
      </w:pPr>
      <w:r w:rsidRPr="007D4936">
        <w:rPr>
          <w:rFonts w:ascii="Arial" w:eastAsia="Times New Roman" w:hAnsi="Arial" w:cs="Arial"/>
          <w:color w:val="FF0000"/>
          <w:sz w:val="24"/>
          <w:szCs w:val="24"/>
          <w:lang w:eastAsia="es-MX"/>
        </w:rPr>
        <w:lastRenderedPageBreak/>
        <w:t>C.A. – 3</w:t>
      </w:r>
    </w:p>
    <w:p w:rsidR="00396820" w:rsidRDefault="00396820" w:rsidP="00396820">
      <w:pPr>
        <w:jc w:val="right"/>
        <w:rPr>
          <w:rFonts w:ascii="Arial" w:eastAsia="Times New Roman" w:hAnsi="Arial" w:cs="Arial"/>
          <w:sz w:val="24"/>
          <w:szCs w:val="24"/>
          <w:lang w:eastAsia="es-MX"/>
        </w:rPr>
      </w:pPr>
      <w:r>
        <w:rPr>
          <w:rFonts w:ascii="Arial" w:eastAsia="Times New Roman" w:hAnsi="Arial" w:cs="Arial"/>
          <w:color w:val="FF0000"/>
          <w:sz w:val="24"/>
          <w:szCs w:val="24"/>
          <w:lang w:eastAsia="es-MX"/>
        </w:rPr>
        <w:t>2</w:t>
      </w:r>
      <w:r w:rsidRPr="007D4936">
        <w:rPr>
          <w:rFonts w:ascii="Arial" w:eastAsia="Times New Roman" w:hAnsi="Arial" w:cs="Arial"/>
          <w:color w:val="FF0000"/>
          <w:sz w:val="24"/>
          <w:szCs w:val="24"/>
          <w:lang w:eastAsia="es-MX"/>
        </w:rPr>
        <w:t>/2</w:t>
      </w:r>
    </w:p>
    <w:p w:rsidR="00396820" w:rsidRDefault="00396820" w:rsidP="00396820">
      <w:pPr>
        <w:jc w:val="both"/>
        <w:rPr>
          <w:rFonts w:ascii="Arial" w:eastAsia="Times New Roman" w:hAnsi="Arial" w:cs="Arial"/>
          <w:sz w:val="24"/>
          <w:szCs w:val="24"/>
          <w:lang w:eastAsia="es-MX"/>
        </w:rPr>
      </w:pPr>
      <w:r>
        <w:rPr>
          <w:noProof/>
          <w:lang w:eastAsia="es-MX"/>
        </w:rPr>
        <w:drawing>
          <wp:inline distT="0" distB="0" distL="0" distR="0" wp14:anchorId="49F2E1E2" wp14:editId="05D07D69">
            <wp:extent cx="4947314" cy="5699896"/>
            <wp:effectExtent l="0" t="0" r="571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26408" r="24793"/>
                    <a:stretch/>
                  </pic:blipFill>
                  <pic:spPr bwMode="auto">
                    <a:xfrm>
                      <a:off x="0" y="0"/>
                      <a:ext cx="4951877" cy="5705153"/>
                    </a:xfrm>
                    <a:prstGeom prst="rect">
                      <a:avLst/>
                    </a:prstGeom>
                    <a:ln>
                      <a:noFill/>
                    </a:ln>
                    <a:extLst>
                      <a:ext uri="{53640926-AAD7-44D8-BBD7-CCE9431645EC}">
                        <a14:shadowObscured xmlns:a14="http://schemas.microsoft.com/office/drawing/2010/main"/>
                      </a:ext>
                    </a:extLst>
                  </pic:spPr>
                </pic:pic>
              </a:graphicData>
            </a:graphic>
          </wp:inline>
        </w:drawing>
      </w:r>
    </w:p>
    <w:p w:rsidR="00396820" w:rsidRPr="00DB745D" w:rsidRDefault="009A18A5" w:rsidP="00396820">
      <w:pPr>
        <w:jc w:val="both"/>
        <w:rPr>
          <w:rFonts w:ascii="Arial" w:eastAsia="Times New Roman" w:hAnsi="Arial" w:cs="Arial"/>
          <w:sz w:val="24"/>
          <w:szCs w:val="24"/>
          <w:lang w:eastAsia="es-MX"/>
        </w:rPr>
      </w:pPr>
      <w:r w:rsidRPr="001C0BF6">
        <w:rPr>
          <w:rFonts w:ascii="Arial" w:eastAsia="Times New Roman" w:hAnsi="Arial" w:cs="Arial"/>
          <w:b/>
          <w:color w:val="FF0000"/>
          <w:sz w:val="24"/>
          <w:szCs w:val="24"/>
          <w:lang w:eastAsia="es-MX"/>
        </w:rPr>
        <w:t>Қ</w:t>
      </w:r>
      <w:r>
        <w:rPr>
          <w:rFonts w:ascii="Arial" w:eastAsia="Times New Roman" w:hAnsi="Arial" w:cs="Arial"/>
          <w:sz w:val="24"/>
          <w:szCs w:val="24"/>
          <w:lang w:eastAsia="es-MX"/>
        </w:rPr>
        <w:t xml:space="preserve">  </w:t>
      </w:r>
      <w:r w:rsidR="00396820">
        <w:rPr>
          <w:rFonts w:ascii="Arial" w:eastAsia="Times New Roman" w:hAnsi="Arial" w:cs="Arial"/>
          <w:sz w:val="24"/>
          <w:szCs w:val="24"/>
          <w:lang w:eastAsia="es-MX"/>
        </w:rPr>
        <w:t>Observación 1: No se cuenta con un documento oficial donde se solicite abastecer medicamentos nuevamente, ya que ellos no solicitan el abastecimiento sino que la Jurisdicción Sanitaria manda medicamentos 2 veces al año (enero y julio).</w:t>
      </w:r>
      <w:r w:rsidR="00396820" w:rsidRPr="00C903CE">
        <w:rPr>
          <w:rFonts w:ascii="Arial" w:eastAsia="Times New Roman" w:hAnsi="Arial" w:cs="Arial"/>
          <w:color w:val="FF0000"/>
          <w:sz w:val="24"/>
          <w:szCs w:val="24"/>
          <w:lang w:eastAsia="es-MX"/>
        </w:rPr>
        <w:t>CO</w:t>
      </w:r>
      <w:r w:rsidR="00396820">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Pr>
          <w:rFonts w:ascii="Arial" w:hAnsi="Arial" w:cs="Arial"/>
          <w:sz w:val="24"/>
          <w:szCs w:val="24"/>
        </w:rPr>
        <w:t xml:space="preserve">Incumplimiento a: </w:t>
      </w: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 xml:space="preserve">de la </w:t>
      </w:r>
      <w:r>
        <w:rPr>
          <w:rFonts w:ascii="Arial" w:eastAsia="Times New Roman" w:hAnsi="Arial" w:cs="Arial"/>
          <w:sz w:val="24"/>
          <w:szCs w:val="24"/>
          <w:lang w:eastAsia="es-MX"/>
        </w:rPr>
        <w:t>F</w:t>
      </w:r>
      <w:r w:rsidRPr="00D343EA">
        <w:rPr>
          <w:rFonts w:ascii="Arial" w:eastAsia="Times New Roman" w:hAnsi="Arial" w:cs="Arial"/>
          <w:sz w:val="24"/>
          <w:szCs w:val="24"/>
          <w:lang w:eastAsia="es-MX"/>
        </w:rPr>
        <w:t xml:space="preserve">armacia en </w:t>
      </w:r>
      <w:r>
        <w:rPr>
          <w:rFonts w:ascii="Arial" w:eastAsia="Times New Roman" w:hAnsi="Arial" w:cs="Arial"/>
          <w:sz w:val="24"/>
          <w:szCs w:val="24"/>
          <w:lang w:eastAsia="es-MX"/>
        </w:rPr>
        <w:t>U</w:t>
      </w:r>
      <w:r w:rsidRPr="00D343EA">
        <w:rPr>
          <w:rFonts w:ascii="Arial" w:eastAsia="Times New Roman" w:hAnsi="Arial" w:cs="Arial"/>
          <w:sz w:val="24"/>
          <w:szCs w:val="24"/>
          <w:lang w:eastAsia="es-MX"/>
        </w:rPr>
        <w:t xml:space="preserve">nidades </w:t>
      </w:r>
      <w:r>
        <w:rPr>
          <w:rFonts w:ascii="Arial" w:eastAsia="Times New Roman" w:hAnsi="Arial" w:cs="Arial"/>
          <w:sz w:val="24"/>
          <w:szCs w:val="24"/>
          <w:lang w:eastAsia="es-MX"/>
        </w:rPr>
        <w:t>M</w:t>
      </w:r>
      <w:r w:rsidRPr="00D343EA">
        <w:rPr>
          <w:rFonts w:ascii="Arial" w:eastAsia="Times New Roman" w:hAnsi="Arial" w:cs="Arial"/>
          <w:sz w:val="24"/>
          <w:szCs w:val="24"/>
          <w:lang w:eastAsia="es-MX"/>
        </w:rPr>
        <w:t xml:space="preserve">édicas de los </w:t>
      </w:r>
      <w:r>
        <w:rPr>
          <w:rFonts w:ascii="Arial" w:eastAsia="Times New Roman" w:hAnsi="Arial" w:cs="Arial"/>
          <w:sz w:val="24"/>
          <w:szCs w:val="24"/>
          <w:lang w:eastAsia="es-MX"/>
        </w:rPr>
        <w:t>Servicios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4 Procedimientos. Apartado 4.1 Solicitud de abasto ordinario de medicamentos y demás insumos para la salud. Pág.17</w:t>
      </w:r>
    </w:p>
    <w:p w:rsidR="00396820" w:rsidRDefault="00396820" w:rsidP="00396820">
      <w:pPr>
        <w:spacing w:after="0"/>
        <w:jc w:val="right"/>
        <w:rPr>
          <w:rFonts w:ascii="Arial" w:hAnsi="Arial" w:cs="Arial"/>
          <w:color w:val="FF0000"/>
          <w:sz w:val="24"/>
          <w:szCs w:val="24"/>
        </w:rPr>
      </w:pPr>
      <w:r w:rsidRPr="007D4936">
        <w:rPr>
          <w:rFonts w:ascii="Arial" w:hAnsi="Arial" w:cs="Arial"/>
          <w:color w:val="FF0000"/>
          <w:sz w:val="24"/>
          <w:szCs w:val="24"/>
        </w:rPr>
        <w:lastRenderedPageBreak/>
        <w:t>C.A. – 4</w:t>
      </w:r>
    </w:p>
    <w:p w:rsidR="00396820" w:rsidRPr="007D4936" w:rsidRDefault="00396820" w:rsidP="00396820">
      <w:pPr>
        <w:spacing w:after="0"/>
        <w:jc w:val="right"/>
        <w:rPr>
          <w:rFonts w:ascii="Arial" w:hAnsi="Arial" w:cs="Arial"/>
          <w:color w:val="FF0000"/>
          <w:sz w:val="24"/>
          <w:szCs w:val="24"/>
        </w:rPr>
      </w:pPr>
      <w:r>
        <w:rPr>
          <w:rFonts w:ascii="Arial" w:hAnsi="Arial" w:cs="Arial"/>
          <w:color w:val="FF0000"/>
          <w:sz w:val="24"/>
          <w:szCs w:val="24"/>
        </w:rPr>
        <w:t>1/2</w:t>
      </w:r>
    </w:p>
    <w:p w:rsidR="00396820" w:rsidRPr="004E7A21" w:rsidRDefault="00396820" w:rsidP="00396820">
      <w:pPr>
        <w:ind w:left="34"/>
        <w:jc w:val="center"/>
        <w:rPr>
          <w:rFonts w:ascii="Arial" w:eastAsia="Times New Roman" w:hAnsi="Arial" w:cs="Arial"/>
          <w:sz w:val="24"/>
          <w:szCs w:val="24"/>
          <w:lang w:eastAsia="es-MX"/>
        </w:rPr>
      </w:pPr>
      <w:r>
        <w:rPr>
          <w:rFonts w:ascii="Arial" w:hAnsi="Arial" w:cs="Arial"/>
          <w:sz w:val="24"/>
          <w:szCs w:val="24"/>
        </w:rPr>
        <w:t>F</w:t>
      </w:r>
      <w:r w:rsidRPr="004E7A21">
        <w:rPr>
          <w:rFonts w:ascii="Arial" w:eastAsia="Times New Roman" w:hAnsi="Arial" w:cs="Arial"/>
          <w:sz w:val="24"/>
          <w:szCs w:val="24"/>
          <w:lang w:eastAsia="es-MX"/>
        </w:rPr>
        <w:t>lujo del medicamento para llegar al derechohabiente.</w:t>
      </w:r>
    </w:p>
    <w:p w:rsidR="00396820" w:rsidRDefault="00396820" w:rsidP="00396820">
      <w:pPr>
        <w:jc w:val="both"/>
        <w:rPr>
          <w:rFonts w:ascii="Arial" w:eastAsia="Times New Roman" w:hAnsi="Arial" w:cs="Arial"/>
          <w:sz w:val="24"/>
          <w:szCs w:val="24"/>
          <w:lang w:eastAsia="es-MX"/>
        </w:rPr>
      </w:pPr>
      <w:r w:rsidRPr="006518C7">
        <w:rPr>
          <w:rFonts w:ascii="Arial" w:eastAsia="Times New Roman" w:hAnsi="Arial" w:cs="Arial"/>
          <w:noProof/>
          <w:sz w:val="24"/>
          <w:szCs w:val="24"/>
          <w:lang w:eastAsia="es-MX"/>
        </w:rPr>
        <w:drawing>
          <wp:anchor distT="0" distB="0" distL="114300" distR="114300" simplePos="0" relativeHeight="251703296" behindDoc="1" locked="0" layoutInCell="1" allowOverlap="1" wp14:anchorId="1A873EB8" wp14:editId="517DE259">
            <wp:simplePos x="0" y="0"/>
            <wp:positionH relativeFrom="column">
              <wp:posOffset>-391795</wp:posOffset>
            </wp:positionH>
            <wp:positionV relativeFrom="paragraph">
              <wp:posOffset>580390</wp:posOffset>
            </wp:positionV>
            <wp:extent cx="6399530" cy="3514725"/>
            <wp:effectExtent l="0" t="0" r="1270" b="9525"/>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28A0092B-C50C-407E-A947-70E740481C1C}">
                          <a14:useLocalDpi xmlns:a14="http://schemas.microsoft.com/office/drawing/2010/main" val="0"/>
                        </a:ext>
                      </a:extLst>
                    </a:blip>
                    <a:stretch>
                      <a:fillRect/>
                    </a:stretch>
                  </pic:blipFill>
                  <pic:spPr>
                    <a:xfrm>
                      <a:off x="0" y="0"/>
                      <a:ext cx="6399530" cy="3514725"/>
                    </a:xfrm>
                    <a:prstGeom prst="rect">
                      <a:avLst/>
                    </a:prstGeom>
                  </pic:spPr>
                </pic:pic>
              </a:graphicData>
            </a:graphic>
          </wp:anchor>
        </w:drawing>
      </w:r>
      <w:r>
        <w:rPr>
          <w:rFonts w:ascii="Arial" w:eastAsia="Times New Roman" w:hAnsi="Arial" w:cs="Arial"/>
          <w:sz w:val="24"/>
          <w:szCs w:val="24"/>
          <w:lang w:eastAsia="es-MX"/>
        </w:rPr>
        <w:t>Se observó el procedimiento en que el medicamento llega al derechohabiente, comprobando si durante el transcurso del mismo existía omisión de algún paso, según lo establece el Manual de Procedimientos.</w:t>
      </w:r>
    </w:p>
    <w:p w:rsidR="00396820" w:rsidRDefault="00396820" w:rsidP="00396820">
      <w:pPr>
        <w:jc w:val="both"/>
        <w:rPr>
          <w:rFonts w:ascii="Arial" w:eastAsia="Times New Roman" w:hAnsi="Arial" w:cs="Arial"/>
          <w:sz w:val="24"/>
          <w:szCs w:val="24"/>
          <w:lang w:eastAsia="es-MX"/>
        </w:rPr>
      </w:pPr>
      <w:r w:rsidRPr="006518C7">
        <w:rPr>
          <w:rFonts w:ascii="Arial" w:eastAsia="Times New Roman" w:hAnsi="Arial" w:cs="Arial"/>
          <w:noProof/>
          <w:sz w:val="24"/>
          <w:szCs w:val="24"/>
          <w:lang w:eastAsia="es-MX"/>
        </w:rPr>
        <w:drawing>
          <wp:anchor distT="0" distB="0" distL="114300" distR="114300" simplePos="0" relativeHeight="251702272" behindDoc="0" locked="0" layoutInCell="1" allowOverlap="1" wp14:anchorId="617E1F1C" wp14:editId="3E7C64D1">
            <wp:simplePos x="0" y="0"/>
            <wp:positionH relativeFrom="margin">
              <wp:posOffset>-393065</wp:posOffset>
            </wp:positionH>
            <wp:positionV relativeFrom="margin">
              <wp:posOffset>4383405</wp:posOffset>
            </wp:positionV>
            <wp:extent cx="6402705" cy="3599815"/>
            <wp:effectExtent l="0" t="0" r="0" b="635"/>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6402705" cy="3599815"/>
                    </a:xfrm>
                    <a:prstGeom prst="rect">
                      <a:avLst/>
                    </a:prstGeom>
                  </pic:spPr>
                </pic:pic>
              </a:graphicData>
            </a:graphic>
          </wp:anchor>
        </w:drawing>
      </w: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spacing w:after="0"/>
        <w:jc w:val="right"/>
        <w:rPr>
          <w:rFonts w:ascii="Arial" w:hAnsi="Arial" w:cs="Arial"/>
          <w:color w:val="FF0000"/>
          <w:sz w:val="24"/>
          <w:szCs w:val="24"/>
        </w:rPr>
      </w:pPr>
      <w:r w:rsidRPr="007D4936">
        <w:rPr>
          <w:rFonts w:ascii="Arial" w:hAnsi="Arial" w:cs="Arial"/>
          <w:color w:val="FF0000"/>
          <w:sz w:val="24"/>
          <w:szCs w:val="24"/>
        </w:rPr>
        <w:lastRenderedPageBreak/>
        <w:t>C.A. – 4</w:t>
      </w:r>
    </w:p>
    <w:p w:rsidR="00396820" w:rsidRPr="007D4936" w:rsidRDefault="00396820" w:rsidP="00396820">
      <w:pPr>
        <w:spacing w:after="0"/>
        <w:jc w:val="right"/>
        <w:rPr>
          <w:rFonts w:ascii="Arial" w:hAnsi="Arial" w:cs="Arial"/>
          <w:color w:val="FF0000"/>
          <w:sz w:val="24"/>
          <w:szCs w:val="24"/>
        </w:rPr>
      </w:pPr>
      <w:r>
        <w:rPr>
          <w:rFonts w:ascii="Arial" w:hAnsi="Arial" w:cs="Arial"/>
          <w:color w:val="FF0000"/>
          <w:sz w:val="24"/>
          <w:szCs w:val="24"/>
        </w:rPr>
        <w:t>2/2</w:t>
      </w:r>
    </w:p>
    <w:p w:rsidR="00396820" w:rsidRPr="002A199C" w:rsidRDefault="009A18A5" w:rsidP="00396820">
      <w:pPr>
        <w:jc w:val="both"/>
        <w:rPr>
          <w:rFonts w:ascii="Arial" w:hAnsi="Arial" w:cs="Arial"/>
          <w:sz w:val="24"/>
          <w:szCs w:val="24"/>
        </w:rPr>
      </w:pPr>
      <w:r w:rsidRPr="001C0BF6">
        <w:rPr>
          <w:rFonts w:ascii="Arial" w:eastAsia="Times New Roman" w:hAnsi="Arial" w:cs="Arial"/>
          <w:b/>
          <w:color w:val="FF0000"/>
          <w:sz w:val="24"/>
          <w:szCs w:val="24"/>
          <w:lang w:eastAsia="es-MX"/>
        </w:rPr>
        <w:t>Қ</w:t>
      </w:r>
      <w:r>
        <w:rPr>
          <w:rFonts w:ascii="Arial" w:hAnsi="Arial" w:cs="Arial"/>
          <w:sz w:val="24"/>
          <w:szCs w:val="24"/>
        </w:rPr>
        <w:t xml:space="preserve">  </w:t>
      </w:r>
      <w:r w:rsidR="00396820">
        <w:rPr>
          <w:rFonts w:ascii="Arial" w:hAnsi="Arial" w:cs="Arial"/>
          <w:sz w:val="24"/>
          <w:szCs w:val="24"/>
        </w:rPr>
        <w:t xml:space="preserve">Observación 2: </w:t>
      </w:r>
      <w:r w:rsidR="00396820" w:rsidRPr="00612828">
        <w:rPr>
          <w:rFonts w:ascii="Arial" w:hAnsi="Arial" w:cs="Arial"/>
          <w:sz w:val="24"/>
          <w:szCs w:val="24"/>
        </w:rPr>
        <w:t>Se identificó que el registro de bajas de medicamentos, en el Sistema INVEC-2, se hace semanalmente y no de inmediato, por lo que el objetivo de mantener los registros vigentes se cumple parcialmente.</w:t>
      </w:r>
      <w:r w:rsidR="00396820" w:rsidRPr="00612828">
        <w:rPr>
          <w:rFonts w:ascii="Arial" w:hAnsi="Arial" w:cs="Arial"/>
          <w:color w:val="FF0000"/>
          <w:sz w:val="24"/>
          <w:szCs w:val="24"/>
        </w:rPr>
        <w:t xml:space="preserve"> </w:t>
      </w:r>
      <w:r w:rsidR="00396820">
        <w:rPr>
          <w:rFonts w:ascii="Arial" w:hAnsi="Arial" w:cs="Arial"/>
          <w:color w:val="FF0000"/>
          <w:sz w:val="24"/>
          <w:szCs w:val="24"/>
        </w:rPr>
        <w:t>CO</w:t>
      </w:r>
      <w:r w:rsidR="00396820">
        <w:rPr>
          <w:rFonts w:ascii="Arial" w:hAnsi="Arial" w:cs="Arial"/>
          <w:sz w:val="24"/>
          <w:szCs w:val="24"/>
        </w:rPr>
        <w:t>.</w:t>
      </w:r>
    </w:p>
    <w:p w:rsidR="00396820" w:rsidRPr="00FB31ED" w:rsidRDefault="00396820" w:rsidP="00396820">
      <w:pPr>
        <w:jc w:val="both"/>
        <w:rPr>
          <w:rFonts w:ascii="Arial" w:hAnsi="Arial" w:cs="Arial"/>
          <w:sz w:val="24"/>
          <w:szCs w:val="24"/>
        </w:rPr>
      </w:pPr>
      <w:r>
        <w:rPr>
          <w:rFonts w:ascii="Arial" w:hAnsi="Arial" w:cs="Arial"/>
          <w:sz w:val="24"/>
          <w:szCs w:val="24"/>
        </w:rPr>
        <w:t>Se incumple el</w:t>
      </w:r>
      <w:r w:rsidRPr="00FB31ED">
        <w:rPr>
          <w:rFonts w:ascii="Arial" w:hAnsi="Arial" w:cs="Arial"/>
          <w:sz w:val="24"/>
          <w:szCs w:val="24"/>
        </w:rPr>
        <w:t xml:space="preserve"> punto 6</w:t>
      </w:r>
      <w:r>
        <w:rPr>
          <w:rFonts w:ascii="Arial" w:hAnsi="Arial" w:cs="Arial"/>
          <w:sz w:val="24"/>
          <w:szCs w:val="24"/>
        </w:rPr>
        <w:t xml:space="preserve">; </w:t>
      </w:r>
      <w:r w:rsidRPr="00FB31ED">
        <w:rPr>
          <w:rFonts w:ascii="Arial" w:hAnsi="Arial" w:cs="Arial"/>
          <w:sz w:val="24"/>
          <w:szCs w:val="24"/>
        </w:rPr>
        <w:t>no</w:t>
      </w:r>
      <w:r>
        <w:rPr>
          <w:rFonts w:ascii="Arial" w:hAnsi="Arial" w:cs="Arial"/>
          <w:sz w:val="24"/>
          <w:szCs w:val="24"/>
        </w:rPr>
        <w:t xml:space="preserve"> se revisa</w:t>
      </w:r>
      <w:r w:rsidRPr="00FB31ED">
        <w:rPr>
          <w:rFonts w:ascii="Arial" w:hAnsi="Arial" w:cs="Arial"/>
          <w:sz w:val="24"/>
          <w:szCs w:val="24"/>
        </w:rPr>
        <w:t xml:space="preserve"> la existencia del med</w:t>
      </w:r>
      <w:r>
        <w:rPr>
          <w:rFonts w:ascii="Arial" w:hAnsi="Arial" w:cs="Arial"/>
          <w:sz w:val="24"/>
          <w:szCs w:val="24"/>
        </w:rPr>
        <w:t xml:space="preserve">icamento en el sistema, primero corroboran que exista </w:t>
      </w:r>
      <w:r w:rsidRPr="00FB31ED">
        <w:rPr>
          <w:rFonts w:ascii="Arial" w:hAnsi="Arial" w:cs="Arial"/>
          <w:sz w:val="24"/>
          <w:szCs w:val="24"/>
        </w:rPr>
        <w:t>física</w:t>
      </w:r>
      <w:r>
        <w:rPr>
          <w:rFonts w:ascii="Arial" w:hAnsi="Arial" w:cs="Arial"/>
          <w:sz w:val="24"/>
          <w:szCs w:val="24"/>
        </w:rPr>
        <w:t>mente, de tal manera que si lo hay el ciudadano es abastecido</w:t>
      </w:r>
      <w:r w:rsidRPr="00FB31ED">
        <w:rPr>
          <w:rFonts w:ascii="Arial" w:hAnsi="Arial" w:cs="Arial"/>
          <w:sz w:val="24"/>
          <w:szCs w:val="24"/>
        </w:rPr>
        <w:t>.</w:t>
      </w:r>
    </w:p>
    <w:p w:rsidR="00396820" w:rsidRDefault="00396820" w:rsidP="00396820">
      <w:pPr>
        <w:jc w:val="both"/>
        <w:rPr>
          <w:rFonts w:ascii="Arial" w:hAnsi="Arial" w:cs="Arial"/>
          <w:sz w:val="24"/>
          <w:szCs w:val="24"/>
        </w:rPr>
      </w:pPr>
      <w:r>
        <w:rPr>
          <w:rFonts w:ascii="Arial" w:hAnsi="Arial" w:cs="Arial"/>
          <w:sz w:val="24"/>
          <w:szCs w:val="24"/>
        </w:rPr>
        <w:t>Se incumple el punto 8;</w:t>
      </w:r>
      <w:r w:rsidRPr="00FB31ED">
        <w:rPr>
          <w:rFonts w:ascii="Arial" w:hAnsi="Arial" w:cs="Arial"/>
          <w:sz w:val="24"/>
          <w:szCs w:val="24"/>
        </w:rPr>
        <w:t xml:space="preserve"> no</w:t>
      </w:r>
      <w:r>
        <w:rPr>
          <w:rFonts w:ascii="Arial" w:hAnsi="Arial" w:cs="Arial"/>
          <w:sz w:val="24"/>
          <w:szCs w:val="24"/>
        </w:rPr>
        <w:t xml:space="preserve"> se registra</w:t>
      </w:r>
      <w:r w:rsidRPr="00FB31ED">
        <w:rPr>
          <w:rFonts w:ascii="Arial" w:hAnsi="Arial" w:cs="Arial"/>
          <w:sz w:val="24"/>
          <w:szCs w:val="24"/>
        </w:rPr>
        <w:t xml:space="preserve"> al momento la baja</w:t>
      </w:r>
      <w:r>
        <w:rPr>
          <w:rFonts w:ascii="Arial" w:hAnsi="Arial" w:cs="Arial"/>
          <w:sz w:val="24"/>
          <w:szCs w:val="24"/>
        </w:rPr>
        <w:t>, se anota en una hoja la clave del medicamento entregado y finalizando la semana se da de baja en el sistema.</w:t>
      </w:r>
    </w:p>
    <w:p w:rsidR="00396820" w:rsidRPr="00FB31ED" w:rsidRDefault="00396820" w:rsidP="00396820">
      <w:pPr>
        <w:jc w:val="both"/>
        <w:rPr>
          <w:rFonts w:ascii="Arial" w:hAnsi="Arial" w:cs="Arial"/>
          <w:sz w:val="24"/>
          <w:szCs w:val="24"/>
        </w:rPr>
      </w:pPr>
      <w:r w:rsidRPr="00FB31ED">
        <w:rPr>
          <w:rFonts w:ascii="Arial" w:hAnsi="Arial" w:cs="Arial"/>
          <w:sz w:val="24"/>
          <w:szCs w:val="24"/>
        </w:rPr>
        <w:t>Incumplimiento</w:t>
      </w:r>
      <w:r>
        <w:rPr>
          <w:rFonts w:ascii="Arial" w:hAnsi="Arial" w:cs="Arial"/>
          <w:sz w:val="24"/>
          <w:szCs w:val="24"/>
        </w:rPr>
        <w:t xml:space="preserve"> a: </w:t>
      </w: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Pr>
          <w:rFonts w:ascii="Arial" w:hAnsi="Arial" w:cs="Arial"/>
          <w:sz w:val="24"/>
          <w:szCs w:val="24"/>
        </w:rPr>
        <w:t>Capítulo 4 Procedimientos. A</w:t>
      </w:r>
      <w:r w:rsidRPr="00FB31ED">
        <w:rPr>
          <w:rFonts w:ascii="Arial" w:hAnsi="Arial" w:cs="Arial"/>
          <w:sz w:val="24"/>
          <w:szCs w:val="24"/>
        </w:rPr>
        <w:t xml:space="preserve">partado 4.7 Surtimiento, Captura y Registro de las Recetas Individuales, </w:t>
      </w:r>
      <w:r>
        <w:rPr>
          <w:rFonts w:ascii="Arial" w:hAnsi="Arial" w:cs="Arial"/>
          <w:sz w:val="24"/>
          <w:szCs w:val="24"/>
        </w:rPr>
        <w:t>D</w:t>
      </w:r>
      <w:r w:rsidRPr="00FB31ED">
        <w:rPr>
          <w:rFonts w:ascii="Arial" w:hAnsi="Arial" w:cs="Arial"/>
          <w:sz w:val="24"/>
          <w:szCs w:val="24"/>
        </w:rPr>
        <w:t>iagrama de flujo punto 6 y 8,</w:t>
      </w:r>
      <w:r>
        <w:rPr>
          <w:rFonts w:ascii="Arial" w:hAnsi="Arial" w:cs="Arial"/>
          <w:sz w:val="24"/>
          <w:szCs w:val="24"/>
        </w:rPr>
        <w:t xml:space="preserve"> Pág.67</w:t>
      </w:r>
    </w:p>
    <w:p w:rsidR="00396820" w:rsidRDefault="00396820" w:rsidP="00396820">
      <w:pPr>
        <w:rPr>
          <w:rFonts w:ascii="Arial" w:hAnsi="Arial" w:cs="Arial"/>
          <w:sz w:val="24"/>
          <w:szCs w:val="24"/>
        </w:rPr>
      </w:pPr>
      <w:r>
        <w:rPr>
          <w:rFonts w:ascii="Arial" w:hAnsi="Arial" w:cs="Arial"/>
          <w:sz w:val="24"/>
          <w:szCs w:val="24"/>
        </w:rPr>
        <w:br w:type="page"/>
      </w:r>
    </w:p>
    <w:p w:rsidR="00396820" w:rsidRPr="00DF081B" w:rsidRDefault="00396820" w:rsidP="00396820">
      <w:pPr>
        <w:jc w:val="right"/>
        <w:rPr>
          <w:rFonts w:ascii="Arial" w:hAnsi="Arial" w:cs="Arial"/>
          <w:color w:val="FF0000"/>
          <w:sz w:val="24"/>
          <w:szCs w:val="24"/>
        </w:rPr>
      </w:pPr>
      <w:r w:rsidRPr="00DF081B">
        <w:rPr>
          <w:rFonts w:ascii="Arial" w:hAnsi="Arial" w:cs="Arial"/>
          <w:color w:val="FF0000"/>
          <w:sz w:val="24"/>
          <w:szCs w:val="24"/>
        </w:rPr>
        <w:lastRenderedPageBreak/>
        <w:t>C.A. – 5</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Orden de acomodo en los medicamentos.</w:t>
      </w:r>
    </w:p>
    <w:p w:rsidR="00396820" w:rsidRDefault="00396820" w:rsidP="00396820">
      <w:pPr>
        <w:jc w:val="both"/>
        <w:rPr>
          <w:rFonts w:ascii="Arial" w:eastAsia="Times New Roman" w:hAnsi="Arial" w:cs="Arial"/>
          <w:sz w:val="24"/>
          <w:szCs w:val="24"/>
          <w:lang w:eastAsia="es-MX"/>
        </w:rPr>
      </w:pPr>
      <w:r w:rsidRPr="00692308">
        <w:rPr>
          <w:rFonts w:ascii="Arial" w:hAnsi="Arial" w:cs="Arial"/>
          <w:noProof/>
          <w:sz w:val="24"/>
          <w:szCs w:val="24"/>
          <w:lang w:eastAsia="es-MX"/>
        </w:rPr>
        <w:drawing>
          <wp:anchor distT="0" distB="0" distL="114300" distR="114300" simplePos="0" relativeHeight="251692032" behindDoc="1" locked="0" layoutInCell="1" allowOverlap="1" wp14:anchorId="121D461C" wp14:editId="081749C3">
            <wp:simplePos x="0" y="0"/>
            <wp:positionH relativeFrom="column">
              <wp:posOffset>-78740</wp:posOffset>
            </wp:positionH>
            <wp:positionV relativeFrom="paragraph">
              <wp:posOffset>584200</wp:posOffset>
            </wp:positionV>
            <wp:extent cx="6229985" cy="1876425"/>
            <wp:effectExtent l="0" t="0" r="0" b="9525"/>
            <wp:wrapTight wrapText="bothSides">
              <wp:wrapPolygon edited="0">
                <wp:start x="0" y="0"/>
                <wp:lineTo x="0" y="21490"/>
                <wp:lineTo x="21532" y="21490"/>
                <wp:lineTo x="21532" y="0"/>
                <wp:lineTo x="0" y="0"/>
              </wp:wrapPolygon>
            </wp:wrapTight>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extLst>
                        <a:ext uri="{28A0092B-C50C-407E-A947-70E740481C1C}">
                          <a14:useLocalDpi xmlns:a14="http://schemas.microsoft.com/office/drawing/2010/main" val="0"/>
                        </a:ext>
                      </a:extLst>
                    </a:blip>
                    <a:srcRect l="17835" t="40181" r="24073" b="28701"/>
                    <a:stretch/>
                  </pic:blipFill>
                  <pic:spPr bwMode="auto">
                    <a:xfrm>
                      <a:off x="0" y="0"/>
                      <a:ext cx="6229985" cy="1876425"/>
                    </a:xfrm>
                    <a:prstGeom prst="rect">
                      <a:avLst/>
                    </a:prstGeom>
                    <a:ln>
                      <a:noFill/>
                    </a:ln>
                    <a:extLst>
                      <a:ext uri="{53640926-AAD7-44D8-BBD7-CCE9431645EC}">
                        <a14:shadowObscured xmlns:a14="http://schemas.microsoft.com/office/drawing/2010/main"/>
                      </a:ext>
                    </a:extLst>
                  </pic:spPr>
                </pic:pic>
              </a:graphicData>
            </a:graphic>
          </wp:anchor>
        </w:drawing>
      </w:r>
      <w:r>
        <w:rPr>
          <w:rFonts w:ascii="Arial" w:eastAsia="Times New Roman" w:hAnsi="Arial" w:cs="Arial"/>
          <w:sz w:val="24"/>
          <w:szCs w:val="24"/>
          <w:lang w:eastAsia="es-MX"/>
        </w:rPr>
        <w:t>Se verificó que el acomodo del medicamento sea el apropiado y el mencionado en el Manual de Procedimientos, para agilizar la localización de medicamentos en caso de inventarios y/o en caso de abastecer a derechohabientes.</w:t>
      </w:r>
    </w:p>
    <w:p w:rsidR="00396820" w:rsidRDefault="00396820" w:rsidP="00396820">
      <w:pPr>
        <w:jc w:val="both"/>
        <w:rPr>
          <w:rFonts w:ascii="Arial" w:hAnsi="Arial" w:cs="Arial"/>
          <w:sz w:val="24"/>
          <w:szCs w:val="24"/>
        </w:rPr>
      </w:pPr>
      <w:r w:rsidRPr="00692308">
        <w:rPr>
          <w:rFonts w:ascii="Arial" w:hAnsi="Arial" w:cs="Arial"/>
          <w:noProof/>
          <w:sz w:val="24"/>
          <w:szCs w:val="24"/>
          <w:lang w:eastAsia="es-MX"/>
        </w:rPr>
        <w:drawing>
          <wp:anchor distT="0" distB="0" distL="114300" distR="114300" simplePos="0" relativeHeight="251704320" behindDoc="1" locked="0" layoutInCell="1" allowOverlap="1" wp14:anchorId="33722EA5" wp14:editId="3E743314">
            <wp:simplePos x="0" y="0"/>
            <wp:positionH relativeFrom="column">
              <wp:posOffset>-34290</wp:posOffset>
            </wp:positionH>
            <wp:positionV relativeFrom="paragraph">
              <wp:posOffset>-586579</wp:posOffset>
            </wp:positionV>
            <wp:extent cx="6153150" cy="4524375"/>
            <wp:effectExtent l="0" t="0" r="0" b="9525"/>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extLst>
                        <a:ext uri="{28A0092B-C50C-407E-A947-70E740481C1C}">
                          <a14:useLocalDpi xmlns:a14="http://schemas.microsoft.com/office/drawing/2010/main" val="0"/>
                        </a:ext>
                      </a:extLst>
                    </a:blip>
                    <a:srcRect l="18174" r="24073" b="18731"/>
                    <a:stretch/>
                  </pic:blipFill>
                  <pic:spPr bwMode="auto">
                    <a:xfrm>
                      <a:off x="0" y="0"/>
                      <a:ext cx="6153150" cy="4524375"/>
                    </a:xfrm>
                    <a:prstGeom prst="rect">
                      <a:avLst/>
                    </a:prstGeom>
                    <a:ln>
                      <a:noFill/>
                    </a:ln>
                    <a:extLst>
                      <a:ext uri="{53640926-AAD7-44D8-BBD7-CCE9431645EC}">
                        <a14:shadowObscured xmlns:a14="http://schemas.microsoft.com/office/drawing/2010/main"/>
                      </a:ext>
                    </a:extLst>
                  </pic:spPr>
                </pic:pic>
              </a:graphicData>
            </a:graphic>
          </wp:anchor>
        </w:drawing>
      </w: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Pr="00DB745D" w:rsidRDefault="00325D7A" w:rsidP="00396820">
      <w:pPr>
        <w:jc w:val="both"/>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b/>
          <w:bCs/>
          <w:color w:val="FF0000"/>
          <w:sz w:val="24"/>
          <w:szCs w:val="24"/>
          <w:shd w:val="clear" w:color="auto" w:fill="FFFFFF"/>
          <w:lang w:val="es-CO"/>
        </w:rPr>
        <w:t xml:space="preserve"> </w:t>
      </w:r>
      <w:r w:rsidR="00396820">
        <w:rPr>
          <w:rFonts w:ascii="Arial" w:hAnsi="Arial" w:cs="Arial"/>
          <w:sz w:val="24"/>
          <w:szCs w:val="24"/>
        </w:rPr>
        <w:t xml:space="preserve">Comentario: Los medicamentos están acomodados conforme lo establecido en el </w:t>
      </w:r>
      <w:r w:rsidR="00396820">
        <w:rPr>
          <w:rFonts w:ascii="Arial" w:eastAsia="Times New Roman" w:hAnsi="Arial" w:cs="Arial"/>
          <w:sz w:val="24"/>
          <w:szCs w:val="24"/>
          <w:lang w:eastAsia="es-MX"/>
        </w:rPr>
        <w:t xml:space="preserve">Manual de Procedimientos </w:t>
      </w:r>
      <w:r w:rsidR="00396820" w:rsidRPr="00D343EA">
        <w:rPr>
          <w:rFonts w:ascii="Arial" w:eastAsia="Times New Roman" w:hAnsi="Arial" w:cs="Arial"/>
          <w:sz w:val="24"/>
          <w:szCs w:val="24"/>
          <w:lang w:eastAsia="es-MX"/>
        </w:rPr>
        <w:t xml:space="preserve">de la </w:t>
      </w:r>
      <w:r w:rsidR="00396820">
        <w:rPr>
          <w:rFonts w:ascii="Arial" w:eastAsia="Times New Roman" w:hAnsi="Arial" w:cs="Arial"/>
          <w:sz w:val="24"/>
          <w:szCs w:val="24"/>
          <w:lang w:eastAsia="es-MX"/>
        </w:rPr>
        <w:t>F</w:t>
      </w:r>
      <w:r w:rsidR="00396820" w:rsidRPr="00D343EA">
        <w:rPr>
          <w:rFonts w:ascii="Arial" w:eastAsia="Times New Roman" w:hAnsi="Arial" w:cs="Arial"/>
          <w:sz w:val="24"/>
          <w:szCs w:val="24"/>
          <w:lang w:eastAsia="es-MX"/>
        </w:rPr>
        <w:t xml:space="preserve">armacia en </w:t>
      </w:r>
      <w:r w:rsidR="00396820">
        <w:rPr>
          <w:rFonts w:ascii="Arial" w:eastAsia="Times New Roman" w:hAnsi="Arial" w:cs="Arial"/>
          <w:sz w:val="24"/>
          <w:szCs w:val="24"/>
          <w:lang w:eastAsia="es-MX"/>
        </w:rPr>
        <w:t>U</w:t>
      </w:r>
      <w:r w:rsidR="00396820" w:rsidRPr="00D343EA">
        <w:rPr>
          <w:rFonts w:ascii="Arial" w:eastAsia="Times New Roman" w:hAnsi="Arial" w:cs="Arial"/>
          <w:sz w:val="24"/>
          <w:szCs w:val="24"/>
          <w:lang w:eastAsia="es-MX"/>
        </w:rPr>
        <w:t xml:space="preserve">nidades </w:t>
      </w:r>
      <w:r w:rsidR="00396820">
        <w:rPr>
          <w:rFonts w:ascii="Arial" w:eastAsia="Times New Roman" w:hAnsi="Arial" w:cs="Arial"/>
          <w:sz w:val="24"/>
          <w:szCs w:val="24"/>
          <w:lang w:eastAsia="es-MX"/>
        </w:rPr>
        <w:t>M</w:t>
      </w:r>
      <w:r w:rsidR="00396820" w:rsidRPr="00D343EA">
        <w:rPr>
          <w:rFonts w:ascii="Arial" w:eastAsia="Times New Roman" w:hAnsi="Arial" w:cs="Arial"/>
          <w:sz w:val="24"/>
          <w:szCs w:val="24"/>
          <w:lang w:eastAsia="es-MX"/>
        </w:rPr>
        <w:t xml:space="preserve">édicas de los </w:t>
      </w:r>
      <w:r w:rsidR="00396820">
        <w:rPr>
          <w:rFonts w:ascii="Arial" w:eastAsia="Times New Roman" w:hAnsi="Arial" w:cs="Arial"/>
          <w:sz w:val="24"/>
          <w:szCs w:val="24"/>
          <w:lang w:eastAsia="es-MX"/>
        </w:rPr>
        <w:t>Servicios de Salud Pública del D.F</w:t>
      </w:r>
      <w:r w:rsidR="00396820" w:rsidRPr="00D343EA">
        <w:rPr>
          <w:rFonts w:ascii="Arial" w:eastAsia="Times New Roman" w:hAnsi="Arial" w:cs="Arial"/>
          <w:sz w:val="24"/>
          <w:szCs w:val="24"/>
          <w:lang w:eastAsia="es-MX"/>
        </w:rPr>
        <w:t>.</w:t>
      </w:r>
      <w:r w:rsidR="00396820">
        <w:rPr>
          <w:rFonts w:ascii="Arial" w:eastAsia="Times New Roman" w:hAnsi="Arial" w:cs="Arial"/>
          <w:sz w:val="24"/>
          <w:szCs w:val="24"/>
          <w:lang w:eastAsia="es-MX"/>
        </w:rPr>
        <w:t xml:space="preserve"> Capítulo 6 Procedimientos Normalizados de Operación. Apartado 6.2.15 </w:t>
      </w:r>
      <w:r w:rsidR="00396820" w:rsidRPr="005048D0">
        <w:rPr>
          <w:rFonts w:ascii="Arial" w:eastAsia="Times New Roman" w:hAnsi="Arial" w:cs="Arial"/>
          <w:sz w:val="24"/>
          <w:szCs w:val="24"/>
          <w:lang w:eastAsia="es-MX"/>
        </w:rPr>
        <w:t>Para Acomodo y Resguardo de Insumos Médicos</w:t>
      </w:r>
      <w:r w:rsidR="00396820">
        <w:rPr>
          <w:rFonts w:ascii="Arial" w:eastAsia="Times New Roman" w:hAnsi="Arial" w:cs="Arial"/>
          <w:sz w:val="24"/>
          <w:szCs w:val="24"/>
          <w:lang w:eastAsia="es-MX"/>
        </w:rPr>
        <w:t>. Pág.346.</w:t>
      </w:r>
    </w:p>
    <w:p w:rsidR="00396820" w:rsidRPr="00DF081B" w:rsidRDefault="00396820" w:rsidP="00396820">
      <w:pPr>
        <w:jc w:val="right"/>
        <w:rPr>
          <w:rFonts w:ascii="Arial" w:hAnsi="Arial" w:cs="Arial"/>
          <w:color w:val="FF0000"/>
          <w:sz w:val="24"/>
          <w:szCs w:val="24"/>
        </w:rPr>
      </w:pPr>
      <w:r w:rsidRPr="00DF081B">
        <w:rPr>
          <w:rFonts w:ascii="Arial" w:hAnsi="Arial" w:cs="Arial"/>
          <w:color w:val="FF0000"/>
          <w:sz w:val="24"/>
          <w:szCs w:val="24"/>
        </w:rPr>
        <w:lastRenderedPageBreak/>
        <w:t>C.A. – 6</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Restricción de ingreso a las personas ajenas al área.</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confirmó la necesidad de restringir la entrada al Almacén de personas ajenas al área de farmacia y registrar las entradas y salidas, tanto de personas como medicamentos del almacén.</w:t>
      </w:r>
    </w:p>
    <w:p w:rsidR="00396820" w:rsidRDefault="00396820" w:rsidP="00396820">
      <w:pPr>
        <w:jc w:val="both"/>
        <w:rPr>
          <w:rFonts w:ascii="Arial" w:hAnsi="Arial" w:cs="Arial"/>
          <w:sz w:val="24"/>
          <w:szCs w:val="24"/>
        </w:rPr>
      </w:pPr>
      <w:r>
        <w:rPr>
          <w:noProof/>
          <w:lang w:eastAsia="es-MX"/>
        </w:rPr>
        <w:drawing>
          <wp:inline distT="0" distB="0" distL="0" distR="0" wp14:anchorId="6E04AB1D" wp14:editId="44255891">
            <wp:extent cx="5612130" cy="2787541"/>
            <wp:effectExtent l="0" t="0" r="762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11720" t="1813" r="11673" b="30513"/>
                    <a:stretch/>
                  </pic:blipFill>
                  <pic:spPr bwMode="auto">
                    <a:xfrm>
                      <a:off x="0" y="0"/>
                      <a:ext cx="5612130" cy="2787541"/>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FE3954" w:rsidP="00396820">
      <w:pPr>
        <w:jc w:val="both"/>
        <w:rPr>
          <w:rFonts w:ascii="Arial" w:hAnsi="Arial" w:cs="Arial"/>
          <w:sz w:val="24"/>
          <w:szCs w:val="24"/>
        </w:rPr>
      </w:pPr>
      <w:r w:rsidRPr="001C0BF6">
        <w:rPr>
          <w:rFonts w:ascii="Arial" w:eastAsia="Times New Roman" w:hAnsi="Arial" w:cs="Arial"/>
          <w:b/>
          <w:color w:val="FF0000"/>
          <w:sz w:val="24"/>
          <w:szCs w:val="24"/>
          <w:lang w:eastAsia="es-MX"/>
        </w:rPr>
        <w:t>Қ</w:t>
      </w:r>
      <w:r>
        <w:rPr>
          <w:rFonts w:ascii="Arial" w:hAnsi="Arial" w:cs="Arial"/>
          <w:sz w:val="24"/>
          <w:szCs w:val="24"/>
        </w:rPr>
        <w:t xml:space="preserve">  </w:t>
      </w:r>
      <w:r w:rsidR="00396820">
        <w:rPr>
          <w:rFonts w:ascii="Arial" w:hAnsi="Arial" w:cs="Arial"/>
          <w:sz w:val="24"/>
          <w:szCs w:val="24"/>
        </w:rPr>
        <w:t xml:space="preserve">Observación 3: </w:t>
      </w:r>
      <w:r w:rsidR="00396820" w:rsidRPr="00916157">
        <w:rPr>
          <w:rFonts w:ascii="Arial" w:hAnsi="Arial" w:cs="Arial"/>
          <w:sz w:val="24"/>
          <w:szCs w:val="24"/>
        </w:rPr>
        <w:t>Se observó que no se cuenta con un registro de entrada y salida de personas internas y externas al Almacén.</w:t>
      </w:r>
    </w:p>
    <w:p w:rsidR="00396820" w:rsidRDefault="00396820" w:rsidP="00396820">
      <w:pPr>
        <w:jc w:val="both"/>
        <w:rPr>
          <w:rFonts w:ascii="Arial" w:hAnsi="Arial" w:cs="Arial"/>
          <w:sz w:val="24"/>
          <w:szCs w:val="24"/>
        </w:rPr>
      </w:pPr>
      <w:r>
        <w:rPr>
          <w:rFonts w:ascii="Arial" w:hAnsi="Arial" w:cs="Arial"/>
          <w:sz w:val="24"/>
          <w:szCs w:val="24"/>
        </w:rPr>
        <w:t>Personal ajeno al Almacén entra y sale sin previo registro o autorización del jefe del área, el acceso a la farmacia es justificado porque son conocidos del personal que labora en el Almacén.</w:t>
      </w:r>
      <w:r w:rsidRPr="00EA0D74">
        <w:rPr>
          <w:rFonts w:ascii="Arial" w:hAnsi="Arial" w:cs="Arial"/>
          <w:color w:val="FF0000"/>
          <w:sz w:val="24"/>
          <w:szCs w:val="24"/>
        </w:rPr>
        <w:t>CO.</w:t>
      </w:r>
    </w:p>
    <w:p w:rsidR="00396820" w:rsidRDefault="00396820" w:rsidP="00396820">
      <w:pPr>
        <w:jc w:val="both"/>
        <w:rPr>
          <w:rFonts w:ascii="Arial" w:eastAsia="Times New Roman" w:hAnsi="Arial" w:cs="Arial"/>
          <w:sz w:val="24"/>
          <w:szCs w:val="24"/>
          <w:lang w:eastAsia="es-MX"/>
        </w:rPr>
      </w:pPr>
      <w:r>
        <w:rPr>
          <w:rFonts w:ascii="Arial" w:hAnsi="Arial" w:cs="Arial"/>
          <w:sz w:val="24"/>
          <w:szCs w:val="24"/>
        </w:rPr>
        <w:t xml:space="preserve">Incumplimiento a: </w:t>
      </w: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 xml:space="preserve">de la </w:t>
      </w:r>
      <w:r>
        <w:rPr>
          <w:rFonts w:ascii="Arial" w:eastAsia="Times New Roman" w:hAnsi="Arial" w:cs="Arial"/>
          <w:sz w:val="24"/>
          <w:szCs w:val="24"/>
          <w:lang w:eastAsia="es-MX"/>
        </w:rPr>
        <w:t>F</w:t>
      </w:r>
      <w:r w:rsidRPr="00D343EA">
        <w:rPr>
          <w:rFonts w:ascii="Arial" w:eastAsia="Times New Roman" w:hAnsi="Arial" w:cs="Arial"/>
          <w:sz w:val="24"/>
          <w:szCs w:val="24"/>
          <w:lang w:eastAsia="es-MX"/>
        </w:rPr>
        <w:t xml:space="preserve">armacia en </w:t>
      </w:r>
      <w:r>
        <w:rPr>
          <w:rFonts w:ascii="Arial" w:eastAsia="Times New Roman" w:hAnsi="Arial" w:cs="Arial"/>
          <w:sz w:val="24"/>
          <w:szCs w:val="24"/>
          <w:lang w:eastAsia="es-MX"/>
        </w:rPr>
        <w:t>U</w:t>
      </w:r>
      <w:r w:rsidRPr="00D343EA">
        <w:rPr>
          <w:rFonts w:ascii="Arial" w:eastAsia="Times New Roman" w:hAnsi="Arial" w:cs="Arial"/>
          <w:sz w:val="24"/>
          <w:szCs w:val="24"/>
          <w:lang w:eastAsia="es-MX"/>
        </w:rPr>
        <w:t xml:space="preserve">nidades </w:t>
      </w:r>
      <w:r>
        <w:rPr>
          <w:rFonts w:ascii="Arial" w:eastAsia="Times New Roman" w:hAnsi="Arial" w:cs="Arial"/>
          <w:sz w:val="24"/>
          <w:szCs w:val="24"/>
          <w:lang w:eastAsia="es-MX"/>
        </w:rPr>
        <w:t>M</w:t>
      </w:r>
      <w:r w:rsidRPr="00D343EA">
        <w:rPr>
          <w:rFonts w:ascii="Arial" w:eastAsia="Times New Roman" w:hAnsi="Arial" w:cs="Arial"/>
          <w:sz w:val="24"/>
          <w:szCs w:val="24"/>
          <w:lang w:eastAsia="es-MX"/>
        </w:rPr>
        <w:t xml:space="preserve">édicas de los </w:t>
      </w:r>
      <w:r>
        <w:rPr>
          <w:rFonts w:ascii="Arial" w:eastAsia="Times New Roman" w:hAnsi="Arial" w:cs="Arial"/>
          <w:sz w:val="24"/>
          <w:szCs w:val="24"/>
          <w:lang w:eastAsia="es-MX"/>
        </w:rPr>
        <w:t>Servicios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6 Procedimientos Normalizados de Operación. Apartado 6.2.11 Para el acceso a la Farmacia. Pág.328.</w:t>
      </w:r>
    </w:p>
    <w:p w:rsidR="00396820" w:rsidRPr="00DF081B" w:rsidRDefault="00396820" w:rsidP="00396820">
      <w:pPr>
        <w:jc w:val="right"/>
        <w:rPr>
          <w:rFonts w:ascii="Arial" w:eastAsia="Times New Roman" w:hAnsi="Arial" w:cs="Arial"/>
          <w:color w:val="FF0000"/>
          <w:sz w:val="24"/>
          <w:szCs w:val="24"/>
          <w:lang w:eastAsia="es-MX"/>
        </w:rPr>
      </w:pPr>
      <w:r>
        <w:rPr>
          <w:rFonts w:ascii="Arial" w:eastAsia="Times New Roman" w:hAnsi="Arial" w:cs="Arial"/>
          <w:sz w:val="24"/>
          <w:szCs w:val="24"/>
          <w:lang w:eastAsia="es-MX"/>
        </w:rPr>
        <w:br w:type="page"/>
      </w:r>
      <w:r w:rsidRPr="00DF081B">
        <w:rPr>
          <w:rFonts w:ascii="Arial" w:eastAsia="Times New Roman" w:hAnsi="Arial" w:cs="Arial"/>
          <w:color w:val="FF0000"/>
          <w:sz w:val="24"/>
          <w:szCs w:val="24"/>
          <w:lang w:eastAsia="es-MX"/>
        </w:rPr>
        <w:lastRenderedPageBreak/>
        <w:t>C.A. - 7</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A</w:t>
      </w:r>
      <w:r w:rsidRPr="008273E6">
        <w:rPr>
          <w:rFonts w:ascii="Arial" w:eastAsia="Times New Roman" w:hAnsi="Arial" w:cs="Arial"/>
          <w:sz w:val="24"/>
          <w:szCs w:val="24"/>
          <w:lang w:eastAsia="es-MX"/>
        </w:rPr>
        <w:t>pego a la reglamentación institucional.</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Utilizando la normatividad interna certificada, se comparó punto por punto las normas que se deben seguir para tener buen cumplimiento de las funciones realizadas.</w:t>
      </w:r>
    </w:p>
    <w:p w:rsidR="00396820" w:rsidRDefault="00396820" w:rsidP="00396820">
      <w:pPr>
        <w:jc w:val="both"/>
        <w:rPr>
          <w:rFonts w:ascii="Arial" w:eastAsia="Times New Roman" w:hAnsi="Arial" w:cs="Arial"/>
          <w:color w:val="FF0000"/>
          <w:sz w:val="24"/>
          <w:szCs w:val="24"/>
          <w:lang w:eastAsia="es-MX"/>
        </w:rPr>
      </w:pPr>
      <w:r>
        <w:rPr>
          <w:noProof/>
          <w:lang w:eastAsia="es-MX"/>
        </w:rPr>
        <w:drawing>
          <wp:anchor distT="0" distB="0" distL="114300" distR="114300" simplePos="0" relativeHeight="251705344" behindDoc="0" locked="0" layoutInCell="1" allowOverlap="1" wp14:anchorId="79548245" wp14:editId="3A1678D8">
            <wp:simplePos x="0" y="0"/>
            <wp:positionH relativeFrom="column">
              <wp:posOffset>-10160</wp:posOffset>
            </wp:positionH>
            <wp:positionV relativeFrom="paragraph">
              <wp:posOffset>641985</wp:posOffset>
            </wp:positionV>
            <wp:extent cx="4210050" cy="3650615"/>
            <wp:effectExtent l="0" t="0" r="0" b="6985"/>
            <wp:wrapTopAndBottom/>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extLst>
                        <a:ext uri="{28A0092B-C50C-407E-A947-70E740481C1C}">
                          <a14:useLocalDpi xmlns:a14="http://schemas.microsoft.com/office/drawing/2010/main" val="0"/>
                        </a:ext>
                      </a:extLst>
                    </a:blip>
                    <a:srcRect l="23852" t="1" r="23941" b="19480"/>
                    <a:stretch/>
                  </pic:blipFill>
                  <pic:spPr bwMode="auto">
                    <a:xfrm>
                      <a:off x="0" y="0"/>
                      <a:ext cx="4210050" cy="3650615"/>
                    </a:xfrm>
                    <a:prstGeom prst="rect">
                      <a:avLst/>
                    </a:prstGeom>
                    <a:ln>
                      <a:noFill/>
                    </a:ln>
                    <a:extLst>
                      <a:ext uri="{53640926-AAD7-44D8-BBD7-CCE9431645EC}">
                        <a14:shadowObscured xmlns:a14="http://schemas.microsoft.com/office/drawing/2010/main"/>
                      </a:ext>
                    </a:extLst>
                  </pic:spPr>
                </pic:pic>
              </a:graphicData>
            </a:graphic>
          </wp:anchor>
        </w:drawing>
      </w:r>
      <w:r>
        <w:rPr>
          <w:noProof/>
          <w:lang w:eastAsia="es-MX"/>
        </w:rPr>
        <w:drawing>
          <wp:anchor distT="0" distB="0" distL="114300" distR="114300" simplePos="0" relativeHeight="251706368" behindDoc="1" locked="0" layoutInCell="1" allowOverlap="1" wp14:anchorId="0B26BFFA" wp14:editId="689F9490">
            <wp:simplePos x="0" y="0"/>
            <wp:positionH relativeFrom="column">
              <wp:posOffset>-1962</wp:posOffset>
            </wp:positionH>
            <wp:positionV relativeFrom="paragraph">
              <wp:posOffset>-2540</wp:posOffset>
            </wp:positionV>
            <wp:extent cx="4210334" cy="722628"/>
            <wp:effectExtent l="0" t="0" r="0" b="1905"/>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extLst>
                        <a:ext uri="{28A0092B-C50C-407E-A947-70E740481C1C}">
                          <a14:useLocalDpi xmlns:a14="http://schemas.microsoft.com/office/drawing/2010/main" val="0"/>
                        </a:ext>
                      </a:extLst>
                    </a:blip>
                    <a:srcRect l="23730" r="23697" b="83766"/>
                    <a:stretch/>
                  </pic:blipFill>
                  <pic:spPr bwMode="auto">
                    <a:xfrm>
                      <a:off x="0" y="0"/>
                      <a:ext cx="4214044" cy="723265"/>
                    </a:xfrm>
                    <a:prstGeom prst="rect">
                      <a:avLst/>
                    </a:prstGeom>
                    <a:ln>
                      <a:noFill/>
                    </a:ln>
                    <a:extLst>
                      <a:ext uri="{53640926-AAD7-44D8-BBD7-CCE9431645EC}">
                        <a14:shadowObscured xmlns:a14="http://schemas.microsoft.com/office/drawing/2010/main"/>
                      </a:ext>
                    </a:extLst>
                  </pic:spPr>
                </pic:pic>
              </a:graphicData>
            </a:graphic>
          </wp:anchor>
        </w:drawing>
      </w:r>
    </w:p>
    <w:p w:rsidR="00396820" w:rsidRDefault="00396820" w:rsidP="00396820">
      <w:pPr>
        <w:jc w:val="both"/>
        <w:rPr>
          <w:rFonts w:ascii="Arial" w:eastAsia="Times New Roman" w:hAnsi="Arial" w:cs="Arial"/>
          <w:color w:val="FF0000"/>
          <w:sz w:val="24"/>
          <w:szCs w:val="24"/>
          <w:lang w:eastAsia="es-MX"/>
        </w:rPr>
      </w:pPr>
    </w:p>
    <w:p w:rsidR="00396820" w:rsidRDefault="00396820" w:rsidP="00396820">
      <w:pPr>
        <w:jc w:val="both"/>
        <w:rPr>
          <w:rFonts w:ascii="Arial" w:eastAsia="Times New Roman" w:hAnsi="Arial" w:cs="Arial"/>
          <w:color w:val="FF0000"/>
          <w:sz w:val="24"/>
          <w:szCs w:val="24"/>
          <w:lang w:eastAsia="es-MX"/>
        </w:rPr>
      </w:pPr>
    </w:p>
    <w:p w:rsidR="00396820" w:rsidRPr="004E5F28" w:rsidRDefault="00FE3954" w:rsidP="00396820">
      <w:pPr>
        <w:jc w:val="both"/>
        <w:rPr>
          <w:rFonts w:ascii="Arial" w:eastAsia="Times New Roman" w:hAnsi="Arial" w:cs="Arial"/>
          <w:sz w:val="24"/>
          <w:szCs w:val="24"/>
          <w:lang w:eastAsia="es-MX"/>
        </w:rPr>
      </w:pPr>
      <w:r w:rsidRPr="001C0BF6">
        <w:rPr>
          <w:rFonts w:ascii="Arial" w:eastAsia="Times New Roman" w:hAnsi="Arial" w:cs="Arial"/>
          <w:b/>
          <w:color w:val="FF0000"/>
          <w:sz w:val="24"/>
          <w:szCs w:val="24"/>
          <w:lang w:eastAsia="es-MX"/>
        </w:rPr>
        <w:t>Қ</w:t>
      </w:r>
      <w:r w:rsidRPr="00161E36">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00396820" w:rsidRPr="00161E36">
        <w:rPr>
          <w:rFonts w:ascii="Arial" w:eastAsia="Times New Roman" w:hAnsi="Arial" w:cs="Arial"/>
          <w:sz w:val="24"/>
          <w:szCs w:val="24"/>
          <w:lang w:eastAsia="es-MX"/>
        </w:rPr>
        <w:t>Observación</w:t>
      </w:r>
      <w:r w:rsidR="00396820">
        <w:rPr>
          <w:rFonts w:ascii="Arial" w:eastAsia="Times New Roman" w:hAnsi="Arial" w:cs="Arial"/>
          <w:sz w:val="24"/>
          <w:szCs w:val="24"/>
          <w:lang w:eastAsia="es-MX"/>
        </w:rPr>
        <w:t xml:space="preserve"> 4</w:t>
      </w:r>
      <w:r w:rsidR="00396820" w:rsidRPr="00161E36">
        <w:rPr>
          <w:rFonts w:ascii="Arial" w:eastAsia="Times New Roman" w:hAnsi="Arial" w:cs="Arial"/>
          <w:sz w:val="24"/>
          <w:szCs w:val="24"/>
          <w:lang w:eastAsia="es-MX"/>
        </w:rPr>
        <w:t>:</w:t>
      </w:r>
      <w:r w:rsidR="00396820" w:rsidRPr="004E5F28">
        <w:rPr>
          <w:rFonts w:ascii="Arial" w:eastAsia="Times New Roman" w:hAnsi="Arial" w:cs="Arial"/>
          <w:sz w:val="24"/>
          <w:szCs w:val="24"/>
          <w:lang w:eastAsia="es-MX"/>
        </w:rPr>
        <w:t xml:space="preserve"> </w:t>
      </w:r>
      <w:r w:rsidR="00396820" w:rsidRPr="00916157">
        <w:rPr>
          <w:rFonts w:ascii="Arial" w:eastAsia="Times New Roman" w:hAnsi="Arial" w:cs="Arial"/>
          <w:sz w:val="24"/>
          <w:szCs w:val="24"/>
          <w:lang w:eastAsia="es-MX"/>
        </w:rPr>
        <w:t>Se identificó que el personal que labora en el Almacén de la Farmacia, presenta incumplimiento normativo, específicamente a puntos señalados en el Manual de Procedimientos lo que podría incidir en el logro de los objetivos institucionales.</w:t>
      </w:r>
      <w:r w:rsidR="00396820">
        <w:rPr>
          <w:rFonts w:ascii="Arial" w:eastAsia="Times New Roman" w:hAnsi="Arial" w:cs="Arial"/>
          <w:color w:val="FF0000"/>
          <w:sz w:val="24"/>
          <w:szCs w:val="24"/>
          <w:lang w:eastAsia="es-MX"/>
        </w:rPr>
        <w:t>CO</w:t>
      </w:r>
      <w:r w:rsidR="00396820">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sidRPr="00161E36">
        <w:rPr>
          <w:rFonts w:ascii="Arial" w:hAnsi="Arial" w:cs="Arial"/>
          <w:sz w:val="24"/>
          <w:szCs w:val="24"/>
        </w:rPr>
        <w:t xml:space="preserve">Incumplimiento a: </w:t>
      </w:r>
      <w:r w:rsidRPr="00161E36">
        <w:rPr>
          <w:rFonts w:ascii="Arial" w:eastAsia="Times New Roman" w:hAnsi="Arial" w:cs="Arial"/>
          <w:sz w:val="24"/>
          <w:szCs w:val="24"/>
          <w:lang w:eastAsia="es-MX"/>
        </w:rPr>
        <w:t xml:space="preserve">Manual de </w:t>
      </w:r>
      <w:r>
        <w:rPr>
          <w:rFonts w:ascii="Arial" w:eastAsia="Times New Roman" w:hAnsi="Arial" w:cs="Arial"/>
          <w:sz w:val="24"/>
          <w:szCs w:val="24"/>
          <w:lang w:eastAsia="es-MX"/>
        </w:rPr>
        <w:t>P</w:t>
      </w:r>
      <w:r w:rsidRPr="00161E36">
        <w:rPr>
          <w:rFonts w:ascii="Arial" w:eastAsia="Times New Roman" w:hAnsi="Arial" w:cs="Arial"/>
          <w:sz w:val="24"/>
          <w:szCs w:val="24"/>
          <w:lang w:eastAsia="es-MX"/>
        </w:rPr>
        <w:t xml:space="preserve">rocedimientos de la </w:t>
      </w:r>
      <w:r>
        <w:rPr>
          <w:rFonts w:ascii="Arial" w:eastAsia="Times New Roman" w:hAnsi="Arial" w:cs="Arial"/>
          <w:sz w:val="24"/>
          <w:szCs w:val="24"/>
          <w:lang w:eastAsia="es-MX"/>
        </w:rPr>
        <w:t>F</w:t>
      </w:r>
      <w:r w:rsidRPr="00161E36">
        <w:rPr>
          <w:rFonts w:ascii="Arial" w:eastAsia="Times New Roman" w:hAnsi="Arial" w:cs="Arial"/>
          <w:sz w:val="24"/>
          <w:szCs w:val="24"/>
          <w:lang w:eastAsia="es-MX"/>
        </w:rPr>
        <w:t xml:space="preserve">armacia en </w:t>
      </w:r>
      <w:r>
        <w:rPr>
          <w:rFonts w:ascii="Arial" w:eastAsia="Times New Roman" w:hAnsi="Arial" w:cs="Arial"/>
          <w:sz w:val="24"/>
          <w:szCs w:val="24"/>
          <w:lang w:eastAsia="es-MX"/>
        </w:rPr>
        <w:t>U</w:t>
      </w:r>
      <w:r w:rsidRPr="00161E36">
        <w:rPr>
          <w:rFonts w:ascii="Arial" w:eastAsia="Times New Roman" w:hAnsi="Arial" w:cs="Arial"/>
          <w:sz w:val="24"/>
          <w:szCs w:val="24"/>
          <w:lang w:eastAsia="es-MX"/>
        </w:rPr>
        <w:t xml:space="preserve">nidades </w:t>
      </w:r>
      <w:r>
        <w:rPr>
          <w:rFonts w:ascii="Arial" w:eastAsia="Times New Roman" w:hAnsi="Arial" w:cs="Arial"/>
          <w:sz w:val="24"/>
          <w:szCs w:val="24"/>
          <w:lang w:eastAsia="es-MX"/>
        </w:rPr>
        <w:t>M</w:t>
      </w:r>
      <w:r w:rsidRPr="00161E36">
        <w:rPr>
          <w:rFonts w:ascii="Arial" w:eastAsia="Times New Roman" w:hAnsi="Arial" w:cs="Arial"/>
          <w:sz w:val="24"/>
          <w:szCs w:val="24"/>
          <w:lang w:eastAsia="es-MX"/>
        </w:rPr>
        <w:t xml:space="preserve">édicas de los </w:t>
      </w:r>
      <w:r>
        <w:rPr>
          <w:rFonts w:ascii="Arial" w:eastAsia="Times New Roman" w:hAnsi="Arial" w:cs="Arial"/>
          <w:sz w:val="24"/>
          <w:szCs w:val="24"/>
          <w:lang w:eastAsia="es-MX"/>
        </w:rPr>
        <w:t>S</w:t>
      </w:r>
      <w:r w:rsidRPr="00161E36">
        <w:rPr>
          <w:rFonts w:ascii="Arial" w:eastAsia="Times New Roman" w:hAnsi="Arial" w:cs="Arial"/>
          <w:sz w:val="24"/>
          <w:szCs w:val="24"/>
          <w:lang w:eastAsia="es-MX"/>
        </w:rPr>
        <w:t xml:space="preserve">ervicios de </w:t>
      </w:r>
      <w:r>
        <w:rPr>
          <w:rFonts w:ascii="Arial" w:eastAsia="Times New Roman" w:hAnsi="Arial" w:cs="Arial"/>
          <w:sz w:val="24"/>
          <w:szCs w:val="24"/>
          <w:lang w:eastAsia="es-MX"/>
        </w:rPr>
        <w:t>S</w:t>
      </w:r>
      <w:r w:rsidRPr="00161E36">
        <w:rPr>
          <w:rFonts w:ascii="Arial" w:eastAsia="Times New Roman" w:hAnsi="Arial" w:cs="Arial"/>
          <w:sz w:val="24"/>
          <w:szCs w:val="24"/>
          <w:lang w:eastAsia="es-MX"/>
        </w:rPr>
        <w:t xml:space="preserve">alud </w:t>
      </w:r>
      <w:r>
        <w:rPr>
          <w:rFonts w:ascii="Arial" w:eastAsia="Times New Roman" w:hAnsi="Arial" w:cs="Arial"/>
          <w:sz w:val="24"/>
          <w:szCs w:val="24"/>
          <w:lang w:eastAsia="es-MX"/>
        </w:rPr>
        <w:t>P</w:t>
      </w:r>
      <w:r w:rsidRPr="00161E36">
        <w:rPr>
          <w:rFonts w:ascii="Arial" w:eastAsia="Times New Roman" w:hAnsi="Arial" w:cs="Arial"/>
          <w:sz w:val="24"/>
          <w:szCs w:val="24"/>
          <w:lang w:eastAsia="es-MX"/>
        </w:rPr>
        <w:t xml:space="preserve">ública del D.F. Capítulo 6 Procedimientos </w:t>
      </w:r>
      <w:r>
        <w:rPr>
          <w:rFonts w:ascii="Arial" w:eastAsia="Times New Roman" w:hAnsi="Arial" w:cs="Arial"/>
          <w:sz w:val="24"/>
          <w:szCs w:val="24"/>
          <w:lang w:eastAsia="es-MX"/>
        </w:rPr>
        <w:t>Normalizados de O</w:t>
      </w:r>
      <w:r w:rsidRPr="00161E36">
        <w:rPr>
          <w:rFonts w:ascii="Arial" w:eastAsia="Times New Roman" w:hAnsi="Arial" w:cs="Arial"/>
          <w:sz w:val="24"/>
          <w:szCs w:val="24"/>
          <w:lang w:eastAsia="es-MX"/>
        </w:rPr>
        <w:t xml:space="preserve">peración. Apartado 6.2.19 Para establecer el </w:t>
      </w:r>
      <w:r>
        <w:rPr>
          <w:rFonts w:ascii="Arial" w:eastAsia="Times New Roman" w:hAnsi="Arial" w:cs="Arial"/>
          <w:sz w:val="24"/>
          <w:szCs w:val="24"/>
          <w:lang w:eastAsia="es-MX"/>
        </w:rPr>
        <w:t>Código de É</w:t>
      </w:r>
      <w:r w:rsidRPr="00161E36">
        <w:rPr>
          <w:rFonts w:ascii="Arial" w:eastAsia="Times New Roman" w:hAnsi="Arial" w:cs="Arial"/>
          <w:sz w:val="24"/>
          <w:szCs w:val="24"/>
          <w:lang w:eastAsia="es-MX"/>
        </w:rPr>
        <w:t xml:space="preserve">tica del </w:t>
      </w:r>
      <w:r>
        <w:rPr>
          <w:rFonts w:ascii="Arial" w:eastAsia="Times New Roman" w:hAnsi="Arial" w:cs="Arial"/>
          <w:sz w:val="24"/>
          <w:szCs w:val="24"/>
          <w:lang w:eastAsia="es-MX"/>
        </w:rPr>
        <w:t>P</w:t>
      </w:r>
      <w:r w:rsidRPr="00161E36">
        <w:rPr>
          <w:rFonts w:ascii="Arial" w:eastAsia="Times New Roman" w:hAnsi="Arial" w:cs="Arial"/>
          <w:sz w:val="24"/>
          <w:szCs w:val="24"/>
          <w:lang w:eastAsia="es-MX"/>
        </w:rPr>
        <w:t xml:space="preserve">ersonal que labora en la </w:t>
      </w:r>
      <w:r>
        <w:rPr>
          <w:rFonts w:ascii="Arial" w:eastAsia="Times New Roman" w:hAnsi="Arial" w:cs="Arial"/>
          <w:sz w:val="24"/>
          <w:szCs w:val="24"/>
          <w:lang w:eastAsia="es-MX"/>
        </w:rPr>
        <w:t>Farmacia. Pá</w:t>
      </w:r>
      <w:r w:rsidRPr="00161E36">
        <w:rPr>
          <w:rFonts w:ascii="Arial" w:eastAsia="Times New Roman" w:hAnsi="Arial" w:cs="Arial"/>
          <w:sz w:val="24"/>
          <w:szCs w:val="24"/>
          <w:lang w:eastAsia="es-MX"/>
        </w:rPr>
        <w:t>g. 363.</w:t>
      </w:r>
    </w:p>
    <w:p w:rsidR="00396820" w:rsidRDefault="00396820" w:rsidP="00396820">
      <w:pPr>
        <w:spacing w:after="0"/>
        <w:jc w:val="right"/>
        <w:rPr>
          <w:rFonts w:ascii="Arial" w:eastAsia="Times New Roman" w:hAnsi="Arial" w:cs="Arial"/>
          <w:color w:val="FF0000"/>
          <w:sz w:val="24"/>
          <w:szCs w:val="24"/>
          <w:lang w:eastAsia="es-MX"/>
        </w:rPr>
      </w:pPr>
      <w:r w:rsidRPr="00DF081B">
        <w:rPr>
          <w:rFonts w:ascii="Arial" w:eastAsia="Times New Roman" w:hAnsi="Arial" w:cs="Arial"/>
          <w:color w:val="FF0000"/>
          <w:sz w:val="24"/>
          <w:szCs w:val="24"/>
          <w:lang w:eastAsia="es-MX"/>
        </w:rPr>
        <w:lastRenderedPageBreak/>
        <w:t xml:space="preserve">C.A. </w:t>
      </w:r>
      <w:r>
        <w:rPr>
          <w:rFonts w:ascii="Arial" w:eastAsia="Times New Roman" w:hAnsi="Arial" w:cs="Arial"/>
          <w:color w:val="FF0000"/>
          <w:sz w:val="24"/>
          <w:szCs w:val="24"/>
          <w:lang w:eastAsia="es-MX"/>
        </w:rPr>
        <w:t>–</w:t>
      </w:r>
      <w:r w:rsidRPr="00DF081B">
        <w:rPr>
          <w:rFonts w:ascii="Arial" w:eastAsia="Times New Roman" w:hAnsi="Arial" w:cs="Arial"/>
          <w:color w:val="FF0000"/>
          <w:sz w:val="24"/>
          <w:szCs w:val="24"/>
          <w:lang w:eastAsia="es-MX"/>
        </w:rPr>
        <w:t xml:space="preserve"> 8</w:t>
      </w:r>
    </w:p>
    <w:p w:rsidR="00396820" w:rsidRPr="00DF081B" w:rsidRDefault="00396820" w:rsidP="00396820">
      <w:pPr>
        <w:spacing w:after="0"/>
        <w:jc w:val="right"/>
        <w:rPr>
          <w:rFonts w:ascii="Arial" w:eastAsia="Times New Roman" w:hAnsi="Arial" w:cs="Arial"/>
          <w:color w:val="FF0000"/>
          <w:sz w:val="24"/>
          <w:szCs w:val="24"/>
          <w:lang w:eastAsia="es-MX"/>
        </w:rPr>
      </w:pPr>
      <w:r>
        <w:rPr>
          <w:rFonts w:ascii="Arial" w:eastAsia="Times New Roman" w:hAnsi="Arial" w:cs="Arial"/>
          <w:color w:val="FF0000"/>
          <w:sz w:val="24"/>
          <w:szCs w:val="24"/>
          <w:lang w:eastAsia="es-MX"/>
        </w:rPr>
        <w:t>1/2</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Control de caducidad de medicamentos.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inspeccionó la existencia de un método de valuación de inventarios a través de un documento oficial que permitiera analizar de mejor manera el registro y control de inventarios utilizado.</w:t>
      </w:r>
    </w:p>
    <w:p w:rsidR="00396820" w:rsidRDefault="00396820" w:rsidP="00396820">
      <w:pPr>
        <w:jc w:val="both"/>
        <w:rPr>
          <w:rFonts w:ascii="Arial" w:eastAsia="Times New Roman" w:hAnsi="Arial" w:cs="Arial"/>
          <w:sz w:val="24"/>
          <w:szCs w:val="24"/>
          <w:lang w:eastAsia="es-MX"/>
        </w:rPr>
      </w:pPr>
      <w:r>
        <w:rPr>
          <w:noProof/>
          <w:lang w:eastAsia="es-MX"/>
        </w:rPr>
        <w:drawing>
          <wp:inline distT="0" distB="0" distL="0" distR="0" wp14:anchorId="6D5729CB" wp14:editId="43EB39DF">
            <wp:extent cx="5612130" cy="4574875"/>
            <wp:effectExtent l="0" t="0" r="762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19024" r="13882" b="2719"/>
                    <a:stretch/>
                  </pic:blipFill>
                  <pic:spPr bwMode="auto">
                    <a:xfrm>
                      <a:off x="0" y="0"/>
                      <a:ext cx="5612130" cy="4574875"/>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rPr>
          <w:rFonts w:ascii="Arial" w:eastAsia="Times New Roman" w:hAnsi="Arial" w:cs="Arial"/>
          <w:sz w:val="24"/>
          <w:szCs w:val="24"/>
          <w:lang w:eastAsia="es-MX"/>
        </w:rPr>
      </w:pPr>
      <w:r>
        <w:rPr>
          <w:rFonts w:ascii="Arial" w:eastAsia="Times New Roman" w:hAnsi="Arial" w:cs="Arial"/>
          <w:sz w:val="24"/>
          <w:szCs w:val="24"/>
          <w:lang w:eastAsia="es-MX"/>
        </w:rPr>
        <w:br w:type="page"/>
      </w:r>
    </w:p>
    <w:p w:rsidR="00396820" w:rsidRDefault="00396820" w:rsidP="00396820">
      <w:pPr>
        <w:spacing w:after="0"/>
        <w:jc w:val="right"/>
        <w:rPr>
          <w:rFonts w:ascii="Arial" w:eastAsia="Times New Roman" w:hAnsi="Arial" w:cs="Arial"/>
          <w:color w:val="FF0000"/>
          <w:sz w:val="24"/>
          <w:szCs w:val="24"/>
          <w:lang w:eastAsia="es-MX"/>
        </w:rPr>
      </w:pPr>
      <w:r w:rsidRPr="00DF081B">
        <w:rPr>
          <w:rFonts w:ascii="Arial" w:eastAsia="Times New Roman" w:hAnsi="Arial" w:cs="Arial"/>
          <w:color w:val="FF0000"/>
          <w:sz w:val="24"/>
          <w:szCs w:val="24"/>
          <w:lang w:eastAsia="es-MX"/>
        </w:rPr>
        <w:lastRenderedPageBreak/>
        <w:t xml:space="preserve">C.A. </w:t>
      </w:r>
      <w:r>
        <w:rPr>
          <w:rFonts w:ascii="Arial" w:eastAsia="Times New Roman" w:hAnsi="Arial" w:cs="Arial"/>
          <w:color w:val="FF0000"/>
          <w:sz w:val="24"/>
          <w:szCs w:val="24"/>
          <w:lang w:eastAsia="es-MX"/>
        </w:rPr>
        <w:t>–</w:t>
      </w:r>
      <w:r w:rsidRPr="00DF081B">
        <w:rPr>
          <w:rFonts w:ascii="Arial" w:eastAsia="Times New Roman" w:hAnsi="Arial" w:cs="Arial"/>
          <w:color w:val="FF0000"/>
          <w:sz w:val="24"/>
          <w:szCs w:val="24"/>
          <w:lang w:eastAsia="es-MX"/>
        </w:rPr>
        <w:t xml:space="preserve"> 8</w:t>
      </w:r>
    </w:p>
    <w:p w:rsidR="00396820" w:rsidRPr="00DF081B" w:rsidRDefault="00396820" w:rsidP="00396820">
      <w:pPr>
        <w:jc w:val="right"/>
        <w:rPr>
          <w:rFonts w:ascii="Arial" w:eastAsia="Times New Roman" w:hAnsi="Arial" w:cs="Arial"/>
          <w:color w:val="FF0000"/>
          <w:sz w:val="24"/>
          <w:szCs w:val="24"/>
          <w:lang w:eastAsia="es-MX"/>
        </w:rPr>
      </w:pPr>
      <w:r>
        <w:rPr>
          <w:rFonts w:ascii="Arial" w:eastAsia="Times New Roman" w:hAnsi="Arial" w:cs="Arial"/>
          <w:color w:val="FF0000"/>
          <w:sz w:val="24"/>
          <w:szCs w:val="24"/>
          <w:lang w:eastAsia="es-MX"/>
        </w:rPr>
        <w:t>2/2</w:t>
      </w:r>
    </w:p>
    <w:p w:rsidR="00396820" w:rsidRDefault="00396820" w:rsidP="00396820">
      <w:pPr>
        <w:jc w:val="both"/>
        <w:rPr>
          <w:rFonts w:ascii="Arial" w:eastAsia="Times New Roman" w:hAnsi="Arial" w:cs="Arial"/>
          <w:sz w:val="24"/>
          <w:szCs w:val="24"/>
          <w:lang w:eastAsia="es-MX"/>
        </w:rPr>
      </w:pPr>
      <w:r>
        <w:rPr>
          <w:noProof/>
          <w:lang w:eastAsia="es-MX"/>
        </w:rPr>
        <w:drawing>
          <wp:inline distT="0" distB="0" distL="0" distR="0" wp14:anchorId="316AB228" wp14:editId="6541734F">
            <wp:extent cx="5612130" cy="4409703"/>
            <wp:effectExtent l="0" t="0" r="762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20044" r="15750" b="10272"/>
                    <a:stretch/>
                  </pic:blipFill>
                  <pic:spPr bwMode="auto">
                    <a:xfrm>
                      <a:off x="0" y="0"/>
                      <a:ext cx="5612130" cy="4409703"/>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Pr="00D241E0" w:rsidRDefault="00325D7A" w:rsidP="00396820">
      <w:pPr>
        <w:jc w:val="both"/>
        <w:rPr>
          <w:rFonts w:ascii="Arial" w:eastAsia="Times New Roman" w:hAnsi="Arial" w:cs="Arial"/>
          <w:sz w:val="24"/>
          <w:szCs w:val="24"/>
          <w:lang w:eastAsia="es-MX"/>
        </w:rPr>
      </w:pPr>
      <w:r w:rsidRPr="001C0BF6">
        <w:rPr>
          <w:rFonts w:ascii="Arial" w:hAnsi="Arial" w:cs="Arial"/>
          <w:b/>
          <w:bCs/>
          <w:color w:val="FF0000"/>
          <w:sz w:val="24"/>
          <w:szCs w:val="24"/>
          <w:shd w:val="clear" w:color="auto" w:fill="FFFFFF"/>
          <w:lang w:val="es-CO"/>
        </w:rPr>
        <w:t>§</w:t>
      </w:r>
      <w:r>
        <w:rPr>
          <w:rFonts w:ascii="Arial" w:hAnsi="Arial" w:cs="Arial"/>
          <w:b/>
          <w:bCs/>
          <w:color w:val="FF0000"/>
          <w:sz w:val="24"/>
          <w:szCs w:val="24"/>
          <w:shd w:val="clear" w:color="auto" w:fill="FFFFFF"/>
          <w:lang w:val="es-CO"/>
        </w:rPr>
        <w:t xml:space="preserve"> </w:t>
      </w:r>
      <w:r w:rsidR="00396820">
        <w:rPr>
          <w:rFonts w:ascii="Arial" w:eastAsia="Times New Roman" w:hAnsi="Arial" w:cs="Arial"/>
          <w:sz w:val="24"/>
          <w:szCs w:val="24"/>
          <w:lang w:eastAsia="es-MX"/>
        </w:rPr>
        <w:t>Comentario: La farmacia está apegada al Método de Valuación de Inventarios PEPS (Primeras Entradas Primeras Salidas) como al Boletín C-4, tratándose de productos perecederos, es el método conveniente para llevar un registro y control adecuado.</w:t>
      </w:r>
    </w:p>
    <w:p w:rsidR="00396820" w:rsidRDefault="00396820" w:rsidP="00396820">
      <w:pPr>
        <w:rPr>
          <w:rFonts w:ascii="Arial" w:eastAsia="Times New Roman" w:hAnsi="Arial" w:cs="Arial"/>
          <w:sz w:val="24"/>
          <w:szCs w:val="24"/>
          <w:lang w:eastAsia="es-MX"/>
        </w:rPr>
      </w:pPr>
      <w:r>
        <w:rPr>
          <w:rFonts w:ascii="Arial" w:eastAsia="Times New Roman" w:hAnsi="Arial" w:cs="Arial"/>
          <w:sz w:val="24"/>
          <w:szCs w:val="24"/>
          <w:lang w:eastAsia="es-MX"/>
        </w:rPr>
        <w:br w:type="page"/>
      </w:r>
    </w:p>
    <w:p w:rsidR="00396820" w:rsidRPr="008608B2" w:rsidRDefault="00396820" w:rsidP="00396820">
      <w:pPr>
        <w:jc w:val="right"/>
        <w:rPr>
          <w:rFonts w:ascii="Arial" w:hAnsi="Arial" w:cs="Arial"/>
          <w:color w:val="FF0000"/>
          <w:sz w:val="24"/>
          <w:szCs w:val="24"/>
        </w:rPr>
      </w:pPr>
      <w:r w:rsidRPr="008608B2">
        <w:rPr>
          <w:rFonts w:ascii="Arial" w:hAnsi="Arial" w:cs="Arial"/>
          <w:color w:val="FF0000"/>
          <w:sz w:val="24"/>
          <w:szCs w:val="24"/>
        </w:rPr>
        <w:lastRenderedPageBreak/>
        <w:t>C.A. – 9</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Registro y control de medicamentos.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Análisis del registro y control de inventarios en el Almacén de la farmacia.</w:t>
      </w:r>
    </w:p>
    <w:tbl>
      <w:tblPr>
        <w:tblStyle w:val="Tablaconcuadrcula"/>
        <w:tblW w:w="9640" w:type="dxa"/>
        <w:tblInd w:w="-176" w:type="dxa"/>
        <w:tblLayout w:type="fixed"/>
        <w:tblLook w:val="04A0" w:firstRow="1" w:lastRow="0" w:firstColumn="1" w:lastColumn="0" w:noHBand="0" w:noVBand="1"/>
      </w:tblPr>
      <w:tblGrid>
        <w:gridCol w:w="1844"/>
        <w:gridCol w:w="1701"/>
        <w:gridCol w:w="1220"/>
        <w:gridCol w:w="1189"/>
        <w:gridCol w:w="1560"/>
        <w:gridCol w:w="2126"/>
      </w:tblGrid>
      <w:tr w:rsidR="00396820" w:rsidRPr="00612828" w:rsidTr="00325D7A">
        <w:trPr>
          <w:trHeight w:val="592"/>
        </w:trPr>
        <w:tc>
          <w:tcPr>
            <w:tcW w:w="1844" w:type="dxa"/>
            <w:vAlign w:val="center"/>
          </w:tcPr>
          <w:p w:rsidR="00396820" w:rsidRPr="00612828" w:rsidRDefault="00612828" w:rsidP="00612828">
            <w:pPr>
              <w:jc w:val="center"/>
              <w:rPr>
                <w:rFonts w:ascii="Arial" w:hAnsi="Arial" w:cs="Arial"/>
                <w:b/>
                <w:sz w:val="24"/>
                <w:szCs w:val="24"/>
              </w:rPr>
            </w:pPr>
            <w:r>
              <w:rPr>
                <w:rFonts w:ascii="Arial" w:hAnsi="Arial" w:cs="Arial"/>
                <w:b/>
                <w:sz w:val="24"/>
                <w:szCs w:val="24"/>
              </w:rPr>
              <w:t>Código</w:t>
            </w:r>
          </w:p>
        </w:tc>
        <w:tc>
          <w:tcPr>
            <w:tcW w:w="1701" w:type="dxa"/>
            <w:vAlign w:val="center"/>
          </w:tcPr>
          <w:p w:rsidR="00396820" w:rsidRPr="00612828" w:rsidRDefault="00612828" w:rsidP="00E66E39">
            <w:pPr>
              <w:jc w:val="center"/>
              <w:rPr>
                <w:rFonts w:ascii="Arial" w:hAnsi="Arial" w:cs="Arial"/>
                <w:b/>
                <w:sz w:val="24"/>
                <w:szCs w:val="24"/>
              </w:rPr>
            </w:pPr>
            <w:r>
              <w:rPr>
                <w:rFonts w:ascii="Arial" w:hAnsi="Arial" w:cs="Arial"/>
                <w:b/>
                <w:sz w:val="24"/>
                <w:szCs w:val="24"/>
              </w:rPr>
              <w:t>Nombre</w:t>
            </w:r>
          </w:p>
        </w:tc>
        <w:tc>
          <w:tcPr>
            <w:tcW w:w="1220" w:type="dxa"/>
            <w:vAlign w:val="center"/>
          </w:tcPr>
          <w:p w:rsidR="00396820" w:rsidRPr="00612828" w:rsidRDefault="00612828" w:rsidP="00E66E39">
            <w:pPr>
              <w:jc w:val="center"/>
              <w:rPr>
                <w:rFonts w:ascii="Arial" w:hAnsi="Arial" w:cs="Arial"/>
                <w:b/>
                <w:sz w:val="24"/>
                <w:szCs w:val="24"/>
              </w:rPr>
            </w:pPr>
            <w:r>
              <w:rPr>
                <w:rFonts w:ascii="Arial" w:hAnsi="Arial" w:cs="Arial"/>
                <w:b/>
                <w:sz w:val="24"/>
                <w:szCs w:val="24"/>
              </w:rPr>
              <w:t>Listado</w:t>
            </w:r>
          </w:p>
        </w:tc>
        <w:tc>
          <w:tcPr>
            <w:tcW w:w="1189" w:type="dxa"/>
            <w:vAlign w:val="center"/>
          </w:tcPr>
          <w:p w:rsidR="00396820" w:rsidRPr="00612828" w:rsidRDefault="00612828" w:rsidP="00E66E39">
            <w:pPr>
              <w:jc w:val="center"/>
              <w:rPr>
                <w:rFonts w:ascii="Arial" w:hAnsi="Arial" w:cs="Arial"/>
                <w:b/>
                <w:sz w:val="24"/>
                <w:szCs w:val="24"/>
              </w:rPr>
            </w:pPr>
            <w:r>
              <w:rPr>
                <w:rFonts w:ascii="Arial" w:hAnsi="Arial" w:cs="Arial"/>
                <w:b/>
                <w:sz w:val="24"/>
                <w:szCs w:val="24"/>
              </w:rPr>
              <w:t>Kardex</w:t>
            </w:r>
          </w:p>
        </w:tc>
        <w:tc>
          <w:tcPr>
            <w:tcW w:w="1560" w:type="dxa"/>
            <w:vAlign w:val="center"/>
          </w:tcPr>
          <w:p w:rsidR="00396820" w:rsidRPr="00612828" w:rsidRDefault="00612828" w:rsidP="00E66E39">
            <w:pPr>
              <w:jc w:val="center"/>
              <w:rPr>
                <w:rFonts w:ascii="Arial" w:hAnsi="Arial" w:cs="Arial"/>
                <w:b/>
                <w:sz w:val="24"/>
                <w:szCs w:val="24"/>
              </w:rPr>
            </w:pPr>
            <w:r>
              <w:rPr>
                <w:rFonts w:ascii="Arial" w:hAnsi="Arial" w:cs="Arial"/>
                <w:b/>
                <w:sz w:val="24"/>
                <w:szCs w:val="24"/>
              </w:rPr>
              <w:t>Inspección física</w:t>
            </w:r>
          </w:p>
        </w:tc>
        <w:tc>
          <w:tcPr>
            <w:tcW w:w="2126" w:type="dxa"/>
            <w:vAlign w:val="center"/>
          </w:tcPr>
          <w:p w:rsidR="00396820" w:rsidRPr="00612828" w:rsidRDefault="00612828" w:rsidP="00E66E39">
            <w:pPr>
              <w:jc w:val="center"/>
              <w:rPr>
                <w:rFonts w:ascii="Arial" w:hAnsi="Arial" w:cs="Arial"/>
                <w:b/>
                <w:sz w:val="24"/>
                <w:szCs w:val="24"/>
              </w:rPr>
            </w:pPr>
            <w:r>
              <w:rPr>
                <w:rFonts w:ascii="Arial" w:hAnsi="Arial" w:cs="Arial"/>
                <w:b/>
                <w:sz w:val="24"/>
                <w:szCs w:val="24"/>
              </w:rPr>
              <w:t>Comentario</w:t>
            </w:r>
          </w:p>
        </w:tc>
      </w:tr>
      <w:tr w:rsidR="00396820" w:rsidRPr="00612828" w:rsidTr="00325D7A">
        <w:trPr>
          <w:trHeight w:val="569"/>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25312132SP </w:t>
            </w:r>
          </w:p>
        </w:tc>
        <w:tc>
          <w:tcPr>
            <w:tcW w:w="1701"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Claritromicina</w:t>
            </w:r>
            <w:proofErr w:type="spellEnd"/>
          </w:p>
          <w:p w:rsidR="00396820" w:rsidRPr="00612828" w:rsidRDefault="00396820" w:rsidP="00E66E39">
            <w:pPr>
              <w:jc w:val="center"/>
              <w:rPr>
                <w:rFonts w:ascii="Arial" w:hAnsi="Arial" w:cs="Arial"/>
                <w:sz w:val="24"/>
                <w:szCs w:val="24"/>
              </w:rPr>
            </w:pPr>
            <w:r w:rsidRPr="00612828">
              <w:rPr>
                <w:rFonts w:ascii="Arial" w:hAnsi="Arial" w:cs="Arial"/>
                <w:sz w:val="24"/>
                <w:szCs w:val="24"/>
              </w:rPr>
              <w:t>250mg (caja)</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75</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60</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70</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Falta de medicamento.</w:t>
            </w:r>
          </w:p>
        </w:tc>
      </w:tr>
      <w:tr w:rsidR="00396820" w:rsidRPr="00612828" w:rsidTr="00325D7A">
        <w:trPr>
          <w:trHeight w:val="569"/>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25310503SP </w:t>
            </w:r>
          </w:p>
        </w:tc>
        <w:tc>
          <w:tcPr>
            <w:tcW w:w="1701"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Digoxina</w:t>
            </w:r>
            <w:proofErr w:type="spellEnd"/>
            <w:r w:rsidRPr="00612828">
              <w:rPr>
                <w:rFonts w:ascii="Arial" w:hAnsi="Arial" w:cs="Arial"/>
                <w:sz w:val="24"/>
                <w:szCs w:val="24"/>
              </w:rPr>
              <w:t xml:space="preserve"> elixir 0.05 60ml (</w:t>
            </w:r>
            <w:proofErr w:type="spellStart"/>
            <w:r w:rsidRPr="00612828">
              <w:rPr>
                <w:rFonts w:ascii="Arial" w:hAnsi="Arial" w:cs="Arial"/>
                <w:sz w:val="24"/>
                <w:szCs w:val="24"/>
              </w:rPr>
              <w:t>fco</w:t>
            </w:r>
            <w:proofErr w:type="spellEnd"/>
            <w:r w:rsidRPr="00612828">
              <w:rPr>
                <w:rFonts w:ascii="Arial" w:hAnsi="Arial" w:cs="Arial"/>
                <w:sz w:val="24"/>
                <w:szCs w:val="24"/>
              </w:rPr>
              <w:t>)</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5</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Actualización del sistema.</w:t>
            </w:r>
          </w:p>
        </w:tc>
      </w:tr>
      <w:tr w:rsidR="00396820" w:rsidRPr="00612828" w:rsidTr="00325D7A">
        <w:trPr>
          <w:trHeight w:val="538"/>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25310261 </w:t>
            </w:r>
          </w:p>
        </w:tc>
        <w:tc>
          <w:tcPr>
            <w:tcW w:w="1701"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Lidocaína 1% c/50 ml solución inyectable 500mg</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3</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Actualización de sistema y kardex</w:t>
            </w:r>
          </w:p>
        </w:tc>
      </w:tr>
      <w:tr w:rsidR="00396820" w:rsidRPr="00612828" w:rsidTr="00325D7A">
        <w:trPr>
          <w:trHeight w:val="569"/>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25315302FA </w:t>
            </w:r>
          </w:p>
        </w:tc>
        <w:tc>
          <w:tcPr>
            <w:tcW w:w="1701"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Nitrofurantoinasusp</w:t>
            </w:r>
            <w:proofErr w:type="spellEnd"/>
            <w:r w:rsidRPr="00612828">
              <w:rPr>
                <w:rFonts w:ascii="Arial" w:hAnsi="Arial" w:cs="Arial"/>
                <w:sz w:val="24"/>
                <w:szCs w:val="24"/>
              </w:rPr>
              <w:t xml:space="preserve"> 500mg (</w:t>
            </w:r>
            <w:proofErr w:type="spellStart"/>
            <w:r w:rsidRPr="00612828">
              <w:rPr>
                <w:rFonts w:ascii="Arial" w:hAnsi="Arial" w:cs="Arial"/>
                <w:sz w:val="24"/>
                <w:szCs w:val="24"/>
              </w:rPr>
              <w:t>env</w:t>
            </w:r>
            <w:proofErr w:type="spellEnd"/>
            <w:r w:rsidRPr="00612828">
              <w:rPr>
                <w:rFonts w:ascii="Arial" w:hAnsi="Arial" w:cs="Arial"/>
                <w:sz w:val="24"/>
                <w:szCs w:val="24"/>
              </w:rPr>
              <w:t>)</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224</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220</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234</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sobra de medicamento</w:t>
            </w:r>
          </w:p>
        </w:tc>
      </w:tr>
      <w:tr w:rsidR="00396820" w:rsidRPr="00612828" w:rsidTr="00325D7A">
        <w:trPr>
          <w:trHeight w:val="538"/>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25310472FA </w:t>
            </w:r>
          </w:p>
        </w:tc>
        <w:tc>
          <w:tcPr>
            <w:tcW w:w="1701"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Prednisona</w:t>
            </w:r>
            <w:proofErr w:type="spellEnd"/>
            <w:r w:rsidRPr="00612828">
              <w:rPr>
                <w:rFonts w:ascii="Arial" w:hAnsi="Arial" w:cs="Arial"/>
                <w:sz w:val="24"/>
                <w:szCs w:val="24"/>
              </w:rPr>
              <w:t xml:space="preserve"> 50 mg (caja)</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Sin comentario</w:t>
            </w:r>
          </w:p>
        </w:tc>
      </w:tr>
      <w:tr w:rsidR="00396820" w:rsidRPr="00612828" w:rsidTr="00325D7A">
        <w:trPr>
          <w:trHeight w:val="569"/>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25311233FA </w:t>
            </w:r>
          </w:p>
        </w:tc>
        <w:tc>
          <w:tcPr>
            <w:tcW w:w="1701"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Ranitidinatab</w:t>
            </w:r>
            <w:proofErr w:type="spellEnd"/>
            <w:r w:rsidRPr="00612828">
              <w:rPr>
                <w:rFonts w:ascii="Arial" w:hAnsi="Arial" w:cs="Arial"/>
                <w:sz w:val="24"/>
                <w:szCs w:val="24"/>
              </w:rPr>
              <w:t>. 150 mg (caja)</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8</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1</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Falta medicamento</w:t>
            </w:r>
          </w:p>
        </w:tc>
      </w:tr>
      <w:tr w:rsidR="00396820" w:rsidRPr="00612828" w:rsidTr="00325D7A">
        <w:trPr>
          <w:trHeight w:val="569"/>
        </w:trPr>
        <w:tc>
          <w:tcPr>
            <w:tcW w:w="1844"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sidR="00396820" w:rsidRPr="00612828">
              <w:rPr>
                <w:rFonts w:ascii="Arial" w:hAnsi="Arial" w:cs="Arial"/>
                <w:sz w:val="24"/>
                <w:szCs w:val="24"/>
              </w:rPr>
              <w:t xml:space="preserve">0603080125 </w:t>
            </w:r>
          </w:p>
        </w:tc>
        <w:tc>
          <w:tcPr>
            <w:tcW w:w="1701"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Preservativo femenino (caja)</w:t>
            </w:r>
          </w:p>
        </w:tc>
        <w:tc>
          <w:tcPr>
            <w:tcW w:w="122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15</w:t>
            </w:r>
          </w:p>
        </w:tc>
        <w:tc>
          <w:tcPr>
            <w:tcW w:w="1189"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13</w:t>
            </w:r>
          </w:p>
        </w:tc>
        <w:tc>
          <w:tcPr>
            <w:tcW w:w="15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5</w:t>
            </w:r>
          </w:p>
        </w:tc>
        <w:tc>
          <w:tcPr>
            <w:tcW w:w="2126" w:type="dxa"/>
          </w:tcPr>
          <w:p w:rsidR="00396820" w:rsidRPr="00612828" w:rsidRDefault="00396820" w:rsidP="00E66E39">
            <w:pPr>
              <w:rPr>
                <w:rFonts w:ascii="Arial" w:hAnsi="Arial" w:cs="Arial"/>
                <w:sz w:val="24"/>
                <w:szCs w:val="24"/>
              </w:rPr>
            </w:pPr>
            <w:r w:rsidRPr="00612828">
              <w:rPr>
                <w:rFonts w:ascii="Arial" w:hAnsi="Arial" w:cs="Arial"/>
                <w:sz w:val="24"/>
                <w:szCs w:val="24"/>
              </w:rPr>
              <w:t>Falta medicamento</w:t>
            </w:r>
          </w:p>
        </w:tc>
      </w:tr>
    </w:tbl>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612828" w:rsidRDefault="00612828" w:rsidP="00396820">
      <w:pPr>
        <w:jc w:val="both"/>
        <w:rPr>
          <w:rFonts w:ascii="Arial" w:eastAsia="Times New Roman" w:hAnsi="Arial" w:cs="Arial"/>
          <w:sz w:val="24"/>
          <w:szCs w:val="24"/>
          <w:lang w:eastAsia="es-MX"/>
        </w:rPr>
      </w:pPr>
    </w:p>
    <w:p w:rsidR="00612828" w:rsidRDefault="00612828" w:rsidP="00396820">
      <w:pPr>
        <w:jc w:val="both"/>
        <w:rPr>
          <w:rFonts w:ascii="Arial" w:eastAsia="Times New Roman" w:hAnsi="Arial" w:cs="Arial"/>
          <w:sz w:val="24"/>
          <w:szCs w:val="24"/>
          <w:lang w:eastAsia="es-MX"/>
        </w:rPr>
      </w:pPr>
    </w:p>
    <w:p w:rsidR="00396820" w:rsidRDefault="00325D7A" w:rsidP="00396820">
      <w:pPr>
        <w:jc w:val="both"/>
        <w:rPr>
          <w:rFonts w:ascii="Arial" w:eastAsia="Times New Roman" w:hAnsi="Arial" w:cs="Arial"/>
          <w:color w:val="FF0000"/>
          <w:sz w:val="24"/>
          <w:szCs w:val="24"/>
          <w:lang w:eastAsia="es-MX"/>
        </w:rPr>
      </w:pPr>
      <w:r w:rsidRPr="001C0BF6">
        <w:rPr>
          <w:rFonts w:ascii="Arial" w:hAnsi="Arial" w:cs="Arial"/>
          <w:b/>
          <w:color w:val="FF0000"/>
          <w:sz w:val="24"/>
          <w:szCs w:val="24"/>
          <w:shd w:val="clear" w:color="auto" w:fill="FFFFFF"/>
        </w:rPr>
        <w:t>«</w:t>
      </w:r>
      <w:r>
        <w:rPr>
          <w:rFonts w:ascii="Arial" w:hAnsi="Arial" w:cs="Arial"/>
          <w:b/>
          <w:color w:val="FF0000"/>
          <w:sz w:val="24"/>
          <w:szCs w:val="24"/>
          <w:shd w:val="clear" w:color="auto" w:fill="FFFFFF"/>
        </w:rPr>
        <w:t xml:space="preserve"> </w:t>
      </w:r>
      <w:r w:rsidR="00FE3954" w:rsidRPr="001C0BF6">
        <w:rPr>
          <w:rFonts w:ascii="Arial" w:eastAsia="Times New Roman" w:hAnsi="Arial" w:cs="Arial"/>
          <w:b/>
          <w:color w:val="FF0000"/>
          <w:sz w:val="24"/>
          <w:szCs w:val="24"/>
          <w:lang w:eastAsia="es-MX"/>
        </w:rPr>
        <w:t>Қ</w:t>
      </w:r>
      <w:r w:rsidR="00FE3954">
        <w:rPr>
          <w:rFonts w:ascii="Arial" w:eastAsia="Times New Roman" w:hAnsi="Arial" w:cs="Arial"/>
          <w:sz w:val="24"/>
          <w:szCs w:val="24"/>
          <w:lang w:eastAsia="es-MX"/>
        </w:rPr>
        <w:t xml:space="preserve">  </w:t>
      </w:r>
      <w:r w:rsidR="00396820">
        <w:rPr>
          <w:rFonts w:ascii="Arial" w:eastAsia="Times New Roman" w:hAnsi="Arial" w:cs="Arial"/>
          <w:sz w:val="24"/>
          <w:szCs w:val="24"/>
          <w:lang w:eastAsia="es-MX"/>
        </w:rPr>
        <w:t>Observación 5:</w:t>
      </w:r>
      <w:r w:rsidR="00396820" w:rsidRPr="00620280">
        <w:rPr>
          <w:rFonts w:ascii="Arial" w:eastAsia="Times New Roman" w:hAnsi="Arial" w:cs="Arial"/>
          <w:sz w:val="24"/>
          <w:szCs w:val="24"/>
          <w:lang w:eastAsia="es-MX"/>
        </w:rPr>
        <w:t xml:space="preserve"> </w:t>
      </w:r>
      <w:r w:rsidR="00396820" w:rsidRPr="00043C1F">
        <w:rPr>
          <w:rFonts w:ascii="Arial" w:eastAsia="Times New Roman" w:hAnsi="Arial" w:cs="Arial"/>
          <w:sz w:val="24"/>
          <w:szCs w:val="24"/>
          <w:lang w:eastAsia="es-MX"/>
        </w:rPr>
        <w:t xml:space="preserve">De un total de 135 medicamentos Se determinó una muestra aleatoria del 10% </w:t>
      </w:r>
      <w:r w:rsidR="00396820">
        <w:rPr>
          <w:rFonts w:ascii="Arial" w:eastAsia="Times New Roman" w:hAnsi="Arial" w:cs="Arial"/>
          <w:sz w:val="24"/>
          <w:szCs w:val="24"/>
          <w:lang w:eastAsia="es-MX"/>
        </w:rPr>
        <w:t>de la cual se identificaron en 6</w:t>
      </w:r>
      <w:r w:rsidR="00396820" w:rsidRPr="00043C1F">
        <w:rPr>
          <w:rFonts w:ascii="Arial" w:eastAsia="Times New Roman" w:hAnsi="Arial" w:cs="Arial"/>
          <w:sz w:val="24"/>
          <w:szCs w:val="24"/>
          <w:lang w:eastAsia="es-MX"/>
        </w:rPr>
        <w:t xml:space="preserve"> medicamentos irregularidades.</w:t>
      </w:r>
      <w:r w:rsidR="00396820">
        <w:rPr>
          <w:rFonts w:ascii="Arial" w:eastAsia="Times New Roman" w:hAnsi="Arial" w:cs="Arial"/>
          <w:sz w:val="24"/>
          <w:szCs w:val="24"/>
          <w:lang w:eastAsia="es-MX"/>
        </w:rPr>
        <w:t xml:space="preserve"> </w:t>
      </w:r>
      <w:r w:rsidR="00396820" w:rsidRPr="00EA0D74">
        <w:rPr>
          <w:rFonts w:ascii="Arial" w:eastAsia="Times New Roman" w:hAnsi="Arial" w:cs="Arial"/>
          <w:color w:val="FF0000"/>
          <w:sz w:val="24"/>
          <w:szCs w:val="24"/>
          <w:lang w:eastAsia="es-MX"/>
        </w:rPr>
        <w:t>CO.</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Incumplimiento a: Manual de procedimientos de la farmacia en unidades médicas de los servicios de salud pública del D.F. Capitulo 4 Procedimientos. Apartado 4.7. Surtimiento, captura y registro de las Recetas Individuales, Diagrama de flujo punto 6 y 8, Pág. 67.</w:t>
      </w:r>
    </w:p>
    <w:p w:rsidR="00396820" w:rsidRPr="008608B2" w:rsidRDefault="00396820" w:rsidP="00396820">
      <w:pPr>
        <w:jc w:val="right"/>
        <w:rPr>
          <w:rFonts w:ascii="Arial" w:eastAsia="Times New Roman" w:hAnsi="Arial" w:cs="Arial"/>
          <w:color w:val="FF0000"/>
          <w:sz w:val="24"/>
          <w:szCs w:val="24"/>
          <w:lang w:eastAsia="es-MX"/>
        </w:rPr>
      </w:pPr>
      <w:r w:rsidRPr="008608B2">
        <w:rPr>
          <w:rFonts w:ascii="Arial" w:eastAsia="Times New Roman" w:hAnsi="Arial" w:cs="Arial"/>
          <w:color w:val="FF0000"/>
          <w:sz w:val="24"/>
          <w:szCs w:val="24"/>
          <w:lang w:eastAsia="es-MX"/>
        </w:rPr>
        <w:lastRenderedPageBreak/>
        <w:t>C.A. – 10</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Ampliación de muestreo.</w:t>
      </w:r>
    </w:p>
    <w:p w:rsidR="00396820" w:rsidRDefault="00396820" w:rsidP="00396820">
      <w:pPr>
        <w:rPr>
          <w:rFonts w:ascii="Arial" w:eastAsia="Times New Roman" w:hAnsi="Arial" w:cs="Arial"/>
          <w:sz w:val="24"/>
          <w:szCs w:val="24"/>
          <w:lang w:eastAsia="es-MX"/>
        </w:rPr>
      </w:pPr>
      <w:r>
        <w:rPr>
          <w:rFonts w:ascii="Arial" w:eastAsia="Times New Roman" w:hAnsi="Arial" w:cs="Arial"/>
          <w:sz w:val="24"/>
          <w:szCs w:val="24"/>
          <w:lang w:eastAsia="es-MX"/>
        </w:rPr>
        <w:t>Se amplió un muestreo en la revisión de los medicamentos y determinar si los resultados pasados eran ocasionados por una actualización o bien existía el problema de pérdidas en los insumos.</w:t>
      </w:r>
    </w:p>
    <w:tbl>
      <w:tblPr>
        <w:tblStyle w:val="Tablaconcuadrcula"/>
        <w:tblW w:w="9236" w:type="dxa"/>
        <w:tblInd w:w="-176" w:type="dxa"/>
        <w:tblLayout w:type="fixed"/>
        <w:tblLook w:val="04A0" w:firstRow="1" w:lastRow="0" w:firstColumn="1" w:lastColumn="0" w:noHBand="0" w:noVBand="1"/>
      </w:tblPr>
      <w:tblGrid>
        <w:gridCol w:w="1843"/>
        <w:gridCol w:w="1702"/>
        <w:gridCol w:w="1221"/>
        <w:gridCol w:w="1190"/>
        <w:gridCol w:w="1558"/>
        <w:gridCol w:w="1722"/>
      </w:tblGrid>
      <w:tr w:rsidR="00396820" w:rsidRPr="00612828" w:rsidTr="00325D7A">
        <w:trPr>
          <w:trHeight w:val="592"/>
        </w:trPr>
        <w:tc>
          <w:tcPr>
            <w:tcW w:w="1843"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612828" w:rsidP="00E66E39">
            <w:pPr>
              <w:jc w:val="center"/>
              <w:rPr>
                <w:rFonts w:ascii="Arial" w:hAnsi="Arial" w:cs="Arial"/>
                <w:b/>
                <w:sz w:val="24"/>
                <w:szCs w:val="24"/>
              </w:rPr>
            </w:pPr>
            <w:r>
              <w:rPr>
                <w:rFonts w:ascii="Arial" w:hAnsi="Arial" w:cs="Arial"/>
                <w:b/>
                <w:sz w:val="24"/>
                <w:szCs w:val="24"/>
              </w:rPr>
              <w:t>Código</w:t>
            </w:r>
          </w:p>
        </w:tc>
        <w:tc>
          <w:tcPr>
            <w:tcW w:w="1702"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612828" w:rsidP="00E66E39">
            <w:pPr>
              <w:jc w:val="center"/>
              <w:rPr>
                <w:rFonts w:ascii="Arial" w:hAnsi="Arial" w:cs="Arial"/>
                <w:b/>
                <w:sz w:val="24"/>
                <w:szCs w:val="24"/>
              </w:rPr>
            </w:pPr>
            <w:r>
              <w:rPr>
                <w:rFonts w:ascii="Arial" w:hAnsi="Arial" w:cs="Arial"/>
                <w:b/>
                <w:sz w:val="24"/>
                <w:szCs w:val="24"/>
              </w:rPr>
              <w:t>Nombre</w:t>
            </w:r>
          </w:p>
        </w:tc>
        <w:tc>
          <w:tcPr>
            <w:tcW w:w="1221"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612828" w:rsidP="00E66E39">
            <w:pPr>
              <w:jc w:val="center"/>
              <w:rPr>
                <w:rFonts w:ascii="Arial" w:hAnsi="Arial" w:cs="Arial"/>
                <w:b/>
                <w:sz w:val="24"/>
                <w:szCs w:val="24"/>
              </w:rPr>
            </w:pPr>
            <w:r>
              <w:rPr>
                <w:rFonts w:ascii="Arial" w:hAnsi="Arial" w:cs="Arial"/>
                <w:b/>
                <w:sz w:val="24"/>
                <w:szCs w:val="24"/>
              </w:rPr>
              <w:t>Listado</w:t>
            </w:r>
          </w:p>
        </w:tc>
        <w:tc>
          <w:tcPr>
            <w:tcW w:w="1190"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612828" w:rsidP="00E66E39">
            <w:pPr>
              <w:jc w:val="center"/>
              <w:rPr>
                <w:rFonts w:ascii="Arial" w:hAnsi="Arial" w:cs="Arial"/>
                <w:b/>
                <w:sz w:val="24"/>
                <w:szCs w:val="24"/>
              </w:rPr>
            </w:pPr>
            <w:r>
              <w:rPr>
                <w:rFonts w:ascii="Arial" w:hAnsi="Arial" w:cs="Arial"/>
                <w:b/>
                <w:sz w:val="24"/>
                <w:szCs w:val="24"/>
              </w:rPr>
              <w:t>Kardex</w:t>
            </w:r>
          </w:p>
        </w:tc>
        <w:tc>
          <w:tcPr>
            <w:tcW w:w="1558"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612828" w:rsidP="00E66E39">
            <w:pPr>
              <w:jc w:val="center"/>
              <w:rPr>
                <w:rFonts w:ascii="Arial" w:hAnsi="Arial" w:cs="Arial"/>
                <w:b/>
                <w:sz w:val="24"/>
                <w:szCs w:val="24"/>
              </w:rPr>
            </w:pPr>
            <w:r>
              <w:rPr>
                <w:rFonts w:ascii="Arial" w:hAnsi="Arial" w:cs="Arial"/>
                <w:b/>
                <w:sz w:val="24"/>
                <w:szCs w:val="24"/>
              </w:rPr>
              <w:t>Inspección física</w:t>
            </w:r>
          </w:p>
        </w:tc>
        <w:tc>
          <w:tcPr>
            <w:tcW w:w="1722"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612828" w:rsidP="00612828">
            <w:pPr>
              <w:rPr>
                <w:rFonts w:ascii="Arial" w:hAnsi="Arial" w:cs="Arial"/>
                <w:b/>
                <w:sz w:val="24"/>
                <w:szCs w:val="24"/>
              </w:rPr>
            </w:pPr>
            <w:r>
              <w:rPr>
                <w:rFonts w:ascii="Arial" w:hAnsi="Arial" w:cs="Arial"/>
                <w:b/>
                <w:sz w:val="24"/>
                <w:szCs w:val="24"/>
              </w:rPr>
              <w:t>Comentario</w:t>
            </w:r>
          </w:p>
        </w:tc>
      </w:tr>
      <w:tr w:rsidR="00396820" w:rsidRPr="00612828" w:rsidTr="00325D7A">
        <w:trPr>
          <w:trHeight w:val="569"/>
        </w:trPr>
        <w:tc>
          <w:tcPr>
            <w:tcW w:w="1843" w:type="dxa"/>
            <w:tcBorders>
              <w:top w:val="single" w:sz="4" w:space="0" w:color="auto"/>
              <w:left w:val="single" w:sz="4" w:space="0" w:color="auto"/>
              <w:bottom w:val="single" w:sz="4" w:space="0" w:color="auto"/>
              <w:right w:val="single" w:sz="4" w:space="0" w:color="auto"/>
            </w:tcBorders>
            <w:hideMark/>
          </w:tcPr>
          <w:p w:rsidR="00396820" w:rsidRPr="00612828" w:rsidRDefault="00325D7A" w:rsidP="00325D7A">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sz w:val="24"/>
                <w:szCs w:val="24"/>
              </w:rPr>
              <w:t>25311938FA</w:t>
            </w:r>
          </w:p>
        </w:tc>
        <w:tc>
          <w:tcPr>
            <w:tcW w:w="170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Bencil</w:t>
            </w:r>
            <w:proofErr w:type="spellEnd"/>
            <w:r w:rsidRPr="00612828">
              <w:rPr>
                <w:rFonts w:ascii="Arial" w:hAnsi="Arial" w:cs="Arial"/>
                <w:sz w:val="24"/>
                <w:szCs w:val="24"/>
              </w:rPr>
              <w:t xml:space="preserve"> penicilina benzat.1,200,000ui (</w:t>
            </w:r>
            <w:proofErr w:type="spellStart"/>
            <w:r w:rsidRPr="00612828">
              <w:rPr>
                <w:rFonts w:ascii="Arial" w:hAnsi="Arial" w:cs="Arial"/>
                <w:sz w:val="24"/>
                <w:szCs w:val="24"/>
              </w:rPr>
              <w:t>amp</w:t>
            </w:r>
            <w:proofErr w:type="spellEnd"/>
            <w:r w:rsidRPr="00612828">
              <w:rPr>
                <w:rFonts w:ascii="Arial" w:hAnsi="Arial" w:cs="Arial"/>
                <w:sz w:val="24"/>
                <w:szCs w:val="24"/>
              </w:rPr>
              <w:t xml:space="preserve"> 3ml)</w:t>
            </w:r>
          </w:p>
        </w:tc>
        <w:tc>
          <w:tcPr>
            <w:tcW w:w="1221"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17</w:t>
            </w:r>
          </w:p>
        </w:tc>
        <w:tc>
          <w:tcPr>
            <w:tcW w:w="1190"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11</w:t>
            </w:r>
          </w:p>
        </w:tc>
        <w:tc>
          <w:tcPr>
            <w:tcW w:w="1558"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15</w:t>
            </w:r>
          </w:p>
        </w:tc>
        <w:tc>
          <w:tcPr>
            <w:tcW w:w="172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rFonts w:ascii="Arial" w:hAnsi="Arial" w:cs="Arial"/>
                <w:sz w:val="24"/>
                <w:szCs w:val="24"/>
              </w:rPr>
            </w:pPr>
            <w:r w:rsidRPr="00612828">
              <w:rPr>
                <w:rFonts w:ascii="Arial" w:hAnsi="Arial" w:cs="Arial"/>
                <w:sz w:val="24"/>
                <w:szCs w:val="24"/>
              </w:rPr>
              <w:t>Falta medicamento</w:t>
            </w:r>
          </w:p>
        </w:tc>
      </w:tr>
      <w:tr w:rsidR="00396820" w:rsidRPr="00612828" w:rsidTr="00325D7A">
        <w:trPr>
          <w:trHeight w:val="569"/>
        </w:trPr>
        <w:tc>
          <w:tcPr>
            <w:tcW w:w="1843" w:type="dxa"/>
            <w:tcBorders>
              <w:top w:val="single" w:sz="4" w:space="0" w:color="auto"/>
              <w:left w:val="single" w:sz="4" w:space="0" w:color="auto"/>
              <w:bottom w:val="single" w:sz="4" w:space="0" w:color="auto"/>
              <w:right w:val="single" w:sz="4" w:space="0" w:color="auto"/>
            </w:tcBorders>
            <w:hideMark/>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sz w:val="24"/>
                <w:szCs w:val="24"/>
              </w:rPr>
              <w:t>25312030</w:t>
            </w:r>
          </w:p>
        </w:tc>
        <w:tc>
          <w:tcPr>
            <w:tcW w:w="170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rFonts w:ascii="Arial" w:hAnsi="Arial" w:cs="Arial"/>
                <w:sz w:val="24"/>
                <w:szCs w:val="24"/>
              </w:rPr>
            </w:pPr>
            <w:proofErr w:type="spellStart"/>
            <w:r w:rsidRPr="00612828">
              <w:rPr>
                <w:rFonts w:ascii="Arial" w:hAnsi="Arial" w:cs="Arial"/>
                <w:sz w:val="24"/>
                <w:szCs w:val="24"/>
              </w:rPr>
              <w:t>Cloroquina</w:t>
            </w:r>
            <w:proofErr w:type="spellEnd"/>
            <w:r w:rsidRPr="00612828">
              <w:rPr>
                <w:rFonts w:ascii="Arial" w:hAnsi="Arial" w:cs="Arial"/>
                <w:sz w:val="24"/>
                <w:szCs w:val="24"/>
              </w:rPr>
              <w:t xml:space="preserve"> tabletas 150mg (tiras)</w:t>
            </w:r>
          </w:p>
        </w:tc>
        <w:tc>
          <w:tcPr>
            <w:tcW w:w="1221"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1</w:t>
            </w:r>
          </w:p>
        </w:tc>
        <w:tc>
          <w:tcPr>
            <w:tcW w:w="1190"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1</w:t>
            </w:r>
          </w:p>
        </w:tc>
        <w:tc>
          <w:tcPr>
            <w:tcW w:w="1558"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0</w:t>
            </w:r>
          </w:p>
        </w:tc>
        <w:tc>
          <w:tcPr>
            <w:tcW w:w="172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rFonts w:ascii="Arial" w:hAnsi="Arial" w:cs="Arial"/>
                <w:sz w:val="24"/>
                <w:szCs w:val="24"/>
              </w:rPr>
            </w:pPr>
            <w:r w:rsidRPr="00612828">
              <w:rPr>
                <w:rFonts w:ascii="Arial" w:hAnsi="Arial" w:cs="Arial"/>
                <w:sz w:val="24"/>
                <w:szCs w:val="24"/>
              </w:rPr>
              <w:t>Actualización del sistema</w:t>
            </w:r>
          </w:p>
        </w:tc>
      </w:tr>
      <w:tr w:rsidR="00396820" w:rsidRPr="00612828" w:rsidTr="00325D7A">
        <w:trPr>
          <w:trHeight w:val="538"/>
        </w:trPr>
        <w:tc>
          <w:tcPr>
            <w:tcW w:w="1843" w:type="dxa"/>
            <w:tcBorders>
              <w:top w:val="single" w:sz="4" w:space="0" w:color="auto"/>
              <w:left w:val="single" w:sz="4" w:space="0" w:color="auto"/>
              <w:bottom w:val="single" w:sz="4" w:space="0" w:color="auto"/>
              <w:right w:val="single" w:sz="4" w:space="0" w:color="auto"/>
            </w:tcBorders>
            <w:hideMark/>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sz w:val="24"/>
                <w:szCs w:val="24"/>
              </w:rPr>
              <w:t>25311223</w:t>
            </w:r>
          </w:p>
        </w:tc>
        <w:tc>
          <w:tcPr>
            <w:tcW w:w="170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Complejo aluminio y magnesio n/d (</w:t>
            </w:r>
            <w:proofErr w:type="spellStart"/>
            <w:r w:rsidRPr="00612828">
              <w:rPr>
                <w:rFonts w:ascii="Arial" w:hAnsi="Arial" w:cs="Arial"/>
                <w:sz w:val="24"/>
                <w:szCs w:val="24"/>
              </w:rPr>
              <w:t>env</w:t>
            </w:r>
            <w:proofErr w:type="spellEnd"/>
            <w:r w:rsidRPr="00612828">
              <w:rPr>
                <w:rFonts w:ascii="Arial" w:hAnsi="Arial" w:cs="Arial"/>
                <w:sz w:val="24"/>
                <w:szCs w:val="24"/>
              </w:rPr>
              <w:t>)</w:t>
            </w:r>
          </w:p>
        </w:tc>
        <w:tc>
          <w:tcPr>
            <w:tcW w:w="1221"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33</w:t>
            </w:r>
          </w:p>
        </w:tc>
        <w:tc>
          <w:tcPr>
            <w:tcW w:w="1190"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27</w:t>
            </w:r>
          </w:p>
        </w:tc>
        <w:tc>
          <w:tcPr>
            <w:tcW w:w="1558"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15</w:t>
            </w:r>
          </w:p>
        </w:tc>
        <w:tc>
          <w:tcPr>
            <w:tcW w:w="172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rFonts w:ascii="Arial" w:hAnsi="Arial" w:cs="Arial"/>
                <w:sz w:val="24"/>
                <w:szCs w:val="24"/>
              </w:rPr>
            </w:pPr>
            <w:r w:rsidRPr="00612828">
              <w:rPr>
                <w:rFonts w:ascii="Arial" w:hAnsi="Arial" w:cs="Arial"/>
                <w:sz w:val="24"/>
                <w:szCs w:val="24"/>
              </w:rPr>
              <w:t>Falta medicamento</w:t>
            </w:r>
          </w:p>
        </w:tc>
      </w:tr>
      <w:tr w:rsidR="00396820" w:rsidRPr="00612828" w:rsidTr="00325D7A">
        <w:trPr>
          <w:trHeight w:val="569"/>
        </w:trPr>
        <w:tc>
          <w:tcPr>
            <w:tcW w:w="1843" w:type="dxa"/>
            <w:tcBorders>
              <w:top w:val="single" w:sz="4" w:space="0" w:color="auto"/>
              <w:left w:val="single" w:sz="4" w:space="0" w:color="auto"/>
              <w:bottom w:val="single" w:sz="4" w:space="0" w:color="auto"/>
              <w:right w:val="single" w:sz="4" w:space="0" w:color="auto"/>
            </w:tcBorders>
            <w:hideMark/>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sz w:val="24"/>
                <w:szCs w:val="24"/>
              </w:rPr>
              <w:t>060.308.0029</w:t>
            </w:r>
          </w:p>
        </w:tc>
        <w:tc>
          <w:tcPr>
            <w:tcW w:w="170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Dispositivo intrauterino T de cobre anticonceptivo (pza.)</w:t>
            </w:r>
          </w:p>
        </w:tc>
        <w:tc>
          <w:tcPr>
            <w:tcW w:w="1221"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23</w:t>
            </w:r>
          </w:p>
        </w:tc>
        <w:tc>
          <w:tcPr>
            <w:tcW w:w="1190"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28</w:t>
            </w:r>
          </w:p>
        </w:tc>
        <w:tc>
          <w:tcPr>
            <w:tcW w:w="1558"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23</w:t>
            </w:r>
          </w:p>
        </w:tc>
        <w:tc>
          <w:tcPr>
            <w:tcW w:w="172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rFonts w:ascii="Arial" w:hAnsi="Arial" w:cs="Arial"/>
                <w:sz w:val="24"/>
                <w:szCs w:val="24"/>
              </w:rPr>
            </w:pPr>
            <w:r w:rsidRPr="00612828">
              <w:rPr>
                <w:rFonts w:ascii="Arial" w:hAnsi="Arial" w:cs="Arial"/>
                <w:sz w:val="24"/>
                <w:szCs w:val="24"/>
              </w:rPr>
              <w:t>Actualización de kardex</w:t>
            </w:r>
          </w:p>
        </w:tc>
      </w:tr>
      <w:tr w:rsidR="00396820" w:rsidRPr="00612828" w:rsidTr="00325D7A">
        <w:trPr>
          <w:trHeight w:val="538"/>
        </w:trPr>
        <w:tc>
          <w:tcPr>
            <w:tcW w:w="1843" w:type="dxa"/>
            <w:tcBorders>
              <w:top w:val="single" w:sz="4" w:space="0" w:color="auto"/>
              <w:left w:val="single" w:sz="4" w:space="0" w:color="auto"/>
              <w:bottom w:val="single" w:sz="4" w:space="0" w:color="auto"/>
              <w:right w:val="single" w:sz="4" w:space="0" w:color="auto"/>
            </w:tcBorders>
            <w:hideMark/>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sz w:val="24"/>
                <w:szCs w:val="24"/>
              </w:rPr>
              <w:t>25315310sp</w:t>
            </w:r>
          </w:p>
        </w:tc>
        <w:tc>
          <w:tcPr>
            <w:tcW w:w="170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Etonogestrel</w:t>
            </w:r>
            <w:proofErr w:type="spellEnd"/>
            <w:r w:rsidRPr="00612828">
              <w:rPr>
                <w:rFonts w:ascii="Arial" w:hAnsi="Arial" w:cs="Arial"/>
                <w:sz w:val="24"/>
                <w:szCs w:val="24"/>
              </w:rPr>
              <w:t xml:space="preserve"> 68 ml implante 69 ml (caja)</w:t>
            </w:r>
          </w:p>
        </w:tc>
        <w:tc>
          <w:tcPr>
            <w:tcW w:w="1221"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38</w:t>
            </w:r>
          </w:p>
        </w:tc>
        <w:tc>
          <w:tcPr>
            <w:tcW w:w="1190"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25</w:t>
            </w:r>
          </w:p>
        </w:tc>
        <w:tc>
          <w:tcPr>
            <w:tcW w:w="1558"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rFonts w:ascii="Arial" w:hAnsi="Arial" w:cs="Arial"/>
                <w:sz w:val="24"/>
                <w:szCs w:val="24"/>
              </w:rPr>
            </w:pPr>
            <w:r w:rsidRPr="00612828">
              <w:rPr>
                <w:rFonts w:ascii="Arial" w:hAnsi="Arial" w:cs="Arial"/>
                <w:sz w:val="24"/>
                <w:szCs w:val="24"/>
              </w:rPr>
              <w:t>27</w:t>
            </w:r>
          </w:p>
        </w:tc>
        <w:tc>
          <w:tcPr>
            <w:tcW w:w="1722"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rFonts w:ascii="Arial" w:hAnsi="Arial" w:cs="Arial"/>
                <w:sz w:val="24"/>
                <w:szCs w:val="24"/>
              </w:rPr>
            </w:pPr>
            <w:r w:rsidRPr="00612828">
              <w:rPr>
                <w:rFonts w:ascii="Arial" w:hAnsi="Arial" w:cs="Arial"/>
                <w:sz w:val="24"/>
                <w:szCs w:val="24"/>
              </w:rPr>
              <w:t>Falta medicamento</w:t>
            </w:r>
          </w:p>
        </w:tc>
      </w:tr>
    </w:tbl>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Pr="001C1898" w:rsidRDefault="00FE3954" w:rsidP="00396820">
      <w:pPr>
        <w:jc w:val="both"/>
        <w:rPr>
          <w:rFonts w:ascii="Arial" w:eastAsia="Times New Roman" w:hAnsi="Arial" w:cs="Arial"/>
          <w:sz w:val="24"/>
          <w:szCs w:val="24"/>
          <w:lang w:eastAsia="es-MX"/>
        </w:rPr>
      </w:pPr>
      <w:r w:rsidRPr="001C0BF6">
        <w:rPr>
          <w:rFonts w:ascii="Arial" w:eastAsia="Times New Roman" w:hAnsi="Arial" w:cs="Arial"/>
          <w:b/>
          <w:color w:val="FF0000"/>
          <w:sz w:val="24"/>
          <w:szCs w:val="24"/>
          <w:lang w:eastAsia="es-MX"/>
        </w:rPr>
        <w:t>Қ</w:t>
      </w:r>
      <w:r>
        <w:rPr>
          <w:rFonts w:ascii="Arial" w:hAnsi="Arial" w:cs="Arial"/>
          <w:sz w:val="24"/>
          <w:szCs w:val="24"/>
        </w:rPr>
        <w:t xml:space="preserve">  </w:t>
      </w:r>
      <w:r w:rsidR="00396820">
        <w:rPr>
          <w:rFonts w:ascii="Arial" w:hAnsi="Arial" w:cs="Arial"/>
          <w:sz w:val="24"/>
          <w:szCs w:val="24"/>
        </w:rPr>
        <w:t>Observación 5:</w:t>
      </w:r>
      <w:r w:rsidR="00396820" w:rsidRPr="00620280">
        <w:rPr>
          <w:rFonts w:ascii="Arial" w:eastAsia="Times New Roman" w:hAnsi="Arial" w:cs="Arial"/>
          <w:sz w:val="24"/>
          <w:szCs w:val="24"/>
          <w:lang w:eastAsia="es-MX"/>
        </w:rPr>
        <w:t xml:space="preserve"> </w:t>
      </w:r>
      <w:r w:rsidR="00396820">
        <w:rPr>
          <w:rFonts w:ascii="Arial" w:eastAsia="Times New Roman" w:hAnsi="Arial" w:cs="Arial"/>
          <w:sz w:val="24"/>
          <w:szCs w:val="24"/>
          <w:lang w:eastAsia="es-MX"/>
        </w:rPr>
        <w:t>Como consecuencia al análisis realizado se decidió realizar un segundo muestreo cuyos resultados presentaron desigualdad en dos registros en el kardex y en el sistema INVEC-2 y en la existencia física de los medicamentos.</w:t>
      </w:r>
      <w:r w:rsidR="00396820">
        <w:rPr>
          <w:rFonts w:ascii="Arial" w:eastAsia="Times New Roman" w:hAnsi="Arial" w:cs="Arial"/>
          <w:color w:val="FF0000"/>
          <w:sz w:val="24"/>
          <w:szCs w:val="24"/>
          <w:lang w:eastAsia="es-MX"/>
        </w:rPr>
        <w:t>CO</w:t>
      </w:r>
      <w:r w:rsidR="00396820">
        <w:rPr>
          <w:rFonts w:ascii="Arial" w:eastAsia="Times New Roman" w:hAnsi="Arial" w:cs="Arial"/>
          <w:sz w:val="24"/>
          <w:szCs w:val="24"/>
          <w:lang w:eastAsia="es-MX"/>
        </w:rPr>
        <w:t>.</w:t>
      </w:r>
    </w:p>
    <w:p w:rsidR="00396820" w:rsidRDefault="00396820" w:rsidP="00396820">
      <w:pPr>
        <w:jc w:val="both"/>
        <w:rPr>
          <w:rFonts w:ascii="Arial" w:hAnsi="Arial" w:cs="Arial"/>
          <w:sz w:val="24"/>
          <w:szCs w:val="24"/>
        </w:rPr>
      </w:pPr>
      <w:r>
        <w:rPr>
          <w:rFonts w:ascii="Arial" w:eastAsia="Times New Roman" w:hAnsi="Arial" w:cs="Arial"/>
          <w:sz w:val="24"/>
          <w:szCs w:val="24"/>
          <w:lang w:eastAsia="es-MX"/>
        </w:rPr>
        <w:t xml:space="preserve">Incumplimiento a: </w:t>
      </w:r>
      <w:r w:rsidRPr="008608B2">
        <w:rPr>
          <w:rFonts w:ascii="Arial" w:eastAsia="Times New Roman" w:hAnsi="Arial" w:cs="Arial"/>
          <w:sz w:val="24"/>
          <w:szCs w:val="24"/>
          <w:lang w:eastAsia="es-MX"/>
        </w:rPr>
        <w:t>Manual de Procedimientos de la Farmacia en Unidades Médicas de los Servicios de S</w:t>
      </w:r>
      <w:r>
        <w:rPr>
          <w:rFonts w:ascii="Arial" w:eastAsia="Times New Roman" w:hAnsi="Arial" w:cs="Arial"/>
          <w:sz w:val="24"/>
          <w:szCs w:val="24"/>
          <w:lang w:eastAsia="es-MX"/>
        </w:rPr>
        <w:t xml:space="preserve">alud Pública del D.F. </w:t>
      </w:r>
      <w:r>
        <w:rPr>
          <w:rFonts w:ascii="Arial" w:hAnsi="Arial" w:cs="Arial"/>
          <w:sz w:val="24"/>
          <w:szCs w:val="24"/>
        </w:rPr>
        <w:t>Capítulo 4 Procedimientos. A</w:t>
      </w:r>
      <w:r w:rsidRPr="00FB31ED">
        <w:rPr>
          <w:rFonts w:ascii="Arial" w:hAnsi="Arial" w:cs="Arial"/>
          <w:sz w:val="24"/>
          <w:szCs w:val="24"/>
        </w:rPr>
        <w:t xml:space="preserve">partado 4.7 Surtimiento, Captura y Registro de las Recetas Individuales, </w:t>
      </w:r>
      <w:r>
        <w:rPr>
          <w:rFonts w:ascii="Arial" w:hAnsi="Arial" w:cs="Arial"/>
          <w:sz w:val="24"/>
          <w:szCs w:val="24"/>
        </w:rPr>
        <w:t>D</w:t>
      </w:r>
      <w:r w:rsidRPr="00FB31ED">
        <w:rPr>
          <w:rFonts w:ascii="Arial" w:hAnsi="Arial" w:cs="Arial"/>
          <w:sz w:val="24"/>
          <w:szCs w:val="24"/>
        </w:rPr>
        <w:t>iagrama de flujo punto 6 y 8,</w:t>
      </w:r>
      <w:r>
        <w:rPr>
          <w:rFonts w:ascii="Arial" w:hAnsi="Arial" w:cs="Arial"/>
          <w:sz w:val="24"/>
          <w:szCs w:val="24"/>
        </w:rPr>
        <w:t xml:space="preserve"> Pág.67.</w:t>
      </w:r>
    </w:p>
    <w:p w:rsidR="00396820" w:rsidRPr="008608B2" w:rsidRDefault="00396820" w:rsidP="00396820">
      <w:pPr>
        <w:jc w:val="right"/>
        <w:rPr>
          <w:rFonts w:ascii="Arial" w:hAnsi="Arial" w:cs="Arial"/>
          <w:color w:val="FF0000"/>
          <w:sz w:val="24"/>
          <w:szCs w:val="24"/>
        </w:rPr>
      </w:pPr>
      <w:r w:rsidRPr="008608B2">
        <w:rPr>
          <w:rFonts w:ascii="Arial" w:hAnsi="Arial" w:cs="Arial"/>
          <w:color w:val="FF0000"/>
          <w:sz w:val="24"/>
          <w:szCs w:val="24"/>
        </w:rPr>
        <w:lastRenderedPageBreak/>
        <w:t>C.A. – 11</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C</w:t>
      </w:r>
      <w:r w:rsidRPr="002E559F">
        <w:rPr>
          <w:rFonts w:ascii="Arial" w:eastAsia="Times New Roman" w:hAnsi="Arial" w:cs="Arial"/>
          <w:sz w:val="24"/>
          <w:szCs w:val="24"/>
          <w:lang w:eastAsia="es-MX"/>
        </w:rPr>
        <w:t xml:space="preserve">umplimiento de las funciones en </w:t>
      </w:r>
      <w:r>
        <w:rPr>
          <w:rFonts w:ascii="Arial" w:eastAsia="Times New Roman" w:hAnsi="Arial" w:cs="Arial"/>
          <w:sz w:val="24"/>
          <w:szCs w:val="24"/>
          <w:lang w:eastAsia="es-MX"/>
        </w:rPr>
        <w:t>alineación a</w:t>
      </w:r>
      <w:r w:rsidRPr="002E559F">
        <w:rPr>
          <w:rFonts w:ascii="Arial" w:eastAsia="Times New Roman" w:hAnsi="Arial" w:cs="Arial"/>
          <w:sz w:val="24"/>
          <w:szCs w:val="24"/>
          <w:lang w:eastAsia="es-MX"/>
        </w:rPr>
        <w:t xml:space="preserve"> los ob</w:t>
      </w:r>
      <w:r>
        <w:rPr>
          <w:rFonts w:ascii="Arial" w:eastAsia="Times New Roman" w:hAnsi="Arial" w:cs="Arial"/>
          <w:sz w:val="24"/>
          <w:szCs w:val="24"/>
          <w:lang w:eastAsia="es-MX"/>
        </w:rPr>
        <w:t>jetivos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Analizar las funciones que desempeña el personal comparándola con los objetivos institucionales, la misión y visión que se estableció, arrojando como diagnóstico si el cumplimiento de sus funciones favorece el alcance de los mencionados.</w:t>
      </w:r>
    </w:p>
    <w:p w:rsidR="00396820" w:rsidRPr="00AA0673" w:rsidRDefault="00396820" w:rsidP="00396820">
      <w:pPr>
        <w:spacing w:line="360" w:lineRule="auto"/>
        <w:jc w:val="both"/>
        <w:rPr>
          <w:rFonts w:ascii="Arial" w:hAnsi="Arial" w:cs="Arial"/>
          <w:b/>
          <w:sz w:val="24"/>
          <w:szCs w:val="24"/>
        </w:rPr>
      </w:pPr>
      <w:r w:rsidRPr="00AA0673">
        <w:rPr>
          <w:rFonts w:ascii="Arial" w:hAnsi="Arial" w:cs="Arial"/>
          <w:b/>
          <w:sz w:val="24"/>
          <w:szCs w:val="24"/>
        </w:rPr>
        <w:t>Objetivo.</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Garantizar la protección de la salud de los capitalinos.</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Mantener un sistema de salud eficiente, eficaz, oportuna, de calidad y calidez en el Distrito Federal</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Llegar con la atención médica hasta las zonas más apartadas de la Ciudad de México.</w:t>
      </w:r>
    </w:p>
    <w:p w:rsidR="00396820" w:rsidRPr="00884F98"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Brindar servicio a todos los que lo soliciten.</w:t>
      </w: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FE3954" w:rsidP="00396820">
      <w:pPr>
        <w:jc w:val="both"/>
        <w:rPr>
          <w:rFonts w:ascii="Arial" w:eastAsia="Times New Roman" w:hAnsi="Arial" w:cs="Arial"/>
          <w:sz w:val="24"/>
          <w:szCs w:val="24"/>
          <w:lang w:eastAsia="es-MX"/>
        </w:rPr>
      </w:pPr>
      <w:r w:rsidRPr="001C0BF6">
        <w:rPr>
          <w:rFonts w:ascii="Arial" w:eastAsia="Times New Roman" w:hAnsi="Arial" w:cs="Arial"/>
          <w:b/>
          <w:color w:val="FF0000"/>
          <w:sz w:val="24"/>
          <w:szCs w:val="24"/>
          <w:lang w:eastAsia="es-MX"/>
        </w:rPr>
        <w:t>Қ</w:t>
      </w:r>
      <w:r>
        <w:rPr>
          <w:rFonts w:ascii="Arial" w:hAnsi="Arial" w:cs="Arial"/>
          <w:sz w:val="24"/>
          <w:szCs w:val="24"/>
        </w:rPr>
        <w:t xml:space="preserve">  </w:t>
      </w:r>
      <w:r w:rsidR="00396820">
        <w:rPr>
          <w:rFonts w:ascii="Arial" w:hAnsi="Arial" w:cs="Arial"/>
          <w:sz w:val="24"/>
          <w:szCs w:val="24"/>
        </w:rPr>
        <w:t xml:space="preserve">Observación 6: </w:t>
      </w:r>
      <w:r w:rsidR="00396820">
        <w:rPr>
          <w:rFonts w:ascii="Arial" w:eastAsia="Times New Roman" w:hAnsi="Arial" w:cs="Arial"/>
          <w:sz w:val="24"/>
          <w:szCs w:val="24"/>
          <w:lang w:eastAsia="es-MX"/>
        </w:rPr>
        <w:t>El Área de Farmacia no cuenta con un Manual de Calidad que contenga los objetivos, fue necesario preguntar al personal donde se pueden encontrar, una vez revisados, se puede mencionar que el desempeño de las funciones es el correcto.</w:t>
      </w:r>
      <w:r w:rsidR="00396820">
        <w:rPr>
          <w:rFonts w:ascii="Arial" w:eastAsia="Times New Roman" w:hAnsi="Arial" w:cs="Arial"/>
          <w:color w:val="FF0000"/>
          <w:sz w:val="24"/>
          <w:szCs w:val="24"/>
          <w:lang w:eastAsia="es-MX"/>
        </w:rPr>
        <w:t>CO</w:t>
      </w:r>
      <w:r w:rsidR="00396820">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sidRPr="00923AD2">
        <w:rPr>
          <w:rFonts w:ascii="Arial" w:eastAsia="Times New Roman" w:hAnsi="Arial" w:cs="Arial"/>
          <w:sz w:val="24"/>
          <w:szCs w:val="24"/>
          <w:lang w:eastAsia="es-MX"/>
        </w:rPr>
        <w:t>Incumplimiento a:</w:t>
      </w:r>
      <w:r>
        <w:rPr>
          <w:rFonts w:ascii="Arial" w:eastAsia="Times New Roman" w:hAnsi="Arial" w:cs="Arial"/>
          <w:b/>
          <w:sz w:val="24"/>
          <w:szCs w:val="24"/>
          <w:lang w:eastAsia="es-MX"/>
        </w:rPr>
        <w:t xml:space="preserve"> </w:t>
      </w:r>
      <w:r>
        <w:rPr>
          <w:rFonts w:ascii="Arial" w:eastAsia="Times New Roman" w:hAnsi="Arial" w:cs="Arial"/>
          <w:sz w:val="24"/>
          <w:szCs w:val="24"/>
          <w:lang w:eastAsia="es-MX"/>
        </w:rPr>
        <w:t>Norma ISO 9001 – Manual de Calidad.</w:t>
      </w:r>
    </w:p>
    <w:p w:rsidR="00396820" w:rsidRDefault="00396820" w:rsidP="00396820">
      <w:pPr>
        <w:jc w:val="both"/>
        <w:rPr>
          <w:rFonts w:ascii="Arial" w:eastAsia="Times New Roman" w:hAnsi="Arial" w:cs="Arial"/>
          <w:sz w:val="24"/>
          <w:szCs w:val="24"/>
          <w:lang w:eastAsia="es-MX"/>
        </w:rPr>
      </w:pPr>
    </w:p>
    <w:p w:rsidR="00396820" w:rsidRPr="008B0280" w:rsidRDefault="00396820" w:rsidP="00396820">
      <w:pPr>
        <w:jc w:val="right"/>
        <w:rPr>
          <w:rFonts w:ascii="Arial" w:hAnsi="Arial" w:cs="Arial"/>
          <w:color w:val="FF0000"/>
          <w:sz w:val="24"/>
          <w:szCs w:val="24"/>
        </w:rPr>
      </w:pPr>
      <w:r w:rsidRPr="008B0280">
        <w:rPr>
          <w:rFonts w:ascii="Arial" w:hAnsi="Arial" w:cs="Arial"/>
          <w:color w:val="FF0000"/>
          <w:sz w:val="24"/>
          <w:szCs w:val="24"/>
        </w:rPr>
        <w:lastRenderedPageBreak/>
        <w:t>CP - 1</w:t>
      </w:r>
    </w:p>
    <w:p w:rsidR="00396820" w:rsidRDefault="00396820" w:rsidP="00396820">
      <w:pPr>
        <w:jc w:val="center"/>
        <w:rPr>
          <w:rFonts w:ascii="Arial" w:hAnsi="Arial" w:cs="Arial"/>
          <w:sz w:val="24"/>
          <w:szCs w:val="24"/>
        </w:rPr>
      </w:pPr>
      <w:r>
        <w:rPr>
          <w:rFonts w:ascii="Arial" w:hAnsi="Arial" w:cs="Arial"/>
          <w:sz w:val="24"/>
          <w:szCs w:val="24"/>
        </w:rPr>
        <w:t xml:space="preserve">Organigrama de la Farmacia del Centro de Salud </w:t>
      </w:r>
      <w:r>
        <w:rPr>
          <w:rFonts w:ascii="Arial" w:hAnsi="Arial" w:cs="Arial"/>
          <w:sz w:val="24"/>
          <w:szCs w:val="24"/>
        </w:rPr>
        <w:br/>
        <w:t>“DR. Maximiliano Ruiz Castañeda”</w:t>
      </w:r>
    </w:p>
    <w:p w:rsidR="00396820" w:rsidRDefault="00396820" w:rsidP="00396820">
      <w:pPr>
        <w:jc w:val="both"/>
        <w:rPr>
          <w:rFonts w:ascii="Arial" w:hAnsi="Arial" w:cs="Arial"/>
          <w:sz w:val="24"/>
          <w:szCs w:val="24"/>
        </w:rPr>
      </w:pPr>
      <w:r>
        <w:rPr>
          <w:noProof/>
          <w:lang w:eastAsia="es-MX"/>
        </w:rPr>
        <mc:AlternateContent>
          <mc:Choice Requires="wps">
            <w:drawing>
              <wp:anchor distT="0" distB="0" distL="114300" distR="114300" simplePos="0" relativeHeight="251720704" behindDoc="0" locked="0" layoutInCell="1" allowOverlap="1" wp14:anchorId="66480BC1" wp14:editId="74F7D6DB">
                <wp:simplePos x="0" y="0"/>
                <wp:positionH relativeFrom="column">
                  <wp:posOffset>2596515</wp:posOffset>
                </wp:positionH>
                <wp:positionV relativeFrom="paragraph">
                  <wp:posOffset>4164330</wp:posOffset>
                </wp:positionV>
                <wp:extent cx="438150" cy="2085975"/>
                <wp:effectExtent l="0" t="0" r="19050" b="28575"/>
                <wp:wrapNone/>
                <wp:docPr id="30" name="30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8150" cy="208597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30 Conector angular" o:spid="_x0000_s1026" type="#_x0000_t34" style="position:absolute;margin-left:204.45pt;margin-top:327.9pt;width:34.5pt;height:164.25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" strokecolor="#4579b8 [3044]">
                <o:lock v:ext="edit" shapetype="f"/>
              </v:shape>
            </w:pict>
          </mc:Fallback>
        </mc:AlternateContent>
      </w:r>
      <w:r>
        <w:rPr>
          <w:noProof/>
          <w:lang w:eastAsia="es-MX"/>
        </w:rPr>
        <mc:AlternateContent>
          <mc:Choice Requires="wps">
            <w:drawing>
              <wp:anchor distT="0" distB="0" distL="114300" distR="114300" simplePos="0" relativeHeight="251719680" behindDoc="0" locked="0" layoutInCell="1" allowOverlap="1" wp14:anchorId="62FA9767" wp14:editId="428F3065">
                <wp:simplePos x="0" y="0"/>
                <wp:positionH relativeFrom="column">
                  <wp:posOffset>3034665</wp:posOffset>
                </wp:positionH>
                <wp:positionV relativeFrom="paragraph">
                  <wp:posOffset>4164330</wp:posOffset>
                </wp:positionV>
                <wp:extent cx="438150" cy="2085975"/>
                <wp:effectExtent l="0" t="0" r="19050" b="28575"/>
                <wp:wrapNone/>
                <wp:docPr id="29" name="29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8150" cy="208597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29 Conector angular" o:spid="_x0000_s1026" type="#_x0000_t34" style="position:absolute;margin-left:238.95pt;margin-top:327.9pt;width:34.5pt;height:164.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" strokecolor="#4579b8 [3044]">
                <o:lock v:ext="edit" shapetype="f"/>
              </v:shape>
            </w:pict>
          </mc:Fallback>
        </mc:AlternateContent>
      </w:r>
      <w:r>
        <w:rPr>
          <w:noProof/>
          <w:lang w:eastAsia="es-MX"/>
        </w:rPr>
        <mc:AlternateContent>
          <mc:Choice Requires="wps">
            <w:drawing>
              <wp:anchor distT="0" distB="0" distL="114300" distR="114300" simplePos="0" relativeHeight="251718656" behindDoc="0" locked="0" layoutInCell="1" allowOverlap="1" wp14:anchorId="0A4074B4" wp14:editId="65C9C0FB">
                <wp:simplePos x="0" y="0"/>
                <wp:positionH relativeFrom="column">
                  <wp:posOffset>4368165</wp:posOffset>
                </wp:positionH>
                <wp:positionV relativeFrom="paragraph">
                  <wp:posOffset>1802130</wp:posOffset>
                </wp:positionV>
                <wp:extent cx="276225" cy="1609725"/>
                <wp:effectExtent l="0" t="0" r="9525" b="28575"/>
                <wp:wrapNone/>
                <wp:docPr id="28" name="28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76225" cy="16097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28 Conector angular" o:spid="_x0000_s1026" type="#_x0000_t34" style="position:absolute;margin-left:343.95pt;margin-top:141.9pt;width:21.75pt;height:126.75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" strokecolor="#4579b8 [3044]">
                <o:lock v:ext="edit" shapetype="f"/>
              </v:shape>
            </w:pict>
          </mc:Fallback>
        </mc:AlternateContent>
      </w:r>
      <w:r>
        <w:rPr>
          <w:noProof/>
          <w:lang w:eastAsia="es-MX"/>
        </w:rPr>
        <mc:AlternateContent>
          <mc:Choice Requires="wps">
            <w:drawing>
              <wp:anchor distT="0" distB="0" distL="114300" distR="114300" simplePos="0" relativeHeight="251717632" behindDoc="0" locked="0" layoutInCell="1" allowOverlap="1" wp14:anchorId="07FD41BE" wp14:editId="19CFC05C">
                <wp:simplePos x="0" y="0"/>
                <wp:positionH relativeFrom="column">
                  <wp:posOffset>1110615</wp:posOffset>
                </wp:positionH>
                <wp:positionV relativeFrom="paragraph">
                  <wp:posOffset>1849755</wp:posOffset>
                </wp:positionV>
                <wp:extent cx="561975" cy="1647825"/>
                <wp:effectExtent l="0" t="0" r="9525" b="28575"/>
                <wp:wrapNone/>
                <wp:docPr id="283" name="283 Conector angula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16478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283 Conector angular" o:spid="_x0000_s1026" type="#_x0000_t34" style="position:absolute;margin-left:87.45pt;margin-top:145.65pt;width:44.25pt;height:129.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" strokecolor="#4579b8 [3044]">
                <o:lock v:ext="edit" shapetype="f"/>
              </v:shape>
            </w:pict>
          </mc:Fallback>
        </mc:AlternateContent>
      </w:r>
      <w:r>
        <w:rPr>
          <w:noProof/>
          <w:lang w:eastAsia="es-MX"/>
        </w:rPr>
        <mc:AlternateContent>
          <mc:Choice Requires="wps">
            <w:drawing>
              <wp:anchor distT="0" distB="0" distL="114300" distR="114300" simplePos="0" relativeHeight="251716608" behindDoc="0" locked="0" layoutInCell="1" allowOverlap="1" wp14:anchorId="521354F3" wp14:editId="4AAECBB6">
                <wp:simplePos x="0" y="0"/>
                <wp:positionH relativeFrom="column">
                  <wp:posOffset>3472815</wp:posOffset>
                </wp:positionH>
                <wp:positionV relativeFrom="paragraph">
                  <wp:posOffset>5727065</wp:posOffset>
                </wp:positionV>
                <wp:extent cx="2590800" cy="1190625"/>
                <wp:effectExtent l="0" t="0" r="19050" b="28575"/>
                <wp:wrapNone/>
                <wp:docPr id="284" name="28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18A5" w:rsidRDefault="009A18A5" w:rsidP="00396820">
                            <w:pPr>
                              <w:jc w:val="center"/>
                            </w:pPr>
                            <w:r>
                              <w:t>ASISTENTE DE FARMACIA</w:t>
                            </w:r>
                          </w:p>
                          <w:p w:rsidR="009A18A5" w:rsidRDefault="009A18A5" w:rsidP="00396820">
                            <w:pPr>
                              <w:jc w:val="center"/>
                            </w:pPr>
                            <w:r>
                              <w:t xml:space="preserve">Irma Hernández </w:t>
                            </w:r>
                            <w:proofErr w:type="spellStart"/>
                            <w:r>
                              <w:t>Hernández</w:t>
                            </w:r>
                            <w:proofErr w:type="spellEnd"/>
                          </w:p>
                          <w:p w:rsidR="009A18A5" w:rsidRDefault="009A18A5" w:rsidP="00396820">
                            <w:pPr>
                              <w:jc w:val="center"/>
                            </w:pPr>
                            <w:r>
                              <w:t>ENCARGADA DE LOS KARDEX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84 Rectángulo" o:spid="_x0000_s1037" style="position:absolute;left:0;text-align:left;margin-left:273.45pt;margin-top:450.95pt;width:204pt;height:93.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" fillcolor="white [3201]" strokecolor="#f79646 [3209]" strokeweight="2pt">
                <v:path arrowok="t"/>
                <v:textbox>
                  <w:txbxContent>
                    <w:p w:rsidR="009A18A5" w:rsidRDefault="009A18A5" w:rsidP="00396820">
                      <w:pPr>
                        <w:jc w:val="center"/>
                      </w:pPr>
                      <w:r>
                        <w:t>ASISTENTE DE FARMACIA</w:t>
                      </w:r>
                    </w:p>
                    <w:p w:rsidR="009A18A5" w:rsidRDefault="009A18A5" w:rsidP="00396820">
                      <w:pPr>
                        <w:jc w:val="center"/>
                      </w:pPr>
                      <w:r>
                        <w:t xml:space="preserve">Irma Hernández </w:t>
                      </w:r>
                      <w:proofErr w:type="spellStart"/>
                      <w:r>
                        <w:t>Hernández</w:t>
                      </w:r>
                      <w:proofErr w:type="spellEnd"/>
                    </w:p>
                    <w:p w:rsidR="009A18A5" w:rsidRDefault="009A18A5" w:rsidP="00396820">
                      <w:pPr>
                        <w:jc w:val="center"/>
                      </w:pPr>
                      <w:r>
                        <w:t>ENCARGADA DE LOS KARDEX</w:t>
                      </w:r>
                    </w:p>
                  </w:txbxContent>
                </v:textbox>
              </v:rect>
            </w:pict>
          </mc:Fallback>
        </mc:AlternateContent>
      </w:r>
      <w:r>
        <w:rPr>
          <w:noProof/>
          <w:lang w:eastAsia="es-MX"/>
        </w:rPr>
        <mc:AlternateContent>
          <mc:Choice Requires="wps">
            <w:drawing>
              <wp:anchor distT="0" distB="0" distL="114300" distR="114300" simplePos="0" relativeHeight="251715584" behindDoc="1" locked="0" layoutInCell="1" allowOverlap="1" wp14:anchorId="2EC9F25D" wp14:editId="1463AD2F">
                <wp:simplePos x="0" y="0"/>
                <wp:positionH relativeFrom="column">
                  <wp:posOffset>6350</wp:posOffset>
                </wp:positionH>
                <wp:positionV relativeFrom="paragraph">
                  <wp:posOffset>5723890</wp:posOffset>
                </wp:positionV>
                <wp:extent cx="2590800" cy="1190625"/>
                <wp:effectExtent l="0" t="0" r="19050" b="28575"/>
                <wp:wrapNone/>
                <wp:docPr id="285" name="28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18A5" w:rsidRDefault="009A18A5" w:rsidP="00396820">
                            <w:pPr>
                              <w:jc w:val="center"/>
                            </w:pPr>
                            <w:r>
                              <w:t>ASISTENTE DE FARMACIA</w:t>
                            </w:r>
                          </w:p>
                          <w:p w:rsidR="009A18A5" w:rsidRDefault="009A18A5" w:rsidP="00396820">
                            <w:pPr>
                              <w:jc w:val="center"/>
                            </w:pPr>
                            <w:r>
                              <w:t xml:space="preserve">E. Verónica Ramírez </w:t>
                            </w:r>
                            <w:proofErr w:type="spellStart"/>
                            <w:r>
                              <w:t>Espíndola</w:t>
                            </w:r>
                            <w:proofErr w:type="spellEnd"/>
                          </w:p>
                          <w:p w:rsidR="009A18A5" w:rsidRDefault="009A18A5" w:rsidP="00396820">
                            <w:pPr>
                              <w:jc w:val="center"/>
                            </w:pPr>
                            <w:r>
                              <w:t>ENCARGADA DE VENTANILLA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85 Rectángulo" o:spid="_x0000_s1038" style="position:absolute;left:0;text-align:left;margin-left:.5pt;margin-top:450.7pt;width:204pt;height:93.7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" fillcolor="white [3201]" strokecolor="#f79646 [3209]" strokeweight="2pt">
                <v:path arrowok="t"/>
                <v:textbox>
                  <w:txbxContent>
                    <w:p w:rsidR="009A18A5" w:rsidRDefault="009A18A5" w:rsidP="00396820">
                      <w:pPr>
                        <w:jc w:val="center"/>
                      </w:pPr>
                      <w:r>
                        <w:t>ASISTENTE DE FARMACIA</w:t>
                      </w:r>
                    </w:p>
                    <w:p w:rsidR="009A18A5" w:rsidRDefault="009A18A5" w:rsidP="00396820">
                      <w:pPr>
                        <w:jc w:val="center"/>
                      </w:pPr>
                      <w:r>
                        <w:t xml:space="preserve">E. Verónica Ramírez </w:t>
                      </w:r>
                      <w:proofErr w:type="spellStart"/>
                      <w:r>
                        <w:t>Espíndola</w:t>
                      </w:r>
                      <w:proofErr w:type="spellEnd"/>
                    </w:p>
                    <w:p w:rsidR="009A18A5" w:rsidRDefault="009A18A5" w:rsidP="00396820">
                      <w:pPr>
                        <w:jc w:val="center"/>
                      </w:pPr>
                      <w:r>
                        <w:t>ENCARGADA DE VENTANILLA</w:t>
                      </w:r>
                    </w:p>
                  </w:txbxContent>
                </v:textbox>
              </v:rect>
            </w:pict>
          </mc:Fallback>
        </mc:AlternateContent>
      </w:r>
      <w:r>
        <w:rPr>
          <w:noProof/>
          <w:lang w:eastAsia="es-MX"/>
        </w:rPr>
        <mc:AlternateContent>
          <mc:Choice Requires="wps">
            <w:drawing>
              <wp:anchor distT="0" distB="0" distL="114300" distR="114300" simplePos="0" relativeHeight="251714560" behindDoc="0" locked="0" layoutInCell="1" allowOverlap="1" wp14:anchorId="4EF79DEB" wp14:editId="0C7222E8">
                <wp:simplePos x="0" y="0"/>
                <wp:positionH relativeFrom="column">
                  <wp:posOffset>1671955</wp:posOffset>
                </wp:positionH>
                <wp:positionV relativeFrom="paragraph">
                  <wp:posOffset>2907665</wp:posOffset>
                </wp:positionV>
                <wp:extent cx="2695575" cy="1257300"/>
                <wp:effectExtent l="0" t="0" r="28575" b="19050"/>
                <wp:wrapNone/>
                <wp:docPr id="286" name="28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95575" cy="1257300"/>
                        </a:xfrm>
                        <a:prstGeom prst="rect">
                          <a:avLst/>
                        </a:prstGeom>
                      </wps:spPr>
                      <wps:style>
                        <a:lnRef idx="2">
                          <a:schemeClr val="accent5"/>
                        </a:lnRef>
                        <a:fillRef idx="1">
                          <a:schemeClr val="lt1"/>
                        </a:fillRef>
                        <a:effectRef idx="0">
                          <a:schemeClr val="accent5"/>
                        </a:effectRef>
                        <a:fontRef idx="minor">
                          <a:schemeClr val="dk1"/>
                        </a:fontRef>
                      </wps:style>
                      <wps:txbx>
                        <w:txbxContent>
                          <w:p w:rsidR="009A18A5" w:rsidRPr="00220454" w:rsidRDefault="009A18A5" w:rsidP="00396820">
                            <w:pPr>
                              <w:jc w:val="center"/>
                              <w:rPr>
                                <w:sz w:val="20"/>
                                <w:szCs w:val="20"/>
                              </w:rPr>
                            </w:pPr>
                            <w:r w:rsidRPr="00220454">
                              <w:rPr>
                                <w:sz w:val="20"/>
                                <w:szCs w:val="20"/>
                              </w:rPr>
                              <w:t>ENCARGADO DE FAR</w:t>
                            </w:r>
                            <w:r>
                              <w:rPr>
                                <w:sz w:val="20"/>
                                <w:szCs w:val="20"/>
                              </w:rPr>
                              <w:t>M</w:t>
                            </w:r>
                            <w:r w:rsidRPr="00220454">
                              <w:rPr>
                                <w:sz w:val="20"/>
                                <w:szCs w:val="20"/>
                              </w:rPr>
                              <w:t>ACIA</w:t>
                            </w:r>
                          </w:p>
                          <w:p w:rsidR="009A18A5" w:rsidRPr="00220454" w:rsidRDefault="009A18A5" w:rsidP="00396820">
                            <w:pPr>
                              <w:jc w:val="center"/>
                              <w:rPr>
                                <w:sz w:val="20"/>
                                <w:szCs w:val="20"/>
                              </w:rPr>
                            </w:pPr>
                            <w:r w:rsidRPr="00220454">
                              <w:rPr>
                                <w:sz w:val="20"/>
                                <w:szCs w:val="20"/>
                              </w:rPr>
                              <w:t>C. Eduardo</w:t>
                            </w:r>
                            <w:r>
                              <w:rPr>
                                <w:sz w:val="20"/>
                                <w:szCs w:val="20"/>
                              </w:rPr>
                              <w:t xml:space="preserve"> V</w:t>
                            </w:r>
                            <w:r w:rsidRPr="00220454">
                              <w:rPr>
                                <w:sz w:val="20"/>
                                <w:szCs w:val="20"/>
                              </w:rPr>
                              <w:t xml:space="preserve">era </w:t>
                            </w:r>
                            <w:r>
                              <w:rPr>
                                <w:sz w:val="20"/>
                                <w:szCs w:val="20"/>
                              </w:rPr>
                              <w:t>A</w:t>
                            </w:r>
                            <w:r w:rsidRPr="00220454">
                              <w:rPr>
                                <w:sz w:val="20"/>
                                <w:szCs w:val="20"/>
                              </w:rPr>
                              <w:t>lbor</w:t>
                            </w:r>
                          </w:p>
                          <w:p w:rsidR="009A18A5" w:rsidRDefault="009A18A5" w:rsidP="00396820">
                            <w:pPr>
                              <w:jc w:val="center"/>
                            </w:pPr>
                            <w:r w:rsidRPr="00220454">
                              <w:rPr>
                                <w:sz w:val="20"/>
                                <w:szCs w:val="20"/>
                              </w:rPr>
                              <w:t>E</w:t>
                            </w:r>
                            <w:r>
                              <w:rPr>
                                <w:sz w:val="20"/>
                                <w:szCs w:val="20"/>
                              </w:rPr>
                              <w:t xml:space="preserve">NCARGADO DEL ÁREA ADMINISTRATIVA, </w:t>
                            </w:r>
                            <w:r w:rsidRPr="00220454">
                              <w:rPr>
                                <w:sz w:val="20"/>
                                <w:szCs w:val="20"/>
                              </w:rPr>
                              <w:t>INFORMES GENERALES Y ABATECIMIENTO DE MEDICAMENTOS</w:t>
                            </w:r>
                            <w:r>
                              <w:t xml:space="preserve"> A DOS CENTROS DE SALUD.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86 Rectángulo" o:spid="_x0000_s1039" style="position:absolute;left:0;text-align:left;margin-left:131.65pt;margin-top:228.95pt;width:212.25pt;height:9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" fillcolor="white [3201]" strokecolor="#4bacc6 [3208]" strokeweight="2pt">
                <v:path arrowok="t"/>
                <v:textbox>
                  <w:txbxContent>
                    <w:p w:rsidR="009A18A5" w:rsidRPr="00220454" w:rsidRDefault="009A18A5" w:rsidP="00396820">
                      <w:pPr>
                        <w:jc w:val="center"/>
                        <w:rPr>
                          <w:sz w:val="20"/>
                          <w:szCs w:val="20"/>
                        </w:rPr>
                      </w:pPr>
                      <w:r w:rsidRPr="00220454">
                        <w:rPr>
                          <w:sz w:val="20"/>
                          <w:szCs w:val="20"/>
                        </w:rPr>
                        <w:t>ENCARGADO DE FAR</w:t>
                      </w:r>
                      <w:r>
                        <w:rPr>
                          <w:sz w:val="20"/>
                          <w:szCs w:val="20"/>
                        </w:rPr>
                        <w:t>M</w:t>
                      </w:r>
                      <w:r w:rsidRPr="00220454">
                        <w:rPr>
                          <w:sz w:val="20"/>
                          <w:szCs w:val="20"/>
                        </w:rPr>
                        <w:t>ACIA</w:t>
                      </w:r>
                    </w:p>
                    <w:p w:rsidR="009A18A5" w:rsidRPr="00220454" w:rsidRDefault="009A18A5" w:rsidP="00396820">
                      <w:pPr>
                        <w:jc w:val="center"/>
                        <w:rPr>
                          <w:sz w:val="20"/>
                          <w:szCs w:val="20"/>
                        </w:rPr>
                      </w:pPr>
                      <w:r w:rsidRPr="00220454">
                        <w:rPr>
                          <w:sz w:val="20"/>
                          <w:szCs w:val="20"/>
                        </w:rPr>
                        <w:t>C. Eduardo</w:t>
                      </w:r>
                      <w:r>
                        <w:rPr>
                          <w:sz w:val="20"/>
                          <w:szCs w:val="20"/>
                        </w:rPr>
                        <w:t xml:space="preserve"> V</w:t>
                      </w:r>
                      <w:r w:rsidRPr="00220454">
                        <w:rPr>
                          <w:sz w:val="20"/>
                          <w:szCs w:val="20"/>
                        </w:rPr>
                        <w:t xml:space="preserve">era </w:t>
                      </w:r>
                      <w:r>
                        <w:rPr>
                          <w:sz w:val="20"/>
                          <w:szCs w:val="20"/>
                        </w:rPr>
                        <w:t>A</w:t>
                      </w:r>
                      <w:r w:rsidRPr="00220454">
                        <w:rPr>
                          <w:sz w:val="20"/>
                          <w:szCs w:val="20"/>
                        </w:rPr>
                        <w:t>lbor</w:t>
                      </w:r>
                    </w:p>
                    <w:p w:rsidR="009A18A5" w:rsidRDefault="009A18A5" w:rsidP="00396820">
                      <w:pPr>
                        <w:jc w:val="center"/>
                      </w:pPr>
                      <w:r w:rsidRPr="00220454">
                        <w:rPr>
                          <w:sz w:val="20"/>
                          <w:szCs w:val="20"/>
                        </w:rPr>
                        <w:t>E</w:t>
                      </w:r>
                      <w:r>
                        <w:rPr>
                          <w:sz w:val="20"/>
                          <w:szCs w:val="20"/>
                        </w:rPr>
                        <w:t xml:space="preserve">NCARGADO DEL ÁREA ADMINISTRATIVA, </w:t>
                      </w:r>
                      <w:r w:rsidRPr="00220454">
                        <w:rPr>
                          <w:sz w:val="20"/>
                          <w:szCs w:val="20"/>
                        </w:rPr>
                        <w:t>INFORMES GENERALES Y ABATECIMIENTO DE MEDICAMENTOS</w:t>
                      </w:r>
                      <w:r>
                        <w:t xml:space="preserve"> A DOS CENTROS DE SALUD.</w:t>
                      </w:r>
                    </w:p>
                  </w:txbxContent>
                </v:textbox>
              </v:rect>
            </w:pict>
          </mc:Fallback>
        </mc:AlternateContent>
      </w:r>
      <w:r>
        <w:rPr>
          <w:noProof/>
          <w:lang w:eastAsia="es-MX"/>
        </w:rPr>
        <mc:AlternateContent>
          <mc:Choice Requires="wps">
            <w:drawing>
              <wp:anchor distT="0" distB="0" distL="114300" distR="114300" simplePos="0" relativeHeight="251713536" behindDoc="0" locked="0" layoutInCell="1" allowOverlap="1" wp14:anchorId="11B1CC4A" wp14:editId="6CF6FA96">
                <wp:simplePos x="0" y="0"/>
                <wp:positionH relativeFrom="column">
                  <wp:posOffset>3291840</wp:posOffset>
                </wp:positionH>
                <wp:positionV relativeFrom="paragraph">
                  <wp:posOffset>612140</wp:posOffset>
                </wp:positionV>
                <wp:extent cx="2590800" cy="1190625"/>
                <wp:effectExtent l="0" t="0" r="19050" b="28575"/>
                <wp:wrapNone/>
                <wp:docPr id="287" name="28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4"/>
                        </a:lnRef>
                        <a:fillRef idx="1">
                          <a:schemeClr val="lt1"/>
                        </a:fillRef>
                        <a:effectRef idx="0">
                          <a:schemeClr val="accent4"/>
                        </a:effectRef>
                        <a:fontRef idx="minor">
                          <a:schemeClr val="dk1"/>
                        </a:fontRef>
                      </wps:style>
                      <wps:txbx>
                        <w:txbxContent>
                          <w:p w:rsidR="009A18A5" w:rsidRDefault="009A18A5" w:rsidP="00396820">
                            <w:pPr>
                              <w:jc w:val="center"/>
                            </w:pPr>
                            <w:r>
                              <w:t>ADMINISTRADOR</w:t>
                            </w:r>
                          </w:p>
                          <w:p w:rsidR="009A18A5" w:rsidRDefault="009A18A5" w:rsidP="00396820">
                            <w:pPr>
                              <w:jc w:val="center"/>
                            </w:pPr>
                            <w:r>
                              <w:t>C.P. Bruno Galicia Soriano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87 Rectángulo" o:spid="_x0000_s1040" style="position:absolute;left:0;text-align:left;margin-left:259.2pt;margin-top:48.2pt;width:204pt;height:93.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" fillcolor="white [3201]" strokecolor="#8064a2 [3207]" strokeweight="2pt">
                <v:path arrowok="t"/>
                <v:textbox>
                  <w:txbxContent>
                    <w:p w:rsidR="009A18A5" w:rsidRDefault="009A18A5" w:rsidP="00396820">
                      <w:pPr>
                        <w:jc w:val="center"/>
                      </w:pPr>
                      <w:r>
                        <w:t>ADMINISTRADOR</w:t>
                      </w:r>
                    </w:p>
                    <w:p w:rsidR="009A18A5" w:rsidRDefault="009A18A5" w:rsidP="00396820">
                      <w:pPr>
                        <w:jc w:val="center"/>
                      </w:pPr>
                      <w:r>
                        <w:t>C.P. Bruno Galicia Soriano</w:t>
                      </w:r>
                    </w:p>
                  </w:txbxContent>
                </v:textbox>
              </v:rect>
            </w:pict>
          </mc:Fallback>
        </mc:AlternateContent>
      </w:r>
      <w:r>
        <w:rPr>
          <w:noProof/>
          <w:lang w:eastAsia="es-MX"/>
        </w:rPr>
        <mc:AlternateContent>
          <mc:Choice Requires="wps">
            <w:drawing>
              <wp:anchor distT="0" distB="0" distL="114300" distR="114300" simplePos="0" relativeHeight="251712512" behindDoc="0" locked="0" layoutInCell="1" allowOverlap="1" wp14:anchorId="59F8462D" wp14:editId="24A90597">
                <wp:simplePos x="0" y="0"/>
                <wp:positionH relativeFrom="column">
                  <wp:posOffset>-161925</wp:posOffset>
                </wp:positionH>
                <wp:positionV relativeFrom="paragraph">
                  <wp:posOffset>660400</wp:posOffset>
                </wp:positionV>
                <wp:extent cx="2590800" cy="1190625"/>
                <wp:effectExtent l="0" t="0" r="19050" b="28575"/>
                <wp:wrapNone/>
                <wp:docPr id="288" name="28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800" cy="1190625"/>
                        </a:xfrm>
                        <a:prstGeom prst="rect">
                          <a:avLst/>
                        </a:prstGeom>
                      </wps:spPr>
                      <wps:style>
                        <a:lnRef idx="2">
                          <a:schemeClr val="accent3"/>
                        </a:lnRef>
                        <a:fillRef idx="1">
                          <a:schemeClr val="lt1"/>
                        </a:fillRef>
                        <a:effectRef idx="0">
                          <a:schemeClr val="accent3"/>
                        </a:effectRef>
                        <a:fontRef idx="minor">
                          <a:schemeClr val="dk1"/>
                        </a:fontRef>
                      </wps:style>
                      <wps:txbx>
                        <w:txbxContent>
                          <w:p w:rsidR="009A18A5" w:rsidRDefault="009A18A5" w:rsidP="00396820">
                            <w:pPr>
                              <w:jc w:val="center"/>
                            </w:pPr>
                            <w:r>
                              <w:t>DIRECCIÓN</w:t>
                            </w:r>
                          </w:p>
                          <w:p w:rsidR="009A18A5" w:rsidRDefault="009A18A5" w:rsidP="00396820">
                            <w:pPr>
                              <w:jc w:val="center"/>
                            </w:pPr>
                            <w:r>
                              <w:t>DR. Manuel Puente Cervantes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288 Rectángulo" o:spid="_x0000_s1041" style="position:absolute;left:0;text-align:left;margin-left:-12.75pt;margin-top:52pt;width:204pt;height:93.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" fillcolor="white [3201]" strokecolor="#9bbb59 [3206]" strokeweight="2pt">
                <v:path arrowok="t"/>
                <v:textbox>
                  <w:txbxContent>
                    <w:p w:rsidR="009A18A5" w:rsidRDefault="009A18A5" w:rsidP="00396820">
                      <w:pPr>
                        <w:jc w:val="center"/>
                      </w:pPr>
                      <w:r>
                        <w:t>DIRECCIÓN</w:t>
                      </w:r>
                    </w:p>
                    <w:p w:rsidR="009A18A5" w:rsidRDefault="009A18A5" w:rsidP="00396820">
                      <w:pPr>
                        <w:jc w:val="center"/>
                      </w:pPr>
                      <w:r>
                        <w:t>DR. Manuel Puente Cervantes</w:t>
                      </w:r>
                    </w:p>
                  </w:txbxContent>
                </v:textbox>
              </v:rect>
            </w:pict>
          </mc:Fallback>
        </mc:AlternateContent>
      </w:r>
      <w:r>
        <w:rPr>
          <w:rFonts w:ascii="Arial" w:hAnsi="Arial" w:cs="Arial"/>
          <w:sz w:val="24"/>
          <w:szCs w:val="24"/>
        </w:rPr>
        <w:t xml:space="preserve">Analizar el organigrama de la farmacia y conocer la </w:t>
      </w:r>
      <w:r w:rsidRPr="007A45BD">
        <w:rPr>
          <w:rFonts w:ascii="Arial" w:hAnsi="Arial" w:cs="Arial"/>
          <w:color w:val="222222"/>
          <w:sz w:val="24"/>
          <w:szCs w:val="24"/>
          <w:shd w:val="clear" w:color="auto" w:fill="FFFFFF"/>
        </w:rPr>
        <w:t>división de funciones, niveles jerárquicos, líneas de autoridad y responsabilidad</w:t>
      </w:r>
      <w:r>
        <w:rPr>
          <w:rFonts w:ascii="Arial" w:hAnsi="Arial" w:cs="Arial"/>
          <w:sz w:val="24"/>
          <w:szCs w:val="24"/>
        </w:rPr>
        <w:t xml:space="preserve"> de cada uno de las personas relacionadas con la Farmacia.</w:t>
      </w:r>
    </w:p>
    <w:p w:rsidR="00396820" w:rsidRPr="007A45BD" w:rsidRDefault="00396820" w:rsidP="00396820">
      <w:pPr>
        <w:rPr>
          <w:rFonts w:ascii="Arial" w:hAnsi="Arial" w:cs="Arial"/>
          <w:sz w:val="24"/>
          <w:szCs w:val="24"/>
        </w:rPr>
      </w:pPr>
      <w:bookmarkStart w:id="0" w:name="_GoBack"/>
      <w:bookmarkEnd w:id="0"/>
    </w:p>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Pr="00DA18F6" w:rsidRDefault="00396820" w:rsidP="00396820"/>
    <w:p w:rsidR="00396820" w:rsidRDefault="00396820" w:rsidP="00396820"/>
    <w:p w:rsidR="00396820" w:rsidRDefault="00396820" w:rsidP="00396820"/>
    <w:p w:rsidR="00396820" w:rsidRDefault="00396820" w:rsidP="00396820"/>
    <w:p w:rsidR="00396820" w:rsidRDefault="00396820" w:rsidP="00396820"/>
    <w:p w:rsidR="00396820" w:rsidRDefault="00396820" w:rsidP="00396820">
      <w:pPr>
        <w:rPr>
          <w:rFonts w:ascii="Arial" w:hAnsi="Arial" w:cs="Arial"/>
          <w:sz w:val="24"/>
          <w:szCs w:val="24"/>
        </w:rPr>
      </w:pPr>
      <w:r>
        <w:rPr>
          <w:rFonts w:ascii="Arial" w:hAnsi="Arial" w:cs="Arial"/>
          <w:sz w:val="24"/>
          <w:szCs w:val="24"/>
        </w:rPr>
        <w:br/>
      </w:r>
    </w:p>
    <w:p w:rsidR="00396820" w:rsidRDefault="00396820" w:rsidP="00396820">
      <w:pPr>
        <w:rPr>
          <w:rFonts w:ascii="Arial" w:hAnsi="Arial" w:cs="Arial"/>
          <w:sz w:val="24"/>
          <w:szCs w:val="24"/>
        </w:rPr>
      </w:pPr>
    </w:p>
    <w:p w:rsidR="00396820" w:rsidRPr="00C35D8F" w:rsidRDefault="00396820" w:rsidP="00396820">
      <w:pPr>
        <w:jc w:val="both"/>
        <w:rPr>
          <w:rFonts w:ascii="Arial" w:hAnsi="Arial" w:cs="Arial"/>
          <w:sz w:val="24"/>
          <w:szCs w:val="24"/>
        </w:rPr>
      </w:pPr>
      <w:r>
        <w:rPr>
          <w:rFonts w:ascii="Arial" w:hAnsi="Arial" w:cs="Arial"/>
          <w:sz w:val="24"/>
          <w:szCs w:val="24"/>
        </w:rPr>
        <w:t>Comentario: E</w:t>
      </w:r>
      <w:r w:rsidRPr="00C35D8F">
        <w:rPr>
          <w:rFonts w:ascii="Arial" w:hAnsi="Arial" w:cs="Arial"/>
          <w:sz w:val="24"/>
          <w:szCs w:val="24"/>
        </w:rPr>
        <w:t>l personal está apegado</w:t>
      </w:r>
      <w:r>
        <w:rPr>
          <w:rFonts w:ascii="Arial" w:hAnsi="Arial" w:cs="Arial"/>
          <w:sz w:val="24"/>
          <w:szCs w:val="24"/>
        </w:rPr>
        <w:t xml:space="preserve"> correctamente</w:t>
      </w:r>
      <w:r w:rsidRPr="00C35D8F">
        <w:rPr>
          <w:rFonts w:ascii="Arial" w:hAnsi="Arial" w:cs="Arial"/>
          <w:sz w:val="24"/>
          <w:szCs w:val="24"/>
        </w:rPr>
        <w:t xml:space="preserve"> al </w:t>
      </w:r>
      <w:r>
        <w:rPr>
          <w:rFonts w:ascii="Arial" w:hAnsi="Arial" w:cs="Arial"/>
          <w:sz w:val="24"/>
          <w:szCs w:val="24"/>
        </w:rPr>
        <w:t>organigrama general</w:t>
      </w:r>
      <w:r w:rsidRPr="00C35D8F">
        <w:rPr>
          <w:rFonts w:ascii="Arial" w:hAnsi="Arial" w:cs="Arial"/>
          <w:sz w:val="24"/>
          <w:szCs w:val="24"/>
        </w:rPr>
        <w:t>.</w:t>
      </w:r>
    </w:p>
    <w:p w:rsidR="00396820" w:rsidRPr="008B0280" w:rsidRDefault="00396820" w:rsidP="00396820">
      <w:pPr>
        <w:jc w:val="right"/>
        <w:rPr>
          <w:rFonts w:ascii="Arial" w:hAnsi="Arial" w:cs="Arial"/>
          <w:color w:val="FF0000"/>
          <w:sz w:val="24"/>
          <w:szCs w:val="24"/>
        </w:rPr>
      </w:pPr>
      <w:r w:rsidRPr="008B0280">
        <w:rPr>
          <w:rFonts w:ascii="Arial" w:hAnsi="Arial" w:cs="Arial"/>
          <w:color w:val="FF0000"/>
          <w:sz w:val="24"/>
          <w:szCs w:val="24"/>
        </w:rPr>
        <w:lastRenderedPageBreak/>
        <w:t>CP – 2</w:t>
      </w:r>
    </w:p>
    <w:p w:rsidR="00396820" w:rsidRDefault="00396820" w:rsidP="00396820">
      <w:pPr>
        <w:jc w:val="center"/>
        <w:rPr>
          <w:rFonts w:ascii="Arial" w:hAnsi="Arial" w:cs="Arial"/>
          <w:sz w:val="24"/>
          <w:szCs w:val="24"/>
        </w:rPr>
      </w:pPr>
      <w:r>
        <w:rPr>
          <w:rFonts w:ascii="Arial" w:hAnsi="Arial" w:cs="Arial"/>
          <w:sz w:val="24"/>
          <w:szCs w:val="24"/>
        </w:rPr>
        <w:t>Distribución del área que ocupa la Farmacia.</w:t>
      </w:r>
    </w:p>
    <w:p w:rsidR="00396820" w:rsidRDefault="00396820" w:rsidP="00396820">
      <w:pPr>
        <w:jc w:val="both"/>
        <w:rPr>
          <w:rFonts w:ascii="Arial" w:hAnsi="Arial" w:cs="Arial"/>
          <w:sz w:val="24"/>
          <w:szCs w:val="24"/>
        </w:rPr>
      </w:pPr>
      <w:r>
        <w:rPr>
          <w:rFonts w:ascii="Arial" w:hAnsi="Arial" w:cs="Arial"/>
          <w:sz w:val="24"/>
          <w:szCs w:val="24"/>
        </w:rPr>
        <w:t>A través de una inspección física, se comparó la distribución del área contra el Plano que dictamina la Secretaria de Salud Pública, para determinar si el acomodo de los anaqueles y escritorios es el adecuado dando la correcta circulación a los medicamentos.</w:t>
      </w:r>
    </w:p>
    <w:p w:rsidR="00396820" w:rsidRDefault="00396820" w:rsidP="00396820">
      <w:pPr>
        <w:jc w:val="center"/>
        <w:rPr>
          <w:rFonts w:ascii="Arial" w:hAnsi="Arial" w:cs="Arial"/>
          <w:sz w:val="24"/>
          <w:szCs w:val="24"/>
        </w:rPr>
      </w:pPr>
      <w:r>
        <w:rPr>
          <w:noProof/>
          <w:lang w:eastAsia="es-MX"/>
        </w:rPr>
        <w:drawing>
          <wp:inline distT="0" distB="0" distL="0" distR="0" wp14:anchorId="0A23D6FD" wp14:editId="1BFB5F36">
            <wp:extent cx="5114925" cy="5526818"/>
            <wp:effectExtent l="0" t="0" r="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14329" t="19154" r="52154" b="3289"/>
                    <a:stretch/>
                  </pic:blipFill>
                  <pic:spPr bwMode="auto">
                    <a:xfrm>
                      <a:off x="0" y="0"/>
                      <a:ext cx="5132904" cy="5546244"/>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r>
        <w:rPr>
          <w:rFonts w:ascii="Arial" w:hAnsi="Arial" w:cs="Arial"/>
          <w:sz w:val="24"/>
          <w:szCs w:val="24"/>
        </w:rPr>
        <w:t>Comentario: La distribución está físicamente acomodada como el plano de distribución.</w:t>
      </w:r>
    </w:p>
    <w:p w:rsidR="00396820" w:rsidRDefault="00396820" w:rsidP="00396820">
      <w:pPr>
        <w:spacing w:after="0"/>
        <w:jc w:val="right"/>
        <w:rPr>
          <w:rFonts w:ascii="Arial" w:hAnsi="Arial" w:cs="Arial"/>
          <w:color w:val="FF0000"/>
          <w:sz w:val="24"/>
          <w:szCs w:val="24"/>
        </w:rPr>
      </w:pPr>
      <w:r w:rsidRPr="008B0280">
        <w:rPr>
          <w:rFonts w:ascii="Arial" w:hAnsi="Arial" w:cs="Arial"/>
          <w:color w:val="FF0000"/>
          <w:sz w:val="24"/>
          <w:szCs w:val="24"/>
        </w:rPr>
        <w:lastRenderedPageBreak/>
        <w:t>CP – 3</w:t>
      </w:r>
    </w:p>
    <w:p w:rsidR="00396820" w:rsidRDefault="00396820" w:rsidP="00396820">
      <w:pPr>
        <w:spacing w:after="0"/>
        <w:jc w:val="right"/>
        <w:rPr>
          <w:rFonts w:ascii="Arial" w:hAnsi="Arial" w:cs="Arial"/>
          <w:color w:val="FF0000"/>
          <w:sz w:val="24"/>
          <w:szCs w:val="24"/>
        </w:rPr>
      </w:pPr>
      <w:r>
        <w:rPr>
          <w:rFonts w:ascii="Arial" w:hAnsi="Arial" w:cs="Arial"/>
          <w:color w:val="FF0000"/>
          <w:sz w:val="24"/>
          <w:szCs w:val="24"/>
        </w:rPr>
        <w:t>1/2</w:t>
      </w:r>
    </w:p>
    <w:p w:rsidR="00396820" w:rsidRPr="008B0280" w:rsidRDefault="00396820" w:rsidP="00396820">
      <w:pPr>
        <w:spacing w:after="0"/>
        <w:jc w:val="right"/>
        <w:rPr>
          <w:rFonts w:ascii="Arial" w:hAnsi="Arial" w:cs="Arial"/>
          <w:color w:val="FF0000"/>
          <w:sz w:val="24"/>
          <w:szCs w:val="24"/>
        </w:rPr>
      </w:pP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Investigación sobre la existencia de</w:t>
      </w:r>
      <w:r w:rsidRPr="00B878CB">
        <w:rPr>
          <w:rFonts w:ascii="Arial" w:eastAsia="Times New Roman" w:hAnsi="Arial" w:cs="Arial"/>
          <w:sz w:val="24"/>
          <w:szCs w:val="24"/>
          <w:lang w:eastAsia="es-MX"/>
        </w:rPr>
        <w:t xml:space="preserve"> documentos </w:t>
      </w:r>
      <w:r>
        <w:rPr>
          <w:rFonts w:ascii="Arial" w:eastAsia="Times New Roman" w:hAnsi="Arial" w:cs="Arial"/>
          <w:sz w:val="24"/>
          <w:szCs w:val="24"/>
          <w:lang w:eastAsia="es-MX"/>
        </w:rPr>
        <w:t>de solicitud de</w:t>
      </w:r>
      <w:r w:rsidRPr="00B878CB">
        <w:rPr>
          <w:rFonts w:ascii="Arial" w:eastAsia="Times New Roman" w:hAnsi="Arial" w:cs="Arial"/>
          <w:sz w:val="24"/>
          <w:szCs w:val="24"/>
          <w:lang w:eastAsia="es-MX"/>
        </w:rPr>
        <w:t xml:space="preserve"> medicamentos</w:t>
      </w:r>
      <w:r>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Durante la entrevista con el Encargado de Farmacia, se solicitó documentación e información referente al abastecimiento de mercancía para el Almacén de la Farmacia y así determinar por qué la falta de medicamentos en los estantes, que provoca el mal servicio para el derechohabiente al no haberlo suministrado con el medicamento que solicitó.</w:t>
      </w:r>
    </w:p>
    <w:p w:rsidR="00396820" w:rsidRDefault="00396820" w:rsidP="00396820">
      <w:pPr>
        <w:jc w:val="center"/>
        <w:rPr>
          <w:rFonts w:ascii="Arial" w:eastAsia="Times New Roman" w:hAnsi="Arial" w:cs="Arial"/>
          <w:sz w:val="24"/>
          <w:szCs w:val="24"/>
          <w:lang w:eastAsia="es-MX"/>
        </w:rPr>
      </w:pPr>
      <w:r>
        <w:rPr>
          <w:noProof/>
          <w:lang w:eastAsia="es-MX"/>
        </w:rPr>
        <w:drawing>
          <wp:inline distT="0" distB="0" distL="0" distR="0" wp14:anchorId="64E71041" wp14:editId="0F677E9C">
            <wp:extent cx="5199797" cy="5663397"/>
            <wp:effectExtent l="0" t="0" r="127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26043" r="23454" b="2164"/>
                    <a:stretch/>
                  </pic:blipFill>
                  <pic:spPr bwMode="auto">
                    <a:xfrm>
                      <a:off x="0" y="0"/>
                      <a:ext cx="5207384" cy="5671660"/>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rPr>
          <w:rFonts w:ascii="Arial" w:eastAsia="Times New Roman" w:hAnsi="Arial" w:cs="Arial"/>
          <w:sz w:val="24"/>
          <w:szCs w:val="24"/>
          <w:lang w:eastAsia="es-MX"/>
        </w:rPr>
      </w:pPr>
      <w:r>
        <w:rPr>
          <w:rFonts w:ascii="Arial" w:eastAsia="Times New Roman" w:hAnsi="Arial" w:cs="Arial"/>
          <w:sz w:val="24"/>
          <w:szCs w:val="24"/>
          <w:lang w:eastAsia="es-MX"/>
        </w:rPr>
        <w:br w:type="page"/>
      </w:r>
    </w:p>
    <w:p w:rsidR="00396820" w:rsidRDefault="00396820" w:rsidP="00396820">
      <w:pPr>
        <w:spacing w:after="0"/>
        <w:jc w:val="right"/>
        <w:rPr>
          <w:rFonts w:ascii="Arial" w:hAnsi="Arial" w:cs="Arial"/>
          <w:color w:val="FF0000"/>
          <w:sz w:val="24"/>
          <w:szCs w:val="24"/>
        </w:rPr>
      </w:pPr>
      <w:r w:rsidRPr="008B0280">
        <w:rPr>
          <w:rFonts w:ascii="Arial" w:hAnsi="Arial" w:cs="Arial"/>
          <w:color w:val="FF0000"/>
          <w:sz w:val="24"/>
          <w:szCs w:val="24"/>
        </w:rPr>
        <w:lastRenderedPageBreak/>
        <w:t>CP – 3</w:t>
      </w:r>
    </w:p>
    <w:p w:rsidR="00396820" w:rsidRDefault="00396820" w:rsidP="00396820">
      <w:pPr>
        <w:spacing w:after="0"/>
        <w:jc w:val="right"/>
        <w:rPr>
          <w:rFonts w:ascii="Arial" w:hAnsi="Arial" w:cs="Arial"/>
          <w:color w:val="FF0000"/>
          <w:sz w:val="24"/>
          <w:szCs w:val="24"/>
        </w:rPr>
      </w:pPr>
      <w:r>
        <w:rPr>
          <w:rFonts w:ascii="Arial" w:hAnsi="Arial" w:cs="Arial"/>
          <w:color w:val="FF0000"/>
          <w:sz w:val="24"/>
          <w:szCs w:val="24"/>
        </w:rPr>
        <w:t>2/2</w:t>
      </w:r>
    </w:p>
    <w:p w:rsidR="00396820" w:rsidRDefault="00396820" w:rsidP="00396820">
      <w:pPr>
        <w:jc w:val="center"/>
        <w:rPr>
          <w:rFonts w:ascii="Arial" w:eastAsia="Times New Roman" w:hAnsi="Arial" w:cs="Arial"/>
          <w:sz w:val="24"/>
          <w:szCs w:val="24"/>
          <w:lang w:eastAsia="es-MX"/>
        </w:rPr>
      </w:pPr>
      <w:r>
        <w:rPr>
          <w:noProof/>
          <w:lang w:eastAsia="es-MX"/>
        </w:rPr>
        <w:drawing>
          <wp:inline distT="0" distB="0" distL="0" distR="0" wp14:anchorId="1070D6DB" wp14:editId="53EF3B2A">
            <wp:extent cx="4947314" cy="5699896"/>
            <wp:effectExtent l="0" t="0" r="571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26408" r="24793"/>
                    <a:stretch/>
                  </pic:blipFill>
                  <pic:spPr bwMode="auto">
                    <a:xfrm>
                      <a:off x="0" y="0"/>
                      <a:ext cx="4951877" cy="5705153"/>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Observación 1: No se cuenta con un documento oficial donde se solicite abastecer medicamentos nuevamente, ya que ellos no solicitan el abastecimiento sino que; la jurisdicción sanitaria manda medicamentos 2 veces al año (enero y julio).</w:t>
      </w:r>
      <w:r w:rsidRPr="00C903CE">
        <w:rPr>
          <w:rFonts w:ascii="Arial" w:eastAsia="Times New Roman" w:hAnsi="Arial" w:cs="Arial"/>
          <w:color w:val="FF0000"/>
          <w:sz w:val="24"/>
          <w:szCs w:val="24"/>
          <w:lang w:eastAsia="es-MX"/>
        </w:rPr>
        <w:t>CO.</w:t>
      </w:r>
    </w:p>
    <w:p w:rsidR="00396820" w:rsidRDefault="00396820" w:rsidP="00396820">
      <w:pPr>
        <w:spacing w:after="0"/>
        <w:jc w:val="right"/>
        <w:rPr>
          <w:rFonts w:ascii="Arial" w:hAnsi="Arial" w:cs="Arial"/>
          <w:color w:val="FF0000"/>
          <w:sz w:val="24"/>
          <w:szCs w:val="24"/>
        </w:rPr>
      </w:pPr>
      <w:r w:rsidRPr="008B0280">
        <w:rPr>
          <w:rFonts w:ascii="Arial" w:hAnsi="Arial" w:cs="Arial"/>
          <w:color w:val="FF0000"/>
          <w:sz w:val="24"/>
          <w:szCs w:val="24"/>
        </w:rPr>
        <w:lastRenderedPageBreak/>
        <w:t xml:space="preserve">CO </w:t>
      </w:r>
      <w:r>
        <w:rPr>
          <w:rFonts w:ascii="Arial" w:hAnsi="Arial" w:cs="Arial"/>
          <w:color w:val="FF0000"/>
          <w:sz w:val="24"/>
          <w:szCs w:val="24"/>
        </w:rPr>
        <w:t>–</w:t>
      </w:r>
      <w:r w:rsidRPr="008B0280">
        <w:rPr>
          <w:rFonts w:ascii="Arial" w:hAnsi="Arial" w:cs="Arial"/>
          <w:color w:val="FF0000"/>
          <w:sz w:val="24"/>
          <w:szCs w:val="24"/>
        </w:rPr>
        <w:t xml:space="preserve"> 1</w:t>
      </w:r>
    </w:p>
    <w:p w:rsidR="00396820" w:rsidRPr="008B0280" w:rsidRDefault="00396820" w:rsidP="00396820">
      <w:pPr>
        <w:jc w:val="right"/>
        <w:rPr>
          <w:rFonts w:ascii="Arial" w:hAnsi="Arial" w:cs="Arial"/>
          <w:color w:val="FF0000"/>
          <w:sz w:val="24"/>
          <w:szCs w:val="24"/>
        </w:rPr>
      </w:pPr>
      <w:r>
        <w:rPr>
          <w:rFonts w:ascii="Arial" w:hAnsi="Arial" w:cs="Arial"/>
          <w:color w:val="FF0000"/>
          <w:sz w:val="24"/>
          <w:szCs w:val="24"/>
        </w:rPr>
        <w:t>1/2</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Flujo del medicamento para llegar al derechohabiente</w:t>
      </w:r>
    </w:p>
    <w:p w:rsidR="00396820" w:rsidRDefault="00396820" w:rsidP="00396820">
      <w:pPr>
        <w:jc w:val="both"/>
        <w:rPr>
          <w:rFonts w:ascii="Arial" w:eastAsia="Times New Roman" w:hAnsi="Arial" w:cs="Arial"/>
          <w:sz w:val="24"/>
          <w:szCs w:val="24"/>
          <w:lang w:eastAsia="es-MX"/>
        </w:rPr>
      </w:pPr>
      <w:r>
        <w:rPr>
          <w:noProof/>
          <w:lang w:eastAsia="es-MX"/>
        </w:rPr>
        <w:drawing>
          <wp:anchor distT="0" distB="0" distL="114300" distR="114300" simplePos="0" relativeHeight="251709440" behindDoc="1" locked="0" layoutInCell="1" allowOverlap="1" wp14:anchorId="3AADFCCF" wp14:editId="3FC864BF">
            <wp:simplePos x="0" y="0"/>
            <wp:positionH relativeFrom="column">
              <wp:posOffset>-545465</wp:posOffset>
            </wp:positionH>
            <wp:positionV relativeFrom="paragraph">
              <wp:posOffset>342739</wp:posOffset>
            </wp:positionV>
            <wp:extent cx="6402705" cy="3599815"/>
            <wp:effectExtent l="0" t="0" r="0" b="635"/>
            <wp:wrapNone/>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28A0092B-C50C-407E-A947-70E740481C1C}">
                          <a14:useLocalDpi xmlns:a14="http://schemas.microsoft.com/office/drawing/2010/main" val="0"/>
                        </a:ext>
                      </a:extLst>
                    </a:blip>
                    <a:stretch>
                      <a:fillRect/>
                    </a:stretch>
                  </pic:blipFill>
                  <pic:spPr>
                    <a:xfrm>
                      <a:off x="0" y="0"/>
                      <a:ext cx="6402705" cy="3599815"/>
                    </a:xfrm>
                    <a:prstGeom prst="rect">
                      <a:avLst/>
                    </a:prstGeom>
                  </pic:spPr>
                </pic:pic>
              </a:graphicData>
            </a:graphic>
          </wp:anchor>
        </w:drawing>
      </w:r>
      <w:r>
        <w:rPr>
          <w:rFonts w:ascii="Arial" w:eastAsia="Times New Roman" w:hAnsi="Arial" w:cs="Arial"/>
          <w:sz w:val="24"/>
          <w:szCs w:val="24"/>
          <w:lang w:eastAsia="es-MX"/>
        </w:rPr>
        <w:t>Se verificó físicamente el transcurso y trayectoria del medicamento para llegar al derechohabiente y así conocer si durante el proceso existe algún error de registro.</w:t>
      </w: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16"/>
          <w:szCs w:val="16"/>
        </w:rPr>
      </w:pPr>
    </w:p>
    <w:p w:rsidR="00396820" w:rsidRDefault="00396820" w:rsidP="00396820">
      <w:pPr>
        <w:jc w:val="both"/>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r>
        <w:rPr>
          <w:noProof/>
          <w:lang w:eastAsia="es-MX"/>
        </w:rPr>
        <w:drawing>
          <wp:anchor distT="0" distB="0" distL="114300" distR="114300" simplePos="0" relativeHeight="251708416" behindDoc="0" locked="0" layoutInCell="1" allowOverlap="1" wp14:anchorId="165D466A" wp14:editId="1363178B">
            <wp:simplePos x="0" y="0"/>
            <wp:positionH relativeFrom="margin">
              <wp:posOffset>-545745</wp:posOffset>
            </wp:positionH>
            <wp:positionV relativeFrom="margin">
              <wp:posOffset>4230345</wp:posOffset>
            </wp:positionV>
            <wp:extent cx="6400185" cy="3758541"/>
            <wp:effectExtent l="0" t="0" r="635" b="0"/>
            <wp:wrapNone/>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6399530" cy="3758157"/>
                    </a:xfrm>
                    <a:prstGeom prst="rect">
                      <a:avLst/>
                    </a:prstGeom>
                  </pic:spPr>
                </pic:pic>
              </a:graphicData>
            </a:graphic>
          </wp:anchor>
        </w:drawing>
      </w: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Pr="00285A58" w:rsidRDefault="00396820" w:rsidP="00396820">
      <w:pPr>
        <w:rPr>
          <w:rFonts w:ascii="Arial" w:hAnsi="Arial" w:cs="Arial"/>
          <w:sz w:val="16"/>
          <w:szCs w:val="16"/>
        </w:rPr>
      </w:pPr>
    </w:p>
    <w:p w:rsidR="00396820" w:rsidRDefault="00396820" w:rsidP="00396820">
      <w:pPr>
        <w:rPr>
          <w:rFonts w:ascii="Arial" w:hAnsi="Arial" w:cs="Arial"/>
          <w:sz w:val="16"/>
          <w:szCs w:val="16"/>
        </w:rPr>
      </w:pPr>
    </w:p>
    <w:p w:rsidR="00396820" w:rsidRDefault="00396820" w:rsidP="00396820">
      <w:pPr>
        <w:rPr>
          <w:rFonts w:ascii="Arial" w:hAnsi="Arial" w:cs="Arial"/>
          <w:sz w:val="16"/>
          <w:szCs w:val="16"/>
        </w:rPr>
      </w:pPr>
    </w:p>
    <w:p w:rsidR="00396820" w:rsidRDefault="00396820" w:rsidP="00396820">
      <w:pPr>
        <w:rPr>
          <w:rFonts w:ascii="Arial" w:hAnsi="Arial" w:cs="Arial"/>
          <w:sz w:val="24"/>
          <w:szCs w:val="24"/>
        </w:rPr>
      </w:pPr>
    </w:p>
    <w:p w:rsidR="00396820" w:rsidRDefault="00396820" w:rsidP="00396820">
      <w:pPr>
        <w:spacing w:after="0"/>
        <w:jc w:val="right"/>
        <w:rPr>
          <w:rFonts w:ascii="Arial" w:hAnsi="Arial" w:cs="Arial"/>
          <w:color w:val="FF0000"/>
          <w:sz w:val="24"/>
          <w:szCs w:val="24"/>
        </w:rPr>
      </w:pPr>
    </w:p>
    <w:p w:rsidR="00396820" w:rsidRDefault="00396820" w:rsidP="00396820">
      <w:pPr>
        <w:spacing w:after="0"/>
        <w:jc w:val="right"/>
        <w:rPr>
          <w:rFonts w:ascii="Arial" w:hAnsi="Arial" w:cs="Arial"/>
          <w:color w:val="FF0000"/>
          <w:sz w:val="24"/>
          <w:szCs w:val="24"/>
        </w:rPr>
      </w:pPr>
      <w:r w:rsidRPr="008B0280">
        <w:rPr>
          <w:rFonts w:ascii="Arial" w:hAnsi="Arial" w:cs="Arial"/>
          <w:color w:val="FF0000"/>
          <w:sz w:val="24"/>
          <w:szCs w:val="24"/>
        </w:rPr>
        <w:lastRenderedPageBreak/>
        <w:t xml:space="preserve">CO </w:t>
      </w:r>
      <w:r>
        <w:rPr>
          <w:rFonts w:ascii="Arial" w:hAnsi="Arial" w:cs="Arial"/>
          <w:color w:val="FF0000"/>
          <w:sz w:val="24"/>
          <w:szCs w:val="24"/>
        </w:rPr>
        <w:t>–</w:t>
      </w:r>
      <w:r w:rsidRPr="008B0280">
        <w:rPr>
          <w:rFonts w:ascii="Arial" w:hAnsi="Arial" w:cs="Arial"/>
          <w:color w:val="FF0000"/>
          <w:sz w:val="24"/>
          <w:szCs w:val="24"/>
        </w:rPr>
        <w:t xml:space="preserve"> 1</w:t>
      </w:r>
    </w:p>
    <w:p w:rsidR="00396820" w:rsidRPr="008B0280" w:rsidRDefault="00396820" w:rsidP="00396820">
      <w:pPr>
        <w:jc w:val="right"/>
        <w:rPr>
          <w:rFonts w:ascii="Arial" w:hAnsi="Arial" w:cs="Arial"/>
          <w:color w:val="FF0000"/>
          <w:sz w:val="24"/>
          <w:szCs w:val="24"/>
        </w:rPr>
      </w:pPr>
      <w:r>
        <w:rPr>
          <w:rFonts w:ascii="Arial" w:hAnsi="Arial" w:cs="Arial"/>
          <w:color w:val="FF0000"/>
          <w:sz w:val="24"/>
          <w:szCs w:val="24"/>
        </w:rPr>
        <w:t>2/2</w:t>
      </w:r>
    </w:p>
    <w:p w:rsidR="00396820" w:rsidRPr="002A199C" w:rsidRDefault="00396820" w:rsidP="00396820">
      <w:pPr>
        <w:jc w:val="both"/>
        <w:rPr>
          <w:rFonts w:ascii="Arial" w:hAnsi="Arial" w:cs="Arial"/>
          <w:sz w:val="24"/>
          <w:szCs w:val="24"/>
        </w:rPr>
      </w:pPr>
      <w:r w:rsidRPr="00285A58">
        <w:rPr>
          <w:rFonts w:ascii="Arial" w:hAnsi="Arial" w:cs="Arial"/>
          <w:sz w:val="24"/>
          <w:szCs w:val="24"/>
        </w:rPr>
        <w:t>Observación</w:t>
      </w:r>
      <w:r>
        <w:rPr>
          <w:rFonts w:ascii="Arial" w:hAnsi="Arial" w:cs="Arial"/>
          <w:sz w:val="24"/>
          <w:szCs w:val="24"/>
        </w:rPr>
        <w:t xml:space="preserve"> 2</w:t>
      </w:r>
      <w:r w:rsidRPr="00285A58">
        <w:rPr>
          <w:rFonts w:ascii="Arial" w:hAnsi="Arial" w:cs="Arial"/>
          <w:sz w:val="24"/>
          <w:szCs w:val="24"/>
        </w:rPr>
        <w:t>:</w:t>
      </w:r>
      <w:r>
        <w:rPr>
          <w:rFonts w:ascii="Arial" w:hAnsi="Arial" w:cs="Arial"/>
          <w:sz w:val="24"/>
          <w:szCs w:val="24"/>
        </w:rPr>
        <w:t xml:space="preserve"> </w:t>
      </w:r>
      <w:r w:rsidRPr="00612828">
        <w:rPr>
          <w:rFonts w:ascii="Arial" w:hAnsi="Arial" w:cs="Arial"/>
          <w:sz w:val="24"/>
          <w:szCs w:val="24"/>
        </w:rPr>
        <w:t>Se identificó que el registro de bajas de medicamentos, en el Sistema INVEC-2, se hace semanalmente y no de inmediato, por lo que el objetivo de mantener los registros vigentes se cumple parcialmente</w:t>
      </w:r>
      <w:r>
        <w:rPr>
          <w:rFonts w:ascii="Arial" w:hAnsi="Arial" w:cs="Arial"/>
          <w:sz w:val="24"/>
          <w:szCs w:val="24"/>
        </w:rPr>
        <w:t>.</w:t>
      </w:r>
      <w:r>
        <w:rPr>
          <w:rFonts w:ascii="Arial" w:hAnsi="Arial" w:cs="Arial"/>
          <w:color w:val="FF0000"/>
          <w:sz w:val="24"/>
          <w:szCs w:val="24"/>
        </w:rPr>
        <w:t>CO</w:t>
      </w:r>
      <w:r>
        <w:rPr>
          <w:rFonts w:ascii="Arial" w:hAnsi="Arial" w:cs="Arial"/>
          <w:sz w:val="24"/>
          <w:szCs w:val="24"/>
        </w:rPr>
        <w:t>.</w:t>
      </w:r>
    </w:p>
    <w:p w:rsidR="00396820" w:rsidRPr="00936B08" w:rsidRDefault="00396820" w:rsidP="00396820">
      <w:pPr>
        <w:jc w:val="both"/>
        <w:rPr>
          <w:rFonts w:ascii="Arial" w:hAnsi="Arial" w:cs="Arial"/>
          <w:sz w:val="24"/>
          <w:szCs w:val="24"/>
        </w:rPr>
      </w:pPr>
      <w:r>
        <w:rPr>
          <w:rFonts w:ascii="Arial" w:eastAsia="Times New Roman" w:hAnsi="Arial" w:cs="Arial"/>
          <w:sz w:val="24"/>
          <w:szCs w:val="24"/>
          <w:lang w:eastAsia="es-MX"/>
        </w:rPr>
        <w:t xml:space="preserve">Incumplimiento a: 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Pr>
          <w:rFonts w:ascii="Arial" w:hAnsi="Arial" w:cs="Arial"/>
          <w:sz w:val="24"/>
          <w:szCs w:val="24"/>
        </w:rPr>
        <w:t>Capitulo 4 Procedimientos. A</w:t>
      </w:r>
      <w:r w:rsidRPr="00FB31ED">
        <w:rPr>
          <w:rFonts w:ascii="Arial" w:hAnsi="Arial" w:cs="Arial"/>
          <w:sz w:val="24"/>
          <w:szCs w:val="24"/>
        </w:rPr>
        <w:t>partado 4.7 Surtimiento, Captura y Registro de las Recetas Individuales, diagrama de flujo punto 6 y 8,</w:t>
      </w:r>
      <w:r>
        <w:rPr>
          <w:rFonts w:ascii="Arial" w:hAnsi="Arial" w:cs="Arial"/>
          <w:sz w:val="24"/>
          <w:szCs w:val="24"/>
        </w:rPr>
        <w:t xml:space="preserve"> Pag.67.</w:t>
      </w:r>
    </w:p>
    <w:p w:rsidR="00396820" w:rsidRDefault="00396820" w:rsidP="00396820">
      <w:pPr>
        <w:rPr>
          <w:rFonts w:ascii="Arial" w:hAnsi="Arial" w:cs="Arial"/>
          <w:sz w:val="24"/>
          <w:szCs w:val="24"/>
        </w:rPr>
      </w:pPr>
      <w:r>
        <w:rPr>
          <w:rFonts w:ascii="Arial" w:hAnsi="Arial" w:cs="Arial"/>
          <w:sz w:val="24"/>
          <w:szCs w:val="24"/>
        </w:rPr>
        <w:br w:type="page"/>
      </w:r>
    </w:p>
    <w:p w:rsidR="00396820" w:rsidRPr="00857663" w:rsidRDefault="00396820" w:rsidP="00396820">
      <w:pPr>
        <w:jc w:val="right"/>
        <w:rPr>
          <w:rFonts w:ascii="Arial" w:hAnsi="Arial" w:cs="Arial"/>
          <w:color w:val="FF0000"/>
          <w:sz w:val="24"/>
          <w:szCs w:val="24"/>
        </w:rPr>
      </w:pPr>
      <w:r w:rsidRPr="00857663">
        <w:rPr>
          <w:rFonts w:ascii="Arial" w:hAnsi="Arial" w:cs="Arial"/>
          <w:color w:val="FF0000"/>
          <w:sz w:val="24"/>
          <w:szCs w:val="24"/>
        </w:rPr>
        <w:lastRenderedPageBreak/>
        <w:t>CO - 2</w:t>
      </w:r>
    </w:p>
    <w:p w:rsidR="00396820" w:rsidRDefault="00396820" w:rsidP="00396820">
      <w:pPr>
        <w:jc w:val="center"/>
        <w:rPr>
          <w:rFonts w:ascii="Arial" w:eastAsia="Times New Roman" w:hAnsi="Arial" w:cs="Arial"/>
          <w:sz w:val="24"/>
          <w:szCs w:val="24"/>
          <w:lang w:eastAsia="es-MX"/>
        </w:rPr>
      </w:pPr>
      <w:r>
        <w:rPr>
          <w:rFonts w:ascii="Arial" w:hAnsi="Arial" w:cs="Arial"/>
          <w:sz w:val="24"/>
          <w:szCs w:val="24"/>
        </w:rPr>
        <w:t xml:space="preserve">Verificación de </w:t>
      </w:r>
      <w:r w:rsidRPr="00262519">
        <w:rPr>
          <w:rFonts w:ascii="Arial" w:eastAsia="Times New Roman" w:hAnsi="Arial" w:cs="Arial"/>
          <w:sz w:val="24"/>
          <w:szCs w:val="24"/>
          <w:lang w:eastAsia="es-MX"/>
        </w:rPr>
        <w:t>la</w:t>
      </w:r>
      <w:r>
        <w:rPr>
          <w:rFonts w:ascii="Arial" w:eastAsia="Times New Roman" w:hAnsi="Arial" w:cs="Arial"/>
          <w:sz w:val="24"/>
          <w:szCs w:val="24"/>
          <w:lang w:eastAsia="es-MX"/>
        </w:rPr>
        <w:t xml:space="preserve"> existencia de un apartado que mencione el orden y acomodo de los medicamentos.</w:t>
      </w:r>
    </w:p>
    <w:p w:rsidR="00396820" w:rsidRDefault="00396820" w:rsidP="00396820">
      <w:pPr>
        <w:jc w:val="both"/>
        <w:rPr>
          <w:rFonts w:ascii="Arial" w:eastAsia="Times New Roman" w:hAnsi="Arial" w:cs="Arial"/>
          <w:sz w:val="24"/>
          <w:szCs w:val="24"/>
          <w:lang w:eastAsia="es-MX"/>
        </w:rPr>
      </w:pPr>
      <w:r>
        <w:rPr>
          <w:noProof/>
          <w:lang w:eastAsia="es-MX"/>
        </w:rPr>
        <w:drawing>
          <wp:anchor distT="0" distB="0" distL="114300" distR="114300" simplePos="0" relativeHeight="251711488" behindDoc="1" locked="0" layoutInCell="1" allowOverlap="1" wp14:anchorId="49C778C5" wp14:editId="04710AE4">
            <wp:simplePos x="0" y="0"/>
            <wp:positionH relativeFrom="column">
              <wp:posOffset>-70485</wp:posOffset>
            </wp:positionH>
            <wp:positionV relativeFrom="paragraph">
              <wp:posOffset>651510</wp:posOffset>
            </wp:positionV>
            <wp:extent cx="6229985" cy="1876425"/>
            <wp:effectExtent l="0" t="0" r="0" b="9525"/>
            <wp:wrapTight wrapText="bothSides">
              <wp:wrapPolygon edited="0">
                <wp:start x="0" y="0"/>
                <wp:lineTo x="0" y="21490"/>
                <wp:lineTo x="21532" y="21490"/>
                <wp:lineTo x="21532" y="0"/>
                <wp:lineTo x="0" y="0"/>
              </wp:wrapPolygon>
            </wp:wrapTight>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extLst>
                        <a:ext uri="{28A0092B-C50C-407E-A947-70E740481C1C}">
                          <a14:useLocalDpi xmlns:a14="http://schemas.microsoft.com/office/drawing/2010/main" val="0"/>
                        </a:ext>
                      </a:extLst>
                    </a:blip>
                    <a:srcRect l="17835" t="40181" r="24073" b="28701"/>
                    <a:stretch/>
                  </pic:blipFill>
                  <pic:spPr bwMode="auto">
                    <a:xfrm>
                      <a:off x="0" y="0"/>
                      <a:ext cx="6229985" cy="1876425"/>
                    </a:xfrm>
                    <a:prstGeom prst="rect">
                      <a:avLst/>
                    </a:prstGeom>
                    <a:ln>
                      <a:noFill/>
                    </a:ln>
                    <a:extLst>
                      <a:ext uri="{53640926-AAD7-44D8-BBD7-CCE9431645EC}">
                        <a14:shadowObscured xmlns:a14="http://schemas.microsoft.com/office/drawing/2010/main"/>
                      </a:ext>
                    </a:extLst>
                  </pic:spPr>
                </pic:pic>
              </a:graphicData>
            </a:graphic>
          </wp:anchor>
        </w:drawing>
      </w:r>
      <w:r>
        <w:rPr>
          <w:rFonts w:ascii="Arial" w:eastAsia="Times New Roman" w:hAnsi="Arial" w:cs="Arial"/>
          <w:sz w:val="24"/>
          <w:szCs w:val="24"/>
          <w:lang w:eastAsia="es-MX"/>
        </w:rPr>
        <w:t>Se revisó el Manual de Procedimientos y se realizó inspección física, para determinar si el acomodo físico de los medicamentos corresponde al señalado en el Manual y con ello evitar los retrasos en el cumplimiento de sus funciones.</w:t>
      </w:r>
    </w:p>
    <w:p w:rsidR="00396820" w:rsidRDefault="00396820" w:rsidP="00396820">
      <w:pPr>
        <w:rPr>
          <w:rFonts w:ascii="Arial" w:hAnsi="Arial" w:cs="Arial"/>
          <w:sz w:val="24"/>
          <w:szCs w:val="24"/>
        </w:rPr>
      </w:pPr>
      <w:r>
        <w:rPr>
          <w:noProof/>
          <w:lang w:eastAsia="es-MX"/>
        </w:rPr>
        <w:drawing>
          <wp:anchor distT="0" distB="0" distL="114300" distR="114300" simplePos="0" relativeHeight="251710464" behindDoc="1" locked="0" layoutInCell="1" allowOverlap="1" wp14:anchorId="574A211A" wp14:editId="51E4C56D">
            <wp:simplePos x="0" y="0"/>
            <wp:positionH relativeFrom="column">
              <wp:posOffset>-70485</wp:posOffset>
            </wp:positionH>
            <wp:positionV relativeFrom="paragraph">
              <wp:posOffset>-198120</wp:posOffset>
            </wp:positionV>
            <wp:extent cx="6153150" cy="4524375"/>
            <wp:effectExtent l="0" t="0" r="0" b="9525"/>
            <wp:wrapNone/>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extLst>
                        <a:ext uri="{28A0092B-C50C-407E-A947-70E740481C1C}">
                          <a14:useLocalDpi xmlns:a14="http://schemas.microsoft.com/office/drawing/2010/main" val="0"/>
                        </a:ext>
                      </a:extLst>
                    </a:blip>
                    <a:srcRect l="18174" r="24073" b="18731"/>
                    <a:stretch/>
                  </pic:blipFill>
                  <pic:spPr bwMode="auto">
                    <a:xfrm>
                      <a:off x="0" y="0"/>
                      <a:ext cx="6153150" cy="4524375"/>
                    </a:xfrm>
                    <a:prstGeom prst="rect">
                      <a:avLst/>
                    </a:prstGeom>
                    <a:ln>
                      <a:noFill/>
                    </a:ln>
                    <a:extLst>
                      <a:ext uri="{53640926-AAD7-44D8-BBD7-CCE9431645EC}">
                        <a14:shadowObscured xmlns:a14="http://schemas.microsoft.com/office/drawing/2010/main"/>
                      </a:ext>
                    </a:extLst>
                  </pic:spPr>
                </pic:pic>
              </a:graphicData>
            </a:graphic>
          </wp:anchor>
        </w:drawing>
      </w: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Pr="00476A2C"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jc w:val="both"/>
        <w:rPr>
          <w:rFonts w:ascii="Arial" w:hAnsi="Arial" w:cs="Arial"/>
          <w:sz w:val="24"/>
          <w:szCs w:val="24"/>
        </w:rPr>
      </w:pPr>
      <w:r>
        <w:rPr>
          <w:rFonts w:ascii="Arial" w:hAnsi="Arial" w:cs="Arial"/>
          <w:sz w:val="24"/>
          <w:szCs w:val="24"/>
        </w:rPr>
        <w:br/>
        <w:t>Comentario: Los medicamentos están acomodados conforme lo establecido.</w:t>
      </w:r>
    </w:p>
    <w:p w:rsidR="00396820" w:rsidRPr="003E650E" w:rsidRDefault="00396820" w:rsidP="00396820">
      <w:pPr>
        <w:jc w:val="right"/>
        <w:rPr>
          <w:rFonts w:ascii="Arial" w:hAnsi="Arial" w:cs="Arial"/>
          <w:color w:val="FF0000"/>
          <w:sz w:val="24"/>
          <w:szCs w:val="24"/>
        </w:rPr>
      </w:pPr>
      <w:r w:rsidRPr="003E650E">
        <w:rPr>
          <w:rFonts w:ascii="Arial" w:hAnsi="Arial" w:cs="Arial"/>
          <w:color w:val="FF0000"/>
          <w:sz w:val="24"/>
          <w:szCs w:val="24"/>
        </w:rPr>
        <w:lastRenderedPageBreak/>
        <w:t>CD – 1</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Ingreso y egreso de personas ajenas al Almacén.</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examinó el Manual de Procedimientos para determinar la existencia de mecanismos para la restricción del personal que puede entrar al Almacén de la Farmacia, con la finalidad de comprobar si parte de los medicamentos faltantes se debe a ello.</w:t>
      </w:r>
    </w:p>
    <w:p w:rsidR="00396820" w:rsidRDefault="00396820" w:rsidP="00396820">
      <w:pPr>
        <w:rPr>
          <w:rFonts w:ascii="Arial" w:hAnsi="Arial" w:cs="Arial"/>
          <w:sz w:val="24"/>
          <w:szCs w:val="24"/>
        </w:rPr>
      </w:pPr>
      <w:r>
        <w:rPr>
          <w:noProof/>
          <w:lang w:eastAsia="es-MX"/>
        </w:rPr>
        <w:drawing>
          <wp:inline distT="0" distB="0" distL="0" distR="0" wp14:anchorId="064658B6" wp14:editId="53C5E813">
            <wp:extent cx="5964223" cy="2962275"/>
            <wp:effectExtent l="0" t="0" r="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11720" t="1813" r="11673" b="30513"/>
                    <a:stretch/>
                  </pic:blipFill>
                  <pic:spPr bwMode="auto">
                    <a:xfrm>
                      <a:off x="0" y="0"/>
                      <a:ext cx="5969028" cy="2964662"/>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rPr>
          <w:rFonts w:ascii="Arial" w:hAnsi="Arial" w:cs="Arial"/>
          <w:sz w:val="24"/>
          <w:szCs w:val="24"/>
        </w:rPr>
      </w:pPr>
    </w:p>
    <w:p w:rsidR="00396820" w:rsidRDefault="00396820" w:rsidP="00396820">
      <w:pPr>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p>
    <w:p w:rsidR="00396820" w:rsidRDefault="00396820" w:rsidP="00396820">
      <w:pPr>
        <w:jc w:val="both"/>
        <w:rPr>
          <w:rFonts w:ascii="Arial" w:hAnsi="Arial" w:cs="Arial"/>
          <w:sz w:val="24"/>
          <w:szCs w:val="24"/>
        </w:rPr>
      </w:pPr>
      <w:r>
        <w:rPr>
          <w:rFonts w:ascii="Arial" w:hAnsi="Arial" w:cs="Arial"/>
          <w:sz w:val="24"/>
          <w:szCs w:val="24"/>
        </w:rPr>
        <w:t>Observación 3:</w:t>
      </w:r>
      <w:r w:rsidRPr="004E5F28">
        <w:rPr>
          <w:rFonts w:ascii="Arial" w:hAnsi="Arial" w:cs="Arial"/>
          <w:sz w:val="24"/>
          <w:szCs w:val="24"/>
        </w:rPr>
        <w:t xml:space="preserve"> </w:t>
      </w:r>
      <w:r w:rsidRPr="00916157">
        <w:rPr>
          <w:rFonts w:ascii="Arial" w:hAnsi="Arial" w:cs="Arial"/>
          <w:sz w:val="24"/>
          <w:szCs w:val="24"/>
        </w:rPr>
        <w:t>Se observó que no se cuenta con un registro de entrada y salida de personas internas y externas al Almacén.</w:t>
      </w:r>
      <w:r w:rsidRPr="00850391">
        <w:rPr>
          <w:rFonts w:ascii="Arial" w:hAnsi="Arial" w:cs="Arial"/>
          <w:color w:val="FF0000"/>
          <w:sz w:val="24"/>
          <w:szCs w:val="24"/>
        </w:rPr>
        <w:t>CO</w:t>
      </w:r>
      <w:r>
        <w:rPr>
          <w:rFonts w:ascii="Arial" w:hAnsi="Arial" w:cs="Arial"/>
          <w:sz w:val="24"/>
          <w:szCs w:val="24"/>
        </w:rPr>
        <w:t>.</w:t>
      </w:r>
    </w:p>
    <w:p w:rsidR="00396820" w:rsidRPr="00EF4465"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Incumplimiento a: 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6 Procedimientos normalizados de operación. Apartado 6.2.11 Para el acceso a la farmacia. Pag.328.</w:t>
      </w:r>
    </w:p>
    <w:p w:rsidR="00396820" w:rsidRDefault="00396820" w:rsidP="00396820">
      <w:pPr>
        <w:spacing w:after="0"/>
        <w:jc w:val="right"/>
        <w:rPr>
          <w:rFonts w:ascii="Arial" w:hAnsi="Arial" w:cs="Arial"/>
          <w:color w:val="FF0000"/>
          <w:sz w:val="24"/>
          <w:szCs w:val="24"/>
        </w:rPr>
      </w:pPr>
      <w:r w:rsidRPr="003E650E">
        <w:rPr>
          <w:rFonts w:ascii="Arial" w:hAnsi="Arial" w:cs="Arial"/>
          <w:color w:val="FF0000"/>
          <w:sz w:val="24"/>
          <w:szCs w:val="24"/>
        </w:rPr>
        <w:lastRenderedPageBreak/>
        <w:t>CIO – 1</w:t>
      </w:r>
    </w:p>
    <w:p w:rsidR="00396820" w:rsidRPr="003E650E" w:rsidRDefault="00396820" w:rsidP="00396820">
      <w:pPr>
        <w:spacing w:after="0"/>
        <w:jc w:val="right"/>
        <w:rPr>
          <w:rFonts w:ascii="Arial" w:hAnsi="Arial" w:cs="Arial"/>
          <w:color w:val="FF0000"/>
          <w:sz w:val="24"/>
          <w:szCs w:val="24"/>
        </w:rPr>
      </w:pPr>
      <w:r>
        <w:rPr>
          <w:rFonts w:ascii="Arial" w:hAnsi="Arial" w:cs="Arial"/>
          <w:color w:val="FF0000"/>
          <w:sz w:val="24"/>
          <w:szCs w:val="24"/>
        </w:rPr>
        <w:t>1/2</w:t>
      </w:r>
    </w:p>
    <w:p w:rsidR="00396820" w:rsidRPr="00BC496D" w:rsidRDefault="00396820" w:rsidP="00396820">
      <w:pPr>
        <w:jc w:val="center"/>
        <w:rPr>
          <w:rFonts w:ascii="Arial" w:eastAsia="Times New Roman" w:hAnsi="Arial" w:cs="Arial"/>
          <w:sz w:val="24"/>
          <w:szCs w:val="24"/>
          <w:lang w:eastAsia="es-MX"/>
        </w:rPr>
      </w:pPr>
      <w:r>
        <w:rPr>
          <w:rFonts w:ascii="Arial" w:hAnsi="Arial" w:cs="Arial"/>
          <w:sz w:val="24"/>
          <w:szCs w:val="24"/>
        </w:rPr>
        <w:t xml:space="preserve">Análisis referente </w:t>
      </w:r>
      <w:r w:rsidRPr="00BC496D">
        <w:rPr>
          <w:rFonts w:ascii="Arial" w:hAnsi="Arial" w:cs="Arial"/>
          <w:sz w:val="24"/>
          <w:szCs w:val="24"/>
        </w:rPr>
        <w:t>al</w:t>
      </w:r>
      <w:r w:rsidRPr="00BC496D">
        <w:rPr>
          <w:rFonts w:ascii="Arial" w:eastAsia="Times New Roman" w:hAnsi="Arial" w:cs="Arial"/>
          <w:sz w:val="24"/>
          <w:szCs w:val="24"/>
          <w:lang w:eastAsia="es-MX"/>
        </w:rPr>
        <w:t xml:space="preserve"> apego </w:t>
      </w:r>
      <w:r>
        <w:rPr>
          <w:rFonts w:ascii="Arial" w:eastAsia="Times New Roman" w:hAnsi="Arial" w:cs="Arial"/>
          <w:sz w:val="24"/>
          <w:szCs w:val="24"/>
          <w:lang w:eastAsia="es-MX"/>
        </w:rPr>
        <w:t>a</w:t>
      </w:r>
      <w:r w:rsidRPr="00BC496D">
        <w:rPr>
          <w:rFonts w:ascii="Arial" w:eastAsia="Times New Roman" w:hAnsi="Arial" w:cs="Arial"/>
          <w:sz w:val="24"/>
          <w:szCs w:val="24"/>
          <w:lang w:eastAsia="es-MX"/>
        </w:rPr>
        <w:t xml:space="preserve"> la reglamentación institucional </w:t>
      </w:r>
      <w:r>
        <w:rPr>
          <w:rFonts w:ascii="Arial" w:eastAsia="Times New Roman" w:hAnsi="Arial" w:cs="Arial"/>
          <w:sz w:val="24"/>
          <w:szCs w:val="24"/>
          <w:lang w:eastAsia="es-MX"/>
        </w:rPr>
        <w:t>en</w:t>
      </w:r>
      <w:r w:rsidRPr="00BC496D">
        <w:rPr>
          <w:rFonts w:ascii="Arial" w:eastAsia="Times New Roman" w:hAnsi="Arial" w:cs="Arial"/>
          <w:sz w:val="24"/>
          <w:szCs w:val="24"/>
          <w:lang w:eastAsia="es-MX"/>
        </w:rPr>
        <w:t xml:space="preserve"> la ejecución de sus funciones.</w:t>
      </w:r>
    </w:p>
    <w:p w:rsidR="00396820" w:rsidRDefault="00396820" w:rsidP="00396820">
      <w:pPr>
        <w:jc w:val="both"/>
        <w:rPr>
          <w:rFonts w:ascii="Arial" w:hAnsi="Arial" w:cs="Arial"/>
          <w:sz w:val="24"/>
          <w:szCs w:val="24"/>
        </w:rPr>
      </w:pPr>
      <w:r>
        <w:rPr>
          <w:rFonts w:ascii="Arial" w:hAnsi="Arial" w:cs="Arial"/>
          <w:sz w:val="24"/>
          <w:szCs w:val="24"/>
        </w:rPr>
        <w:t>Se desintegraron las normas internas del área, analizándolas una por una, para conocer si el personal ejecuta sus actividades conforme a lo establecido por las normatividad establecida.</w:t>
      </w:r>
    </w:p>
    <w:p w:rsidR="00396820" w:rsidRDefault="00396820" w:rsidP="00396820">
      <w:pPr>
        <w:rPr>
          <w:rFonts w:ascii="Arial" w:eastAsia="Times New Roman" w:hAnsi="Arial" w:cs="Arial"/>
          <w:sz w:val="24"/>
          <w:szCs w:val="24"/>
          <w:lang w:eastAsia="es-MX"/>
        </w:rPr>
      </w:pPr>
      <w:r>
        <w:rPr>
          <w:noProof/>
          <w:lang w:eastAsia="es-MX"/>
        </w:rPr>
        <w:drawing>
          <wp:inline distT="0" distB="0" distL="0" distR="0" wp14:anchorId="7F4222DB" wp14:editId="27402086">
            <wp:extent cx="5328581" cy="3600000"/>
            <wp:effectExtent l="0" t="0" r="5715" b="635"/>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18345" r="18298" b="23867"/>
                    <a:stretch/>
                  </pic:blipFill>
                  <pic:spPr bwMode="auto">
                    <a:xfrm>
                      <a:off x="0" y="0"/>
                      <a:ext cx="5328581" cy="3600000"/>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rPr>
          <w:rFonts w:ascii="Arial" w:eastAsia="Times New Roman" w:hAnsi="Arial" w:cs="Arial"/>
          <w:sz w:val="24"/>
          <w:szCs w:val="24"/>
          <w:lang w:eastAsia="es-MX"/>
        </w:rPr>
      </w:pPr>
      <w:r>
        <w:rPr>
          <w:rFonts w:ascii="Arial" w:eastAsia="Times New Roman" w:hAnsi="Arial" w:cs="Arial"/>
          <w:sz w:val="24"/>
          <w:szCs w:val="24"/>
          <w:lang w:eastAsia="es-MX"/>
        </w:rPr>
        <w:br w:type="page"/>
      </w:r>
    </w:p>
    <w:p w:rsidR="00396820" w:rsidRDefault="00396820" w:rsidP="00396820">
      <w:pPr>
        <w:spacing w:after="0"/>
        <w:jc w:val="right"/>
        <w:rPr>
          <w:rFonts w:ascii="Arial" w:hAnsi="Arial" w:cs="Arial"/>
          <w:color w:val="FF0000"/>
          <w:sz w:val="24"/>
          <w:szCs w:val="24"/>
        </w:rPr>
      </w:pPr>
      <w:r w:rsidRPr="003E650E">
        <w:rPr>
          <w:rFonts w:ascii="Arial" w:hAnsi="Arial" w:cs="Arial"/>
          <w:color w:val="FF0000"/>
          <w:sz w:val="24"/>
          <w:szCs w:val="24"/>
        </w:rPr>
        <w:lastRenderedPageBreak/>
        <w:t>CIO – 1</w:t>
      </w:r>
    </w:p>
    <w:p w:rsidR="00396820" w:rsidRPr="003E650E" w:rsidRDefault="00396820" w:rsidP="00396820">
      <w:pPr>
        <w:spacing w:after="0"/>
        <w:jc w:val="right"/>
        <w:rPr>
          <w:rFonts w:ascii="Arial" w:hAnsi="Arial" w:cs="Arial"/>
          <w:color w:val="FF0000"/>
          <w:sz w:val="24"/>
          <w:szCs w:val="24"/>
        </w:rPr>
      </w:pPr>
      <w:r>
        <w:rPr>
          <w:rFonts w:ascii="Arial" w:hAnsi="Arial" w:cs="Arial"/>
          <w:color w:val="FF0000"/>
          <w:sz w:val="24"/>
          <w:szCs w:val="24"/>
        </w:rPr>
        <w:t>2/2</w:t>
      </w: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r>
        <w:rPr>
          <w:noProof/>
          <w:lang w:eastAsia="es-MX"/>
        </w:rPr>
        <w:drawing>
          <wp:inline distT="0" distB="0" distL="0" distR="0" wp14:anchorId="6F3829C4" wp14:editId="58A732DF">
            <wp:extent cx="5324475" cy="4619625"/>
            <wp:effectExtent l="0" t="0" r="9525" b="9525"/>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srcRect l="18005" r="18468" b="1967"/>
                    <a:stretch/>
                  </pic:blipFill>
                  <pic:spPr bwMode="auto">
                    <a:xfrm>
                      <a:off x="0" y="0"/>
                      <a:ext cx="5328000" cy="4622683"/>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Observación 4: </w:t>
      </w:r>
      <w:r w:rsidRPr="00916157">
        <w:rPr>
          <w:rFonts w:ascii="Arial" w:eastAsia="Times New Roman" w:hAnsi="Arial" w:cs="Arial"/>
          <w:sz w:val="24"/>
          <w:szCs w:val="24"/>
          <w:lang w:eastAsia="es-MX"/>
        </w:rPr>
        <w:t>Se identificó que el personal que labora en el Almacén de la Farmacia, presenta  incumplimiento normativo, específicamente a puntos señalados en el Manual de Procedimientos lo que podría incidir en el logro de los objetivos institucionales.</w:t>
      </w:r>
      <w:r w:rsidRPr="00850391">
        <w:rPr>
          <w:rFonts w:ascii="Arial" w:eastAsia="Times New Roman" w:hAnsi="Arial" w:cs="Arial"/>
          <w:color w:val="FF0000"/>
          <w:sz w:val="24"/>
          <w:szCs w:val="24"/>
          <w:lang w:eastAsia="es-MX"/>
        </w:rPr>
        <w:t>CO</w:t>
      </w:r>
      <w:r>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Incumplimiento a: 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6 Procedimientos normalizados de operación. Apartado 6.2.19 Para establecer el código de ética del personal que labora en la farmacia. Pág. 363.</w:t>
      </w:r>
    </w:p>
    <w:p w:rsidR="00396820" w:rsidRDefault="00396820" w:rsidP="00396820">
      <w:pPr>
        <w:spacing w:after="0"/>
        <w:jc w:val="right"/>
        <w:rPr>
          <w:rFonts w:ascii="Arial" w:eastAsia="Times New Roman" w:hAnsi="Arial" w:cs="Arial"/>
          <w:color w:val="FF0000"/>
          <w:sz w:val="24"/>
          <w:szCs w:val="24"/>
          <w:lang w:eastAsia="es-MX"/>
        </w:rPr>
      </w:pPr>
      <w:r w:rsidRPr="00023821">
        <w:rPr>
          <w:rFonts w:ascii="Arial" w:eastAsia="Times New Roman" w:hAnsi="Arial" w:cs="Arial"/>
          <w:color w:val="FF0000"/>
          <w:sz w:val="24"/>
          <w:szCs w:val="24"/>
          <w:lang w:eastAsia="es-MX"/>
        </w:rPr>
        <w:lastRenderedPageBreak/>
        <w:t>CIO – 2</w:t>
      </w:r>
    </w:p>
    <w:p w:rsidR="00396820" w:rsidRPr="00023821" w:rsidRDefault="00396820" w:rsidP="00396820">
      <w:pPr>
        <w:spacing w:after="0"/>
        <w:jc w:val="right"/>
        <w:rPr>
          <w:rFonts w:ascii="Arial" w:eastAsia="Times New Roman" w:hAnsi="Arial" w:cs="Arial"/>
          <w:color w:val="FF0000"/>
          <w:sz w:val="24"/>
          <w:szCs w:val="24"/>
          <w:lang w:eastAsia="es-MX"/>
        </w:rPr>
      </w:pPr>
      <w:r>
        <w:rPr>
          <w:rFonts w:ascii="Arial" w:eastAsia="Times New Roman" w:hAnsi="Arial" w:cs="Arial"/>
          <w:color w:val="FF0000"/>
          <w:sz w:val="24"/>
          <w:szCs w:val="24"/>
          <w:lang w:eastAsia="es-MX"/>
        </w:rPr>
        <w:t>1/2</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Análisis al control de caducidad de medicamentos.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Una parte importante para salvaguardar los medicamentos es contar con un método de valuación de inventarios que evite los faltantes y sobrantes así como un mejor control en las fechas de caducidad de los productos. Para conocer si el área cuenta o no con un método, se analizó el Manual de Procedimientos.</w:t>
      </w:r>
    </w:p>
    <w:p w:rsidR="00396820" w:rsidRDefault="00396820" w:rsidP="00396820">
      <w:pPr>
        <w:jc w:val="both"/>
        <w:rPr>
          <w:rFonts w:ascii="Arial" w:eastAsia="Times New Roman" w:hAnsi="Arial" w:cs="Arial"/>
          <w:sz w:val="24"/>
          <w:szCs w:val="24"/>
          <w:lang w:eastAsia="es-MX"/>
        </w:rPr>
      </w:pPr>
      <w:r>
        <w:rPr>
          <w:noProof/>
          <w:lang w:eastAsia="es-MX"/>
        </w:rPr>
        <w:drawing>
          <wp:inline distT="0" distB="0" distL="0" distR="0" wp14:anchorId="03E743AA" wp14:editId="5A1B7865">
            <wp:extent cx="5857875" cy="4775280"/>
            <wp:effectExtent l="0" t="0" r="0" b="635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19024" r="13882" b="2719"/>
                    <a:stretch/>
                  </pic:blipFill>
                  <pic:spPr bwMode="auto">
                    <a:xfrm>
                      <a:off x="0" y="0"/>
                      <a:ext cx="5862594" cy="4779127"/>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rPr>
          <w:rFonts w:ascii="Arial" w:eastAsia="Times New Roman" w:hAnsi="Arial" w:cs="Arial"/>
          <w:sz w:val="24"/>
          <w:szCs w:val="24"/>
          <w:lang w:eastAsia="es-MX"/>
        </w:rPr>
      </w:pPr>
      <w:r>
        <w:rPr>
          <w:rFonts w:ascii="Arial" w:eastAsia="Times New Roman" w:hAnsi="Arial" w:cs="Arial"/>
          <w:sz w:val="24"/>
          <w:szCs w:val="24"/>
          <w:lang w:eastAsia="es-MX"/>
        </w:rPr>
        <w:br w:type="page"/>
      </w:r>
    </w:p>
    <w:p w:rsidR="00396820" w:rsidRDefault="00396820" w:rsidP="00396820">
      <w:pPr>
        <w:spacing w:after="0"/>
        <w:jc w:val="right"/>
        <w:rPr>
          <w:rFonts w:ascii="Arial" w:eastAsia="Times New Roman" w:hAnsi="Arial" w:cs="Arial"/>
          <w:color w:val="FF0000"/>
          <w:sz w:val="24"/>
          <w:szCs w:val="24"/>
          <w:lang w:eastAsia="es-MX"/>
        </w:rPr>
      </w:pPr>
      <w:r w:rsidRPr="00023821">
        <w:rPr>
          <w:rFonts w:ascii="Arial" w:eastAsia="Times New Roman" w:hAnsi="Arial" w:cs="Arial"/>
          <w:color w:val="FF0000"/>
          <w:sz w:val="24"/>
          <w:szCs w:val="24"/>
          <w:lang w:eastAsia="es-MX"/>
        </w:rPr>
        <w:lastRenderedPageBreak/>
        <w:t>CIO – 2</w:t>
      </w:r>
    </w:p>
    <w:p w:rsidR="00396820" w:rsidRPr="00023821" w:rsidRDefault="00396820" w:rsidP="00396820">
      <w:pPr>
        <w:spacing w:after="0"/>
        <w:jc w:val="right"/>
        <w:rPr>
          <w:rFonts w:ascii="Arial" w:eastAsia="Times New Roman" w:hAnsi="Arial" w:cs="Arial"/>
          <w:color w:val="FF0000"/>
          <w:sz w:val="24"/>
          <w:szCs w:val="24"/>
          <w:lang w:eastAsia="es-MX"/>
        </w:rPr>
      </w:pPr>
      <w:r>
        <w:rPr>
          <w:rFonts w:ascii="Arial" w:eastAsia="Times New Roman" w:hAnsi="Arial" w:cs="Arial"/>
          <w:color w:val="FF0000"/>
          <w:sz w:val="24"/>
          <w:szCs w:val="24"/>
          <w:lang w:eastAsia="es-MX"/>
        </w:rPr>
        <w:t>2/2</w:t>
      </w: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noProof/>
          <w:lang w:eastAsia="es-MX"/>
        </w:rPr>
        <w:drawing>
          <wp:inline distT="0" distB="0" distL="0" distR="0" wp14:anchorId="639D69FA" wp14:editId="28F787B8">
            <wp:extent cx="5915891" cy="4648200"/>
            <wp:effectExtent l="0" t="0" r="8890" b="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20044" r="15750" b="10272"/>
                    <a:stretch/>
                  </pic:blipFill>
                  <pic:spPr bwMode="auto">
                    <a:xfrm>
                      <a:off x="0" y="0"/>
                      <a:ext cx="5920658" cy="4651945"/>
                    </a:xfrm>
                    <a:prstGeom prst="rect">
                      <a:avLst/>
                    </a:prstGeom>
                    <a:ln>
                      <a:noFill/>
                    </a:ln>
                    <a:extLst>
                      <a:ext uri="{53640926-AAD7-44D8-BBD7-CCE9431645EC}">
                        <a14:shadowObscured xmlns:a14="http://schemas.microsoft.com/office/drawing/2010/main"/>
                      </a:ext>
                    </a:extLst>
                  </pic:spPr>
                </pic:pic>
              </a:graphicData>
            </a:graphic>
          </wp:inline>
        </w:drawing>
      </w: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Comentario: La Farmacia cuenta con Método de Valuación de Inventarios adecuado, tratándose de productos con fecha de caducidad la mejor manera de llevar un control adecuado es el de utilizar el método PEPS (Primeras Entradas Primeras Salidas).</w:t>
      </w:r>
    </w:p>
    <w:p w:rsidR="00396820" w:rsidRPr="00943ABA" w:rsidRDefault="00396820" w:rsidP="00396820">
      <w:pPr>
        <w:jc w:val="right"/>
        <w:rPr>
          <w:rFonts w:ascii="Arial" w:eastAsia="Times New Roman" w:hAnsi="Arial" w:cs="Arial"/>
          <w:color w:val="FF0000"/>
          <w:sz w:val="24"/>
          <w:szCs w:val="24"/>
          <w:lang w:eastAsia="es-MX"/>
        </w:rPr>
      </w:pPr>
      <w:r w:rsidRPr="00943ABA">
        <w:rPr>
          <w:rFonts w:ascii="Arial" w:eastAsia="Times New Roman" w:hAnsi="Arial" w:cs="Arial"/>
          <w:color w:val="FF0000"/>
          <w:sz w:val="24"/>
          <w:szCs w:val="24"/>
          <w:lang w:eastAsia="es-MX"/>
        </w:rPr>
        <w:lastRenderedPageBreak/>
        <w:t>CC – 1</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R</w:t>
      </w:r>
      <w:r w:rsidRPr="008273E6">
        <w:rPr>
          <w:rFonts w:ascii="Arial" w:eastAsia="Times New Roman" w:hAnsi="Arial" w:cs="Arial"/>
          <w:sz w:val="24"/>
          <w:szCs w:val="24"/>
          <w:lang w:eastAsia="es-MX"/>
        </w:rPr>
        <w:t>egistros</w:t>
      </w:r>
      <w:r>
        <w:rPr>
          <w:rFonts w:ascii="Arial" w:eastAsia="Times New Roman" w:hAnsi="Arial" w:cs="Arial"/>
          <w:sz w:val="24"/>
          <w:szCs w:val="24"/>
          <w:lang w:eastAsia="es-MX"/>
        </w:rPr>
        <w:t xml:space="preserve"> de alta y baja de medicamentos.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revisó la documentación e información sobre alta y baja de los medicamentos (Sistema INVEC – 2 Y Tarjeta de almacén Kardex) para determinar si el personal de la Farmacia aplica algunos procedimientos en sus funciones diarias.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De un total de 135 medicamentos que maneja la farmacia (100%) se tomaron 7 kardex (5 %) diferentes para analizar si el total de medicamentos es el correspondiente al sistema INVEC – 2 y lo que se tiene físicamente, dando un margen de error de 5 unidades por las salidas del día.</w:t>
      </w:r>
    </w:p>
    <w:tbl>
      <w:tblPr>
        <w:tblStyle w:val="Tablaconcuadrcula"/>
        <w:tblW w:w="9320" w:type="dxa"/>
        <w:tblLayout w:type="fixed"/>
        <w:tblLook w:val="04A0" w:firstRow="1" w:lastRow="0" w:firstColumn="1" w:lastColumn="0" w:noHBand="0" w:noVBand="1"/>
      </w:tblPr>
      <w:tblGrid>
        <w:gridCol w:w="2160"/>
        <w:gridCol w:w="2203"/>
        <w:gridCol w:w="1580"/>
        <w:gridCol w:w="1540"/>
        <w:gridCol w:w="1837"/>
      </w:tblGrid>
      <w:tr w:rsidR="00396820" w:rsidRPr="00612828" w:rsidTr="00E66E39">
        <w:trPr>
          <w:trHeight w:val="563"/>
        </w:trPr>
        <w:tc>
          <w:tcPr>
            <w:tcW w:w="2160" w:type="dxa"/>
            <w:vAlign w:val="center"/>
          </w:tcPr>
          <w:p w:rsidR="00396820" w:rsidRPr="00612828" w:rsidRDefault="00396820" w:rsidP="00E66E39">
            <w:pPr>
              <w:jc w:val="center"/>
              <w:rPr>
                <w:rFonts w:ascii="Arial" w:hAnsi="Arial" w:cs="Arial"/>
                <w:b/>
                <w:sz w:val="24"/>
                <w:szCs w:val="24"/>
              </w:rPr>
            </w:pPr>
            <w:r w:rsidRPr="00612828">
              <w:rPr>
                <w:rFonts w:ascii="Arial" w:hAnsi="Arial" w:cs="Arial"/>
                <w:b/>
                <w:sz w:val="24"/>
                <w:szCs w:val="24"/>
              </w:rPr>
              <w:t>Código</w:t>
            </w:r>
          </w:p>
        </w:tc>
        <w:tc>
          <w:tcPr>
            <w:tcW w:w="2203" w:type="dxa"/>
            <w:vAlign w:val="center"/>
          </w:tcPr>
          <w:p w:rsidR="00396820" w:rsidRPr="00612828" w:rsidRDefault="00396820" w:rsidP="00E66E39">
            <w:pPr>
              <w:jc w:val="center"/>
              <w:rPr>
                <w:rFonts w:ascii="Arial" w:hAnsi="Arial" w:cs="Arial"/>
                <w:b/>
                <w:sz w:val="24"/>
                <w:szCs w:val="24"/>
              </w:rPr>
            </w:pPr>
            <w:r w:rsidRPr="00612828">
              <w:rPr>
                <w:rFonts w:ascii="Arial" w:hAnsi="Arial" w:cs="Arial"/>
                <w:b/>
                <w:sz w:val="24"/>
                <w:szCs w:val="24"/>
              </w:rPr>
              <w:t>Nombre</w:t>
            </w:r>
          </w:p>
        </w:tc>
        <w:tc>
          <w:tcPr>
            <w:tcW w:w="1580" w:type="dxa"/>
            <w:vAlign w:val="center"/>
          </w:tcPr>
          <w:p w:rsidR="00396820" w:rsidRPr="00612828" w:rsidRDefault="00396820" w:rsidP="00E66E39">
            <w:pPr>
              <w:jc w:val="center"/>
              <w:rPr>
                <w:rFonts w:ascii="Arial" w:hAnsi="Arial" w:cs="Arial"/>
                <w:b/>
                <w:sz w:val="24"/>
                <w:szCs w:val="24"/>
              </w:rPr>
            </w:pPr>
            <w:r w:rsidRPr="00612828">
              <w:rPr>
                <w:rFonts w:ascii="Arial" w:hAnsi="Arial" w:cs="Arial"/>
                <w:b/>
                <w:sz w:val="24"/>
                <w:szCs w:val="24"/>
              </w:rPr>
              <w:t>Listado</w:t>
            </w:r>
          </w:p>
        </w:tc>
        <w:tc>
          <w:tcPr>
            <w:tcW w:w="1540" w:type="dxa"/>
            <w:vAlign w:val="center"/>
          </w:tcPr>
          <w:p w:rsidR="00396820" w:rsidRPr="00612828" w:rsidRDefault="00396820" w:rsidP="00E66E39">
            <w:pPr>
              <w:jc w:val="center"/>
              <w:rPr>
                <w:rFonts w:ascii="Arial" w:hAnsi="Arial" w:cs="Arial"/>
                <w:b/>
                <w:sz w:val="24"/>
                <w:szCs w:val="24"/>
              </w:rPr>
            </w:pPr>
            <w:r w:rsidRPr="00612828">
              <w:rPr>
                <w:rFonts w:ascii="Arial" w:hAnsi="Arial" w:cs="Arial"/>
                <w:b/>
                <w:sz w:val="24"/>
                <w:szCs w:val="24"/>
              </w:rPr>
              <w:t>Tarjeta Kardex</w:t>
            </w:r>
          </w:p>
        </w:tc>
        <w:tc>
          <w:tcPr>
            <w:tcW w:w="1837" w:type="dxa"/>
            <w:vAlign w:val="center"/>
          </w:tcPr>
          <w:p w:rsidR="00396820" w:rsidRPr="00612828" w:rsidRDefault="00396820" w:rsidP="00E66E39">
            <w:pPr>
              <w:jc w:val="center"/>
              <w:rPr>
                <w:rFonts w:ascii="Arial" w:hAnsi="Arial" w:cs="Arial"/>
                <w:b/>
                <w:sz w:val="24"/>
                <w:szCs w:val="24"/>
              </w:rPr>
            </w:pPr>
            <w:r w:rsidRPr="00612828">
              <w:rPr>
                <w:rFonts w:ascii="Arial" w:hAnsi="Arial" w:cs="Arial"/>
                <w:b/>
                <w:sz w:val="24"/>
                <w:szCs w:val="24"/>
              </w:rPr>
              <w:t>Inspección Física</w:t>
            </w:r>
          </w:p>
        </w:tc>
      </w:tr>
      <w:tr w:rsidR="00396820" w:rsidRPr="00612828" w:rsidTr="00E66E39">
        <w:trPr>
          <w:trHeight w:val="541"/>
        </w:trPr>
        <w:tc>
          <w:tcPr>
            <w:tcW w:w="21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 xml:space="preserve">25312132SP </w:t>
            </w:r>
          </w:p>
        </w:tc>
        <w:tc>
          <w:tcPr>
            <w:tcW w:w="2203"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Claritromicina</w:t>
            </w:r>
            <w:proofErr w:type="spellEnd"/>
          </w:p>
          <w:p w:rsidR="00396820" w:rsidRPr="00612828" w:rsidRDefault="00396820" w:rsidP="00E66E39">
            <w:pPr>
              <w:jc w:val="center"/>
              <w:rPr>
                <w:rFonts w:ascii="Arial" w:hAnsi="Arial" w:cs="Arial"/>
                <w:sz w:val="24"/>
                <w:szCs w:val="24"/>
              </w:rPr>
            </w:pPr>
            <w:r w:rsidRPr="00612828">
              <w:rPr>
                <w:rFonts w:ascii="Arial" w:hAnsi="Arial" w:cs="Arial"/>
                <w:sz w:val="24"/>
                <w:szCs w:val="24"/>
              </w:rPr>
              <w:t>250mg (caja)</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75</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60</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70</w:t>
            </w:r>
          </w:p>
        </w:tc>
      </w:tr>
      <w:tr w:rsidR="00396820" w:rsidRPr="00612828" w:rsidTr="00E66E39">
        <w:trPr>
          <w:trHeight w:val="541"/>
        </w:trPr>
        <w:tc>
          <w:tcPr>
            <w:tcW w:w="21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 xml:space="preserve">25310503SP </w:t>
            </w:r>
          </w:p>
        </w:tc>
        <w:tc>
          <w:tcPr>
            <w:tcW w:w="2203"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Digoxina</w:t>
            </w:r>
            <w:proofErr w:type="spellEnd"/>
            <w:r w:rsidRPr="00612828">
              <w:rPr>
                <w:rFonts w:ascii="Arial" w:hAnsi="Arial" w:cs="Arial"/>
                <w:sz w:val="24"/>
                <w:szCs w:val="24"/>
              </w:rPr>
              <w:t xml:space="preserve"> elixir 0.05 60ml (</w:t>
            </w:r>
            <w:proofErr w:type="spellStart"/>
            <w:r w:rsidRPr="00612828">
              <w:rPr>
                <w:rFonts w:ascii="Arial" w:hAnsi="Arial" w:cs="Arial"/>
                <w:sz w:val="24"/>
                <w:szCs w:val="24"/>
              </w:rPr>
              <w:t>fco</w:t>
            </w:r>
            <w:proofErr w:type="spellEnd"/>
            <w:r w:rsidRPr="00612828">
              <w:rPr>
                <w:rFonts w:ascii="Arial" w:hAnsi="Arial" w:cs="Arial"/>
                <w:sz w:val="24"/>
                <w:szCs w:val="24"/>
              </w:rPr>
              <w:t>)</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5</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w:t>
            </w:r>
          </w:p>
        </w:tc>
      </w:tr>
      <w:tr w:rsidR="00396820" w:rsidRPr="00612828" w:rsidTr="00E66E39">
        <w:trPr>
          <w:trHeight w:val="511"/>
        </w:trPr>
        <w:tc>
          <w:tcPr>
            <w:tcW w:w="21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 xml:space="preserve">25310261 </w:t>
            </w:r>
          </w:p>
        </w:tc>
        <w:tc>
          <w:tcPr>
            <w:tcW w:w="2203"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Lidocaína 1% c/50 ml solución inyectable 500mg</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6</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3</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r>
      <w:tr w:rsidR="00396820" w:rsidRPr="00612828" w:rsidTr="00E66E39">
        <w:trPr>
          <w:trHeight w:val="541"/>
        </w:trPr>
        <w:tc>
          <w:tcPr>
            <w:tcW w:w="21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 xml:space="preserve">25315302FA </w:t>
            </w:r>
          </w:p>
        </w:tc>
        <w:tc>
          <w:tcPr>
            <w:tcW w:w="2203"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Nitrofurantoinasusp</w:t>
            </w:r>
            <w:proofErr w:type="spellEnd"/>
            <w:r w:rsidRPr="00612828">
              <w:rPr>
                <w:rFonts w:ascii="Arial" w:hAnsi="Arial" w:cs="Arial"/>
                <w:sz w:val="24"/>
                <w:szCs w:val="24"/>
              </w:rPr>
              <w:t xml:space="preserve"> 500mg (</w:t>
            </w:r>
            <w:proofErr w:type="spellStart"/>
            <w:r w:rsidRPr="00612828">
              <w:rPr>
                <w:rFonts w:ascii="Arial" w:hAnsi="Arial" w:cs="Arial"/>
                <w:sz w:val="24"/>
                <w:szCs w:val="24"/>
              </w:rPr>
              <w:t>env</w:t>
            </w:r>
            <w:proofErr w:type="spellEnd"/>
            <w:r w:rsidRPr="00612828">
              <w:rPr>
                <w:rFonts w:ascii="Arial" w:hAnsi="Arial" w:cs="Arial"/>
                <w:sz w:val="24"/>
                <w:szCs w:val="24"/>
              </w:rPr>
              <w:t>)</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224</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220</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234</w:t>
            </w:r>
          </w:p>
        </w:tc>
      </w:tr>
      <w:tr w:rsidR="00396820" w:rsidRPr="00612828" w:rsidTr="00E66E39">
        <w:trPr>
          <w:trHeight w:val="511"/>
        </w:trPr>
        <w:tc>
          <w:tcPr>
            <w:tcW w:w="2160" w:type="dxa"/>
          </w:tcPr>
          <w:p w:rsidR="00396820" w:rsidRPr="00612828" w:rsidRDefault="00325D7A" w:rsidP="00E66E39">
            <w:pPr>
              <w:jc w:val="center"/>
              <w:rPr>
                <w:rFonts w:ascii="Arial" w:hAnsi="Arial" w:cs="Arial"/>
                <w:sz w:val="24"/>
                <w:szCs w:val="24"/>
              </w:rPr>
            </w:pPr>
            <w:r w:rsidRPr="001C0BF6">
              <w:rPr>
                <w:rFonts w:ascii="Arial" w:hAnsi="Arial" w:cs="Arial"/>
                <w:b/>
                <w:bCs/>
                <w:color w:val="FF0000"/>
                <w:sz w:val="24"/>
                <w:szCs w:val="24"/>
                <w:shd w:val="clear" w:color="auto" w:fill="FFFFFF"/>
                <w:lang w:val="es-CO"/>
              </w:rPr>
              <w:t>^</w:t>
            </w:r>
            <w:r>
              <w:rPr>
                <w:rFonts w:ascii="Arial" w:hAnsi="Arial" w:cs="Arial"/>
                <w:b/>
                <w:bCs/>
                <w:color w:val="FF0000"/>
                <w:sz w:val="24"/>
                <w:szCs w:val="24"/>
                <w:shd w:val="clear" w:color="auto" w:fill="FFFFFF"/>
                <w:lang w:val="es-CO"/>
              </w:rPr>
              <w:t xml:space="preserve"> </w:t>
            </w:r>
            <w:r w:rsidR="00396820" w:rsidRPr="00612828">
              <w:rPr>
                <w:rFonts w:ascii="Arial" w:hAnsi="Arial" w:cs="Arial"/>
                <w:sz w:val="24"/>
                <w:szCs w:val="24"/>
              </w:rPr>
              <w:t xml:space="preserve">25310472FA </w:t>
            </w:r>
          </w:p>
        </w:tc>
        <w:tc>
          <w:tcPr>
            <w:tcW w:w="2203"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Prednisona</w:t>
            </w:r>
            <w:proofErr w:type="spellEnd"/>
            <w:r w:rsidRPr="00612828">
              <w:rPr>
                <w:rFonts w:ascii="Arial" w:hAnsi="Arial" w:cs="Arial"/>
                <w:sz w:val="24"/>
                <w:szCs w:val="24"/>
              </w:rPr>
              <w:t xml:space="preserve"> 50 mg (caja)</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r>
      <w:tr w:rsidR="00396820" w:rsidRPr="00612828" w:rsidTr="00E66E39">
        <w:trPr>
          <w:trHeight w:val="541"/>
        </w:trPr>
        <w:tc>
          <w:tcPr>
            <w:tcW w:w="21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 xml:space="preserve">25311233FA </w:t>
            </w:r>
          </w:p>
        </w:tc>
        <w:tc>
          <w:tcPr>
            <w:tcW w:w="2203" w:type="dxa"/>
          </w:tcPr>
          <w:p w:rsidR="00396820" w:rsidRPr="00612828" w:rsidRDefault="00396820" w:rsidP="00E66E39">
            <w:pPr>
              <w:jc w:val="center"/>
              <w:rPr>
                <w:rFonts w:ascii="Arial" w:hAnsi="Arial" w:cs="Arial"/>
                <w:sz w:val="24"/>
                <w:szCs w:val="24"/>
              </w:rPr>
            </w:pPr>
            <w:proofErr w:type="spellStart"/>
            <w:r w:rsidRPr="00612828">
              <w:rPr>
                <w:rFonts w:ascii="Arial" w:hAnsi="Arial" w:cs="Arial"/>
                <w:sz w:val="24"/>
                <w:szCs w:val="24"/>
              </w:rPr>
              <w:t>Ranitidinatab</w:t>
            </w:r>
            <w:proofErr w:type="spellEnd"/>
            <w:r w:rsidRPr="00612828">
              <w:rPr>
                <w:rFonts w:ascii="Arial" w:hAnsi="Arial" w:cs="Arial"/>
                <w:sz w:val="24"/>
                <w:szCs w:val="24"/>
              </w:rPr>
              <w:t>. 150 mg (caja)</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8</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1</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2</w:t>
            </w:r>
          </w:p>
        </w:tc>
      </w:tr>
      <w:tr w:rsidR="00396820" w:rsidRPr="00612828" w:rsidTr="00E66E39">
        <w:trPr>
          <w:trHeight w:val="541"/>
        </w:trPr>
        <w:tc>
          <w:tcPr>
            <w:tcW w:w="216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 xml:space="preserve">0603080125 </w:t>
            </w:r>
          </w:p>
        </w:tc>
        <w:tc>
          <w:tcPr>
            <w:tcW w:w="2203"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Preservativo femenino (caja)</w:t>
            </w:r>
          </w:p>
        </w:tc>
        <w:tc>
          <w:tcPr>
            <w:tcW w:w="158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15</w:t>
            </w:r>
          </w:p>
        </w:tc>
        <w:tc>
          <w:tcPr>
            <w:tcW w:w="1540"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13</w:t>
            </w:r>
          </w:p>
        </w:tc>
        <w:tc>
          <w:tcPr>
            <w:tcW w:w="1837" w:type="dxa"/>
          </w:tcPr>
          <w:p w:rsidR="00396820" w:rsidRPr="00612828" w:rsidRDefault="00396820" w:rsidP="00E66E39">
            <w:pPr>
              <w:jc w:val="center"/>
              <w:rPr>
                <w:rFonts w:ascii="Arial" w:hAnsi="Arial" w:cs="Arial"/>
                <w:sz w:val="24"/>
                <w:szCs w:val="24"/>
              </w:rPr>
            </w:pPr>
            <w:r w:rsidRPr="00612828">
              <w:rPr>
                <w:rFonts w:ascii="Arial" w:hAnsi="Arial" w:cs="Arial"/>
                <w:sz w:val="24"/>
                <w:szCs w:val="24"/>
              </w:rPr>
              <w:t>5</w:t>
            </w:r>
          </w:p>
        </w:tc>
      </w:tr>
    </w:tbl>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Observación 5: </w:t>
      </w:r>
      <w:r w:rsidRPr="00043C1F">
        <w:rPr>
          <w:rFonts w:ascii="Arial" w:eastAsia="Times New Roman" w:hAnsi="Arial" w:cs="Arial"/>
          <w:sz w:val="24"/>
          <w:szCs w:val="24"/>
          <w:lang w:eastAsia="es-MX"/>
        </w:rPr>
        <w:t xml:space="preserve">De un total de 135 medicamentos Se determinó una muestra aleatoria del 10% </w:t>
      </w:r>
      <w:r>
        <w:rPr>
          <w:rFonts w:ascii="Arial" w:eastAsia="Times New Roman" w:hAnsi="Arial" w:cs="Arial"/>
          <w:sz w:val="24"/>
          <w:szCs w:val="24"/>
          <w:lang w:eastAsia="es-MX"/>
        </w:rPr>
        <w:t>de la cual se identificaron en 6</w:t>
      </w:r>
      <w:r w:rsidRPr="00043C1F">
        <w:rPr>
          <w:rFonts w:ascii="Arial" w:eastAsia="Times New Roman" w:hAnsi="Arial" w:cs="Arial"/>
          <w:sz w:val="24"/>
          <w:szCs w:val="24"/>
          <w:lang w:eastAsia="es-MX"/>
        </w:rPr>
        <w:t xml:space="preserve"> medicamentos irregularidades.</w:t>
      </w:r>
      <w:r w:rsidRPr="00836AD3">
        <w:rPr>
          <w:rFonts w:ascii="Arial" w:eastAsia="Times New Roman" w:hAnsi="Arial" w:cs="Arial"/>
          <w:color w:val="FF0000"/>
          <w:sz w:val="24"/>
          <w:szCs w:val="24"/>
          <w:lang w:eastAsia="es-MX"/>
        </w:rPr>
        <w:t>CO</w:t>
      </w:r>
      <w:r>
        <w:rPr>
          <w:rFonts w:ascii="Arial" w:eastAsia="Times New Roman" w:hAnsi="Arial" w:cs="Arial"/>
          <w:sz w:val="24"/>
          <w:szCs w:val="24"/>
          <w:lang w:eastAsia="es-MX"/>
        </w:rPr>
        <w:t>.</w:t>
      </w:r>
    </w:p>
    <w:p w:rsidR="00396820" w:rsidRDefault="00396820" w:rsidP="00396820">
      <w:pPr>
        <w:jc w:val="both"/>
        <w:rPr>
          <w:rFonts w:ascii="Arial" w:hAnsi="Arial" w:cs="Arial"/>
          <w:sz w:val="24"/>
          <w:szCs w:val="24"/>
        </w:rPr>
      </w:pPr>
      <w:r>
        <w:rPr>
          <w:rFonts w:ascii="Arial" w:eastAsia="Times New Roman" w:hAnsi="Arial" w:cs="Arial"/>
          <w:sz w:val="24"/>
          <w:szCs w:val="24"/>
          <w:lang w:eastAsia="es-MX"/>
        </w:rPr>
        <w:t xml:space="preserve">Incumplimiento a: 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Pr>
          <w:rFonts w:ascii="Arial" w:hAnsi="Arial" w:cs="Arial"/>
          <w:sz w:val="24"/>
          <w:szCs w:val="24"/>
        </w:rPr>
        <w:t>Capitulo 4 Procedimientos. A</w:t>
      </w:r>
      <w:r w:rsidRPr="00FB31ED">
        <w:rPr>
          <w:rFonts w:ascii="Arial" w:hAnsi="Arial" w:cs="Arial"/>
          <w:sz w:val="24"/>
          <w:szCs w:val="24"/>
        </w:rPr>
        <w:t>partado 4.7 Surtimiento, Captura y Registro de las Recetas Individuales, diagrama de flujo punto 6 y 8,</w:t>
      </w:r>
      <w:r>
        <w:rPr>
          <w:rFonts w:ascii="Arial" w:hAnsi="Arial" w:cs="Arial"/>
          <w:sz w:val="24"/>
          <w:szCs w:val="24"/>
        </w:rPr>
        <w:t xml:space="preserve"> Pag.67.</w:t>
      </w:r>
    </w:p>
    <w:p w:rsidR="00396820" w:rsidRPr="00936B08" w:rsidRDefault="00396820" w:rsidP="00396820">
      <w:pPr>
        <w:jc w:val="both"/>
        <w:rPr>
          <w:rFonts w:ascii="Arial" w:hAnsi="Arial" w:cs="Arial"/>
          <w:sz w:val="24"/>
          <w:szCs w:val="24"/>
        </w:rPr>
      </w:pPr>
    </w:p>
    <w:p w:rsidR="00396820" w:rsidRPr="00BC3456" w:rsidRDefault="00396820" w:rsidP="00396820">
      <w:pPr>
        <w:jc w:val="right"/>
        <w:rPr>
          <w:rFonts w:ascii="Arial" w:eastAsia="Times New Roman" w:hAnsi="Arial" w:cs="Arial"/>
          <w:color w:val="FF0000"/>
          <w:sz w:val="24"/>
          <w:szCs w:val="24"/>
          <w:lang w:eastAsia="es-MX"/>
        </w:rPr>
      </w:pPr>
      <w:r w:rsidRPr="00BC3456">
        <w:rPr>
          <w:rFonts w:ascii="Arial" w:eastAsia="Times New Roman" w:hAnsi="Arial" w:cs="Arial"/>
          <w:color w:val="FF0000"/>
          <w:sz w:val="24"/>
          <w:szCs w:val="24"/>
          <w:lang w:eastAsia="es-MX"/>
        </w:rPr>
        <w:lastRenderedPageBreak/>
        <w:t>CC – 1.1</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Cedula que corresponde a una ampliación de muestreo.</w:t>
      </w:r>
    </w:p>
    <w:tbl>
      <w:tblPr>
        <w:tblStyle w:val="Tablaconcuadrcula"/>
        <w:tblW w:w="9470" w:type="dxa"/>
        <w:tblLayout w:type="fixed"/>
        <w:tblLook w:val="04A0" w:firstRow="1" w:lastRow="0" w:firstColumn="1" w:lastColumn="0" w:noHBand="0" w:noVBand="1"/>
      </w:tblPr>
      <w:tblGrid>
        <w:gridCol w:w="2193"/>
        <w:gridCol w:w="2239"/>
        <w:gridCol w:w="1606"/>
        <w:gridCol w:w="1565"/>
        <w:gridCol w:w="1867"/>
      </w:tblGrid>
      <w:tr w:rsidR="00396820" w:rsidRPr="00612828" w:rsidTr="00E66E39">
        <w:trPr>
          <w:trHeight w:val="594"/>
        </w:trPr>
        <w:tc>
          <w:tcPr>
            <w:tcW w:w="2193"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396820" w:rsidP="00E66E39">
            <w:pPr>
              <w:jc w:val="center"/>
              <w:rPr>
                <w:b/>
                <w:sz w:val="24"/>
                <w:szCs w:val="24"/>
              </w:rPr>
            </w:pPr>
            <w:r w:rsidRPr="00612828">
              <w:rPr>
                <w:b/>
                <w:sz w:val="24"/>
                <w:szCs w:val="24"/>
              </w:rPr>
              <w:t>Código</w:t>
            </w:r>
          </w:p>
        </w:tc>
        <w:tc>
          <w:tcPr>
            <w:tcW w:w="2239"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396820" w:rsidP="00E66E39">
            <w:pPr>
              <w:jc w:val="center"/>
              <w:rPr>
                <w:b/>
                <w:sz w:val="24"/>
                <w:szCs w:val="24"/>
              </w:rPr>
            </w:pPr>
            <w:r w:rsidRPr="00612828">
              <w:rPr>
                <w:b/>
                <w:sz w:val="24"/>
                <w:szCs w:val="24"/>
              </w:rPr>
              <w:t>Nombre</w:t>
            </w:r>
          </w:p>
        </w:tc>
        <w:tc>
          <w:tcPr>
            <w:tcW w:w="1606"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396820" w:rsidP="00E66E39">
            <w:pPr>
              <w:jc w:val="center"/>
              <w:rPr>
                <w:b/>
                <w:sz w:val="24"/>
                <w:szCs w:val="24"/>
              </w:rPr>
            </w:pPr>
            <w:r w:rsidRPr="00612828">
              <w:rPr>
                <w:b/>
                <w:sz w:val="24"/>
                <w:szCs w:val="24"/>
              </w:rPr>
              <w:t>Listado</w:t>
            </w:r>
          </w:p>
        </w:tc>
        <w:tc>
          <w:tcPr>
            <w:tcW w:w="1565"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396820" w:rsidP="00E66E39">
            <w:pPr>
              <w:jc w:val="center"/>
              <w:rPr>
                <w:b/>
                <w:sz w:val="24"/>
                <w:szCs w:val="24"/>
              </w:rPr>
            </w:pPr>
            <w:r w:rsidRPr="00612828">
              <w:rPr>
                <w:b/>
                <w:sz w:val="24"/>
                <w:szCs w:val="24"/>
              </w:rPr>
              <w:t>Tarjeta Kardex</w:t>
            </w:r>
          </w:p>
        </w:tc>
        <w:tc>
          <w:tcPr>
            <w:tcW w:w="1867" w:type="dxa"/>
            <w:tcBorders>
              <w:top w:val="single" w:sz="4" w:space="0" w:color="auto"/>
              <w:left w:val="single" w:sz="4" w:space="0" w:color="auto"/>
              <w:bottom w:val="single" w:sz="4" w:space="0" w:color="auto"/>
              <w:right w:val="single" w:sz="4" w:space="0" w:color="auto"/>
            </w:tcBorders>
            <w:vAlign w:val="center"/>
            <w:hideMark/>
          </w:tcPr>
          <w:p w:rsidR="00396820" w:rsidRPr="00612828" w:rsidRDefault="00396820" w:rsidP="00E66E39">
            <w:pPr>
              <w:jc w:val="center"/>
              <w:rPr>
                <w:b/>
                <w:sz w:val="24"/>
                <w:szCs w:val="24"/>
              </w:rPr>
            </w:pPr>
            <w:r w:rsidRPr="00612828">
              <w:rPr>
                <w:b/>
                <w:sz w:val="24"/>
                <w:szCs w:val="24"/>
              </w:rPr>
              <w:t>Inspección física</w:t>
            </w:r>
          </w:p>
        </w:tc>
      </w:tr>
      <w:tr w:rsidR="00396820" w:rsidRPr="00612828" w:rsidTr="00E66E39">
        <w:trPr>
          <w:trHeight w:val="571"/>
        </w:trPr>
        <w:tc>
          <w:tcPr>
            <w:tcW w:w="2193"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25311938FA @</w:t>
            </w:r>
          </w:p>
        </w:tc>
        <w:tc>
          <w:tcPr>
            <w:tcW w:w="2239"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proofErr w:type="spellStart"/>
            <w:r w:rsidRPr="00612828">
              <w:rPr>
                <w:sz w:val="24"/>
                <w:szCs w:val="24"/>
              </w:rPr>
              <w:t>Bencil</w:t>
            </w:r>
            <w:proofErr w:type="spellEnd"/>
            <w:r w:rsidRPr="00612828">
              <w:rPr>
                <w:sz w:val="24"/>
                <w:szCs w:val="24"/>
              </w:rPr>
              <w:t xml:space="preserve"> penicilina benzat.1,200,000ui (</w:t>
            </w:r>
            <w:proofErr w:type="spellStart"/>
            <w:r w:rsidRPr="00612828">
              <w:rPr>
                <w:sz w:val="24"/>
                <w:szCs w:val="24"/>
              </w:rPr>
              <w:t>amp</w:t>
            </w:r>
            <w:proofErr w:type="spellEnd"/>
            <w:r w:rsidRPr="00612828">
              <w:rPr>
                <w:sz w:val="24"/>
                <w:szCs w:val="24"/>
              </w:rPr>
              <w:t xml:space="preserve"> 3ml)</w:t>
            </w:r>
          </w:p>
        </w:tc>
        <w:tc>
          <w:tcPr>
            <w:tcW w:w="1606"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17</w:t>
            </w:r>
          </w:p>
        </w:tc>
        <w:tc>
          <w:tcPr>
            <w:tcW w:w="1565"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11</w:t>
            </w:r>
          </w:p>
        </w:tc>
        <w:tc>
          <w:tcPr>
            <w:tcW w:w="1867"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15</w:t>
            </w:r>
          </w:p>
        </w:tc>
      </w:tr>
      <w:tr w:rsidR="00396820" w:rsidRPr="00612828" w:rsidTr="00E66E39">
        <w:trPr>
          <w:trHeight w:val="571"/>
        </w:trPr>
        <w:tc>
          <w:tcPr>
            <w:tcW w:w="2193" w:type="dxa"/>
            <w:tcBorders>
              <w:top w:val="single" w:sz="4" w:space="0" w:color="auto"/>
              <w:left w:val="single" w:sz="4" w:space="0" w:color="auto"/>
              <w:bottom w:val="single" w:sz="4" w:space="0" w:color="auto"/>
              <w:right w:val="single" w:sz="4" w:space="0" w:color="auto"/>
            </w:tcBorders>
            <w:hideMark/>
          </w:tcPr>
          <w:p w:rsidR="00396820" w:rsidRPr="00612828" w:rsidRDefault="00325D7A" w:rsidP="00E66E39">
            <w:pPr>
              <w:jc w:val="center"/>
              <w:rPr>
                <w:sz w:val="24"/>
                <w:szCs w:val="24"/>
              </w:rPr>
            </w:pPr>
            <w:r w:rsidRPr="001C0BF6">
              <w:rPr>
                <w:rFonts w:ascii="Arial" w:hAnsi="Arial" w:cs="Arial"/>
                <w:b/>
                <w:bCs/>
                <w:color w:val="FF0000"/>
                <w:sz w:val="24"/>
                <w:szCs w:val="24"/>
                <w:shd w:val="clear" w:color="auto" w:fill="FFFFFF"/>
                <w:lang w:val="es-CO"/>
              </w:rPr>
              <w:t>^</w:t>
            </w:r>
            <w:r>
              <w:rPr>
                <w:rFonts w:ascii="Arial" w:hAnsi="Arial" w:cs="Arial"/>
                <w:b/>
                <w:bCs/>
                <w:color w:val="FF0000"/>
                <w:sz w:val="24"/>
                <w:szCs w:val="24"/>
                <w:shd w:val="clear" w:color="auto" w:fill="FFFFFF"/>
                <w:lang w:val="es-CO"/>
              </w:rPr>
              <w:t xml:space="preserve"> </w:t>
            </w:r>
            <w:r w:rsidR="00396820" w:rsidRPr="00612828">
              <w:rPr>
                <w:sz w:val="24"/>
                <w:szCs w:val="24"/>
              </w:rPr>
              <w:t>25312030 @</w:t>
            </w:r>
          </w:p>
        </w:tc>
        <w:tc>
          <w:tcPr>
            <w:tcW w:w="2239"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rPr>
                <w:sz w:val="24"/>
                <w:szCs w:val="24"/>
              </w:rPr>
            </w:pPr>
            <w:proofErr w:type="spellStart"/>
            <w:r w:rsidRPr="00612828">
              <w:rPr>
                <w:sz w:val="24"/>
                <w:szCs w:val="24"/>
              </w:rPr>
              <w:t>Cloroquina</w:t>
            </w:r>
            <w:proofErr w:type="spellEnd"/>
            <w:r w:rsidRPr="00612828">
              <w:rPr>
                <w:sz w:val="24"/>
                <w:szCs w:val="24"/>
              </w:rPr>
              <w:t xml:space="preserve"> tabletas 150 mg (tiras)</w:t>
            </w:r>
          </w:p>
        </w:tc>
        <w:tc>
          <w:tcPr>
            <w:tcW w:w="1606"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1</w:t>
            </w:r>
          </w:p>
        </w:tc>
        <w:tc>
          <w:tcPr>
            <w:tcW w:w="1565"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1</w:t>
            </w:r>
          </w:p>
        </w:tc>
        <w:tc>
          <w:tcPr>
            <w:tcW w:w="1867"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0</w:t>
            </w:r>
          </w:p>
        </w:tc>
      </w:tr>
      <w:tr w:rsidR="00396820" w:rsidRPr="00612828" w:rsidTr="00E66E39">
        <w:trPr>
          <w:trHeight w:val="540"/>
        </w:trPr>
        <w:tc>
          <w:tcPr>
            <w:tcW w:w="2193"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25311223 @</w:t>
            </w:r>
          </w:p>
        </w:tc>
        <w:tc>
          <w:tcPr>
            <w:tcW w:w="2239"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Complejo aluminio y magnesio n/d (</w:t>
            </w:r>
            <w:proofErr w:type="spellStart"/>
            <w:r w:rsidRPr="00612828">
              <w:rPr>
                <w:sz w:val="24"/>
                <w:szCs w:val="24"/>
              </w:rPr>
              <w:t>env</w:t>
            </w:r>
            <w:proofErr w:type="spellEnd"/>
            <w:r w:rsidRPr="00612828">
              <w:rPr>
                <w:sz w:val="24"/>
                <w:szCs w:val="24"/>
              </w:rPr>
              <w:t>)</w:t>
            </w:r>
          </w:p>
        </w:tc>
        <w:tc>
          <w:tcPr>
            <w:tcW w:w="1606"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33</w:t>
            </w:r>
          </w:p>
        </w:tc>
        <w:tc>
          <w:tcPr>
            <w:tcW w:w="1565"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27</w:t>
            </w:r>
          </w:p>
        </w:tc>
        <w:tc>
          <w:tcPr>
            <w:tcW w:w="1867"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15</w:t>
            </w:r>
          </w:p>
        </w:tc>
      </w:tr>
      <w:tr w:rsidR="00396820" w:rsidRPr="00612828" w:rsidTr="00E66E39">
        <w:trPr>
          <w:trHeight w:val="571"/>
        </w:trPr>
        <w:tc>
          <w:tcPr>
            <w:tcW w:w="2193"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060.308.0029@</w:t>
            </w:r>
          </w:p>
        </w:tc>
        <w:tc>
          <w:tcPr>
            <w:tcW w:w="2239"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Dispositivo intrauterino T de cobre anticonceptivo (pza.)</w:t>
            </w:r>
          </w:p>
        </w:tc>
        <w:tc>
          <w:tcPr>
            <w:tcW w:w="1606"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23</w:t>
            </w:r>
          </w:p>
        </w:tc>
        <w:tc>
          <w:tcPr>
            <w:tcW w:w="1565"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28</w:t>
            </w:r>
          </w:p>
        </w:tc>
        <w:tc>
          <w:tcPr>
            <w:tcW w:w="1867"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23</w:t>
            </w:r>
          </w:p>
        </w:tc>
      </w:tr>
      <w:tr w:rsidR="00396820" w:rsidRPr="00612828" w:rsidTr="00E66E39">
        <w:trPr>
          <w:trHeight w:val="540"/>
        </w:trPr>
        <w:tc>
          <w:tcPr>
            <w:tcW w:w="2193"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25315310sp@</w:t>
            </w:r>
          </w:p>
        </w:tc>
        <w:tc>
          <w:tcPr>
            <w:tcW w:w="2239"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proofErr w:type="spellStart"/>
            <w:r w:rsidRPr="00612828">
              <w:rPr>
                <w:sz w:val="24"/>
                <w:szCs w:val="24"/>
              </w:rPr>
              <w:t>Etonogestrel</w:t>
            </w:r>
            <w:proofErr w:type="spellEnd"/>
            <w:r w:rsidRPr="00612828">
              <w:rPr>
                <w:sz w:val="24"/>
                <w:szCs w:val="24"/>
              </w:rPr>
              <w:t xml:space="preserve"> 68 ml implante 69 ml (caja)</w:t>
            </w:r>
          </w:p>
        </w:tc>
        <w:tc>
          <w:tcPr>
            <w:tcW w:w="1606"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38</w:t>
            </w:r>
          </w:p>
        </w:tc>
        <w:tc>
          <w:tcPr>
            <w:tcW w:w="1565"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25</w:t>
            </w:r>
          </w:p>
        </w:tc>
        <w:tc>
          <w:tcPr>
            <w:tcW w:w="1867" w:type="dxa"/>
            <w:tcBorders>
              <w:top w:val="single" w:sz="4" w:space="0" w:color="auto"/>
              <w:left w:val="single" w:sz="4" w:space="0" w:color="auto"/>
              <w:bottom w:val="single" w:sz="4" w:space="0" w:color="auto"/>
              <w:right w:val="single" w:sz="4" w:space="0" w:color="auto"/>
            </w:tcBorders>
            <w:hideMark/>
          </w:tcPr>
          <w:p w:rsidR="00396820" w:rsidRPr="00612828" w:rsidRDefault="00396820" w:rsidP="00E66E39">
            <w:pPr>
              <w:jc w:val="center"/>
              <w:rPr>
                <w:sz w:val="24"/>
                <w:szCs w:val="24"/>
              </w:rPr>
            </w:pPr>
            <w:r w:rsidRPr="00612828">
              <w:rPr>
                <w:sz w:val="24"/>
                <w:szCs w:val="24"/>
              </w:rPr>
              <w:t>27</w:t>
            </w:r>
          </w:p>
        </w:tc>
      </w:tr>
    </w:tbl>
    <w:p w:rsidR="00396820" w:rsidRDefault="00396820" w:rsidP="00396820">
      <w:pPr>
        <w:jc w:val="right"/>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612828" w:rsidRDefault="00612828"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Comentario</w:t>
      </w:r>
      <w:r w:rsidRPr="00D777F0">
        <w:rPr>
          <w:rFonts w:ascii="Arial" w:eastAsia="Times New Roman" w:hAnsi="Arial" w:cs="Arial"/>
          <w:sz w:val="24"/>
          <w:szCs w:val="24"/>
          <w:lang w:eastAsia="es-MX"/>
        </w:rPr>
        <w:t xml:space="preserve">: </w:t>
      </w:r>
      <w:r>
        <w:rPr>
          <w:rFonts w:ascii="Arial" w:eastAsia="Times New Roman" w:hAnsi="Arial" w:cs="Arial"/>
          <w:sz w:val="24"/>
          <w:szCs w:val="24"/>
          <w:lang w:eastAsia="es-MX"/>
        </w:rPr>
        <w:t>Como consecuencia al análisis realizado se decidió realizar un segundo muestreo cuyos resultados presentaron desigualdad en dos registros en el kardex y en el sistema INVEC-2 y en la existencia física de los medicamentos.</w:t>
      </w:r>
    </w:p>
    <w:p w:rsidR="00396820" w:rsidRPr="00D777F0" w:rsidRDefault="00396820" w:rsidP="00396820">
      <w:pPr>
        <w:jc w:val="right"/>
        <w:rPr>
          <w:rFonts w:ascii="Arial" w:eastAsia="Times New Roman" w:hAnsi="Arial" w:cs="Arial"/>
          <w:color w:val="FF0000"/>
          <w:sz w:val="24"/>
          <w:szCs w:val="24"/>
          <w:lang w:eastAsia="es-MX"/>
        </w:rPr>
      </w:pPr>
      <w:r w:rsidRPr="00D777F0">
        <w:rPr>
          <w:rFonts w:ascii="Arial" w:eastAsia="Times New Roman" w:hAnsi="Arial" w:cs="Arial"/>
          <w:color w:val="FF0000"/>
          <w:sz w:val="24"/>
          <w:szCs w:val="24"/>
          <w:lang w:eastAsia="es-MX"/>
        </w:rPr>
        <w:lastRenderedPageBreak/>
        <w:t>CPR – 1</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Verificación del</w:t>
      </w:r>
      <w:r w:rsidRPr="002E559F">
        <w:rPr>
          <w:rFonts w:ascii="Arial" w:eastAsia="Times New Roman" w:hAnsi="Arial" w:cs="Arial"/>
          <w:sz w:val="24"/>
          <w:szCs w:val="24"/>
          <w:lang w:eastAsia="es-MX"/>
        </w:rPr>
        <w:t xml:space="preserve"> cumplimiento de las funciones en </w:t>
      </w:r>
      <w:r>
        <w:rPr>
          <w:rFonts w:ascii="Arial" w:eastAsia="Times New Roman" w:hAnsi="Arial" w:cs="Arial"/>
          <w:sz w:val="24"/>
          <w:szCs w:val="24"/>
          <w:lang w:eastAsia="es-MX"/>
        </w:rPr>
        <w:t>alineación a los objetivos institucionales.</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Se analizaron los objetivos, misión y visión institucionales para corroborar que las funciones de los empleados están encaminadas a la consecución de los objetivos.</w:t>
      </w:r>
    </w:p>
    <w:p w:rsidR="00396820" w:rsidRPr="00AA0673" w:rsidRDefault="00396820" w:rsidP="00396820">
      <w:pPr>
        <w:spacing w:line="360" w:lineRule="auto"/>
        <w:jc w:val="both"/>
        <w:rPr>
          <w:rFonts w:ascii="Arial" w:hAnsi="Arial" w:cs="Arial"/>
          <w:b/>
          <w:sz w:val="24"/>
          <w:szCs w:val="24"/>
        </w:rPr>
      </w:pPr>
      <w:r w:rsidRPr="00AA0673">
        <w:rPr>
          <w:rFonts w:ascii="Arial" w:hAnsi="Arial" w:cs="Arial"/>
          <w:b/>
          <w:sz w:val="24"/>
          <w:szCs w:val="24"/>
        </w:rPr>
        <w:t>Objetivo.</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Garantizar la protección de la salud de los capitalinos.</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Mantener un sistema de salud eficiente, eficaz, oportuna, de calidad y calidez en el Distrito Federal</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Llegar con la atención médica hasta las zonas más apartadas de la Ciudad de México.</w:t>
      </w:r>
    </w:p>
    <w:p w:rsidR="00396820" w:rsidRPr="00CC4E69" w:rsidRDefault="00396820" w:rsidP="00396820">
      <w:pPr>
        <w:pStyle w:val="Prrafodelista"/>
        <w:numPr>
          <w:ilvl w:val="0"/>
          <w:numId w:val="40"/>
        </w:numPr>
        <w:spacing w:line="360" w:lineRule="auto"/>
        <w:jc w:val="both"/>
        <w:rPr>
          <w:rFonts w:ascii="Arial" w:hAnsi="Arial" w:cs="Arial"/>
          <w:sz w:val="24"/>
          <w:szCs w:val="24"/>
        </w:rPr>
      </w:pPr>
      <w:r w:rsidRPr="00CC4E69">
        <w:rPr>
          <w:rFonts w:ascii="Arial" w:hAnsi="Arial" w:cs="Arial"/>
          <w:sz w:val="24"/>
          <w:szCs w:val="24"/>
        </w:rPr>
        <w:t>Brindar servicio a todos los que lo soliciten.</w:t>
      </w:r>
    </w:p>
    <w:p w:rsidR="00396820" w:rsidRDefault="00396820" w:rsidP="00396820">
      <w:pPr>
        <w:spacing w:line="360" w:lineRule="auto"/>
        <w:jc w:val="both"/>
        <w:rPr>
          <w:rFonts w:ascii="Arial" w:hAnsi="Arial" w:cs="Arial"/>
          <w:sz w:val="24"/>
          <w:szCs w:val="24"/>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Observación 6: El Área de Farmacia no cuenta con un Manual de Calidad que señale los objetivos, se realizó una entrevista y consulta al personal sobre sí conocían y en qué documento están plasmadas; una vez revisados, corroborados se determina que el desempeño de las funciones en la Farmacia es correcto.</w:t>
      </w:r>
      <w:r w:rsidRPr="00836AD3">
        <w:rPr>
          <w:rFonts w:ascii="Arial" w:eastAsia="Times New Roman" w:hAnsi="Arial" w:cs="Arial"/>
          <w:color w:val="FF0000"/>
          <w:sz w:val="24"/>
          <w:szCs w:val="24"/>
          <w:lang w:eastAsia="es-MX"/>
        </w:rPr>
        <w:t>CO</w:t>
      </w:r>
      <w:r>
        <w:rPr>
          <w:rFonts w:ascii="Arial" w:eastAsia="Times New Roman" w:hAnsi="Arial" w:cs="Arial"/>
          <w:sz w:val="24"/>
          <w:szCs w:val="24"/>
          <w:lang w:eastAsia="es-MX"/>
        </w:rPr>
        <w:t>.</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Incumplimiento a: Norma ISO 9001 – Manual de Calidad.</w:t>
      </w:r>
    </w:p>
    <w:p w:rsidR="00396820" w:rsidRDefault="00396820" w:rsidP="00396820">
      <w:pPr>
        <w:jc w:val="right"/>
        <w:rPr>
          <w:rFonts w:ascii="Arial" w:eastAsia="Times New Roman" w:hAnsi="Arial" w:cs="Arial"/>
          <w:color w:val="FF0000"/>
          <w:sz w:val="24"/>
          <w:szCs w:val="24"/>
          <w:lang w:eastAsia="es-MX"/>
        </w:rPr>
      </w:pPr>
      <w:r w:rsidRPr="00C903CE">
        <w:rPr>
          <w:rFonts w:ascii="Arial" w:eastAsia="Times New Roman" w:hAnsi="Arial" w:cs="Arial"/>
          <w:color w:val="FF0000"/>
          <w:sz w:val="24"/>
          <w:szCs w:val="24"/>
          <w:lang w:eastAsia="es-MX"/>
        </w:rPr>
        <w:lastRenderedPageBreak/>
        <w:t>CO.</w:t>
      </w:r>
    </w:p>
    <w:p w:rsidR="00396820" w:rsidRDefault="00396820" w:rsidP="00396820">
      <w:pPr>
        <w:jc w:val="center"/>
        <w:rPr>
          <w:rFonts w:ascii="Arial" w:eastAsia="Times New Roman" w:hAnsi="Arial" w:cs="Arial"/>
          <w:sz w:val="24"/>
          <w:szCs w:val="24"/>
          <w:lang w:eastAsia="es-MX"/>
        </w:rPr>
      </w:pPr>
      <w:r>
        <w:rPr>
          <w:rFonts w:ascii="Arial" w:eastAsia="Times New Roman" w:hAnsi="Arial" w:cs="Arial"/>
          <w:sz w:val="24"/>
          <w:szCs w:val="24"/>
          <w:lang w:eastAsia="es-MX"/>
        </w:rPr>
        <w:t>Cédula de Observaciones.</w:t>
      </w:r>
    </w:p>
    <w:p w:rsidR="00396820" w:rsidRPr="00850391" w:rsidRDefault="00396820" w:rsidP="00396820">
      <w:pPr>
        <w:rPr>
          <w:rFonts w:ascii="Arial" w:eastAsia="Times New Roman" w:hAnsi="Arial" w:cs="Arial"/>
          <w:b/>
          <w:sz w:val="24"/>
          <w:szCs w:val="24"/>
          <w:lang w:eastAsia="es-MX"/>
        </w:rPr>
      </w:pPr>
      <w:r w:rsidRPr="00850391">
        <w:rPr>
          <w:rFonts w:ascii="Arial" w:eastAsia="Times New Roman" w:hAnsi="Arial" w:cs="Arial"/>
          <w:b/>
          <w:sz w:val="24"/>
          <w:szCs w:val="24"/>
          <w:lang w:eastAsia="es-MX"/>
        </w:rPr>
        <w:t>Observación 1</w:t>
      </w:r>
    </w:p>
    <w:p w:rsidR="00396820" w:rsidRPr="00836AD3" w:rsidRDefault="00396820" w:rsidP="00396820">
      <w:pPr>
        <w:spacing w:before="240" w:after="360"/>
        <w:jc w:val="both"/>
        <w:rPr>
          <w:rFonts w:ascii="Arial" w:eastAsia="Times New Roman" w:hAnsi="Arial" w:cs="Arial"/>
          <w:sz w:val="24"/>
          <w:szCs w:val="24"/>
          <w:lang w:eastAsia="es-MX"/>
        </w:rPr>
      </w:pPr>
      <w:r w:rsidRPr="00043C1F">
        <w:rPr>
          <w:rFonts w:ascii="Arial" w:eastAsia="Times New Roman" w:hAnsi="Arial" w:cs="Arial"/>
          <w:sz w:val="24"/>
          <w:szCs w:val="24"/>
          <w:lang w:eastAsia="es-MX"/>
        </w:rPr>
        <w:t>No se cuenta con un documento oficial donde se solicite abastecer medicamentos periódicamente, la Secretaría de Salud Pública manda, medicamentos 2 veces al año (enero y julio), sin conocer las necesidades.</w:t>
      </w:r>
      <w:r w:rsidRPr="00836AD3">
        <w:rPr>
          <w:rFonts w:ascii="Arial" w:eastAsia="Times New Roman" w:hAnsi="Arial" w:cs="Arial"/>
          <w:color w:val="FF0000"/>
          <w:sz w:val="24"/>
          <w:szCs w:val="24"/>
          <w:lang w:eastAsia="es-MX"/>
        </w:rPr>
        <w:t>CA-3</w:t>
      </w:r>
      <w:r>
        <w:rPr>
          <w:rFonts w:ascii="Arial" w:eastAsia="Times New Roman" w:hAnsi="Arial" w:cs="Arial"/>
          <w:sz w:val="24"/>
          <w:szCs w:val="24"/>
          <w:lang w:eastAsia="es-MX"/>
        </w:rPr>
        <w:t>.</w:t>
      </w:r>
    </w:p>
    <w:p w:rsidR="00396820" w:rsidRPr="00C903CE" w:rsidRDefault="00396820" w:rsidP="00396820">
      <w:pPr>
        <w:jc w:val="both"/>
        <w:rPr>
          <w:rFonts w:ascii="Arial" w:eastAsia="Times New Roman" w:hAnsi="Arial" w:cs="Arial"/>
          <w:b/>
          <w:sz w:val="24"/>
          <w:szCs w:val="24"/>
          <w:lang w:eastAsia="es-MX"/>
        </w:rPr>
      </w:pPr>
      <w:r w:rsidRPr="00C903CE">
        <w:rPr>
          <w:rFonts w:ascii="Arial" w:eastAsia="Times New Roman" w:hAnsi="Arial" w:cs="Arial"/>
          <w:b/>
          <w:sz w:val="24"/>
          <w:szCs w:val="24"/>
          <w:lang w:eastAsia="es-MX"/>
        </w:rPr>
        <w:t>Recomendación.</w:t>
      </w:r>
    </w:p>
    <w:p w:rsidR="00396820" w:rsidRPr="00793E3A" w:rsidRDefault="00396820" w:rsidP="00396820">
      <w:pPr>
        <w:spacing w:before="20" w:after="20"/>
        <w:jc w:val="both"/>
        <w:rPr>
          <w:rFonts w:ascii="Arial" w:eastAsia="Times New Roman" w:hAnsi="Arial" w:cs="Arial"/>
          <w:b/>
          <w:sz w:val="24"/>
          <w:szCs w:val="24"/>
          <w:lang w:eastAsia="es-MX"/>
        </w:rPr>
      </w:pPr>
      <w:r>
        <w:rPr>
          <w:rFonts w:ascii="Arial" w:eastAsia="Times New Roman" w:hAnsi="Arial" w:cs="Arial"/>
          <w:b/>
          <w:sz w:val="24"/>
          <w:szCs w:val="24"/>
          <w:lang w:eastAsia="es-MX"/>
        </w:rPr>
        <w:t>Preventiva</w:t>
      </w:r>
      <w:r w:rsidRPr="00793E3A">
        <w:rPr>
          <w:rFonts w:ascii="Arial" w:eastAsia="Times New Roman" w:hAnsi="Arial" w:cs="Arial"/>
          <w:b/>
          <w:sz w:val="24"/>
          <w:szCs w:val="24"/>
          <w:lang w:eastAsia="es-MX"/>
        </w:rPr>
        <w:t>.</w:t>
      </w:r>
    </w:p>
    <w:p w:rsidR="00396820" w:rsidRDefault="00396820" w:rsidP="00396820">
      <w:pPr>
        <w:spacing w:before="20" w:after="20"/>
        <w:jc w:val="both"/>
        <w:rPr>
          <w:rFonts w:ascii="Arial" w:eastAsia="Times New Roman" w:hAnsi="Arial" w:cs="Arial"/>
          <w:sz w:val="24"/>
          <w:szCs w:val="24"/>
          <w:lang w:eastAsia="es-MX"/>
        </w:rPr>
      </w:pPr>
      <w:r w:rsidRPr="00847D78">
        <w:rPr>
          <w:rFonts w:ascii="Arial" w:eastAsia="Times New Roman" w:hAnsi="Arial" w:cs="Arial"/>
          <w:sz w:val="24"/>
          <w:szCs w:val="24"/>
          <w:lang w:eastAsia="es-MX"/>
        </w:rPr>
        <w:t xml:space="preserve">Es necesario que a la brevedad el encargado del Almacén  genere </w:t>
      </w:r>
      <w:r>
        <w:rPr>
          <w:rFonts w:ascii="Arial" w:eastAsia="Times New Roman" w:hAnsi="Arial" w:cs="Arial"/>
          <w:sz w:val="24"/>
          <w:szCs w:val="24"/>
          <w:lang w:eastAsia="es-MX"/>
        </w:rPr>
        <w:t>un listado de los medicamentos más recetados por los médicos a los derechohabientes durante el semestre e informar con antelación su abastecimiento, a la Secretaría de Salud Pública.</w:t>
      </w:r>
    </w:p>
    <w:p w:rsidR="00396820" w:rsidRDefault="00396820" w:rsidP="00396820">
      <w:pPr>
        <w:spacing w:before="20" w:after="20"/>
        <w:jc w:val="both"/>
        <w:rPr>
          <w:rFonts w:ascii="Arial" w:eastAsia="Times New Roman" w:hAnsi="Arial" w:cs="Arial"/>
          <w:sz w:val="24"/>
          <w:szCs w:val="24"/>
          <w:lang w:eastAsia="es-MX"/>
        </w:rPr>
      </w:pPr>
    </w:p>
    <w:p w:rsidR="00396820" w:rsidRDefault="00396820" w:rsidP="00396820">
      <w:pPr>
        <w:spacing w:before="20" w:after="20"/>
        <w:jc w:val="both"/>
        <w:rPr>
          <w:rFonts w:ascii="Arial" w:eastAsia="Times New Roman" w:hAnsi="Arial" w:cs="Arial"/>
          <w:b/>
          <w:sz w:val="24"/>
          <w:szCs w:val="24"/>
          <w:lang w:eastAsia="es-MX"/>
        </w:rPr>
      </w:pPr>
      <w:r w:rsidRPr="004D2443">
        <w:rPr>
          <w:rFonts w:ascii="Arial" w:eastAsia="Times New Roman" w:hAnsi="Arial" w:cs="Arial"/>
          <w:b/>
          <w:sz w:val="24"/>
          <w:szCs w:val="24"/>
          <w:lang w:eastAsia="es-MX"/>
        </w:rPr>
        <w:t>Correctiva</w:t>
      </w:r>
      <w:r>
        <w:rPr>
          <w:rFonts w:ascii="Arial" w:eastAsia="Times New Roman" w:hAnsi="Arial" w:cs="Arial"/>
          <w:b/>
          <w:sz w:val="24"/>
          <w:szCs w:val="24"/>
          <w:lang w:eastAsia="es-MX"/>
        </w:rPr>
        <w:t>.</w:t>
      </w:r>
    </w:p>
    <w:p w:rsidR="00396820" w:rsidRPr="00065C5A" w:rsidRDefault="00396820" w:rsidP="00396820">
      <w:pPr>
        <w:spacing w:before="40" w:after="40"/>
        <w:jc w:val="both"/>
        <w:rPr>
          <w:rFonts w:ascii="Arial" w:eastAsia="Times New Roman" w:hAnsi="Arial" w:cs="Arial"/>
          <w:sz w:val="24"/>
          <w:szCs w:val="24"/>
          <w:lang w:eastAsia="es-MX"/>
        </w:rPr>
      </w:pPr>
      <w:r w:rsidRPr="00065C5A">
        <w:rPr>
          <w:rFonts w:ascii="Arial" w:eastAsia="Times New Roman" w:hAnsi="Arial" w:cs="Arial"/>
          <w:sz w:val="24"/>
          <w:szCs w:val="24"/>
          <w:lang w:eastAsia="es-MX"/>
        </w:rPr>
        <w:t>Que el Director instruya a quien corresponda realizar las modificaciones necesarias al Manual de Procedimientos y considere incluir un punto que establezca generar un listado de los medicamentos que se demandan o necesitan durante el semestre, asimismo realice las gestiones necesarias para su autorización.</w:t>
      </w:r>
      <w:r w:rsidRPr="00065C5A">
        <w:rPr>
          <w:rFonts w:ascii="Arial" w:eastAsia="Times New Roman" w:hAnsi="Arial" w:cs="Arial"/>
          <w:sz w:val="24"/>
          <w:szCs w:val="24"/>
          <w:lang w:eastAsia="es-MX"/>
        </w:rPr>
        <w:br/>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Incumplimiento a:</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4 Procedimientos. Apartado 4.1 Solicitud de abasto ordinario de medicamentos y demás insumos para la salud. Pag.17</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Observación 2</w:t>
      </w:r>
    </w:p>
    <w:p w:rsidR="00396820" w:rsidRPr="00F01B7B" w:rsidRDefault="00396820" w:rsidP="00396820">
      <w:pPr>
        <w:jc w:val="both"/>
        <w:rPr>
          <w:rFonts w:ascii="Arial" w:hAnsi="Arial" w:cs="Arial"/>
          <w:sz w:val="24"/>
          <w:szCs w:val="24"/>
        </w:rPr>
      </w:pPr>
      <w:r w:rsidRPr="002A199C">
        <w:rPr>
          <w:rFonts w:ascii="Arial" w:hAnsi="Arial" w:cs="Arial"/>
          <w:sz w:val="24"/>
          <w:szCs w:val="24"/>
        </w:rPr>
        <w:t>Se identificó que el registro de bajas de medicamentos, en el Sistema INVEC-2, se hace semanalmente y no de inmediato, por lo que el objetivo de mantener los registros vigentes se cumple parcialmente</w:t>
      </w:r>
      <w:r>
        <w:rPr>
          <w:rFonts w:ascii="Arial" w:hAnsi="Arial" w:cs="Arial"/>
          <w:sz w:val="24"/>
          <w:szCs w:val="24"/>
        </w:rPr>
        <w:t>.</w:t>
      </w:r>
      <w:r w:rsidRPr="00836AD3">
        <w:rPr>
          <w:rFonts w:ascii="Arial" w:eastAsia="Times New Roman" w:hAnsi="Arial" w:cs="Arial"/>
          <w:color w:val="FF0000"/>
          <w:sz w:val="24"/>
          <w:szCs w:val="24"/>
          <w:lang w:eastAsia="es-MX"/>
        </w:rPr>
        <w:t>CA-4</w:t>
      </w:r>
      <w:r>
        <w:rPr>
          <w:rFonts w:ascii="Arial" w:eastAsia="Times New Roman" w:hAnsi="Arial" w:cs="Arial"/>
          <w:sz w:val="24"/>
          <w:szCs w:val="24"/>
          <w:lang w:eastAsia="es-MX"/>
        </w:rPr>
        <w:t>.</w:t>
      </w:r>
    </w:p>
    <w:p w:rsidR="00396820" w:rsidRPr="00850391" w:rsidRDefault="00396820" w:rsidP="00396820">
      <w:pPr>
        <w:jc w:val="both"/>
        <w:rPr>
          <w:rFonts w:ascii="Arial" w:hAnsi="Arial" w:cs="Arial"/>
          <w:b/>
          <w:sz w:val="24"/>
          <w:szCs w:val="24"/>
        </w:rPr>
      </w:pPr>
      <w:r w:rsidRPr="00850391">
        <w:rPr>
          <w:rFonts w:ascii="Arial" w:hAnsi="Arial" w:cs="Arial"/>
          <w:b/>
          <w:sz w:val="24"/>
          <w:szCs w:val="24"/>
        </w:rPr>
        <w:t>Recomendación.</w:t>
      </w:r>
    </w:p>
    <w:p w:rsidR="00396820" w:rsidRPr="00966163" w:rsidRDefault="00396820" w:rsidP="00396820">
      <w:pPr>
        <w:jc w:val="both"/>
        <w:rPr>
          <w:rFonts w:ascii="Arial" w:eastAsia="Times New Roman" w:hAnsi="Arial" w:cs="Arial"/>
          <w:sz w:val="24"/>
          <w:szCs w:val="24"/>
          <w:lang w:eastAsia="es-MX"/>
        </w:rPr>
      </w:pPr>
      <w:r>
        <w:rPr>
          <w:rFonts w:ascii="Arial" w:eastAsia="Times New Roman" w:hAnsi="Arial" w:cs="Arial"/>
          <w:b/>
          <w:sz w:val="24"/>
          <w:szCs w:val="24"/>
          <w:lang w:eastAsia="es-MX"/>
        </w:rPr>
        <w:t>Preventiva.</w:t>
      </w:r>
      <w:r>
        <w:rPr>
          <w:rFonts w:ascii="Arial" w:eastAsia="Times New Roman" w:hAnsi="Arial" w:cs="Arial"/>
          <w:b/>
          <w:sz w:val="24"/>
          <w:szCs w:val="24"/>
          <w:lang w:eastAsia="es-MX"/>
        </w:rPr>
        <w:br/>
      </w:r>
      <w:r w:rsidRPr="00966163">
        <w:rPr>
          <w:rFonts w:ascii="Arial" w:eastAsia="Times New Roman" w:hAnsi="Arial" w:cs="Arial"/>
          <w:sz w:val="24"/>
          <w:szCs w:val="24"/>
          <w:lang w:eastAsia="es-MX"/>
        </w:rPr>
        <w:t>En lo futuro el Encargado del Almacén instruya al personal que corresponda se realicen los registros en tiempo real de las bajas de medicamentos y con ello evitar la acumulación de registros pendientes para el Sistema INVEC-2.</w:t>
      </w:r>
    </w:p>
    <w:p w:rsidR="00396820" w:rsidRPr="00966163" w:rsidRDefault="00396820" w:rsidP="00396820">
      <w:pPr>
        <w:jc w:val="both"/>
        <w:rPr>
          <w:rFonts w:ascii="Arial" w:eastAsia="Times New Roman" w:hAnsi="Arial" w:cs="Arial"/>
          <w:sz w:val="24"/>
          <w:szCs w:val="24"/>
          <w:lang w:eastAsia="es-MX"/>
        </w:rPr>
      </w:pPr>
      <w:r w:rsidRPr="00793E3A">
        <w:rPr>
          <w:rFonts w:ascii="Arial" w:eastAsia="Times New Roman" w:hAnsi="Arial" w:cs="Arial"/>
          <w:b/>
          <w:sz w:val="24"/>
          <w:szCs w:val="24"/>
          <w:lang w:eastAsia="es-MX"/>
        </w:rPr>
        <w:lastRenderedPageBreak/>
        <w:t>Correctiva</w:t>
      </w:r>
      <w:r>
        <w:rPr>
          <w:rFonts w:ascii="Arial" w:eastAsia="Times New Roman" w:hAnsi="Arial" w:cs="Arial"/>
          <w:b/>
          <w:sz w:val="24"/>
          <w:szCs w:val="24"/>
          <w:lang w:eastAsia="es-MX"/>
        </w:rPr>
        <w:t>.</w:t>
      </w:r>
      <w:r>
        <w:rPr>
          <w:rFonts w:ascii="Arial" w:eastAsia="Times New Roman" w:hAnsi="Arial" w:cs="Arial"/>
          <w:b/>
          <w:sz w:val="24"/>
          <w:szCs w:val="24"/>
          <w:lang w:eastAsia="es-MX"/>
        </w:rPr>
        <w:br/>
      </w:r>
      <w:r w:rsidRPr="00966163">
        <w:rPr>
          <w:rFonts w:ascii="Arial" w:eastAsia="Times New Roman" w:hAnsi="Arial" w:cs="Arial"/>
          <w:sz w:val="24"/>
          <w:szCs w:val="24"/>
          <w:lang w:eastAsia="es-MX"/>
        </w:rPr>
        <w:t>A la brevedad el Encargado del Almacén, actualice el Sistema INVEC-2, en el concepto de bajas de medicamentos.</w:t>
      </w:r>
    </w:p>
    <w:p w:rsidR="00396820" w:rsidRPr="00850391" w:rsidRDefault="00396820" w:rsidP="00396820">
      <w:pPr>
        <w:jc w:val="both"/>
        <w:rPr>
          <w:rFonts w:ascii="Arial" w:eastAsia="Times New Roman" w:hAnsi="Arial" w:cs="Arial"/>
          <w:b/>
          <w:sz w:val="24"/>
          <w:szCs w:val="24"/>
          <w:lang w:eastAsia="es-MX"/>
        </w:rPr>
      </w:pPr>
      <w:r>
        <w:rPr>
          <w:rFonts w:ascii="Arial" w:eastAsia="Times New Roman" w:hAnsi="Arial" w:cs="Arial"/>
          <w:sz w:val="24"/>
          <w:szCs w:val="24"/>
          <w:lang w:eastAsia="es-MX"/>
        </w:rPr>
        <w:br/>
      </w:r>
      <w:r w:rsidRPr="00850391">
        <w:rPr>
          <w:rFonts w:ascii="Arial" w:eastAsia="Times New Roman" w:hAnsi="Arial" w:cs="Arial"/>
          <w:b/>
          <w:sz w:val="24"/>
          <w:szCs w:val="24"/>
          <w:lang w:eastAsia="es-MX"/>
        </w:rPr>
        <w:t>Incumplimiento a:</w:t>
      </w:r>
    </w:p>
    <w:p w:rsidR="00396820" w:rsidRPr="00936B08" w:rsidRDefault="00396820" w:rsidP="00396820">
      <w:pPr>
        <w:jc w:val="both"/>
        <w:rPr>
          <w:rFonts w:ascii="Arial" w:hAnsi="Arial" w:cs="Arial"/>
          <w:sz w:val="24"/>
          <w:szCs w:val="24"/>
        </w:rPr>
      </w:pP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Pr>
          <w:rFonts w:ascii="Arial" w:hAnsi="Arial" w:cs="Arial"/>
          <w:sz w:val="24"/>
          <w:szCs w:val="24"/>
        </w:rPr>
        <w:t>Capitulo 4 Procedimientos. A</w:t>
      </w:r>
      <w:r w:rsidRPr="00FB31ED">
        <w:rPr>
          <w:rFonts w:ascii="Arial" w:hAnsi="Arial" w:cs="Arial"/>
          <w:sz w:val="24"/>
          <w:szCs w:val="24"/>
        </w:rPr>
        <w:t>partado 4.7 Surtimiento, Captura y Registro de las Recetas Individuales, diagrama de flujo punto 6 y 8,</w:t>
      </w:r>
      <w:r>
        <w:rPr>
          <w:rFonts w:ascii="Arial" w:hAnsi="Arial" w:cs="Arial"/>
          <w:sz w:val="24"/>
          <w:szCs w:val="24"/>
        </w:rPr>
        <w:t xml:space="preserve"> Pag.67.</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Observación 3</w:t>
      </w:r>
    </w:p>
    <w:p w:rsidR="00396820" w:rsidRPr="00916157" w:rsidRDefault="00396820" w:rsidP="00396820">
      <w:pPr>
        <w:spacing w:before="40" w:after="40"/>
        <w:jc w:val="both"/>
        <w:rPr>
          <w:rFonts w:ascii="Arial" w:hAnsi="Arial" w:cs="Arial"/>
          <w:szCs w:val="24"/>
        </w:rPr>
      </w:pPr>
      <w:r w:rsidRPr="00916157">
        <w:rPr>
          <w:rFonts w:ascii="Arial" w:hAnsi="Arial" w:cs="Arial"/>
          <w:sz w:val="24"/>
          <w:szCs w:val="24"/>
        </w:rPr>
        <w:t>Se observó que no se cuenta con un registro de entrada y salida de personas internas y externas al Almacén.</w:t>
      </w:r>
      <w:r w:rsidRPr="00916157">
        <w:rPr>
          <w:rFonts w:ascii="Arial" w:eastAsia="Times New Roman" w:hAnsi="Arial" w:cs="Arial"/>
          <w:color w:val="FF0000"/>
          <w:sz w:val="24"/>
          <w:szCs w:val="24"/>
          <w:lang w:eastAsia="es-MX"/>
        </w:rPr>
        <w:t>CA-6</w:t>
      </w:r>
      <w:r w:rsidRPr="00916157">
        <w:rPr>
          <w:rFonts w:ascii="Arial" w:eastAsia="Times New Roman" w:hAnsi="Arial" w:cs="Arial"/>
          <w:sz w:val="24"/>
          <w:szCs w:val="24"/>
          <w:lang w:eastAsia="es-MX"/>
        </w:rPr>
        <w:t>.</w:t>
      </w:r>
    </w:p>
    <w:p w:rsidR="00396820" w:rsidRPr="00850391" w:rsidRDefault="00396820" w:rsidP="00396820">
      <w:pPr>
        <w:jc w:val="both"/>
        <w:rPr>
          <w:rFonts w:ascii="Arial" w:hAnsi="Arial" w:cs="Arial"/>
          <w:b/>
          <w:sz w:val="24"/>
          <w:szCs w:val="24"/>
        </w:rPr>
      </w:pPr>
      <w:r>
        <w:rPr>
          <w:rFonts w:ascii="Arial" w:hAnsi="Arial" w:cs="Arial"/>
          <w:b/>
          <w:sz w:val="24"/>
          <w:szCs w:val="24"/>
        </w:rPr>
        <w:br/>
      </w:r>
      <w:r w:rsidRPr="00850391">
        <w:rPr>
          <w:rFonts w:ascii="Arial" w:hAnsi="Arial" w:cs="Arial"/>
          <w:b/>
          <w:sz w:val="24"/>
          <w:szCs w:val="24"/>
        </w:rPr>
        <w:t>Recomendación.</w:t>
      </w:r>
    </w:p>
    <w:p w:rsidR="00396820" w:rsidRPr="00916157" w:rsidRDefault="00396820" w:rsidP="00396820">
      <w:pPr>
        <w:jc w:val="both"/>
        <w:rPr>
          <w:rFonts w:ascii="Arial" w:hAnsi="Arial" w:cs="Arial"/>
          <w:sz w:val="24"/>
          <w:szCs w:val="24"/>
        </w:rPr>
      </w:pPr>
      <w:r>
        <w:rPr>
          <w:rFonts w:ascii="Arial" w:eastAsia="Times New Roman" w:hAnsi="Arial" w:cs="Arial"/>
          <w:b/>
          <w:sz w:val="24"/>
          <w:szCs w:val="24"/>
          <w:lang w:eastAsia="es-MX"/>
        </w:rPr>
        <w:t>Preventiva.</w:t>
      </w:r>
      <w:r>
        <w:rPr>
          <w:rFonts w:ascii="Arial" w:eastAsia="Times New Roman" w:hAnsi="Arial" w:cs="Arial"/>
          <w:b/>
          <w:sz w:val="24"/>
          <w:szCs w:val="24"/>
          <w:lang w:eastAsia="es-MX"/>
        </w:rPr>
        <w:br/>
      </w:r>
      <w:r w:rsidRPr="00916157">
        <w:rPr>
          <w:rFonts w:ascii="Arial" w:hAnsi="Arial" w:cs="Arial"/>
          <w:sz w:val="24"/>
          <w:szCs w:val="24"/>
        </w:rPr>
        <w:t>El Encargado del Almacén debe implementar un mecanismo formal para el registro de entradas y salidas de personas que ingresan al Almacén, que cuente con los siguientes requisitos: nombre de la persona; hora de entrada y salida; y una columna de observaciones donde se anote que en caso de necesitar un medicamento espec</w:t>
      </w:r>
      <w:r>
        <w:rPr>
          <w:rFonts w:ascii="Arial" w:hAnsi="Arial" w:cs="Arial"/>
          <w:sz w:val="24"/>
          <w:szCs w:val="24"/>
        </w:rPr>
        <w:t>ifique el por qué y para quién.</w:t>
      </w:r>
    </w:p>
    <w:p w:rsidR="00396820" w:rsidRPr="00916157" w:rsidRDefault="00396820" w:rsidP="00396820">
      <w:pPr>
        <w:jc w:val="both"/>
        <w:rPr>
          <w:rFonts w:ascii="Arial" w:hAnsi="Arial" w:cs="Arial"/>
          <w:sz w:val="24"/>
          <w:szCs w:val="24"/>
        </w:rPr>
      </w:pPr>
      <w:r w:rsidRPr="00916157">
        <w:rPr>
          <w:rFonts w:ascii="Arial" w:hAnsi="Arial" w:cs="Arial"/>
          <w:sz w:val="24"/>
          <w:szCs w:val="24"/>
        </w:rPr>
        <w:t>Asimismo autorizar, con la debida justificación, la manipulación y salida del almacén de los medicamentos, lo anterior para dar cumplimiento al Manual de Procedimientos de la Farmacia.</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Incumplimiento a:</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6 Procedimientos normalizados de operación. Apartado 6.2.11 Para el acceso a la farmacia. Pag.328.</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Observación 4</w:t>
      </w:r>
    </w:p>
    <w:p w:rsidR="00396820" w:rsidRPr="00916157" w:rsidRDefault="00396820" w:rsidP="00396820">
      <w:pPr>
        <w:spacing w:before="40" w:after="40"/>
        <w:jc w:val="both"/>
        <w:rPr>
          <w:rFonts w:ascii="Arial" w:eastAsia="Times New Roman" w:hAnsi="Arial" w:cs="Arial"/>
          <w:szCs w:val="24"/>
          <w:lang w:eastAsia="es-MX"/>
        </w:rPr>
      </w:pPr>
      <w:r w:rsidRPr="00916157">
        <w:rPr>
          <w:rFonts w:ascii="Arial" w:eastAsia="Times New Roman" w:hAnsi="Arial" w:cs="Arial"/>
          <w:sz w:val="24"/>
          <w:szCs w:val="24"/>
          <w:lang w:eastAsia="es-MX"/>
        </w:rPr>
        <w:t>Se identificó que el personal que labora en el Almacén de la Farmacia, presenta  incumplimiento normativo, específicamente a puntos señalados en el Manual de Procedimientos lo que podría incidir en el logro de los objetivos institucionales.</w:t>
      </w:r>
      <w:r>
        <w:rPr>
          <w:rFonts w:ascii="Arial" w:eastAsia="Times New Roman" w:hAnsi="Arial" w:cs="Arial"/>
          <w:sz w:val="24"/>
          <w:szCs w:val="24"/>
          <w:lang w:eastAsia="es-MX"/>
        </w:rPr>
        <w:t xml:space="preserve"> </w:t>
      </w:r>
      <w:r w:rsidRPr="00916157">
        <w:rPr>
          <w:rFonts w:ascii="Arial" w:eastAsia="Times New Roman" w:hAnsi="Arial" w:cs="Arial"/>
          <w:color w:val="FF0000"/>
          <w:sz w:val="24"/>
          <w:szCs w:val="24"/>
          <w:lang w:eastAsia="es-MX"/>
        </w:rPr>
        <w:t>CA-7</w:t>
      </w:r>
      <w:r w:rsidRPr="00916157">
        <w:rPr>
          <w:rFonts w:ascii="Arial" w:eastAsia="Times New Roman" w:hAnsi="Arial" w:cs="Arial"/>
          <w:sz w:val="24"/>
          <w:szCs w:val="24"/>
          <w:lang w:eastAsia="es-MX"/>
        </w:rPr>
        <w:t>.</w:t>
      </w:r>
    </w:p>
    <w:p w:rsidR="00396820" w:rsidRDefault="00396820" w:rsidP="00396820">
      <w:pPr>
        <w:jc w:val="both"/>
        <w:rPr>
          <w:rFonts w:ascii="Arial" w:eastAsia="Times New Roman" w:hAnsi="Arial" w:cs="Arial"/>
          <w:b/>
          <w:sz w:val="24"/>
          <w:szCs w:val="24"/>
          <w:lang w:eastAsia="es-MX"/>
        </w:rPr>
      </w:pP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lastRenderedPageBreak/>
        <w:t>Recomendación.</w:t>
      </w:r>
    </w:p>
    <w:p w:rsidR="00396820" w:rsidRPr="004E5F28" w:rsidRDefault="00396820" w:rsidP="00396820">
      <w:pPr>
        <w:jc w:val="both"/>
        <w:rPr>
          <w:rFonts w:ascii="Arial" w:eastAsia="Times New Roman" w:hAnsi="Arial" w:cs="Arial"/>
          <w:sz w:val="24"/>
          <w:szCs w:val="24"/>
          <w:lang w:eastAsia="es-MX"/>
        </w:rPr>
      </w:pPr>
      <w:r w:rsidRPr="00AE5608">
        <w:rPr>
          <w:rFonts w:ascii="Arial" w:eastAsia="Times New Roman" w:hAnsi="Arial" w:cs="Arial"/>
          <w:b/>
          <w:sz w:val="24"/>
          <w:szCs w:val="24"/>
          <w:lang w:eastAsia="es-MX"/>
        </w:rPr>
        <w:t>Preventiva</w:t>
      </w:r>
      <w:r>
        <w:rPr>
          <w:rFonts w:ascii="Arial" w:eastAsia="Times New Roman" w:hAnsi="Arial" w:cs="Arial"/>
          <w:b/>
          <w:sz w:val="24"/>
          <w:szCs w:val="24"/>
          <w:lang w:eastAsia="es-MX"/>
        </w:rPr>
        <w:t>.</w:t>
      </w:r>
      <w:r>
        <w:rPr>
          <w:rFonts w:ascii="Arial" w:eastAsia="Times New Roman" w:hAnsi="Arial" w:cs="Arial"/>
          <w:b/>
          <w:sz w:val="24"/>
          <w:szCs w:val="24"/>
          <w:lang w:eastAsia="es-MX"/>
        </w:rPr>
        <w:br/>
      </w:r>
      <w:r w:rsidRPr="004E5F28">
        <w:rPr>
          <w:rFonts w:ascii="Arial" w:eastAsia="Times New Roman" w:hAnsi="Arial" w:cs="Arial"/>
          <w:sz w:val="24"/>
          <w:szCs w:val="24"/>
          <w:lang w:eastAsia="es-MX"/>
        </w:rPr>
        <w:t>Que el Encargado del Almacén de la Farmacia, establezca un mecanismo formal que permita al personal a su cargo conocer la normatividad institucional referente a sus actividades, lo anterior con la finalidad de que las funciones realizadas en el Almacén estén encaminadas al logro de los objetivos institucionales.</w:t>
      </w:r>
    </w:p>
    <w:p w:rsidR="00396820" w:rsidRPr="00850391" w:rsidRDefault="00396820" w:rsidP="00396820">
      <w:pPr>
        <w:jc w:val="both"/>
        <w:rPr>
          <w:rFonts w:ascii="Arial" w:hAnsi="Arial" w:cs="Arial"/>
          <w:b/>
          <w:sz w:val="24"/>
          <w:szCs w:val="24"/>
        </w:rPr>
      </w:pPr>
      <w:r w:rsidRPr="00850391">
        <w:rPr>
          <w:rFonts w:ascii="Arial" w:hAnsi="Arial" w:cs="Arial"/>
          <w:b/>
          <w:sz w:val="24"/>
          <w:szCs w:val="24"/>
        </w:rPr>
        <w:t xml:space="preserve">Incumplimiento a: </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Capítulo 6 Procedimientos normalizados de operación. Apartado 6.2.19 Para establecer el código de ética del personal que labora en la farmacia. Pág. 363.</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Observación 5</w:t>
      </w:r>
    </w:p>
    <w:p w:rsidR="00396820" w:rsidRDefault="00396820" w:rsidP="00396820">
      <w:pPr>
        <w:jc w:val="both"/>
        <w:rPr>
          <w:rFonts w:ascii="Arial" w:eastAsia="Times New Roman" w:hAnsi="Arial" w:cs="Arial"/>
          <w:sz w:val="24"/>
          <w:szCs w:val="24"/>
          <w:lang w:eastAsia="es-MX"/>
        </w:rPr>
      </w:pPr>
      <w:r w:rsidRPr="00043C1F">
        <w:rPr>
          <w:rFonts w:ascii="Arial" w:eastAsia="Times New Roman" w:hAnsi="Arial" w:cs="Arial"/>
          <w:sz w:val="24"/>
          <w:szCs w:val="24"/>
          <w:lang w:eastAsia="es-MX"/>
        </w:rPr>
        <w:t xml:space="preserve">De un total de 135 medicamentos Se determinó una muestra aleatoria del 10% </w:t>
      </w:r>
      <w:r>
        <w:rPr>
          <w:rFonts w:ascii="Arial" w:eastAsia="Times New Roman" w:hAnsi="Arial" w:cs="Arial"/>
          <w:sz w:val="24"/>
          <w:szCs w:val="24"/>
          <w:lang w:eastAsia="es-MX"/>
        </w:rPr>
        <w:t>de la cual se identificaron en 6</w:t>
      </w:r>
      <w:r w:rsidRPr="00043C1F">
        <w:rPr>
          <w:rFonts w:ascii="Arial" w:eastAsia="Times New Roman" w:hAnsi="Arial" w:cs="Arial"/>
          <w:sz w:val="24"/>
          <w:szCs w:val="24"/>
          <w:lang w:eastAsia="es-MX"/>
        </w:rPr>
        <w:t xml:space="preserve"> medicamentos irregularidades.</w:t>
      </w:r>
      <w:r w:rsidRPr="00836AD3">
        <w:rPr>
          <w:rFonts w:ascii="Arial" w:eastAsia="Times New Roman" w:hAnsi="Arial" w:cs="Arial"/>
          <w:color w:val="FF0000"/>
          <w:sz w:val="24"/>
          <w:szCs w:val="24"/>
          <w:lang w:eastAsia="es-MX"/>
        </w:rPr>
        <w:t>CA-9</w:t>
      </w:r>
      <w:r>
        <w:rPr>
          <w:rFonts w:ascii="Arial" w:eastAsia="Times New Roman" w:hAnsi="Arial" w:cs="Arial"/>
          <w:sz w:val="24"/>
          <w:szCs w:val="24"/>
          <w:lang w:eastAsia="es-MX"/>
        </w:rPr>
        <w:t>.</w:t>
      </w:r>
    </w:p>
    <w:p w:rsidR="00396820" w:rsidRPr="001C1898"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Como consecuencia al análisis realizado se decidió realizar un segundo muestreo cuyos resultados presentaron desigualdad en dos registros en el kardex y en el sistema INVEC-2 y en la existencia física de los medicamentos.</w:t>
      </w:r>
      <w:r>
        <w:rPr>
          <w:rFonts w:ascii="Arial" w:eastAsia="Times New Roman" w:hAnsi="Arial" w:cs="Arial"/>
          <w:color w:val="FF0000"/>
          <w:sz w:val="24"/>
          <w:szCs w:val="24"/>
          <w:lang w:eastAsia="es-MX"/>
        </w:rPr>
        <w:t>CA-10</w:t>
      </w:r>
      <w:r>
        <w:rPr>
          <w:rFonts w:ascii="Arial" w:eastAsia="Times New Roman" w:hAnsi="Arial" w:cs="Arial"/>
          <w:sz w:val="24"/>
          <w:szCs w:val="24"/>
          <w:lang w:eastAsia="es-MX"/>
        </w:rPr>
        <w:t>.</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Recomendación.</w:t>
      </w:r>
    </w:p>
    <w:p w:rsidR="00396820" w:rsidRPr="00620280" w:rsidRDefault="00396820" w:rsidP="00396820">
      <w:pPr>
        <w:jc w:val="both"/>
        <w:rPr>
          <w:rFonts w:ascii="Arial" w:eastAsia="Times New Roman" w:hAnsi="Arial" w:cs="Arial"/>
          <w:sz w:val="24"/>
          <w:szCs w:val="24"/>
          <w:lang w:eastAsia="es-MX"/>
        </w:rPr>
      </w:pPr>
      <w:r w:rsidRPr="00AE5608">
        <w:rPr>
          <w:rFonts w:ascii="Arial" w:eastAsia="Times New Roman" w:hAnsi="Arial" w:cs="Arial"/>
          <w:b/>
          <w:sz w:val="24"/>
          <w:szCs w:val="24"/>
          <w:lang w:eastAsia="es-MX"/>
        </w:rPr>
        <w:t>Preventiva.</w:t>
      </w:r>
      <w:r>
        <w:rPr>
          <w:rFonts w:ascii="Arial" w:eastAsia="Times New Roman" w:hAnsi="Arial" w:cs="Arial"/>
          <w:b/>
          <w:sz w:val="24"/>
          <w:szCs w:val="24"/>
          <w:lang w:eastAsia="es-MX"/>
        </w:rPr>
        <w:br/>
      </w:r>
      <w:r w:rsidRPr="00620280">
        <w:rPr>
          <w:rFonts w:ascii="Arial" w:eastAsia="Times New Roman" w:hAnsi="Arial" w:cs="Arial"/>
          <w:sz w:val="24"/>
          <w:szCs w:val="24"/>
          <w:lang w:eastAsia="es-MX"/>
        </w:rPr>
        <w:t>Es conveniente que el Encargado del Almacén revise periódicamente los registros de alta y baja de medicamentos, asimismo a través de una muestra verificar la vigencia de la caducidad de los medicamentos en los estantes, lo anterior con la finalidad de evitar entregar a los derechohabientes medicamentos irregulares.</w:t>
      </w:r>
    </w:p>
    <w:p w:rsidR="00396820" w:rsidRPr="00620280" w:rsidRDefault="00396820" w:rsidP="00396820">
      <w:pPr>
        <w:jc w:val="both"/>
        <w:rPr>
          <w:rFonts w:ascii="Arial" w:eastAsia="Times New Roman" w:hAnsi="Arial" w:cs="Arial"/>
          <w:sz w:val="24"/>
          <w:szCs w:val="24"/>
          <w:lang w:eastAsia="es-MX"/>
        </w:rPr>
      </w:pPr>
      <w:r w:rsidRPr="00AE5608">
        <w:rPr>
          <w:rFonts w:ascii="Arial" w:eastAsia="Times New Roman" w:hAnsi="Arial" w:cs="Arial"/>
          <w:b/>
          <w:sz w:val="24"/>
          <w:szCs w:val="24"/>
          <w:lang w:eastAsia="es-MX"/>
        </w:rPr>
        <w:t>Correctiva</w:t>
      </w:r>
      <w:r>
        <w:rPr>
          <w:rFonts w:ascii="Arial" w:eastAsia="Times New Roman" w:hAnsi="Arial" w:cs="Arial"/>
          <w:b/>
          <w:sz w:val="24"/>
          <w:szCs w:val="24"/>
          <w:lang w:eastAsia="es-MX"/>
        </w:rPr>
        <w:t>.</w:t>
      </w:r>
      <w:r>
        <w:rPr>
          <w:rFonts w:ascii="Arial" w:eastAsia="Times New Roman" w:hAnsi="Arial" w:cs="Arial"/>
          <w:b/>
          <w:sz w:val="24"/>
          <w:szCs w:val="24"/>
          <w:lang w:eastAsia="es-MX"/>
        </w:rPr>
        <w:br/>
      </w:r>
      <w:r w:rsidRPr="00620280">
        <w:rPr>
          <w:rFonts w:ascii="Arial" w:eastAsia="Times New Roman" w:hAnsi="Arial" w:cs="Arial"/>
          <w:sz w:val="24"/>
          <w:szCs w:val="24"/>
          <w:lang w:eastAsia="es-MX"/>
        </w:rPr>
        <w:t>Que el Encargado del Almacén, a la brevedad, instruya al personal que corresponda para actualizar los registros en el Sistema INVEC-2 y se corrobore el resultado con las existencias físicas de medicamentos.</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Incumplimiento a:</w:t>
      </w:r>
    </w:p>
    <w:p w:rsidR="00396820" w:rsidRPr="00936B08" w:rsidRDefault="00396820" w:rsidP="00396820">
      <w:pPr>
        <w:jc w:val="both"/>
        <w:rPr>
          <w:rFonts w:ascii="Arial" w:hAnsi="Arial" w:cs="Arial"/>
          <w:sz w:val="24"/>
          <w:szCs w:val="24"/>
        </w:rPr>
      </w:pPr>
      <w:r>
        <w:rPr>
          <w:rFonts w:ascii="Arial" w:eastAsia="Times New Roman" w:hAnsi="Arial" w:cs="Arial"/>
          <w:sz w:val="24"/>
          <w:szCs w:val="24"/>
          <w:lang w:eastAsia="es-MX"/>
        </w:rPr>
        <w:t xml:space="preserve">Manual de procedimientos </w:t>
      </w:r>
      <w:r w:rsidRPr="00D343EA">
        <w:rPr>
          <w:rFonts w:ascii="Arial" w:eastAsia="Times New Roman" w:hAnsi="Arial" w:cs="Arial"/>
          <w:sz w:val="24"/>
          <w:szCs w:val="24"/>
          <w:lang w:eastAsia="es-MX"/>
        </w:rPr>
        <w:t>de la farmacia en unidades médicas de los s</w:t>
      </w:r>
      <w:r>
        <w:rPr>
          <w:rFonts w:ascii="Arial" w:eastAsia="Times New Roman" w:hAnsi="Arial" w:cs="Arial"/>
          <w:sz w:val="24"/>
          <w:szCs w:val="24"/>
          <w:lang w:eastAsia="es-MX"/>
        </w:rPr>
        <w:t>ervicios de salud pública del D.F</w:t>
      </w:r>
      <w:r w:rsidRPr="00D343EA">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Pr>
          <w:rFonts w:ascii="Arial" w:hAnsi="Arial" w:cs="Arial"/>
          <w:sz w:val="24"/>
          <w:szCs w:val="24"/>
        </w:rPr>
        <w:t>Capitulo 4 Procedimientos. A</w:t>
      </w:r>
      <w:r w:rsidRPr="00FB31ED">
        <w:rPr>
          <w:rFonts w:ascii="Arial" w:hAnsi="Arial" w:cs="Arial"/>
          <w:sz w:val="24"/>
          <w:szCs w:val="24"/>
        </w:rPr>
        <w:t>partado 4.7 Surtimiento, Captura y Registro de las Recetas Individuales, diagrama de flujo punto 6 y 8,</w:t>
      </w:r>
      <w:r>
        <w:rPr>
          <w:rFonts w:ascii="Arial" w:hAnsi="Arial" w:cs="Arial"/>
          <w:sz w:val="24"/>
          <w:szCs w:val="24"/>
        </w:rPr>
        <w:t xml:space="preserve"> Pag.67.</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Observación 6</w:t>
      </w:r>
    </w:p>
    <w:p w:rsidR="00396820" w:rsidRPr="00043C1F" w:rsidRDefault="00396820" w:rsidP="00396820">
      <w:pPr>
        <w:jc w:val="both"/>
        <w:rPr>
          <w:rFonts w:ascii="Arial" w:eastAsia="Times New Roman" w:hAnsi="Arial" w:cs="Arial"/>
          <w:sz w:val="24"/>
          <w:szCs w:val="24"/>
          <w:lang w:eastAsia="es-MX"/>
        </w:rPr>
      </w:pPr>
      <w:r w:rsidRPr="00043C1F">
        <w:rPr>
          <w:rFonts w:ascii="Arial" w:eastAsia="Times New Roman" w:hAnsi="Arial" w:cs="Arial"/>
          <w:sz w:val="24"/>
          <w:szCs w:val="24"/>
          <w:lang w:eastAsia="es-MX"/>
        </w:rPr>
        <w:lastRenderedPageBreak/>
        <w:t>En el área de farmacia no se identificó el Manual de Calidad emitido por la Secretaría de Salud Pública.</w:t>
      </w:r>
      <w:r w:rsidRPr="00836AD3">
        <w:rPr>
          <w:rFonts w:ascii="Arial" w:eastAsia="Times New Roman" w:hAnsi="Arial" w:cs="Arial"/>
          <w:color w:val="FF0000"/>
          <w:sz w:val="24"/>
          <w:szCs w:val="24"/>
          <w:lang w:eastAsia="es-MX"/>
        </w:rPr>
        <w:t>CA-11</w:t>
      </w:r>
      <w:r>
        <w:rPr>
          <w:rFonts w:ascii="Arial" w:eastAsia="Times New Roman" w:hAnsi="Arial" w:cs="Arial"/>
          <w:sz w:val="24"/>
          <w:szCs w:val="24"/>
          <w:lang w:eastAsia="es-MX"/>
        </w:rPr>
        <w:t>.</w:t>
      </w:r>
    </w:p>
    <w:p w:rsidR="00396820" w:rsidRPr="00850391" w:rsidRDefault="00396820" w:rsidP="00396820">
      <w:pPr>
        <w:jc w:val="both"/>
        <w:rPr>
          <w:rFonts w:ascii="Arial" w:eastAsia="Times New Roman" w:hAnsi="Arial" w:cs="Arial"/>
          <w:b/>
          <w:sz w:val="24"/>
          <w:szCs w:val="24"/>
          <w:lang w:eastAsia="es-MX"/>
        </w:rPr>
      </w:pPr>
      <w:r w:rsidRPr="00850391">
        <w:rPr>
          <w:rFonts w:ascii="Arial" w:eastAsia="Times New Roman" w:hAnsi="Arial" w:cs="Arial"/>
          <w:b/>
          <w:sz w:val="24"/>
          <w:szCs w:val="24"/>
          <w:lang w:eastAsia="es-MX"/>
        </w:rPr>
        <w:t>Recomendación.</w:t>
      </w:r>
    </w:p>
    <w:p w:rsidR="00396820" w:rsidRPr="000B471F" w:rsidRDefault="00396820" w:rsidP="00396820">
      <w:pPr>
        <w:spacing w:before="40" w:after="40"/>
        <w:jc w:val="both"/>
        <w:rPr>
          <w:rFonts w:ascii="Arial" w:eastAsia="Times New Roman" w:hAnsi="Arial" w:cs="Arial"/>
          <w:b/>
          <w:sz w:val="24"/>
          <w:szCs w:val="24"/>
          <w:lang w:eastAsia="es-MX"/>
        </w:rPr>
      </w:pPr>
      <w:r w:rsidRPr="000B471F">
        <w:rPr>
          <w:rFonts w:ascii="Arial" w:eastAsia="Times New Roman" w:hAnsi="Arial" w:cs="Arial"/>
          <w:b/>
          <w:sz w:val="24"/>
          <w:szCs w:val="24"/>
          <w:lang w:eastAsia="es-MX"/>
        </w:rPr>
        <w:t>Correctiva</w:t>
      </w:r>
      <w:r>
        <w:rPr>
          <w:rFonts w:ascii="Arial" w:eastAsia="Times New Roman" w:hAnsi="Arial" w:cs="Arial"/>
          <w:b/>
          <w:sz w:val="24"/>
          <w:szCs w:val="24"/>
          <w:lang w:eastAsia="es-MX"/>
        </w:rPr>
        <w:t>.</w:t>
      </w:r>
    </w:p>
    <w:p w:rsidR="00396820" w:rsidRPr="000B471F" w:rsidRDefault="00396820" w:rsidP="00396820">
      <w:pPr>
        <w:spacing w:before="40" w:after="40"/>
        <w:jc w:val="both"/>
        <w:rPr>
          <w:rFonts w:ascii="Arial" w:eastAsia="Times New Roman" w:hAnsi="Arial" w:cs="Arial"/>
          <w:sz w:val="24"/>
          <w:szCs w:val="24"/>
          <w:lang w:eastAsia="es-MX"/>
        </w:rPr>
      </w:pPr>
      <w:r w:rsidRPr="000B471F">
        <w:rPr>
          <w:rFonts w:ascii="Arial" w:eastAsia="Times New Roman" w:hAnsi="Arial" w:cs="Arial"/>
          <w:sz w:val="24"/>
          <w:szCs w:val="24"/>
          <w:lang w:eastAsia="es-MX"/>
        </w:rPr>
        <w:t>Que el Director del Centro de Salud solicite de manera formal, a la Secretaría de Salud Pública el Manual de Calidad, asimismo dar a conocer su contenido de manera formal al Encargado del Almacén, lo anterior con la finalidad de contar con normatividad que señala la misión, visión y objetivos institucionales y con ello el personal del Almacén dé continuidad a la consecución de los objetivos y cumplimiento de metas, en apego a la normatividad institucional.</w:t>
      </w:r>
    </w:p>
    <w:p w:rsidR="00396820" w:rsidRPr="00850391" w:rsidRDefault="00396820" w:rsidP="00396820">
      <w:pPr>
        <w:jc w:val="both"/>
        <w:rPr>
          <w:rFonts w:ascii="Arial" w:eastAsia="Times New Roman" w:hAnsi="Arial" w:cs="Arial"/>
          <w:b/>
          <w:sz w:val="24"/>
          <w:szCs w:val="24"/>
          <w:lang w:eastAsia="es-MX"/>
        </w:rPr>
      </w:pPr>
      <w:r>
        <w:rPr>
          <w:rFonts w:ascii="Arial" w:eastAsia="Times New Roman" w:hAnsi="Arial" w:cs="Arial"/>
          <w:b/>
          <w:sz w:val="24"/>
          <w:szCs w:val="24"/>
          <w:lang w:eastAsia="es-MX"/>
        </w:rPr>
        <w:br/>
      </w:r>
      <w:r w:rsidRPr="00850391">
        <w:rPr>
          <w:rFonts w:ascii="Arial" w:eastAsia="Times New Roman" w:hAnsi="Arial" w:cs="Arial"/>
          <w:b/>
          <w:sz w:val="24"/>
          <w:szCs w:val="24"/>
          <w:lang w:eastAsia="es-MX"/>
        </w:rPr>
        <w:t>Incumplimiento a:</w:t>
      </w:r>
    </w:p>
    <w:p w:rsidR="00396820" w:rsidRDefault="00396820" w:rsidP="00396820">
      <w:pPr>
        <w:jc w:val="both"/>
        <w:rPr>
          <w:rFonts w:ascii="Arial" w:eastAsia="Times New Roman" w:hAnsi="Arial" w:cs="Arial"/>
          <w:sz w:val="24"/>
          <w:szCs w:val="24"/>
          <w:lang w:eastAsia="es-MX"/>
        </w:rPr>
      </w:pPr>
      <w:r>
        <w:rPr>
          <w:rFonts w:ascii="Arial" w:eastAsia="Times New Roman" w:hAnsi="Arial" w:cs="Arial"/>
          <w:sz w:val="24"/>
          <w:szCs w:val="24"/>
          <w:lang w:eastAsia="es-MX"/>
        </w:rPr>
        <w:t>Norma ISO 9001 – Manual de Calidad.</w:t>
      </w:r>
    </w:p>
    <w:p w:rsidR="00396820" w:rsidRPr="00721E96" w:rsidRDefault="00396820" w:rsidP="00396820">
      <w:pPr>
        <w:jc w:val="both"/>
        <w:rPr>
          <w:rFonts w:ascii="Arial" w:eastAsia="Times New Roman" w:hAnsi="Arial" w:cs="Arial"/>
          <w:b/>
          <w:sz w:val="24"/>
          <w:szCs w:val="24"/>
          <w:lang w:eastAsia="es-MX"/>
        </w:rPr>
      </w:pPr>
    </w:p>
    <w:p w:rsidR="00396820" w:rsidRDefault="00396820" w:rsidP="00396820">
      <w:pPr>
        <w:jc w:val="both"/>
        <w:rPr>
          <w:rFonts w:ascii="Arial" w:eastAsia="Times New Roman" w:hAnsi="Arial" w:cs="Arial"/>
          <w:sz w:val="24"/>
          <w:szCs w:val="24"/>
          <w:lang w:eastAsia="es-MX"/>
        </w:rPr>
      </w:pPr>
    </w:p>
    <w:p w:rsidR="000B5E9C" w:rsidRDefault="000B5E9C"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396820" w:rsidRDefault="00396820" w:rsidP="00783CDF">
      <w:pPr>
        <w:jc w:val="both"/>
        <w:rPr>
          <w:rFonts w:ascii="Arial" w:eastAsia="Times New Roman" w:hAnsi="Arial" w:cs="Arial"/>
          <w:b/>
          <w:sz w:val="24"/>
          <w:szCs w:val="24"/>
          <w:lang w:eastAsia="es-MX"/>
        </w:rPr>
      </w:pPr>
    </w:p>
    <w:p w:rsidR="00E66E39" w:rsidRDefault="00E66E39" w:rsidP="00E66E39">
      <w:pPr>
        <w:rPr>
          <w:rFonts w:ascii="Arial" w:eastAsia="Times New Roman" w:hAnsi="Arial" w:cs="Arial"/>
          <w:b/>
          <w:sz w:val="24"/>
          <w:szCs w:val="24"/>
          <w:lang w:eastAsia="es-MX"/>
        </w:rPr>
      </w:pPr>
      <w:r>
        <w:rPr>
          <w:noProof/>
          <w:lang w:eastAsia="es-MX"/>
        </w:rPr>
        <w:lastRenderedPageBreak/>
        <w:drawing>
          <wp:anchor distT="0" distB="0" distL="114300" distR="114300" simplePos="0" relativeHeight="251723776" behindDoc="1" locked="0" layoutInCell="1" allowOverlap="1" wp14:anchorId="09D1FACD" wp14:editId="578F4B96">
            <wp:simplePos x="0" y="0"/>
            <wp:positionH relativeFrom="column">
              <wp:posOffset>3660115</wp:posOffset>
            </wp:positionH>
            <wp:positionV relativeFrom="paragraph">
              <wp:posOffset>-153645</wp:posOffset>
            </wp:positionV>
            <wp:extent cx="2377439" cy="1082650"/>
            <wp:effectExtent l="0" t="0" r="4445" b="3810"/>
            <wp:wrapNone/>
            <wp:docPr id="299" name="Imagen 299" descr="http://oaxacaentrelineas.com/wp-content/uploads/2012/08/Gobierno-del-D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oaxacaentrelineas.com/wp-content/uploads/2012/08/Gobierno-del-DF8.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384619" cy="1085920"/>
                    </a:xfrm>
                    <a:prstGeom prst="rect">
                      <a:avLst/>
                    </a:prstGeom>
                    <a:noFill/>
                    <a:ln>
                      <a:noFill/>
                    </a:ln>
                  </pic:spPr>
                </pic:pic>
              </a:graphicData>
            </a:graphic>
          </wp:anchor>
        </w:drawing>
      </w:r>
      <w:r>
        <w:rPr>
          <w:noProof/>
          <w:lang w:eastAsia="es-MX"/>
        </w:rPr>
        <w:drawing>
          <wp:anchor distT="0" distB="0" distL="114300" distR="114300" simplePos="0" relativeHeight="251722752" behindDoc="1" locked="0" layoutInCell="1" allowOverlap="1" wp14:anchorId="2F538D6A" wp14:editId="3364DFC5">
            <wp:simplePos x="0" y="0"/>
            <wp:positionH relativeFrom="column">
              <wp:posOffset>-444500</wp:posOffset>
            </wp:positionH>
            <wp:positionV relativeFrom="paragraph">
              <wp:posOffset>-200025</wp:posOffset>
            </wp:positionV>
            <wp:extent cx="2375535" cy="1079500"/>
            <wp:effectExtent l="0" t="0" r="5715" b="6350"/>
            <wp:wrapNone/>
            <wp:docPr id="300" name="Imagen 300" descr="http://oaxacaentrelineas.com/wp-content/uploads/2012/05/LOGO-SALUD-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axacaentrelineas.com/wp-content/uploads/2012/05/LOGO-SALUD-DF.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375535" cy="10795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66E39" w:rsidRDefault="00906A1C" w:rsidP="00E66E39">
      <w:pPr>
        <w:jc w:val="center"/>
        <w:rPr>
          <w:rFonts w:ascii="Arial" w:eastAsia="Times New Roman" w:hAnsi="Arial" w:cs="Arial"/>
          <w:b/>
          <w:sz w:val="24"/>
          <w:szCs w:val="24"/>
          <w:lang w:eastAsia="es-MX"/>
        </w:rPr>
      </w:pPr>
      <w:r>
        <w:rPr>
          <w:rFonts w:ascii="Arial" w:eastAsia="Times New Roman" w:hAnsi="Arial" w:cs="Arial"/>
          <w:b/>
          <w:sz w:val="24"/>
          <w:szCs w:val="24"/>
          <w:lang w:eastAsia="es-MX"/>
        </w:rPr>
        <w:t>Capítulo V</w:t>
      </w:r>
    </w:p>
    <w:p w:rsidR="00E66E39" w:rsidRDefault="00E66E39" w:rsidP="00E66E39">
      <w:pPr>
        <w:jc w:val="center"/>
        <w:rPr>
          <w:rFonts w:ascii="Arial" w:eastAsia="Times New Roman" w:hAnsi="Arial" w:cs="Arial"/>
          <w:b/>
          <w:sz w:val="24"/>
          <w:szCs w:val="24"/>
          <w:lang w:eastAsia="es-MX"/>
        </w:rPr>
      </w:pPr>
    </w:p>
    <w:p w:rsidR="00E66E39" w:rsidRDefault="00E66E39" w:rsidP="00E66E39">
      <w:pPr>
        <w:jc w:val="center"/>
        <w:rPr>
          <w:rFonts w:ascii="Arial" w:eastAsia="Times New Roman" w:hAnsi="Arial" w:cs="Arial"/>
          <w:b/>
          <w:sz w:val="24"/>
          <w:szCs w:val="24"/>
          <w:lang w:eastAsia="es-MX"/>
        </w:rPr>
      </w:pPr>
    </w:p>
    <w:p w:rsidR="00E66E39" w:rsidRDefault="00E66E39" w:rsidP="00E66E39">
      <w:pPr>
        <w:jc w:val="center"/>
        <w:rPr>
          <w:rFonts w:ascii="Arial" w:eastAsia="Times New Roman" w:hAnsi="Arial" w:cs="Arial"/>
          <w:b/>
          <w:sz w:val="24"/>
          <w:szCs w:val="24"/>
          <w:lang w:eastAsia="es-MX"/>
        </w:rPr>
      </w:pPr>
      <w:r>
        <w:rPr>
          <w:rFonts w:ascii="Arial" w:eastAsia="Times New Roman" w:hAnsi="Arial" w:cs="Arial"/>
          <w:b/>
          <w:sz w:val="24"/>
          <w:szCs w:val="24"/>
          <w:lang w:eastAsia="es-MX"/>
        </w:rPr>
        <w:t xml:space="preserve">Informe de Auditoría </w:t>
      </w:r>
      <w:r w:rsidRPr="003803CA">
        <w:rPr>
          <w:rFonts w:ascii="Arial" w:eastAsia="Times New Roman" w:hAnsi="Arial" w:cs="Arial"/>
          <w:b/>
          <w:sz w:val="24"/>
          <w:szCs w:val="24"/>
          <w:lang w:eastAsia="es-MX"/>
        </w:rPr>
        <w:t>Administrativa</w:t>
      </w:r>
    </w:p>
    <w:p w:rsidR="00E66E39" w:rsidRDefault="00E66E39" w:rsidP="00E66E39">
      <w:pPr>
        <w:jc w:val="both"/>
        <w:rPr>
          <w:rFonts w:ascii="Arial" w:eastAsia="Times New Roman" w:hAnsi="Arial" w:cs="Arial"/>
          <w:b/>
          <w:sz w:val="24"/>
          <w:szCs w:val="24"/>
          <w:lang w:eastAsia="es-MX"/>
        </w:rPr>
      </w:pPr>
    </w:p>
    <w:p w:rsidR="00E66E39" w:rsidRDefault="00E66E39" w:rsidP="00E66E39">
      <w:pPr>
        <w:jc w:val="both"/>
        <w:rPr>
          <w:rFonts w:ascii="Arial" w:eastAsia="Times New Roman" w:hAnsi="Arial" w:cs="Arial"/>
          <w:b/>
          <w:sz w:val="24"/>
          <w:szCs w:val="24"/>
          <w:lang w:eastAsia="es-MX"/>
        </w:rPr>
      </w:pPr>
    </w:p>
    <w:p w:rsidR="00E66E39" w:rsidRDefault="00E66E39" w:rsidP="00E66E39">
      <w:pPr>
        <w:jc w:val="center"/>
        <w:rPr>
          <w:rFonts w:ascii="Arial" w:eastAsia="Times New Roman" w:hAnsi="Arial" w:cs="Arial"/>
          <w:sz w:val="24"/>
          <w:szCs w:val="24"/>
          <w:lang w:eastAsia="es-MX"/>
        </w:rPr>
      </w:pPr>
      <w:r>
        <w:rPr>
          <w:rFonts w:ascii="Arial" w:eastAsia="Times New Roman" w:hAnsi="Arial" w:cs="Arial"/>
          <w:b/>
          <w:sz w:val="24"/>
          <w:szCs w:val="24"/>
          <w:lang w:eastAsia="es-MX"/>
        </w:rPr>
        <w:t xml:space="preserve">Área: </w:t>
      </w:r>
      <w:r>
        <w:rPr>
          <w:rFonts w:ascii="Arial" w:eastAsia="Times New Roman" w:hAnsi="Arial" w:cs="Arial"/>
          <w:sz w:val="24"/>
          <w:szCs w:val="24"/>
          <w:lang w:eastAsia="es-MX"/>
        </w:rPr>
        <w:t>Farmacia del Centro de Salud “Dr. Maximiliano Ruiz Castañeda”</w:t>
      </w:r>
    </w:p>
    <w:p w:rsidR="00E66E39" w:rsidRDefault="00E66E39" w:rsidP="00E66E39">
      <w:pPr>
        <w:jc w:val="center"/>
        <w:rPr>
          <w:rFonts w:ascii="Arial" w:eastAsia="Times New Roman" w:hAnsi="Arial" w:cs="Arial"/>
          <w:b/>
          <w:sz w:val="24"/>
          <w:szCs w:val="24"/>
          <w:lang w:eastAsia="es-MX"/>
        </w:rPr>
      </w:pPr>
    </w:p>
    <w:p w:rsidR="00E66E39" w:rsidRDefault="00E66E39" w:rsidP="00E66E39">
      <w:pPr>
        <w:jc w:val="center"/>
        <w:rPr>
          <w:rFonts w:ascii="Arial" w:eastAsia="Times New Roman" w:hAnsi="Arial" w:cs="Arial"/>
          <w:b/>
          <w:sz w:val="24"/>
          <w:szCs w:val="24"/>
          <w:lang w:eastAsia="es-MX"/>
        </w:rPr>
      </w:pPr>
    </w:p>
    <w:p w:rsidR="00E66E39" w:rsidRDefault="00E66E39" w:rsidP="00E66E39">
      <w:pPr>
        <w:jc w:val="center"/>
        <w:rPr>
          <w:rFonts w:ascii="Arial" w:eastAsia="Times New Roman" w:hAnsi="Arial" w:cs="Arial"/>
          <w:sz w:val="24"/>
          <w:szCs w:val="24"/>
          <w:lang w:eastAsia="es-MX"/>
        </w:rPr>
      </w:pPr>
      <w:r>
        <w:rPr>
          <w:rFonts w:ascii="Arial" w:eastAsia="Times New Roman" w:hAnsi="Arial" w:cs="Arial"/>
          <w:b/>
          <w:sz w:val="24"/>
          <w:szCs w:val="24"/>
          <w:lang w:eastAsia="es-MX"/>
        </w:rPr>
        <w:t xml:space="preserve">Rubro revisado: </w:t>
      </w:r>
      <w:r>
        <w:rPr>
          <w:rFonts w:ascii="Arial" w:eastAsia="Times New Roman" w:hAnsi="Arial" w:cs="Arial"/>
          <w:sz w:val="24"/>
          <w:szCs w:val="24"/>
          <w:lang w:eastAsia="es-MX"/>
        </w:rPr>
        <w:t>Almacén de medicamentos</w:t>
      </w:r>
    </w:p>
    <w:p w:rsidR="00E66E39" w:rsidRDefault="00E66E39" w:rsidP="00E66E39">
      <w:pPr>
        <w:jc w:val="center"/>
        <w:rPr>
          <w:rFonts w:ascii="Arial" w:eastAsia="Times New Roman" w:hAnsi="Arial" w:cs="Arial"/>
          <w:b/>
          <w:sz w:val="24"/>
          <w:szCs w:val="24"/>
          <w:lang w:eastAsia="es-MX"/>
        </w:rPr>
      </w:pPr>
    </w:p>
    <w:p w:rsidR="00E66E39" w:rsidRDefault="00E66E39" w:rsidP="00E66E39">
      <w:pPr>
        <w:jc w:val="center"/>
        <w:rPr>
          <w:rFonts w:ascii="Arial" w:eastAsia="Times New Roman" w:hAnsi="Arial" w:cs="Arial"/>
          <w:b/>
          <w:sz w:val="24"/>
          <w:szCs w:val="24"/>
          <w:lang w:eastAsia="es-MX"/>
        </w:rPr>
      </w:pPr>
    </w:p>
    <w:p w:rsidR="00E66E39" w:rsidRDefault="00E66E39" w:rsidP="00E66E39">
      <w:pPr>
        <w:jc w:val="center"/>
        <w:rPr>
          <w:rFonts w:ascii="Arial" w:eastAsia="Times New Roman" w:hAnsi="Arial" w:cs="Arial"/>
          <w:sz w:val="24"/>
          <w:szCs w:val="24"/>
          <w:lang w:eastAsia="es-MX"/>
        </w:rPr>
      </w:pPr>
      <w:r>
        <w:rPr>
          <w:rFonts w:ascii="Arial" w:eastAsia="Times New Roman" w:hAnsi="Arial" w:cs="Arial"/>
          <w:b/>
          <w:sz w:val="24"/>
          <w:szCs w:val="24"/>
          <w:lang w:eastAsia="es-MX"/>
        </w:rPr>
        <w:t xml:space="preserve">Periodo de revisión: </w:t>
      </w:r>
      <w:r>
        <w:rPr>
          <w:rFonts w:ascii="Arial" w:eastAsia="Times New Roman" w:hAnsi="Arial" w:cs="Arial"/>
          <w:sz w:val="24"/>
          <w:szCs w:val="24"/>
          <w:lang w:eastAsia="es-MX"/>
        </w:rPr>
        <w:t>Octubre – Noviembre 2014</w:t>
      </w:r>
    </w:p>
    <w:p w:rsidR="00E66E39" w:rsidRDefault="00E66E39" w:rsidP="00E66E39">
      <w:pPr>
        <w:jc w:val="center"/>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E66E39" w:rsidP="00E66E39">
      <w:pPr>
        <w:jc w:val="right"/>
        <w:rPr>
          <w:rFonts w:ascii="Arial" w:eastAsia="Times New Roman" w:hAnsi="Arial" w:cs="Arial"/>
          <w:b/>
          <w:sz w:val="24"/>
          <w:szCs w:val="24"/>
          <w:lang w:eastAsia="es-MX"/>
        </w:rPr>
      </w:pPr>
    </w:p>
    <w:p w:rsidR="00E66E39" w:rsidRDefault="00133FFA" w:rsidP="00E66E39">
      <w:pPr>
        <w:jc w:val="right"/>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25824" behindDoc="0" locked="0" layoutInCell="1" allowOverlap="1" wp14:anchorId="3A56F6B2" wp14:editId="3542D60B">
                <wp:simplePos x="0" y="0"/>
                <wp:positionH relativeFrom="column">
                  <wp:posOffset>5862320</wp:posOffset>
                </wp:positionH>
                <wp:positionV relativeFrom="paragraph">
                  <wp:posOffset>556943</wp:posOffset>
                </wp:positionV>
                <wp:extent cx="491490" cy="275590"/>
                <wp:effectExtent l="0" t="0" r="3810" b="0"/>
                <wp:wrapNone/>
                <wp:docPr id="2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1/12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461.6pt;margin-top:43.85pt;width:38.7pt;height:21.7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" stroked="f">
                <v:textbox>
                  <w:txbxContent>
                    <w:p w:rsidR="009A18A5" w:rsidRDefault="009A18A5" w:rsidP="00133FFA">
                      <w:r>
                        <w:t>1/12</w:t>
                      </w:r>
                    </w:p>
                  </w:txbxContent>
                </v:textbox>
              </v:shape>
            </w:pict>
          </mc:Fallback>
        </mc:AlternateContent>
      </w:r>
      <w:r w:rsidR="00E66E39">
        <w:rPr>
          <w:rFonts w:ascii="Arial" w:eastAsia="Times New Roman" w:hAnsi="Arial" w:cs="Arial"/>
          <w:b/>
          <w:sz w:val="24"/>
          <w:szCs w:val="24"/>
          <w:lang w:eastAsia="es-MX"/>
        </w:rPr>
        <w:t xml:space="preserve">Fecha: </w:t>
      </w:r>
      <w:r w:rsidR="00E66E39">
        <w:rPr>
          <w:rFonts w:ascii="Arial" w:eastAsia="Times New Roman" w:hAnsi="Arial" w:cs="Arial"/>
          <w:sz w:val="24"/>
          <w:szCs w:val="24"/>
          <w:lang w:eastAsia="es-MX"/>
        </w:rPr>
        <w:t>28 – Noviembre- 2014.</w:t>
      </w:r>
      <w:r w:rsidRPr="00133FFA">
        <w:rPr>
          <w:rFonts w:ascii="Arial" w:eastAsia="Times New Roman" w:hAnsi="Arial" w:cs="Arial"/>
          <w:noProof/>
          <w:sz w:val="24"/>
          <w:szCs w:val="24"/>
          <w:lang w:eastAsia="es-MX"/>
        </w:rPr>
        <w:t xml:space="preserve"> </w:t>
      </w:r>
    </w:p>
    <w:p w:rsidR="001E5F01" w:rsidRDefault="001E5F01" w:rsidP="001E5F01">
      <w:pPr>
        <w:jc w:val="center"/>
        <w:rPr>
          <w:rFonts w:ascii="Arial" w:eastAsia="Times New Roman" w:hAnsi="Arial" w:cs="Arial"/>
          <w:sz w:val="24"/>
          <w:szCs w:val="24"/>
          <w:lang w:eastAsia="es-MX"/>
        </w:rPr>
      </w:pPr>
      <w:r>
        <w:rPr>
          <w:rFonts w:ascii="Arial" w:eastAsia="Times New Roman" w:hAnsi="Arial" w:cs="Arial"/>
          <w:sz w:val="24"/>
          <w:szCs w:val="24"/>
          <w:lang w:eastAsia="es-MX"/>
        </w:rPr>
        <w:lastRenderedPageBreak/>
        <w:t>Índice</w:t>
      </w:r>
    </w:p>
    <w:p w:rsidR="001E5F01" w:rsidRDefault="001E5F01" w:rsidP="001E5F01">
      <w:pPr>
        <w:jc w:val="center"/>
        <w:rPr>
          <w:rFonts w:ascii="Arial" w:eastAsia="Times New Roman" w:hAnsi="Arial" w:cs="Arial"/>
          <w:sz w:val="24"/>
          <w:szCs w:val="24"/>
          <w:lang w:eastAsia="es-MX"/>
        </w:rPr>
      </w:pPr>
    </w:p>
    <w:p w:rsidR="001E5F01" w:rsidRPr="009B4FC6" w:rsidRDefault="001E5F01" w:rsidP="001E5F01">
      <w:pPr>
        <w:pStyle w:val="Prrafodelista"/>
        <w:numPr>
          <w:ilvl w:val="0"/>
          <w:numId w:val="86"/>
        </w:numPr>
        <w:jc w:val="both"/>
        <w:rPr>
          <w:rFonts w:ascii="Arial" w:eastAsia="Times New Roman" w:hAnsi="Arial" w:cs="Arial"/>
          <w:sz w:val="24"/>
          <w:szCs w:val="24"/>
          <w:lang w:eastAsia="es-MX"/>
        </w:rPr>
      </w:pPr>
      <w:r w:rsidRPr="00E2473C">
        <w:rPr>
          <w:rFonts w:ascii="Arial" w:eastAsia="Times New Roman" w:hAnsi="Arial" w:cs="Arial"/>
          <w:sz w:val="24"/>
          <w:szCs w:val="24"/>
          <w:lang w:eastAsia="es-MX"/>
        </w:rPr>
        <w:t>Objetivo</w:t>
      </w:r>
      <w:r>
        <w:rPr>
          <w:rFonts w:ascii="Arial" w:eastAsia="Times New Roman" w:hAnsi="Arial" w:cs="Arial"/>
          <w:sz w:val="24"/>
          <w:szCs w:val="24"/>
          <w:lang w:eastAsia="es-MX"/>
        </w:rPr>
        <w:t>s</w:t>
      </w:r>
      <w:r w:rsidRPr="00405747">
        <w:rPr>
          <w:rFonts w:ascii="Arial" w:hAnsi="Arial" w:cs="Arial"/>
          <w:sz w:val="24"/>
          <w:szCs w:val="24"/>
        </w:rPr>
        <w:ptab w:relativeTo="margin" w:alignment="right" w:leader="dot"/>
      </w:r>
      <w:r w:rsidR="00DB5AB4">
        <w:rPr>
          <w:rFonts w:ascii="Arial" w:hAnsi="Arial" w:cs="Arial"/>
          <w:sz w:val="24"/>
          <w:szCs w:val="24"/>
        </w:rPr>
        <w:t>3-111</w:t>
      </w:r>
      <w:r>
        <w:rPr>
          <w:rFonts w:ascii="Arial" w:eastAsia="Times New Roman" w:hAnsi="Arial" w:cs="Arial"/>
          <w:sz w:val="24"/>
          <w:szCs w:val="24"/>
          <w:lang w:eastAsia="es-MX"/>
        </w:rPr>
        <w:br/>
      </w:r>
    </w:p>
    <w:p w:rsidR="001E5F01" w:rsidRPr="00E2473C" w:rsidRDefault="001E5F01" w:rsidP="001E5F01">
      <w:pPr>
        <w:pStyle w:val="Prrafodelista"/>
        <w:numPr>
          <w:ilvl w:val="0"/>
          <w:numId w:val="86"/>
        </w:numPr>
        <w:jc w:val="both"/>
        <w:rPr>
          <w:rFonts w:ascii="Arial" w:eastAsia="Times New Roman" w:hAnsi="Arial" w:cs="Arial"/>
          <w:sz w:val="24"/>
          <w:szCs w:val="24"/>
          <w:lang w:eastAsia="es-MX"/>
        </w:rPr>
      </w:pPr>
      <w:r w:rsidRPr="00E2473C">
        <w:rPr>
          <w:rFonts w:ascii="Arial" w:eastAsia="Times New Roman" w:hAnsi="Arial" w:cs="Arial"/>
          <w:sz w:val="24"/>
          <w:szCs w:val="24"/>
          <w:lang w:eastAsia="es-MX"/>
        </w:rPr>
        <w:t>Alcance</w:t>
      </w:r>
      <w:r w:rsidRPr="00405747">
        <w:rPr>
          <w:rFonts w:ascii="Arial" w:hAnsi="Arial" w:cs="Arial"/>
          <w:sz w:val="24"/>
          <w:szCs w:val="24"/>
        </w:rPr>
        <w:ptab w:relativeTo="margin" w:alignment="right" w:leader="dot"/>
      </w:r>
      <w:r w:rsidR="00DB5AB4">
        <w:rPr>
          <w:rFonts w:ascii="Arial" w:hAnsi="Arial" w:cs="Arial"/>
          <w:sz w:val="24"/>
          <w:szCs w:val="24"/>
        </w:rPr>
        <w:t>4-112</w:t>
      </w:r>
      <w:r>
        <w:rPr>
          <w:rFonts w:ascii="Arial" w:eastAsia="Times New Roman" w:hAnsi="Arial" w:cs="Arial"/>
          <w:sz w:val="24"/>
          <w:szCs w:val="24"/>
          <w:lang w:eastAsia="es-MX"/>
        </w:rPr>
        <w:br/>
      </w:r>
    </w:p>
    <w:p w:rsidR="001E5F01" w:rsidRPr="00E2473C" w:rsidRDefault="001E5F01" w:rsidP="001E5F01">
      <w:pPr>
        <w:pStyle w:val="Prrafodelista"/>
        <w:numPr>
          <w:ilvl w:val="0"/>
          <w:numId w:val="86"/>
        </w:numPr>
        <w:jc w:val="both"/>
        <w:rPr>
          <w:rFonts w:ascii="Arial" w:eastAsia="Times New Roman" w:hAnsi="Arial" w:cs="Arial"/>
          <w:sz w:val="24"/>
          <w:szCs w:val="24"/>
          <w:lang w:eastAsia="es-MX"/>
        </w:rPr>
      </w:pPr>
      <w:r w:rsidRPr="00E2473C">
        <w:rPr>
          <w:rFonts w:ascii="Arial" w:eastAsia="Times New Roman" w:hAnsi="Arial" w:cs="Arial"/>
          <w:sz w:val="24"/>
          <w:szCs w:val="24"/>
          <w:lang w:eastAsia="es-MX"/>
        </w:rPr>
        <w:t>Metodología</w:t>
      </w:r>
      <w:r w:rsidRPr="00405747">
        <w:rPr>
          <w:rFonts w:ascii="Arial" w:hAnsi="Arial" w:cs="Arial"/>
          <w:sz w:val="24"/>
          <w:szCs w:val="24"/>
        </w:rPr>
        <w:ptab w:relativeTo="margin" w:alignment="right" w:leader="dot"/>
      </w:r>
      <w:r w:rsidR="00DB5AB4">
        <w:rPr>
          <w:rFonts w:ascii="Arial" w:hAnsi="Arial" w:cs="Arial"/>
          <w:sz w:val="24"/>
          <w:szCs w:val="24"/>
        </w:rPr>
        <w:t>5-113</w:t>
      </w:r>
      <w:r>
        <w:rPr>
          <w:rFonts w:ascii="Arial" w:eastAsia="Times New Roman" w:hAnsi="Arial" w:cs="Arial"/>
          <w:sz w:val="24"/>
          <w:szCs w:val="24"/>
          <w:lang w:eastAsia="es-MX"/>
        </w:rPr>
        <w:br/>
      </w:r>
    </w:p>
    <w:p w:rsidR="001E5F01" w:rsidRPr="00E2473C" w:rsidRDefault="001E5F01" w:rsidP="001E5F01">
      <w:pPr>
        <w:pStyle w:val="Prrafodelista"/>
        <w:numPr>
          <w:ilvl w:val="0"/>
          <w:numId w:val="86"/>
        </w:numPr>
        <w:jc w:val="both"/>
        <w:rPr>
          <w:rFonts w:ascii="Arial" w:eastAsia="Times New Roman" w:hAnsi="Arial" w:cs="Arial"/>
          <w:sz w:val="24"/>
          <w:szCs w:val="24"/>
          <w:lang w:eastAsia="es-MX"/>
        </w:rPr>
      </w:pPr>
      <w:r w:rsidRPr="00E2473C">
        <w:rPr>
          <w:rFonts w:ascii="Arial" w:eastAsia="Times New Roman" w:hAnsi="Arial" w:cs="Arial"/>
          <w:sz w:val="24"/>
          <w:szCs w:val="24"/>
          <w:lang w:eastAsia="es-MX"/>
        </w:rPr>
        <w:t>Resultados</w:t>
      </w:r>
      <w:r w:rsidRPr="00405747">
        <w:rPr>
          <w:rFonts w:ascii="Arial" w:hAnsi="Arial" w:cs="Arial"/>
          <w:sz w:val="24"/>
          <w:szCs w:val="24"/>
        </w:rPr>
        <w:ptab w:relativeTo="margin" w:alignment="right" w:leader="dot"/>
      </w:r>
      <w:r w:rsidR="00DB5AB4">
        <w:rPr>
          <w:rFonts w:ascii="Arial" w:hAnsi="Arial" w:cs="Arial"/>
          <w:sz w:val="24"/>
          <w:szCs w:val="24"/>
        </w:rPr>
        <w:t>6-114</w:t>
      </w:r>
      <w:r>
        <w:rPr>
          <w:rFonts w:ascii="Arial" w:eastAsia="Times New Roman" w:hAnsi="Arial" w:cs="Arial"/>
          <w:sz w:val="24"/>
          <w:szCs w:val="24"/>
          <w:lang w:eastAsia="es-MX"/>
        </w:rPr>
        <w:br/>
      </w:r>
    </w:p>
    <w:p w:rsidR="001E5F01" w:rsidRPr="00E2473C" w:rsidRDefault="001E5F01" w:rsidP="001E5F01">
      <w:pPr>
        <w:pStyle w:val="Prrafodelista"/>
        <w:numPr>
          <w:ilvl w:val="0"/>
          <w:numId w:val="86"/>
        </w:numPr>
        <w:jc w:val="both"/>
        <w:rPr>
          <w:rFonts w:ascii="Arial" w:eastAsia="Times New Roman" w:hAnsi="Arial" w:cs="Arial"/>
          <w:sz w:val="24"/>
          <w:szCs w:val="24"/>
          <w:lang w:eastAsia="es-MX"/>
        </w:rPr>
      </w:pPr>
      <w:r w:rsidRPr="00E2473C">
        <w:rPr>
          <w:rFonts w:ascii="Arial" w:eastAsia="Times New Roman" w:hAnsi="Arial" w:cs="Arial"/>
          <w:sz w:val="24"/>
          <w:szCs w:val="24"/>
          <w:lang w:eastAsia="es-MX"/>
        </w:rPr>
        <w:t>Conclusiones</w:t>
      </w:r>
      <w:r w:rsidRPr="00405747">
        <w:rPr>
          <w:rFonts w:ascii="Arial" w:hAnsi="Arial" w:cs="Arial"/>
          <w:sz w:val="24"/>
          <w:szCs w:val="24"/>
        </w:rPr>
        <w:ptab w:relativeTo="margin" w:alignment="right" w:leader="dot"/>
      </w:r>
      <w:r w:rsidR="00DB5AB4">
        <w:rPr>
          <w:rFonts w:ascii="Arial" w:hAnsi="Arial" w:cs="Arial"/>
          <w:sz w:val="24"/>
          <w:szCs w:val="24"/>
        </w:rPr>
        <w:t>9-117</w:t>
      </w:r>
      <w:r>
        <w:rPr>
          <w:rFonts w:ascii="Arial" w:eastAsia="Times New Roman" w:hAnsi="Arial" w:cs="Arial"/>
          <w:sz w:val="24"/>
          <w:szCs w:val="24"/>
          <w:lang w:eastAsia="es-MX"/>
        </w:rPr>
        <w:br/>
      </w:r>
    </w:p>
    <w:p w:rsidR="001E5F01" w:rsidRPr="00E2473C" w:rsidRDefault="001E5F01" w:rsidP="001E5F01">
      <w:pPr>
        <w:pStyle w:val="Prrafodelista"/>
        <w:numPr>
          <w:ilvl w:val="0"/>
          <w:numId w:val="86"/>
        </w:numPr>
        <w:jc w:val="both"/>
        <w:rPr>
          <w:rFonts w:ascii="Arial" w:eastAsia="Times New Roman" w:hAnsi="Arial" w:cs="Arial"/>
          <w:sz w:val="24"/>
          <w:szCs w:val="24"/>
          <w:lang w:eastAsia="es-MX"/>
        </w:rPr>
      </w:pPr>
      <w:r w:rsidRPr="00E2473C">
        <w:rPr>
          <w:rFonts w:ascii="Arial" w:eastAsia="Times New Roman" w:hAnsi="Arial" w:cs="Arial"/>
          <w:sz w:val="24"/>
          <w:szCs w:val="24"/>
          <w:lang w:eastAsia="es-MX"/>
        </w:rPr>
        <w:t>Anexos</w:t>
      </w:r>
      <w:r w:rsidRPr="00405747">
        <w:rPr>
          <w:rFonts w:ascii="Arial" w:hAnsi="Arial" w:cs="Arial"/>
          <w:sz w:val="24"/>
          <w:szCs w:val="24"/>
        </w:rPr>
        <w:ptab w:relativeTo="margin" w:alignment="right" w:leader="dot"/>
      </w:r>
      <w:r w:rsidR="00DB5AB4">
        <w:rPr>
          <w:rFonts w:ascii="Arial" w:hAnsi="Arial" w:cs="Arial"/>
          <w:sz w:val="24"/>
          <w:szCs w:val="24"/>
        </w:rPr>
        <w:t>11-119</w:t>
      </w: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1E5F01" w:rsidRDefault="001E5F01" w:rsidP="001E5F01">
      <w:pPr>
        <w:jc w:val="both"/>
        <w:rPr>
          <w:rFonts w:ascii="Arial" w:eastAsia="Times New Roman" w:hAnsi="Arial" w:cs="Arial"/>
          <w:sz w:val="24"/>
          <w:szCs w:val="24"/>
          <w:lang w:eastAsia="es-MX"/>
        </w:rPr>
      </w:pPr>
    </w:p>
    <w:p w:rsidR="00E66E39" w:rsidRDefault="00133FFA" w:rsidP="00E66E39">
      <w:pPr>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27872" behindDoc="0" locked="0" layoutInCell="1" allowOverlap="1" wp14:anchorId="591BF68F" wp14:editId="20CEBA78">
                <wp:simplePos x="0" y="0"/>
                <wp:positionH relativeFrom="column">
                  <wp:posOffset>5854065</wp:posOffset>
                </wp:positionH>
                <wp:positionV relativeFrom="paragraph">
                  <wp:posOffset>521383</wp:posOffset>
                </wp:positionV>
                <wp:extent cx="491490" cy="275590"/>
                <wp:effectExtent l="0" t="0" r="3810" b="0"/>
                <wp:wrapNone/>
                <wp:docPr id="3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2/12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460.95pt;margin-top:41.05pt;width:38.7pt;height:21.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" stroked="f">
                <v:textbox>
                  <w:txbxContent>
                    <w:p w:rsidR="009A18A5" w:rsidRDefault="009A18A5" w:rsidP="00133FFA">
                      <w:r>
                        <w:t>2/12</w:t>
                      </w:r>
                    </w:p>
                  </w:txbxContent>
                </v:textbox>
              </v:shape>
            </w:pict>
          </mc:Fallback>
        </mc:AlternateContent>
      </w:r>
    </w:p>
    <w:p w:rsidR="00E66E39" w:rsidRPr="00575878" w:rsidRDefault="00E66E39" w:rsidP="00E66E39">
      <w:pPr>
        <w:pStyle w:val="Prrafodelista"/>
        <w:numPr>
          <w:ilvl w:val="0"/>
          <w:numId w:val="97"/>
        </w:numPr>
        <w:jc w:val="both"/>
        <w:rPr>
          <w:rFonts w:ascii="Arial" w:eastAsia="Times New Roman" w:hAnsi="Arial" w:cs="Arial"/>
          <w:b/>
          <w:sz w:val="24"/>
          <w:szCs w:val="24"/>
          <w:lang w:eastAsia="es-MX"/>
        </w:rPr>
      </w:pPr>
      <w:r w:rsidRPr="00575878">
        <w:rPr>
          <w:rFonts w:ascii="Arial" w:eastAsia="Times New Roman" w:hAnsi="Arial" w:cs="Arial"/>
          <w:b/>
          <w:sz w:val="24"/>
          <w:szCs w:val="24"/>
          <w:lang w:eastAsia="es-MX"/>
        </w:rPr>
        <w:lastRenderedPageBreak/>
        <w:t>Objetivos:</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Objetivo general.</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sz w:val="24"/>
          <w:szCs w:val="24"/>
          <w:lang w:eastAsia="es-MX"/>
        </w:rPr>
        <w:t>Analizar la estructura organizacional y la existencia de sistemas de control interno operacional y contable de medicamentos, en el almacén de la Farmacia del Centro de Salud “DR. Maximiliano Ruiz Castañeda”, a fin de asegurar la eficiencia y eficacia de sus operaciones, confiabilidad de los registros, así como también el cumplimiento de la normatividad interna, para la consecución de los objetivos institucionales.</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Objetivos específicos.</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Planeación.</w:t>
      </w:r>
    </w:p>
    <w:p w:rsidR="00E66E39" w:rsidRPr="00021B5A" w:rsidRDefault="00E66E39" w:rsidP="00E66E39">
      <w:pPr>
        <w:jc w:val="both"/>
        <w:rPr>
          <w:rFonts w:ascii="Arial" w:eastAsia="Times New Roman" w:hAnsi="Arial" w:cs="Arial"/>
          <w:sz w:val="24"/>
          <w:szCs w:val="24"/>
          <w:lang w:eastAsia="es-MX"/>
        </w:rPr>
      </w:pPr>
      <w:r w:rsidRPr="00021B5A">
        <w:rPr>
          <w:rFonts w:ascii="Arial" w:eastAsia="Times New Roman" w:hAnsi="Arial" w:cs="Arial"/>
          <w:sz w:val="24"/>
          <w:szCs w:val="24"/>
          <w:lang w:eastAsia="es-MX"/>
        </w:rPr>
        <w:t xml:space="preserve">Verificar la </w:t>
      </w:r>
      <w:r>
        <w:rPr>
          <w:rFonts w:ascii="Arial" w:eastAsia="Times New Roman" w:hAnsi="Arial" w:cs="Arial"/>
          <w:sz w:val="24"/>
          <w:szCs w:val="24"/>
          <w:lang w:eastAsia="es-MX"/>
        </w:rPr>
        <w:t xml:space="preserve">existencia de un organigrama, plano de distribución de espacios y </w:t>
      </w:r>
      <w:r w:rsidRPr="00021B5A">
        <w:rPr>
          <w:rFonts w:ascii="Arial" w:eastAsia="Times New Roman" w:hAnsi="Arial" w:cs="Arial"/>
          <w:sz w:val="24"/>
          <w:szCs w:val="24"/>
          <w:lang w:eastAsia="es-MX"/>
        </w:rPr>
        <w:t>existencia de un p</w:t>
      </w:r>
      <w:r>
        <w:rPr>
          <w:rFonts w:ascii="Arial" w:eastAsia="Times New Roman" w:hAnsi="Arial" w:cs="Arial"/>
          <w:sz w:val="24"/>
          <w:szCs w:val="24"/>
          <w:lang w:eastAsia="es-MX"/>
        </w:rPr>
        <w:t>rograma periódico de solicitud de medicamentos</w:t>
      </w:r>
      <w:r w:rsidRPr="00021B5A">
        <w:rPr>
          <w:rFonts w:ascii="Arial" w:eastAsia="Times New Roman" w:hAnsi="Arial" w:cs="Arial"/>
          <w:sz w:val="24"/>
          <w:szCs w:val="24"/>
          <w:lang w:eastAsia="es-MX"/>
        </w:rPr>
        <w:t xml:space="preserve"> apoyado en los auxiliares de almacén autorizados</w:t>
      </w:r>
      <w:r>
        <w:rPr>
          <w:rFonts w:ascii="Arial" w:eastAsia="Times New Roman" w:hAnsi="Arial" w:cs="Arial"/>
          <w:sz w:val="24"/>
          <w:szCs w:val="24"/>
          <w:lang w:eastAsia="es-MX"/>
        </w:rPr>
        <w:t>.</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Organización.</w:t>
      </w:r>
    </w:p>
    <w:p w:rsidR="00E66E39" w:rsidRPr="00021B5A" w:rsidRDefault="00E66E39" w:rsidP="00E66E39">
      <w:pPr>
        <w:jc w:val="both"/>
        <w:rPr>
          <w:rFonts w:ascii="Arial" w:eastAsia="Times New Roman" w:hAnsi="Arial" w:cs="Arial"/>
          <w:sz w:val="24"/>
          <w:szCs w:val="24"/>
          <w:lang w:eastAsia="es-MX"/>
        </w:rPr>
      </w:pPr>
      <w:r w:rsidRPr="00021B5A">
        <w:rPr>
          <w:rFonts w:ascii="Arial" w:eastAsia="Times New Roman" w:hAnsi="Arial" w:cs="Arial"/>
          <w:sz w:val="24"/>
          <w:szCs w:val="24"/>
          <w:lang w:eastAsia="es-MX"/>
        </w:rPr>
        <w:t xml:space="preserve">Verificar que </w:t>
      </w:r>
      <w:r>
        <w:rPr>
          <w:rFonts w:ascii="Arial" w:eastAsia="Times New Roman" w:hAnsi="Arial" w:cs="Arial"/>
          <w:sz w:val="24"/>
          <w:szCs w:val="24"/>
          <w:lang w:eastAsia="es-MX"/>
        </w:rPr>
        <w:t>en la F</w:t>
      </w:r>
      <w:r w:rsidRPr="00021B5A">
        <w:rPr>
          <w:rFonts w:ascii="Arial" w:eastAsia="Times New Roman" w:hAnsi="Arial" w:cs="Arial"/>
          <w:sz w:val="24"/>
          <w:szCs w:val="24"/>
          <w:lang w:eastAsia="es-MX"/>
        </w:rPr>
        <w:t>armacia del Centro de Salud “DR. MAXIMILIANO RUIZ CASTAÑEDA”</w:t>
      </w:r>
      <w:r>
        <w:rPr>
          <w:rFonts w:ascii="Arial" w:eastAsia="Times New Roman" w:hAnsi="Arial" w:cs="Arial"/>
          <w:sz w:val="24"/>
          <w:szCs w:val="24"/>
          <w:lang w:eastAsia="es-MX"/>
        </w:rPr>
        <w:t>, se</w:t>
      </w:r>
      <w:r w:rsidRPr="00021B5A">
        <w:rPr>
          <w:rFonts w:ascii="Arial" w:eastAsia="Times New Roman" w:hAnsi="Arial" w:cs="Arial"/>
          <w:sz w:val="24"/>
          <w:szCs w:val="24"/>
          <w:lang w:eastAsia="es-MX"/>
        </w:rPr>
        <w:t xml:space="preserve"> propicie la óptima circulación de los medicamentos </w:t>
      </w:r>
      <w:r>
        <w:rPr>
          <w:rFonts w:ascii="Arial" w:eastAsia="Times New Roman" w:hAnsi="Arial" w:cs="Arial"/>
          <w:sz w:val="24"/>
          <w:szCs w:val="24"/>
          <w:lang w:eastAsia="es-MX"/>
        </w:rPr>
        <w:t>para llegar con el derechohabiente, así como también,</w:t>
      </w:r>
      <w:r w:rsidRPr="00021B5A">
        <w:rPr>
          <w:rFonts w:ascii="Arial" w:eastAsia="Times New Roman" w:hAnsi="Arial" w:cs="Arial"/>
          <w:sz w:val="24"/>
          <w:szCs w:val="24"/>
          <w:lang w:eastAsia="es-MX"/>
        </w:rPr>
        <w:t xml:space="preserve"> se encuentren</w:t>
      </w:r>
      <w:r>
        <w:rPr>
          <w:rFonts w:ascii="Arial" w:eastAsia="Times New Roman" w:hAnsi="Arial" w:cs="Arial"/>
          <w:sz w:val="24"/>
          <w:szCs w:val="24"/>
          <w:lang w:eastAsia="es-MX"/>
        </w:rPr>
        <w:t xml:space="preserve"> físicamente acomodados en el almacén correspondiente, de tal manera que optimicen tiempo en el cumplimiento de sus funciones.</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Dirección.</w:t>
      </w:r>
    </w:p>
    <w:p w:rsidR="00E66E39" w:rsidRPr="00021B5A" w:rsidRDefault="00E66E39" w:rsidP="00E66E39">
      <w:pPr>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Comprobar que </w:t>
      </w:r>
      <w:r w:rsidRPr="00021B5A">
        <w:rPr>
          <w:rFonts w:ascii="Arial" w:eastAsia="Times New Roman" w:hAnsi="Arial" w:cs="Arial"/>
          <w:sz w:val="24"/>
          <w:szCs w:val="24"/>
          <w:lang w:eastAsia="es-MX"/>
        </w:rPr>
        <w:t xml:space="preserve">las habilidades directivas que muestra el encargado de farmacia </w:t>
      </w:r>
      <w:r>
        <w:rPr>
          <w:rFonts w:ascii="Arial" w:eastAsia="Times New Roman" w:hAnsi="Arial" w:cs="Arial"/>
          <w:sz w:val="24"/>
          <w:szCs w:val="24"/>
          <w:lang w:eastAsia="es-MX"/>
        </w:rPr>
        <w:t xml:space="preserve">son las correctas </w:t>
      </w:r>
      <w:r w:rsidRPr="00021B5A">
        <w:rPr>
          <w:rFonts w:ascii="Arial" w:eastAsia="Times New Roman" w:hAnsi="Arial" w:cs="Arial"/>
          <w:sz w:val="24"/>
          <w:szCs w:val="24"/>
          <w:lang w:eastAsia="es-MX"/>
        </w:rPr>
        <w:t xml:space="preserve">para ejercer su función (mando, </w:t>
      </w:r>
      <w:r>
        <w:rPr>
          <w:rFonts w:ascii="Arial" w:eastAsia="Times New Roman" w:hAnsi="Arial" w:cs="Arial"/>
          <w:sz w:val="24"/>
          <w:szCs w:val="24"/>
          <w:lang w:eastAsia="es-MX"/>
        </w:rPr>
        <w:t>capacitación,</w:t>
      </w:r>
      <w:r w:rsidRPr="00021B5A">
        <w:rPr>
          <w:rFonts w:ascii="Arial" w:eastAsia="Times New Roman" w:hAnsi="Arial" w:cs="Arial"/>
          <w:sz w:val="24"/>
          <w:szCs w:val="24"/>
          <w:lang w:eastAsia="es-MX"/>
        </w:rPr>
        <w:t xml:space="preserve"> comunicación, supervisión). </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Control interno operacional y contable.</w:t>
      </w:r>
    </w:p>
    <w:p w:rsidR="00E66E39" w:rsidRPr="00021B5A" w:rsidRDefault="00E66E39" w:rsidP="00E66E39">
      <w:pPr>
        <w:jc w:val="both"/>
        <w:rPr>
          <w:rFonts w:ascii="Arial" w:eastAsia="Times New Roman" w:hAnsi="Arial" w:cs="Arial"/>
          <w:sz w:val="24"/>
          <w:szCs w:val="24"/>
          <w:lang w:eastAsia="es-MX"/>
        </w:rPr>
      </w:pPr>
      <w:r w:rsidRPr="00021B5A">
        <w:rPr>
          <w:rFonts w:ascii="Arial" w:eastAsia="Times New Roman" w:hAnsi="Arial" w:cs="Arial"/>
          <w:sz w:val="24"/>
          <w:szCs w:val="24"/>
          <w:lang w:eastAsia="es-MX"/>
        </w:rPr>
        <w:t xml:space="preserve">Revisar que los sistemas de control interno operativo y contable aseguran la eficiencia y eficacia del manejo de los medicamentos, la salvaguarda y su registro </w:t>
      </w:r>
      <w:r>
        <w:rPr>
          <w:rFonts w:ascii="Arial" w:eastAsia="Times New Roman" w:hAnsi="Arial" w:cs="Arial"/>
          <w:sz w:val="24"/>
          <w:szCs w:val="24"/>
          <w:lang w:eastAsia="es-MX"/>
        </w:rPr>
        <w:t xml:space="preserve">en apego a la normatividad </w:t>
      </w:r>
      <w:r w:rsidRPr="00021B5A">
        <w:rPr>
          <w:rFonts w:ascii="Arial" w:eastAsia="Times New Roman" w:hAnsi="Arial" w:cs="Arial"/>
          <w:sz w:val="24"/>
          <w:szCs w:val="24"/>
          <w:lang w:eastAsia="es-MX"/>
        </w:rPr>
        <w:t>y procedimientos internos a los que se encuentra sujetos.</w: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t>Productividad.</w:t>
      </w:r>
    </w:p>
    <w:p w:rsidR="00E66E39" w:rsidRDefault="00133FFA" w:rsidP="00E66E39">
      <w:pPr>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29920" behindDoc="0" locked="0" layoutInCell="1" allowOverlap="1" wp14:anchorId="55ED2835" wp14:editId="062C5A5D">
                <wp:simplePos x="0" y="0"/>
                <wp:positionH relativeFrom="column">
                  <wp:posOffset>5828665</wp:posOffset>
                </wp:positionH>
                <wp:positionV relativeFrom="paragraph">
                  <wp:posOffset>998268</wp:posOffset>
                </wp:positionV>
                <wp:extent cx="491490" cy="275590"/>
                <wp:effectExtent l="0" t="0" r="3810" b="0"/>
                <wp:wrapNone/>
                <wp:docPr id="3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3/12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458.95pt;margin-top:78.6pt;width:38.7pt;height:21.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" stroked="f">
                <v:textbox>
                  <w:txbxContent>
                    <w:p w:rsidR="009A18A5" w:rsidRDefault="009A18A5" w:rsidP="00133FFA">
                      <w:r>
                        <w:t>3/12</w:t>
                      </w:r>
                    </w:p>
                  </w:txbxContent>
                </v:textbox>
              </v:shape>
            </w:pict>
          </mc:Fallback>
        </mc:AlternateContent>
      </w:r>
      <w:r w:rsidR="00E66E39" w:rsidRPr="00021B5A">
        <w:rPr>
          <w:rFonts w:ascii="Arial" w:eastAsia="Times New Roman" w:hAnsi="Arial" w:cs="Arial"/>
          <w:sz w:val="24"/>
          <w:szCs w:val="24"/>
          <w:lang w:eastAsia="es-MX"/>
        </w:rPr>
        <w:t>Comprobar</w:t>
      </w:r>
      <w:r w:rsidR="00E66E39">
        <w:rPr>
          <w:rFonts w:ascii="Arial" w:eastAsia="Times New Roman" w:hAnsi="Arial" w:cs="Arial"/>
          <w:sz w:val="24"/>
          <w:szCs w:val="24"/>
          <w:lang w:eastAsia="es-MX"/>
        </w:rPr>
        <w:t xml:space="preserve"> la </w:t>
      </w:r>
      <w:r w:rsidR="00E66E39" w:rsidRPr="00021B5A">
        <w:rPr>
          <w:rFonts w:ascii="Arial" w:eastAsia="Times New Roman" w:hAnsi="Arial" w:cs="Arial"/>
          <w:sz w:val="24"/>
          <w:szCs w:val="24"/>
          <w:lang w:eastAsia="es-MX"/>
        </w:rPr>
        <w:t>exist</w:t>
      </w:r>
      <w:r w:rsidR="00E66E39">
        <w:rPr>
          <w:rFonts w:ascii="Arial" w:eastAsia="Times New Roman" w:hAnsi="Arial" w:cs="Arial"/>
          <w:sz w:val="24"/>
          <w:szCs w:val="24"/>
          <w:lang w:eastAsia="es-MX"/>
        </w:rPr>
        <w:t>enci</w:t>
      </w:r>
      <w:r w:rsidR="00E66E39" w:rsidRPr="00021B5A">
        <w:rPr>
          <w:rFonts w:ascii="Arial" w:eastAsia="Times New Roman" w:hAnsi="Arial" w:cs="Arial"/>
          <w:sz w:val="24"/>
          <w:szCs w:val="24"/>
          <w:lang w:eastAsia="es-MX"/>
        </w:rPr>
        <w:t>a</w:t>
      </w:r>
      <w:r w:rsidR="00E66E39">
        <w:rPr>
          <w:rFonts w:ascii="Arial" w:eastAsia="Times New Roman" w:hAnsi="Arial" w:cs="Arial"/>
          <w:sz w:val="24"/>
          <w:szCs w:val="24"/>
          <w:lang w:eastAsia="es-MX"/>
        </w:rPr>
        <w:t xml:space="preserve"> de</w:t>
      </w:r>
      <w:r w:rsidR="00E66E39" w:rsidRPr="00021B5A">
        <w:rPr>
          <w:rFonts w:ascii="Arial" w:eastAsia="Times New Roman" w:hAnsi="Arial" w:cs="Arial"/>
          <w:sz w:val="24"/>
          <w:szCs w:val="24"/>
          <w:lang w:eastAsia="es-MX"/>
        </w:rPr>
        <w:t xml:space="preserve"> mecanismos e instrumentos que promuevan el mejoramiento de la función y la oportuna detección de posibles anomalías y se asegure el efectivo cumplimiento de metas y objetivos.</w:t>
      </w:r>
      <w:r w:rsidRPr="00133FFA">
        <w:rPr>
          <w:rFonts w:ascii="Arial" w:eastAsia="Times New Roman" w:hAnsi="Arial" w:cs="Arial"/>
          <w:noProof/>
          <w:sz w:val="24"/>
          <w:szCs w:val="24"/>
          <w:lang w:eastAsia="es-MX"/>
        </w:rPr>
        <w:t xml:space="preserve"> </w:t>
      </w:r>
    </w:p>
    <w:p w:rsidR="00E66E39" w:rsidRPr="00575878" w:rsidRDefault="00E66E39" w:rsidP="00E66E39">
      <w:pPr>
        <w:pStyle w:val="Prrafodelista"/>
        <w:numPr>
          <w:ilvl w:val="0"/>
          <w:numId w:val="97"/>
        </w:numPr>
        <w:rPr>
          <w:rFonts w:ascii="Arial" w:eastAsia="Times New Roman" w:hAnsi="Arial" w:cs="Arial"/>
          <w:b/>
          <w:sz w:val="24"/>
          <w:szCs w:val="24"/>
          <w:lang w:eastAsia="es-MX"/>
        </w:rPr>
      </w:pPr>
      <w:r w:rsidRPr="00575878">
        <w:rPr>
          <w:rFonts w:ascii="Arial" w:eastAsia="Times New Roman" w:hAnsi="Arial" w:cs="Arial"/>
          <w:b/>
          <w:sz w:val="24"/>
          <w:szCs w:val="24"/>
          <w:lang w:eastAsia="es-MX"/>
        </w:rPr>
        <w:lastRenderedPageBreak/>
        <w:t>Alcance.</w:t>
      </w:r>
    </w:p>
    <w:p w:rsidR="00E66E39" w:rsidRDefault="00E66E39" w:rsidP="00E66E39">
      <w:pPr>
        <w:jc w:val="both"/>
        <w:rPr>
          <w:rFonts w:ascii="Arial" w:hAnsi="Arial" w:cs="Arial"/>
          <w:sz w:val="24"/>
          <w:szCs w:val="24"/>
        </w:rPr>
      </w:pPr>
      <w:r>
        <w:rPr>
          <w:rFonts w:ascii="Arial" w:hAnsi="Arial" w:cs="Arial"/>
          <w:sz w:val="24"/>
          <w:szCs w:val="24"/>
        </w:rPr>
        <w:t>Se verificó al 100% el funcionamiento estructural del departamento, en función con la normatividad institucional.</w:t>
      </w:r>
    </w:p>
    <w:p w:rsidR="00E66E39" w:rsidRDefault="00E66E39" w:rsidP="00E66E39">
      <w:pPr>
        <w:jc w:val="both"/>
        <w:rPr>
          <w:rFonts w:ascii="Arial" w:eastAsia="Times New Roman" w:hAnsi="Arial" w:cs="Arial"/>
          <w:b/>
          <w:sz w:val="24"/>
          <w:szCs w:val="24"/>
          <w:lang w:eastAsia="es-MX"/>
        </w:rPr>
      </w:pPr>
      <w:r>
        <w:rPr>
          <w:rFonts w:ascii="Arial" w:hAnsi="Arial" w:cs="Arial"/>
          <w:sz w:val="24"/>
          <w:szCs w:val="24"/>
        </w:rPr>
        <w:t xml:space="preserve">Se examinó al 100% la existencia de sistemas de control interno, a fin de cerciorarse que estos permitan salvaguardar la eficacia y eficiencia de sus operaciones, de la confiabilidad de sus registros </w:t>
      </w:r>
      <w:r>
        <w:rPr>
          <w:rFonts w:ascii="Arial" w:eastAsia="Times New Roman" w:hAnsi="Arial" w:cs="Arial"/>
          <w:sz w:val="24"/>
          <w:szCs w:val="24"/>
          <w:lang w:eastAsia="es-MX"/>
        </w:rPr>
        <w:t>para la consecución de los objetivos institucionales.</w:t>
      </w:r>
    </w:p>
    <w:p w:rsidR="00E66E39" w:rsidRDefault="00E66E39" w:rsidP="00E66E39">
      <w:pPr>
        <w:jc w:val="both"/>
        <w:rPr>
          <w:rFonts w:ascii="Arial" w:hAnsi="Arial" w:cs="Arial"/>
          <w:sz w:val="24"/>
          <w:szCs w:val="24"/>
        </w:rPr>
      </w:pPr>
      <w:r>
        <w:rPr>
          <w:rFonts w:ascii="Arial" w:hAnsi="Arial" w:cs="Arial"/>
          <w:sz w:val="24"/>
          <w:szCs w:val="24"/>
        </w:rPr>
        <w:t>Se analizó el 100% de la distribución física del departamento, en relación con el plano establecido por la institución.</w:t>
      </w:r>
    </w:p>
    <w:p w:rsidR="00E66E39" w:rsidRPr="0071605D" w:rsidRDefault="00E66E39" w:rsidP="00E66E39">
      <w:pPr>
        <w:jc w:val="both"/>
        <w:rPr>
          <w:rFonts w:ascii="Arial" w:hAnsi="Arial" w:cs="Arial"/>
          <w:sz w:val="24"/>
          <w:szCs w:val="24"/>
        </w:rPr>
      </w:pPr>
      <w:r w:rsidRPr="0071605D">
        <w:rPr>
          <w:rFonts w:ascii="Arial" w:hAnsi="Arial" w:cs="Arial"/>
          <w:sz w:val="24"/>
          <w:szCs w:val="24"/>
        </w:rPr>
        <w:t xml:space="preserve">Se verificó el 70% del cumplimiento del </w:t>
      </w:r>
      <w:r w:rsidRPr="0071605D">
        <w:rPr>
          <w:rFonts w:ascii="Arial" w:eastAsia="Times New Roman" w:hAnsi="Arial" w:cs="Arial"/>
          <w:sz w:val="24"/>
          <w:szCs w:val="24"/>
          <w:lang w:eastAsia="es-MX"/>
        </w:rPr>
        <w:t>Manual de Procedimientos de la Farma</w:t>
      </w:r>
      <w:r>
        <w:rPr>
          <w:rFonts w:ascii="Arial" w:eastAsia="Times New Roman" w:hAnsi="Arial" w:cs="Arial"/>
          <w:sz w:val="24"/>
          <w:szCs w:val="24"/>
          <w:lang w:eastAsia="es-MX"/>
        </w:rPr>
        <w:t>cia en Unidades Médicas de los S</w:t>
      </w:r>
      <w:r w:rsidRPr="0071605D">
        <w:rPr>
          <w:rFonts w:ascii="Arial" w:eastAsia="Times New Roman" w:hAnsi="Arial" w:cs="Arial"/>
          <w:sz w:val="24"/>
          <w:szCs w:val="24"/>
          <w:lang w:eastAsia="es-MX"/>
        </w:rPr>
        <w:t xml:space="preserve">ervicios de </w:t>
      </w:r>
      <w:r>
        <w:rPr>
          <w:rFonts w:ascii="Arial" w:eastAsia="Times New Roman" w:hAnsi="Arial" w:cs="Arial"/>
          <w:sz w:val="24"/>
          <w:szCs w:val="24"/>
          <w:lang w:eastAsia="es-MX"/>
        </w:rPr>
        <w:t>S</w:t>
      </w:r>
      <w:r w:rsidRPr="0071605D">
        <w:rPr>
          <w:rFonts w:ascii="Arial" w:eastAsia="Times New Roman" w:hAnsi="Arial" w:cs="Arial"/>
          <w:sz w:val="24"/>
          <w:szCs w:val="24"/>
          <w:lang w:eastAsia="es-MX"/>
        </w:rPr>
        <w:t xml:space="preserve">alud </w:t>
      </w:r>
      <w:r>
        <w:rPr>
          <w:rFonts w:ascii="Arial" w:eastAsia="Times New Roman" w:hAnsi="Arial" w:cs="Arial"/>
          <w:sz w:val="24"/>
          <w:szCs w:val="24"/>
          <w:lang w:eastAsia="es-MX"/>
        </w:rPr>
        <w:t>P</w:t>
      </w:r>
      <w:r w:rsidRPr="0071605D">
        <w:rPr>
          <w:rFonts w:ascii="Arial" w:eastAsia="Times New Roman" w:hAnsi="Arial" w:cs="Arial"/>
          <w:sz w:val="24"/>
          <w:szCs w:val="24"/>
          <w:lang w:eastAsia="es-MX"/>
        </w:rPr>
        <w:t>ública del D.F</w:t>
      </w:r>
      <w:r w:rsidRPr="0071605D">
        <w:rPr>
          <w:rFonts w:ascii="Arial" w:hAnsi="Arial" w:cs="Arial"/>
          <w:sz w:val="24"/>
          <w:szCs w:val="24"/>
        </w:rPr>
        <w:t xml:space="preserve">. </w:t>
      </w:r>
    </w:p>
    <w:p w:rsidR="00E66E39" w:rsidRPr="00A5425F" w:rsidRDefault="00E66E39" w:rsidP="00E66E39">
      <w:pPr>
        <w:pStyle w:val="Prrafodelista"/>
        <w:numPr>
          <w:ilvl w:val="0"/>
          <w:numId w:val="99"/>
        </w:numPr>
        <w:jc w:val="both"/>
        <w:rPr>
          <w:rFonts w:ascii="Arial" w:hAnsi="Arial" w:cs="Arial"/>
          <w:sz w:val="24"/>
          <w:szCs w:val="24"/>
        </w:rPr>
      </w:pPr>
      <w:r w:rsidRPr="00A5425F">
        <w:rPr>
          <w:rFonts w:ascii="Arial" w:hAnsi="Arial" w:cs="Arial"/>
          <w:sz w:val="24"/>
          <w:szCs w:val="24"/>
        </w:rPr>
        <w:t>Se analizó el 100% en su Capítulo 4 Procedimientos. Apartado 4.1 Solicitud de abasto ordinario de medicamentos y demás insumos para la salud.</w:t>
      </w:r>
    </w:p>
    <w:p w:rsidR="00E66E39" w:rsidRPr="00A5425F" w:rsidRDefault="00E66E39" w:rsidP="00E66E39">
      <w:pPr>
        <w:pStyle w:val="Prrafodelista"/>
        <w:numPr>
          <w:ilvl w:val="0"/>
          <w:numId w:val="99"/>
        </w:numPr>
        <w:jc w:val="both"/>
        <w:rPr>
          <w:rFonts w:ascii="Arial" w:hAnsi="Arial" w:cs="Arial"/>
          <w:sz w:val="24"/>
          <w:szCs w:val="24"/>
        </w:rPr>
      </w:pPr>
      <w:r w:rsidRPr="00A5425F">
        <w:rPr>
          <w:rFonts w:ascii="Arial" w:eastAsia="Times New Roman" w:hAnsi="Arial" w:cs="Arial"/>
          <w:sz w:val="24"/>
          <w:szCs w:val="24"/>
          <w:lang w:eastAsia="es-MX"/>
        </w:rPr>
        <w:t>Se verificó al 100% en su</w:t>
      </w:r>
      <w:r w:rsidRPr="00A5425F">
        <w:rPr>
          <w:rFonts w:ascii="Arial" w:hAnsi="Arial" w:cs="Arial"/>
          <w:sz w:val="24"/>
          <w:szCs w:val="24"/>
        </w:rPr>
        <w:t xml:space="preserve"> Capítulo 4 Procedimientos. Apartado 4.7 Surtimiento, Captura y Registro de las Recetas Individuales, diagrama de flujo punto. </w:t>
      </w:r>
    </w:p>
    <w:p w:rsidR="00E66E39" w:rsidRDefault="00E66E39" w:rsidP="00E66E39">
      <w:pPr>
        <w:pStyle w:val="Prrafodelista"/>
        <w:numPr>
          <w:ilvl w:val="0"/>
          <w:numId w:val="99"/>
        </w:numPr>
        <w:jc w:val="both"/>
        <w:rPr>
          <w:rFonts w:ascii="Arial" w:eastAsia="Times New Roman" w:hAnsi="Arial" w:cs="Arial"/>
          <w:sz w:val="24"/>
          <w:szCs w:val="24"/>
          <w:lang w:eastAsia="es-MX"/>
        </w:rPr>
      </w:pPr>
      <w:r w:rsidRPr="0071605D">
        <w:rPr>
          <w:rFonts w:ascii="Arial" w:eastAsia="Times New Roman" w:hAnsi="Arial" w:cs="Arial"/>
          <w:sz w:val="24"/>
          <w:szCs w:val="24"/>
          <w:lang w:eastAsia="es-MX"/>
        </w:rPr>
        <w:t>Se examinó</w:t>
      </w:r>
      <w:r>
        <w:rPr>
          <w:rFonts w:ascii="Arial" w:eastAsia="Times New Roman" w:hAnsi="Arial" w:cs="Arial"/>
          <w:sz w:val="24"/>
          <w:szCs w:val="24"/>
          <w:lang w:eastAsia="es-MX"/>
        </w:rPr>
        <w:t xml:space="preserve"> el 100% en su </w:t>
      </w:r>
      <w:r w:rsidRPr="0071605D">
        <w:rPr>
          <w:rFonts w:ascii="Arial" w:eastAsia="Times New Roman" w:hAnsi="Arial" w:cs="Arial"/>
          <w:sz w:val="24"/>
          <w:szCs w:val="24"/>
          <w:lang w:eastAsia="es-MX"/>
        </w:rPr>
        <w:t>Capítulo 6 Procedimientos normalizados de operación. Apartado 6.2.15 Para Acomodo</w:t>
      </w:r>
      <w:r>
        <w:rPr>
          <w:rFonts w:ascii="Arial" w:eastAsia="Times New Roman" w:hAnsi="Arial" w:cs="Arial"/>
          <w:sz w:val="24"/>
          <w:szCs w:val="24"/>
          <w:lang w:eastAsia="es-MX"/>
        </w:rPr>
        <w:t xml:space="preserve"> y Resguardo de Insumos Médicos; el </w:t>
      </w:r>
      <w:r w:rsidRPr="0071605D">
        <w:rPr>
          <w:rFonts w:ascii="Arial" w:eastAsia="Times New Roman" w:hAnsi="Arial" w:cs="Arial"/>
          <w:sz w:val="24"/>
          <w:szCs w:val="24"/>
          <w:lang w:eastAsia="es-MX"/>
        </w:rPr>
        <w:t xml:space="preserve">80% de la existencia física de los </w:t>
      </w:r>
      <w:r>
        <w:rPr>
          <w:rFonts w:ascii="Arial" w:eastAsia="Times New Roman" w:hAnsi="Arial" w:cs="Arial"/>
          <w:sz w:val="24"/>
          <w:szCs w:val="24"/>
          <w:lang w:eastAsia="es-MX"/>
        </w:rPr>
        <w:t>medicamentos de la farmacia,</w:t>
      </w:r>
      <w:r w:rsidRPr="0071605D">
        <w:rPr>
          <w:rFonts w:ascii="Arial" w:eastAsia="Times New Roman" w:hAnsi="Arial" w:cs="Arial"/>
          <w:sz w:val="24"/>
          <w:szCs w:val="24"/>
          <w:lang w:eastAsia="es-MX"/>
        </w:rPr>
        <w:t xml:space="preserve"> con el objeto de confirmar su pronta localización y evitar retraso en el surtimiento de las recetas de los derechohabientes.</w:t>
      </w:r>
    </w:p>
    <w:p w:rsidR="00E66E39" w:rsidRPr="00A5425F" w:rsidRDefault="00E66E39" w:rsidP="00E66E39">
      <w:pPr>
        <w:pStyle w:val="Prrafodelista"/>
        <w:numPr>
          <w:ilvl w:val="0"/>
          <w:numId w:val="99"/>
        </w:numPr>
        <w:jc w:val="both"/>
        <w:rPr>
          <w:rFonts w:ascii="Arial" w:hAnsi="Arial" w:cs="Arial"/>
          <w:sz w:val="24"/>
          <w:szCs w:val="24"/>
        </w:rPr>
      </w:pPr>
      <w:r w:rsidRPr="00A5425F">
        <w:rPr>
          <w:rFonts w:ascii="Arial" w:eastAsia="Times New Roman" w:hAnsi="Arial" w:cs="Arial"/>
          <w:sz w:val="24"/>
          <w:szCs w:val="24"/>
          <w:lang w:eastAsia="es-MX"/>
        </w:rPr>
        <w:t xml:space="preserve">Se examinó el 100% del Capítulo 6 Procedimientos normalizados de operación. Apartado 6.2.19 Para establecer el Código de Ética del personal que labora en la Farmacia. </w:t>
      </w:r>
    </w:p>
    <w:p w:rsidR="00E66E39" w:rsidRPr="00A5425F" w:rsidRDefault="00E66E39" w:rsidP="00E66E39">
      <w:pPr>
        <w:pStyle w:val="Prrafodelista"/>
        <w:numPr>
          <w:ilvl w:val="0"/>
          <w:numId w:val="99"/>
        </w:numPr>
        <w:jc w:val="both"/>
        <w:rPr>
          <w:rFonts w:ascii="Arial" w:hAnsi="Arial" w:cs="Arial"/>
          <w:sz w:val="24"/>
          <w:szCs w:val="24"/>
        </w:rPr>
      </w:pPr>
      <w:r w:rsidRPr="00A5425F">
        <w:rPr>
          <w:rFonts w:ascii="Arial" w:hAnsi="Arial" w:cs="Arial"/>
          <w:sz w:val="24"/>
          <w:szCs w:val="24"/>
        </w:rPr>
        <w:t>Se comprobó al 60%, que las habilidades directivas que demuestra el jefe de farmacia dentro del Área son congruentes a las necesidades del puesto.</w:t>
      </w:r>
    </w:p>
    <w:p w:rsidR="00E66E39" w:rsidRDefault="00E66E39" w:rsidP="00E66E39">
      <w:pPr>
        <w:jc w:val="both"/>
        <w:rPr>
          <w:rFonts w:ascii="Arial" w:hAnsi="Arial" w:cs="Arial"/>
          <w:sz w:val="24"/>
          <w:szCs w:val="24"/>
        </w:rPr>
      </w:pPr>
      <w:r>
        <w:rPr>
          <w:rFonts w:ascii="Arial" w:hAnsi="Arial" w:cs="Arial"/>
          <w:sz w:val="24"/>
          <w:szCs w:val="24"/>
        </w:rPr>
        <w:t>Se determinó una muestra del 10% de los registros de medicamentos y se comprobó al 100%, que los totales eran los mismos a los medicamentos que se encuentran físicamente en los estantes, lo anterior con la finalidad de comprobar al 100%, la eficiencia y eficacia de las funciones y actividades del personal, en cuanto al control y registro de los medicamentos</w:t>
      </w:r>
    </w:p>
    <w:p w:rsidR="00E66E39" w:rsidRDefault="00E66E39" w:rsidP="00E66E39">
      <w:pPr>
        <w:jc w:val="both"/>
        <w:rPr>
          <w:rFonts w:ascii="Arial" w:eastAsia="Times New Roman" w:hAnsi="Arial" w:cs="Arial"/>
          <w:sz w:val="24"/>
          <w:szCs w:val="24"/>
          <w:lang w:eastAsia="es-MX"/>
        </w:rPr>
      </w:pPr>
      <w:r>
        <w:rPr>
          <w:rFonts w:ascii="Arial" w:eastAsia="Times New Roman" w:hAnsi="Arial" w:cs="Arial"/>
          <w:sz w:val="24"/>
          <w:szCs w:val="24"/>
          <w:lang w:eastAsia="es-MX"/>
        </w:rPr>
        <w:t>Dada la carencia de un documento formal que reúnalos objetivos institucionales, se investigó al 100%, la orientación de los procesos para el cumplimiento de los mismos.</w:t>
      </w:r>
    </w:p>
    <w:p w:rsidR="00133FFA" w:rsidRDefault="00133FFA" w:rsidP="00E66E39">
      <w:pPr>
        <w:jc w:val="both"/>
        <w:rPr>
          <w:rFonts w:ascii="Arial" w:eastAsia="Times New Roman" w:hAnsi="Arial" w:cs="Arial"/>
          <w:b/>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31968" behindDoc="0" locked="0" layoutInCell="1" allowOverlap="1" wp14:anchorId="591BF68F" wp14:editId="20CEBA78">
                <wp:simplePos x="0" y="0"/>
                <wp:positionH relativeFrom="column">
                  <wp:posOffset>5811448</wp:posOffset>
                </wp:positionH>
                <wp:positionV relativeFrom="paragraph">
                  <wp:posOffset>617100</wp:posOffset>
                </wp:positionV>
                <wp:extent cx="491490" cy="275590"/>
                <wp:effectExtent l="0" t="0" r="3810" b="0"/>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4/12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457.6pt;margin-top:48.6pt;width:38.7pt;height:21.7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" stroked="f">
                <v:textbox>
                  <w:txbxContent>
                    <w:p w:rsidR="009A18A5" w:rsidRDefault="009A18A5" w:rsidP="00133FFA">
                      <w:r>
                        <w:t>4/12</w:t>
                      </w:r>
                    </w:p>
                  </w:txbxContent>
                </v:textbox>
              </v:shape>
            </w:pict>
          </mc:Fallback>
        </mc:AlternateConten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 xml:space="preserve">III. </w:t>
      </w:r>
      <w:r w:rsidRPr="00247244">
        <w:rPr>
          <w:rFonts w:ascii="Arial" w:eastAsia="Times New Roman" w:hAnsi="Arial" w:cs="Arial"/>
          <w:b/>
          <w:sz w:val="24"/>
          <w:szCs w:val="24"/>
          <w:lang w:eastAsia="es-MX"/>
        </w:rPr>
        <w:t>Metodología.</w:t>
      </w:r>
    </w:p>
    <w:p w:rsidR="00E66E39" w:rsidRDefault="00E66E39" w:rsidP="00E66E39">
      <w:pPr>
        <w:pStyle w:val="Prrafodelista"/>
        <w:spacing w:before="240"/>
        <w:ind w:left="0"/>
        <w:contextualSpacing w:val="0"/>
        <w:jc w:val="both"/>
        <w:rPr>
          <w:rFonts w:ascii="Arial" w:eastAsia="Times New Roman" w:hAnsi="Arial" w:cs="Arial"/>
          <w:sz w:val="24"/>
          <w:szCs w:val="24"/>
          <w:lang w:eastAsia="es-MX"/>
        </w:rPr>
      </w:pPr>
      <w:r w:rsidRPr="000D5E22">
        <w:rPr>
          <w:rFonts w:ascii="Arial" w:eastAsia="Times New Roman" w:hAnsi="Arial" w:cs="Arial"/>
          <w:sz w:val="24"/>
          <w:szCs w:val="24"/>
          <w:lang w:eastAsia="es-MX"/>
        </w:rPr>
        <w:t>Para efectos de auditoría, se solicitó la normatividad institucional al Director de la Farmacia, al Administrador de la misma y al Encargado del Almacén, la cual se revisó y cotejó, plasmando los resultados en el presente documento. Con el Administrador y Encargado del Almacén, se obtuv</w:t>
      </w:r>
      <w:r>
        <w:rPr>
          <w:rFonts w:ascii="Arial" w:eastAsia="Times New Roman" w:hAnsi="Arial" w:cs="Arial"/>
          <w:sz w:val="24"/>
          <w:szCs w:val="24"/>
          <w:lang w:eastAsia="es-MX"/>
        </w:rPr>
        <w:t>ieron las bases de datos del S</w:t>
      </w:r>
      <w:r w:rsidRPr="000D5E22">
        <w:rPr>
          <w:rFonts w:ascii="Arial" w:eastAsia="Times New Roman" w:hAnsi="Arial" w:cs="Arial"/>
          <w:sz w:val="24"/>
          <w:szCs w:val="24"/>
          <w:lang w:eastAsia="es-MX"/>
        </w:rPr>
        <w:t>istema INVEC-2 y los auxiliares del Almacén, lo que permitió cotejar y determinar el número de medicamentos</w:t>
      </w:r>
      <w:r>
        <w:rPr>
          <w:rFonts w:ascii="Arial" w:eastAsia="Times New Roman" w:hAnsi="Arial" w:cs="Arial"/>
          <w:sz w:val="24"/>
          <w:szCs w:val="24"/>
          <w:lang w:eastAsia="es-MX"/>
        </w:rPr>
        <w:t xml:space="preserve"> y establecer una muestra para el cotejó de la correcta ubicación del medicamento, su caducidad y existencia física en los anaqueles.</w:t>
      </w:r>
    </w:p>
    <w:p w:rsidR="00E66E39" w:rsidRDefault="00E66E39" w:rsidP="00E66E39">
      <w:pPr>
        <w:pStyle w:val="Prrafodelista"/>
        <w:spacing w:before="240"/>
        <w:ind w:left="0"/>
        <w:contextualSpacing w:val="0"/>
        <w:jc w:val="both"/>
        <w:rPr>
          <w:rFonts w:ascii="Arial" w:eastAsia="Times New Roman" w:hAnsi="Arial" w:cs="Arial"/>
          <w:sz w:val="24"/>
          <w:szCs w:val="24"/>
          <w:lang w:eastAsia="es-MX"/>
        </w:rPr>
      </w:pPr>
      <w:r>
        <w:rPr>
          <w:rFonts w:ascii="Arial" w:eastAsia="Times New Roman" w:hAnsi="Arial" w:cs="Arial"/>
          <w:sz w:val="24"/>
          <w:szCs w:val="24"/>
          <w:lang w:eastAsia="es-MX"/>
        </w:rPr>
        <w:t>S</w:t>
      </w:r>
      <w:r w:rsidRPr="000D5E22">
        <w:rPr>
          <w:rFonts w:ascii="Arial" w:eastAsia="Times New Roman" w:hAnsi="Arial" w:cs="Arial"/>
          <w:sz w:val="24"/>
          <w:szCs w:val="24"/>
          <w:lang w:eastAsia="es-MX"/>
        </w:rPr>
        <w:t>e corroboró la existencia f</w:t>
      </w:r>
      <w:r>
        <w:rPr>
          <w:rFonts w:ascii="Arial" w:eastAsia="Times New Roman" w:hAnsi="Arial" w:cs="Arial"/>
          <w:sz w:val="24"/>
          <w:szCs w:val="24"/>
          <w:lang w:eastAsia="es-MX"/>
        </w:rPr>
        <w:t>ísica</w:t>
      </w:r>
      <w:r w:rsidRPr="000D5E22">
        <w:rPr>
          <w:rFonts w:ascii="Arial" w:eastAsia="Times New Roman" w:hAnsi="Arial" w:cs="Arial"/>
          <w:sz w:val="24"/>
          <w:szCs w:val="24"/>
          <w:lang w:eastAsia="es-MX"/>
        </w:rPr>
        <w:t xml:space="preserve"> con los registros contables, así como el apego a la normatividad y al Boletín C-4 Inventarios</w:t>
      </w:r>
      <w:r>
        <w:rPr>
          <w:rFonts w:ascii="Arial" w:eastAsia="Times New Roman" w:hAnsi="Arial" w:cs="Arial"/>
          <w:sz w:val="24"/>
          <w:szCs w:val="24"/>
          <w:lang w:eastAsia="es-MX"/>
        </w:rPr>
        <w:t>.</w:t>
      </w:r>
    </w:p>
    <w:p w:rsidR="00E66E39" w:rsidRPr="000D5E22" w:rsidRDefault="00E66E39" w:rsidP="00E66E39">
      <w:pPr>
        <w:pStyle w:val="Prrafodelista"/>
        <w:spacing w:before="240"/>
        <w:ind w:left="0"/>
        <w:contextualSpacing w:val="0"/>
        <w:jc w:val="both"/>
        <w:rPr>
          <w:rFonts w:ascii="Arial" w:eastAsia="Times New Roman" w:hAnsi="Arial" w:cs="Arial"/>
          <w:sz w:val="24"/>
          <w:szCs w:val="24"/>
          <w:lang w:eastAsia="es-MX"/>
        </w:rPr>
      </w:pPr>
      <w:r>
        <w:rPr>
          <w:rFonts w:ascii="Arial" w:eastAsia="Times New Roman" w:hAnsi="Arial" w:cs="Arial"/>
          <w:sz w:val="24"/>
          <w:szCs w:val="24"/>
          <w:lang w:eastAsia="es-MX"/>
        </w:rPr>
        <w:t>S</w:t>
      </w:r>
      <w:r w:rsidRPr="000D5E22">
        <w:rPr>
          <w:rFonts w:ascii="Arial" w:eastAsia="Times New Roman" w:hAnsi="Arial" w:cs="Arial"/>
          <w:sz w:val="24"/>
          <w:szCs w:val="24"/>
          <w:lang w:eastAsia="es-MX"/>
        </w:rPr>
        <w:t>e revisó el Sistema de Control Interno y Sistema de Registro de Inventarios. En la ejecución de la auditoría, se utilizaron las Técnicas y Procedimientos de Auditor</w:t>
      </w:r>
      <w:r>
        <w:rPr>
          <w:rFonts w:ascii="Arial" w:eastAsia="Times New Roman" w:hAnsi="Arial" w:cs="Arial"/>
          <w:sz w:val="24"/>
          <w:szCs w:val="24"/>
          <w:lang w:eastAsia="es-MX"/>
        </w:rPr>
        <w:t>ía</w:t>
      </w:r>
      <w:r w:rsidRPr="000D5E22">
        <w:rPr>
          <w:rFonts w:ascii="Arial" w:eastAsia="Times New Roman" w:hAnsi="Arial" w:cs="Arial"/>
          <w:sz w:val="24"/>
          <w:szCs w:val="24"/>
          <w:lang w:eastAsia="es-MX"/>
        </w:rPr>
        <w:t xml:space="preserve">; </w:t>
      </w:r>
      <w:r>
        <w:rPr>
          <w:rFonts w:ascii="Arial" w:eastAsia="Times New Roman" w:hAnsi="Arial" w:cs="Arial"/>
          <w:sz w:val="24"/>
          <w:szCs w:val="24"/>
          <w:lang w:eastAsia="es-MX"/>
        </w:rPr>
        <w:t>se consideraron las Normas</w:t>
      </w:r>
      <w:r w:rsidRPr="000D5E22">
        <w:rPr>
          <w:rFonts w:ascii="Arial" w:eastAsia="Times New Roman" w:hAnsi="Arial" w:cs="Arial"/>
          <w:sz w:val="24"/>
          <w:szCs w:val="24"/>
          <w:lang w:eastAsia="es-MX"/>
        </w:rPr>
        <w:t xml:space="preserve"> Generales de Auditoría Pública, en las etapas del Proceso Administrativo</w:t>
      </w:r>
      <w:r>
        <w:rPr>
          <w:rFonts w:ascii="Arial" w:eastAsia="Times New Roman" w:hAnsi="Arial" w:cs="Arial"/>
          <w:sz w:val="24"/>
          <w:szCs w:val="24"/>
          <w:lang w:eastAsia="es-MX"/>
        </w:rPr>
        <w:t>, a</w:t>
      </w:r>
      <w:r w:rsidRPr="000D5E22">
        <w:rPr>
          <w:rFonts w:ascii="Arial" w:eastAsia="Times New Roman" w:hAnsi="Arial" w:cs="Arial"/>
          <w:sz w:val="24"/>
          <w:szCs w:val="24"/>
          <w:lang w:eastAsia="es-MX"/>
        </w:rPr>
        <w:t>sí como otros procedimientos internos necesarios en las circunstancias presentadas.</w:t>
      </w:r>
    </w:p>
    <w:p w:rsidR="00E66E39" w:rsidRPr="008A0A45" w:rsidRDefault="00133FFA" w:rsidP="00E66E39">
      <w:pPr>
        <w:rPr>
          <w:rFonts w:ascii="Arial" w:eastAsia="Times New Roman" w:hAnsi="Arial" w:cs="Arial"/>
          <w:b/>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34016" behindDoc="0" locked="0" layoutInCell="1" allowOverlap="1" wp14:anchorId="591BF68F" wp14:editId="20CEBA78">
                <wp:simplePos x="0" y="0"/>
                <wp:positionH relativeFrom="column">
                  <wp:posOffset>5828701</wp:posOffset>
                </wp:positionH>
                <wp:positionV relativeFrom="paragraph">
                  <wp:posOffset>4860698</wp:posOffset>
                </wp:positionV>
                <wp:extent cx="491490" cy="275590"/>
                <wp:effectExtent l="0" t="0" r="3810" b="0"/>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5/12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458.95pt;margin-top:382.75pt;width:38.7pt;height:21.7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" stroked="f">
                <v:textbox>
                  <w:txbxContent>
                    <w:p w:rsidR="009A18A5" w:rsidRDefault="009A18A5" w:rsidP="00133FFA">
                      <w:r>
                        <w:t>5/12</w:t>
                      </w:r>
                    </w:p>
                  </w:txbxContent>
                </v:textbox>
              </v:shape>
            </w:pict>
          </mc:Fallback>
        </mc:AlternateContent>
      </w:r>
      <w:r w:rsidR="00E66E39">
        <w:rPr>
          <w:rFonts w:ascii="Arial" w:eastAsia="Times New Roman" w:hAnsi="Arial" w:cs="Arial"/>
          <w:b/>
          <w:sz w:val="24"/>
          <w:szCs w:val="24"/>
          <w:lang w:eastAsia="es-MX"/>
        </w:rPr>
        <w:br w:type="page"/>
      </w:r>
      <w:r w:rsidR="00E66E39">
        <w:rPr>
          <w:rFonts w:ascii="Arial" w:eastAsia="Times New Roman" w:hAnsi="Arial" w:cs="Arial"/>
          <w:b/>
          <w:sz w:val="24"/>
          <w:szCs w:val="24"/>
          <w:lang w:eastAsia="es-MX"/>
        </w:rPr>
        <w:lastRenderedPageBreak/>
        <w:t xml:space="preserve">IV. </w:t>
      </w:r>
      <w:r w:rsidR="00E66E39" w:rsidRPr="008A0A45">
        <w:rPr>
          <w:rFonts w:ascii="Arial" w:eastAsia="Times New Roman" w:hAnsi="Arial" w:cs="Arial"/>
          <w:b/>
          <w:sz w:val="24"/>
          <w:szCs w:val="24"/>
          <w:lang w:eastAsia="es-MX"/>
        </w:rPr>
        <w:t>Resultados.</w:t>
      </w:r>
    </w:p>
    <w:tbl>
      <w:tblPr>
        <w:tblStyle w:val="Tablaconcuadrcula"/>
        <w:tblW w:w="10813" w:type="dxa"/>
        <w:tblInd w:w="-824" w:type="dxa"/>
        <w:tblLook w:val="04A0" w:firstRow="1" w:lastRow="0" w:firstColumn="1" w:lastColumn="0" w:noHBand="0" w:noVBand="1"/>
      </w:tblPr>
      <w:tblGrid>
        <w:gridCol w:w="3603"/>
        <w:gridCol w:w="3604"/>
        <w:gridCol w:w="3606"/>
      </w:tblGrid>
      <w:tr w:rsidR="00E66E39" w:rsidRPr="00CB2269" w:rsidTr="00E66E39">
        <w:trPr>
          <w:trHeight w:val="956"/>
        </w:trPr>
        <w:tc>
          <w:tcPr>
            <w:tcW w:w="10813" w:type="dxa"/>
            <w:gridSpan w:val="3"/>
          </w:tcPr>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b/>
                <w:sz w:val="24"/>
                <w:szCs w:val="24"/>
                <w:lang w:eastAsia="es-MX"/>
              </w:rPr>
              <w:t xml:space="preserve">Área: </w:t>
            </w:r>
            <w:r w:rsidRPr="00CB2269">
              <w:rPr>
                <w:rFonts w:ascii="Arial" w:eastAsia="Times New Roman" w:hAnsi="Arial" w:cs="Arial"/>
                <w:sz w:val="24"/>
                <w:szCs w:val="24"/>
                <w:lang w:eastAsia="es-MX"/>
              </w:rPr>
              <w:t>Farmacia del Centro de Salud “Dr. Maximiliano Ruiz Castañeda”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b/>
                <w:sz w:val="24"/>
                <w:szCs w:val="24"/>
                <w:lang w:eastAsia="es-MX"/>
              </w:rPr>
              <w:t>Rubro:</w:t>
            </w:r>
            <w:r w:rsidRPr="00CB2269">
              <w:rPr>
                <w:rFonts w:ascii="Arial" w:eastAsia="Times New Roman" w:hAnsi="Arial" w:cs="Arial"/>
                <w:sz w:val="24"/>
                <w:szCs w:val="24"/>
                <w:lang w:eastAsia="es-MX"/>
              </w:rPr>
              <w:t xml:space="preserve"> Almacén de Medicamentos</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b/>
                <w:sz w:val="24"/>
                <w:szCs w:val="24"/>
                <w:lang w:eastAsia="es-MX"/>
              </w:rPr>
              <w:t>Periodo revisado:</w:t>
            </w:r>
            <w:r w:rsidRPr="00CB2269">
              <w:rPr>
                <w:rFonts w:ascii="Arial" w:eastAsia="Times New Roman" w:hAnsi="Arial" w:cs="Arial"/>
                <w:sz w:val="24"/>
                <w:szCs w:val="24"/>
                <w:lang w:eastAsia="es-MX"/>
              </w:rPr>
              <w:t xml:space="preserve"> Octubre – Noviembre 2014</w:t>
            </w:r>
          </w:p>
        </w:tc>
      </w:tr>
      <w:tr w:rsidR="00E66E39" w:rsidRPr="00CB2269" w:rsidTr="00E66E39">
        <w:trPr>
          <w:trHeight w:val="313"/>
        </w:trPr>
        <w:tc>
          <w:tcPr>
            <w:tcW w:w="3603" w:type="dxa"/>
          </w:tcPr>
          <w:p w:rsidR="00E66E39" w:rsidRPr="00CB2269" w:rsidRDefault="00E66E39" w:rsidP="00E66E39">
            <w:pPr>
              <w:spacing w:before="40" w:after="40"/>
              <w:jc w:val="center"/>
              <w:rPr>
                <w:rFonts w:ascii="Arial" w:eastAsia="Times New Roman" w:hAnsi="Arial" w:cs="Arial"/>
                <w:b/>
                <w:sz w:val="24"/>
                <w:szCs w:val="24"/>
                <w:lang w:eastAsia="es-MX"/>
              </w:rPr>
            </w:pPr>
            <w:r w:rsidRPr="00CB2269">
              <w:rPr>
                <w:rFonts w:ascii="Arial" w:eastAsia="Times New Roman" w:hAnsi="Arial" w:cs="Arial"/>
                <w:b/>
                <w:sz w:val="24"/>
                <w:szCs w:val="24"/>
                <w:lang w:eastAsia="es-MX"/>
              </w:rPr>
              <w:t>Observación</w:t>
            </w:r>
          </w:p>
        </w:tc>
        <w:tc>
          <w:tcPr>
            <w:tcW w:w="3604" w:type="dxa"/>
          </w:tcPr>
          <w:p w:rsidR="00E66E39" w:rsidRPr="00CB2269" w:rsidRDefault="00E66E39" w:rsidP="00E66E39">
            <w:pPr>
              <w:spacing w:before="40" w:after="40"/>
              <w:jc w:val="center"/>
              <w:rPr>
                <w:rFonts w:ascii="Arial" w:eastAsia="Times New Roman" w:hAnsi="Arial" w:cs="Arial"/>
                <w:b/>
                <w:sz w:val="24"/>
                <w:szCs w:val="24"/>
                <w:lang w:eastAsia="es-MX"/>
              </w:rPr>
            </w:pPr>
            <w:r w:rsidRPr="00CB2269">
              <w:rPr>
                <w:rFonts w:ascii="Arial" w:eastAsia="Times New Roman" w:hAnsi="Arial" w:cs="Arial"/>
                <w:b/>
                <w:sz w:val="24"/>
                <w:szCs w:val="24"/>
                <w:lang w:eastAsia="es-MX"/>
              </w:rPr>
              <w:t>Recomendación</w:t>
            </w:r>
          </w:p>
        </w:tc>
        <w:tc>
          <w:tcPr>
            <w:tcW w:w="3606" w:type="dxa"/>
          </w:tcPr>
          <w:p w:rsidR="00E66E39" w:rsidRPr="00CB2269" w:rsidRDefault="00E66E39" w:rsidP="00E66E39">
            <w:pPr>
              <w:spacing w:before="40" w:after="40"/>
              <w:jc w:val="center"/>
              <w:rPr>
                <w:rFonts w:ascii="Arial" w:eastAsia="Times New Roman" w:hAnsi="Arial" w:cs="Arial"/>
                <w:b/>
                <w:sz w:val="24"/>
                <w:szCs w:val="24"/>
                <w:lang w:eastAsia="es-MX"/>
              </w:rPr>
            </w:pPr>
            <w:r w:rsidRPr="00CB2269">
              <w:rPr>
                <w:rFonts w:ascii="Arial" w:eastAsia="Times New Roman" w:hAnsi="Arial" w:cs="Arial"/>
                <w:b/>
                <w:sz w:val="24"/>
                <w:szCs w:val="24"/>
                <w:lang w:eastAsia="es-MX"/>
              </w:rPr>
              <w:t>Referencia normativa</w:t>
            </w:r>
          </w:p>
        </w:tc>
      </w:tr>
      <w:tr w:rsidR="00E66E39" w:rsidRPr="00CB2269" w:rsidTr="00E66E39">
        <w:trPr>
          <w:trHeight w:val="313"/>
        </w:trPr>
        <w:tc>
          <w:tcPr>
            <w:tcW w:w="10813" w:type="dxa"/>
            <w:gridSpan w:val="3"/>
          </w:tcPr>
          <w:p w:rsidR="00E66E39" w:rsidRPr="00CB2269" w:rsidRDefault="00E66E39" w:rsidP="00E66E39">
            <w:pPr>
              <w:spacing w:before="40" w:after="40"/>
              <w:rPr>
                <w:rFonts w:ascii="Arial" w:eastAsia="Times New Roman" w:hAnsi="Arial" w:cs="Arial"/>
                <w:b/>
                <w:sz w:val="24"/>
                <w:szCs w:val="24"/>
                <w:lang w:eastAsia="es-MX"/>
              </w:rPr>
            </w:pPr>
            <w:r w:rsidRPr="00CB2269">
              <w:rPr>
                <w:rFonts w:ascii="Arial" w:eastAsia="Times New Roman" w:hAnsi="Arial" w:cs="Arial"/>
                <w:b/>
                <w:sz w:val="24"/>
                <w:szCs w:val="24"/>
                <w:lang w:eastAsia="es-MX"/>
              </w:rPr>
              <w:t>Planeación</w:t>
            </w:r>
          </w:p>
        </w:tc>
      </w:tr>
      <w:tr w:rsidR="00E66E39" w:rsidRPr="00CB2269" w:rsidTr="00E66E39">
        <w:trPr>
          <w:trHeight w:val="313"/>
        </w:trPr>
        <w:tc>
          <w:tcPr>
            <w:tcW w:w="3603" w:type="dxa"/>
          </w:tcPr>
          <w:p w:rsidR="00E66E39" w:rsidRPr="00CB2269" w:rsidRDefault="00E66E39" w:rsidP="00E66E39">
            <w:pPr>
              <w:pStyle w:val="Prrafodelista"/>
              <w:numPr>
                <w:ilvl w:val="0"/>
                <w:numId w:val="98"/>
              </w:numPr>
              <w:spacing w:before="40" w:after="40"/>
              <w:contextualSpacing w:val="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No se cuenta con un documento oficial donde se solicite abastecer medicamentos periódicamente, la Secretaría de Salud Pública manda, medicamentos 2 veces al año (enero y julio), sin conocer las necesidades.</w:t>
            </w:r>
          </w:p>
          <w:p w:rsidR="00E66E39" w:rsidRPr="00CB2269" w:rsidRDefault="00E66E39" w:rsidP="00E66E39">
            <w:pPr>
              <w:spacing w:before="40" w:after="40"/>
              <w:jc w:val="both"/>
              <w:rPr>
                <w:rFonts w:ascii="Arial" w:eastAsia="Times New Roman" w:hAnsi="Arial" w:cs="Arial"/>
                <w:sz w:val="24"/>
                <w:szCs w:val="24"/>
                <w:lang w:eastAsia="es-MX"/>
              </w:rPr>
            </w:pPr>
          </w:p>
        </w:tc>
        <w:tc>
          <w:tcPr>
            <w:tcW w:w="3604" w:type="dxa"/>
          </w:tcPr>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Preventiva.</w:t>
            </w:r>
          </w:p>
          <w:p w:rsidR="00E66E39" w:rsidRPr="00CB2269" w:rsidRDefault="00E66E39" w:rsidP="00E66E39">
            <w:pPr>
              <w:spacing w:before="40" w:after="2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Es necesario que a la brevedad el Encargado del Almacén genere un listado de los medicamentos más recetados por los médicos a los derechohabientes durante el semestre e informar con antelación su abastecimiento, a la Secretaría de Salud Pública.</w:t>
            </w:r>
          </w:p>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Correctiva.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Que el Director instruya a quien corresponda realizar las modificaciones necesarias al Manual de Procedimientos y considere incluir un punto que establezca generar un listado de los medicamentos que se demandan o necesitan durante el semestre, asimismo realice las gestiones necesarias para su autorización.</w:t>
            </w:r>
          </w:p>
          <w:p w:rsidR="00E66E39" w:rsidRPr="00CB2269" w:rsidRDefault="00E66E39" w:rsidP="00E66E39">
            <w:pPr>
              <w:spacing w:before="40" w:after="40"/>
              <w:jc w:val="both"/>
              <w:rPr>
                <w:rFonts w:ascii="Arial" w:eastAsia="Times New Roman" w:hAnsi="Arial" w:cs="Arial"/>
                <w:sz w:val="24"/>
                <w:szCs w:val="24"/>
                <w:lang w:eastAsia="es-MX"/>
              </w:rPr>
            </w:pPr>
          </w:p>
        </w:tc>
        <w:tc>
          <w:tcPr>
            <w:tcW w:w="3606" w:type="dxa"/>
          </w:tcPr>
          <w:p w:rsidR="00E66E39" w:rsidRPr="00CB2269" w:rsidRDefault="00E66E39" w:rsidP="00E66E39">
            <w:pPr>
              <w:spacing w:before="40" w:after="40"/>
              <w:jc w:val="both"/>
              <w:rPr>
                <w:rFonts w:ascii="Arial" w:hAnsi="Arial" w:cs="Arial"/>
                <w:sz w:val="24"/>
                <w:szCs w:val="24"/>
              </w:rPr>
            </w:pPr>
            <w:r w:rsidRPr="00CB2269">
              <w:rPr>
                <w:rFonts w:ascii="Arial" w:eastAsia="Times New Roman" w:hAnsi="Arial" w:cs="Arial"/>
                <w:sz w:val="24"/>
                <w:szCs w:val="24"/>
                <w:lang w:eastAsia="es-MX"/>
              </w:rPr>
              <w:t>Manual de Procedimientos de la Farmacia en Unidades Médicas de los Servicios de Salud Pública del D.F. Capítulo 4 Procedimientos. Apartado 4.1 Solicitud de abasto ordinario de medicamentos y demás insumos para la salud. Pag.17.</w:t>
            </w:r>
          </w:p>
          <w:p w:rsidR="00E66E39" w:rsidRPr="00CB2269" w:rsidRDefault="00E66E39" w:rsidP="00E66E39">
            <w:pPr>
              <w:spacing w:before="40" w:after="40"/>
              <w:jc w:val="both"/>
              <w:rPr>
                <w:rFonts w:ascii="Arial" w:eastAsia="Times New Roman" w:hAnsi="Arial" w:cs="Arial"/>
                <w:sz w:val="24"/>
                <w:szCs w:val="24"/>
                <w:lang w:eastAsia="es-MX"/>
              </w:rPr>
            </w:pPr>
          </w:p>
        </w:tc>
      </w:tr>
      <w:tr w:rsidR="00E66E39" w:rsidRPr="00CB2269" w:rsidTr="00E66E39">
        <w:trPr>
          <w:trHeight w:val="313"/>
        </w:trPr>
        <w:tc>
          <w:tcPr>
            <w:tcW w:w="10813" w:type="dxa"/>
            <w:gridSpan w:val="3"/>
          </w:tcPr>
          <w:p w:rsidR="00E66E39" w:rsidRPr="00CB2269" w:rsidRDefault="00E66E39" w:rsidP="00E66E39">
            <w:pPr>
              <w:spacing w:before="40" w:after="40"/>
              <w:rPr>
                <w:rFonts w:ascii="Arial" w:eastAsia="Times New Roman" w:hAnsi="Arial" w:cs="Arial"/>
                <w:sz w:val="24"/>
                <w:szCs w:val="24"/>
                <w:lang w:eastAsia="es-MX"/>
              </w:rPr>
            </w:pPr>
            <w:r w:rsidRPr="00CB2269">
              <w:rPr>
                <w:rFonts w:ascii="Arial" w:eastAsia="Times New Roman" w:hAnsi="Arial" w:cs="Arial"/>
                <w:b/>
                <w:sz w:val="24"/>
                <w:szCs w:val="24"/>
                <w:lang w:eastAsia="es-MX"/>
              </w:rPr>
              <w:t>Organización</w:t>
            </w:r>
          </w:p>
        </w:tc>
      </w:tr>
      <w:tr w:rsidR="00E66E39" w:rsidRPr="00CB2269" w:rsidTr="00E66E39">
        <w:trPr>
          <w:trHeight w:val="330"/>
        </w:trPr>
        <w:tc>
          <w:tcPr>
            <w:tcW w:w="3603" w:type="dxa"/>
          </w:tcPr>
          <w:p w:rsidR="00E66E39" w:rsidRPr="00CB2269" w:rsidRDefault="00E66E39" w:rsidP="00E66E39">
            <w:pPr>
              <w:pStyle w:val="Prrafodelista"/>
              <w:numPr>
                <w:ilvl w:val="0"/>
                <w:numId w:val="98"/>
              </w:numPr>
              <w:spacing w:before="40" w:after="40"/>
              <w:contextualSpacing w:val="0"/>
              <w:jc w:val="both"/>
              <w:rPr>
                <w:rFonts w:ascii="Arial" w:hAnsi="Arial" w:cs="Arial"/>
                <w:sz w:val="24"/>
                <w:szCs w:val="24"/>
              </w:rPr>
            </w:pPr>
            <w:r w:rsidRPr="00CB2269">
              <w:rPr>
                <w:rFonts w:ascii="Arial" w:hAnsi="Arial" w:cs="Arial"/>
                <w:sz w:val="24"/>
                <w:szCs w:val="24"/>
              </w:rPr>
              <w:t>Se identificó que el registro de bajas de medicamentos, en el Sistema INVEC-2, se hace semanalmente y no de inmediato, por lo que el objetivo de mantener los registros vigentes se cumple parcialmente.</w:t>
            </w:r>
          </w:p>
        </w:tc>
        <w:tc>
          <w:tcPr>
            <w:tcW w:w="3604" w:type="dxa"/>
          </w:tcPr>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Preventiva.</w:t>
            </w:r>
          </w:p>
          <w:p w:rsidR="00E66E39" w:rsidRPr="00CB2269" w:rsidRDefault="00E66E39" w:rsidP="00E66E39">
            <w:pPr>
              <w:spacing w:before="40" w:after="2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En lo futuro el Encargado del Almacén instruya al personal que corresponda se realicen los registros en tiempo real de las bajas de medicamentos y con ello evitar la acumulación de registros pendientes para el Sistema INVEC-2.</w:t>
            </w:r>
          </w:p>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Correctiva: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 xml:space="preserve">A la brevedad el Encargado del </w:t>
            </w:r>
            <w:r w:rsidRPr="00CB2269">
              <w:rPr>
                <w:rFonts w:ascii="Arial" w:eastAsia="Times New Roman" w:hAnsi="Arial" w:cs="Arial"/>
                <w:sz w:val="24"/>
                <w:szCs w:val="24"/>
                <w:lang w:eastAsia="es-MX"/>
              </w:rPr>
              <w:lastRenderedPageBreak/>
              <w:t>Almacén, actualice el SistemaINVEC-2, en el concepto de bajas de medicamentos.</w:t>
            </w:r>
          </w:p>
          <w:p w:rsidR="00E66E39" w:rsidRPr="00CB2269" w:rsidRDefault="00E66E39" w:rsidP="00E66E39">
            <w:pPr>
              <w:spacing w:before="40" w:after="40"/>
              <w:jc w:val="both"/>
              <w:rPr>
                <w:rFonts w:ascii="Arial" w:eastAsia="Times New Roman" w:hAnsi="Arial" w:cs="Arial"/>
                <w:sz w:val="24"/>
                <w:szCs w:val="24"/>
                <w:lang w:eastAsia="es-MX"/>
              </w:rPr>
            </w:pPr>
          </w:p>
        </w:tc>
        <w:tc>
          <w:tcPr>
            <w:tcW w:w="3606" w:type="dxa"/>
          </w:tcPr>
          <w:p w:rsidR="00E66E39" w:rsidRPr="00CB2269" w:rsidRDefault="00E66E39" w:rsidP="00E66E39">
            <w:pPr>
              <w:spacing w:before="40" w:after="40"/>
              <w:jc w:val="both"/>
              <w:rPr>
                <w:rFonts w:ascii="Arial" w:hAnsi="Arial" w:cs="Arial"/>
                <w:sz w:val="24"/>
                <w:szCs w:val="24"/>
              </w:rPr>
            </w:pPr>
            <w:r w:rsidRPr="00CB2269">
              <w:rPr>
                <w:rFonts w:ascii="Arial" w:eastAsia="Times New Roman" w:hAnsi="Arial" w:cs="Arial"/>
                <w:sz w:val="24"/>
                <w:szCs w:val="24"/>
                <w:lang w:eastAsia="es-MX"/>
              </w:rPr>
              <w:lastRenderedPageBreak/>
              <w:t xml:space="preserve">Manual de Procedimientos de la Farmacia en Unidades Médicas de los Servicios de Salud Pública del D.F. </w:t>
            </w:r>
            <w:r w:rsidRPr="00CB2269">
              <w:rPr>
                <w:rFonts w:ascii="Arial" w:hAnsi="Arial" w:cs="Arial"/>
                <w:sz w:val="24"/>
                <w:szCs w:val="24"/>
              </w:rPr>
              <w:t xml:space="preserve"> Capítulo 4 Procedimientos. Apartado 4.7 Surtimiento, captura y registro de las recetas individuales, Diagrama de flujo punto 6 y 8, Pág.67.</w:t>
            </w:r>
          </w:p>
          <w:p w:rsidR="00E66E39" w:rsidRPr="00CB2269" w:rsidRDefault="00133FFA" w:rsidP="00E66E39">
            <w:pPr>
              <w:spacing w:before="40" w:after="40"/>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36064" behindDoc="0" locked="0" layoutInCell="1" allowOverlap="1" wp14:anchorId="591BF68F" wp14:editId="20CEBA78">
                      <wp:simplePos x="0" y="0"/>
                      <wp:positionH relativeFrom="column">
                        <wp:posOffset>1775496</wp:posOffset>
                      </wp:positionH>
                      <wp:positionV relativeFrom="paragraph">
                        <wp:posOffset>882902</wp:posOffset>
                      </wp:positionV>
                      <wp:extent cx="491490" cy="275590"/>
                      <wp:effectExtent l="0" t="0" r="3810" b="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6/12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39.8pt;margin-top:69.5pt;width:38.7pt;height:21.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" stroked="f">
                      <v:textbox>
                        <w:txbxContent>
                          <w:p w:rsidR="009A18A5" w:rsidRDefault="009A18A5" w:rsidP="00133FFA">
                            <w:r>
                              <w:t>6/12</w:t>
                            </w:r>
                          </w:p>
                        </w:txbxContent>
                      </v:textbox>
                    </v:shape>
                  </w:pict>
                </mc:Fallback>
              </mc:AlternateContent>
            </w:r>
          </w:p>
        </w:tc>
      </w:tr>
      <w:tr w:rsidR="00E66E39" w:rsidRPr="00CB2269" w:rsidTr="00E66E39">
        <w:trPr>
          <w:trHeight w:val="330"/>
        </w:trPr>
        <w:tc>
          <w:tcPr>
            <w:tcW w:w="10813" w:type="dxa"/>
            <w:gridSpan w:val="3"/>
          </w:tcPr>
          <w:p w:rsidR="00E66E39" w:rsidRPr="00CB2269" w:rsidRDefault="00E66E39" w:rsidP="00E66E39">
            <w:pPr>
              <w:spacing w:before="40" w:after="40"/>
              <w:rPr>
                <w:rFonts w:ascii="Arial" w:eastAsia="Times New Roman" w:hAnsi="Arial" w:cs="Arial"/>
                <w:b/>
                <w:sz w:val="24"/>
                <w:szCs w:val="24"/>
                <w:lang w:eastAsia="es-MX"/>
              </w:rPr>
            </w:pPr>
            <w:r w:rsidRPr="00CB2269">
              <w:rPr>
                <w:rFonts w:ascii="Arial" w:hAnsi="Arial" w:cs="Arial"/>
                <w:b/>
                <w:sz w:val="24"/>
                <w:szCs w:val="24"/>
              </w:rPr>
              <w:lastRenderedPageBreak/>
              <w:t>Dirección</w:t>
            </w:r>
          </w:p>
        </w:tc>
      </w:tr>
      <w:tr w:rsidR="00E66E39" w:rsidRPr="00CB2269" w:rsidTr="00E66E39">
        <w:trPr>
          <w:trHeight w:val="313"/>
        </w:trPr>
        <w:tc>
          <w:tcPr>
            <w:tcW w:w="3603" w:type="dxa"/>
          </w:tcPr>
          <w:p w:rsidR="00E66E39" w:rsidRPr="00CB2269" w:rsidRDefault="00E66E39" w:rsidP="00E66E39">
            <w:pPr>
              <w:pStyle w:val="Prrafodelista"/>
              <w:numPr>
                <w:ilvl w:val="0"/>
                <w:numId w:val="98"/>
              </w:numPr>
              <w:spacing w:before="40" w:after="40"/>
              <w:contextualSpacing w:val="0"/>
              <w:jc w:val="both"/>
              <w:rPr>
                <w:rFonts w:ascii="Arial" w:hAnsi="Arial" w:cs="Arial"/>
                <w:sz w:val="24"/>
                <w:szCs w:val="24"/>
              </w:rPr>
            </w:pPr>
            <w:r w:rsidRPr="00CB2269">
              <w:rPr>
                <w:rFonts w:ascii="Arial" w:hAnsi="Arial" w:cs="Arial"/>
                <w:sz w:val="24"/>
                <w:szCs w:val="24"/>
              </w:rPr>
              <w:t xml:space="preserve">Se observó que no se cuenta con un registro de entrada y salida de personas internas y externas al Almacén </w:t>
            </w:r>
          </w:p>
          <w:p w:rsidR="00E66E39" w:rsidRPr="00CB2269" w:rsidRDefault="00E66E39" w:rsidP="00E66E39">
            <w:pPr>
              <w:pStyle w:val="Prrafodelista"/>
              <w:spacing w:before="40" w:after="40"/>
              <w:ind w:left="360"/>
              <w:contextualSpacing w:val="0"/>
              <w:jc w:val="both"/>
              <w:rPr>
                <w:rFonts w:ascii="Arial" w:hAnsi="Arial" w:cs="Arial"/>
                <w:sz w:val="24"/>
                <w:szCs w:val="24"/>
              </w:rPr>
            </w:pPr>
          </w:p>
          <w:p w:rsidR="00E66E39" w:rsidRPr="00CB2269" w:rsidRDefault="00E66E39" w:rsidP="00E66E39">
            <w:pPr>
              <w:pStyle w:val="Prrafodelista"/>
              <w:spacing w:before="40" w:after="40"/>
              <w:ind w:left="360"/>
              <w:contextualSpacing w:val="0"/>
              <w:jc w:val="both"/>
              <w:rPr>
                <w:rFonts w:ascii="Arial" w:hAnsi="Arial" w:cs="Arial"/>
                <w:sz w:val="24"/>
                <w:szCs w:val="24"/>
              </w:rPr>
            </w:pPr>
          </w:p>
        </w:tc>
        <w:tc>
          <w:tcPr>
            <w:tcW w:w="3604" w:type="dxa"/>
          </w:tcPr>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Preventiva</w:t>
            </w:r>
          </w:p>
          <w:p w:rsidR="00E66E39" w:rsidRPr="00CB2269" w:rsidRDefault="00E66E39" w:rsidP="00E66E39">
            <w:pPr>
              <w:spacing w:before="40" w:after="240"/>
              <w:jc w:val="both"/>
              <w:rPr>
                <w:rFonts w:ascii="Arial" w:hAnsi="Arial" w:cs="Arial"/>
                <w:sz w:val="24"/>
                <w:szCs w:val="24"/>
              </w:rPr>
            </w:pPr>
            <w:r w:rsidRPr="00CB2269">
              <w:rPr>
                <w:rFonts w:ascii="Arial" w:hAnsi="Arial" w:cs="Arial"/>
                <w:sz w:val="24"/>
                <w:szCs w:val="24"/>
              </w:rPr>
              <w:t xml:space="preserve">El Encargado del Almacén debe implementar un mecanismo formal para el registro de entradas y salidas de personas que ingresan al Almacén, que cuente con los siguientes requisitos: nombre de la persona; hora de entrada y salida; y una columna de observaciones donde se anote que en caso de necesitar un medicamento especifique el por qué y para quién. </w:t>
            </w:r>
          </w:p>
          <w:p w:rsidR="00E66E39" w:rsidRPr="00CB2269" w:rsidRDefault="00E66E39" w:rsidP="00E66E39">
            <w:pPr>
              <w:spacing w:before="40" w:after="40"/>
              <w:jc w:val="both"/>
              <w:rPr>
                <w:rFonts w:ascii="Arial" w:hAnsi="Arial" w:cs="Arial"/>
                <w:sz w:val="24"/>
                <w:szCs w:val="24"/>
              </w:rPr>
            </w:pPr>
            <w:r w:rsidRPr="00CB2269">
              <w:rPr>
                <w:rFonts w:ascii="Arial" w:hAnsi="Arial" w:cs="Arial"/>
                <w:sz w:val="24"/>
                <w:szCs w:val="24"/>
              </w:rPr>
              <w:t>Asimismo autorizar, con la debida justificación, la manipulación y salida del almacén de los medicamentos, lo anterior para dar cumplimiento al Manual de Procedimientos de la Farmacia.</w:t>
            </w:r>
          </w:p>
        </w:tc>
        <w:tc>
          <w:tcPr>
            <w:tcW w:w="3606" w:type="dxa"/>
          </w:tcPr>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Manual de Procedimientos de la Farmacia en Unidades Médicas de los Servicios de Salud Pública del D.F. Capítulo 6 Procedimientos Normalizados de Operación. Apartado 6.2.11 Para el acceso a la Farmacia. Pág.328.</w:t>
            </w:r>
          </w:p>
        </w:tc>
      </w:tr>
      <w:tr w:rsidR="00E66E39" w:rsidRPr="00CB2269" w:rsidTr="00E66E39">
        <w:trPr>
          <w:trHeight w:val="313"/>
        </w:trPr>
        <w:tc>
          <w:tcPr>
            <w:tcW w:w="10813" w:type="dxa"/>
            <w:gridSpan w:val="3"/>
          </w:tcPr>
          <w:p w:rsidR="00E66E39" w:rsidRPr="00CB2269" w:rsidRDefault="00E66E39" w:rsidP="00E66E39">
            <w:pPr>
              <w:spacing w:before="40" w:after="40"/>
              <w:rPr>
                <w:rFonts w:ascii="Arial" w:eastAsia="Times New Roman" w:hAnsi="Arial" w:cs="Arial"/>
                <w:b/>
                <w:sz w:val="24"/>
                <w:szCs w:val="24"/>
                <w:lang w:eastAsia="es-MX"/>
              </w:rPr>
            </w:pPr>
            <w:r w:rsidRPr="00CB2269">
              <w:rPr>
                <w:rFonts w:ascii="Arial" w:hAnsi="Arial" w:cs="Arial"/>
                <w:b/>
                <w:sz w:val="24"/>
                <w:szCs w:val="24"/>
              </w:rPr>
              <w:t>Control Interno Operativo</w:t>
            </w:r>
          </w:p>
        </w:tc>
      </w:tr>
      <w:tr w:rsidR="00E66E39" w:rsidRPr="00CB2269" w:rsidTr="00E66E39">
        <w:trPr>
          <w:trHeight w:val="313"/>
        </w:trPr>
        <w:tc>
          <w:tcPr>
            <w:tcW w:w="3603" w:type="dxa"/>
          </w:tcPr>
          <w:p w:rsidR="00E66E39" w:rsidRPr="00CB2269" w:rsidRDefault="00E66E39" w:rsidP="00E66E39">
            <w:pPr>
              <w:pStyle w:val="Prrafodelista"/>
              <w:numPr>
                <w:ilvl w:val="0"/>
                <w:numId w:val="98"/>
              </w:numPr>
              <w:spacing w:before="40" w:after="40"/>
              <w:contextualSpacing w:val="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Se identificó que el personal que labora en el Almacén de la Farmacia, presenta  incumplimiento normativo, específicamente a puntos señalados en el Manual de Procedimientos lo que podría incidir en el logro de los objetivos institucionales.</w:t>
            </w:r>
          </w:p>
          <w:p w:rsidR="00BB161C" w:rsidRDefault="00BB161C" w:rsidP="00E66E39">
            <w:pPr>
              <w:spacing w:before="40" w:after="40"/>
              <w:ind w:left="360"/>
              <w:jc w:val="both"/>
              <w:rPr>
                <w:rFonts w:ascii="Arial" w:eastAsia="Times New Roman" w:hAnsi="Arial" w:cs="Arial"/>
                <w:b/>
                <w:sz w:val="24"/>
                <w:szCs w:val="24"/>
                <w:lang w:eastAsia="es-MX"/>
              </w:rPr>
            </w:pPr>
          </w:p>
          <w:p w:rsidR="00E66E39" w:rsidRDefault="00E66E39" w:rsidP="00E66E39">
            <w:pPr>
              <w:spacing w:before="40" w:after="40"/>
              <w:ind w:left="360"/>
              <w:jc w:val="both"/>
              <w:rPr>
                <w:rFonts w:ascii="Arial" w:eastAsia="Times New Roman" w:hAnsi="Arial" w:cs="Arial"/>
                <w:sz w:val="24"/>
                <w:szCs w:val="24"/>
                <w:lang w:eastAsia="es-MX"/>
              </w:rPr>
            </w:pPr>
            <w:r w:rsidRPr="00CB2269">
              <w:rPr>
                <w:rFonts w:ascii="Arial" w:eastAsia="Times New Roman" w:hAnsi="Arial" w:cs="Arial"/>
                <w:b/>
                <w:sz w:val="24"/>
                <w:szCs w:val="24"/>
                <w:lang w:eastAsia="es-MX"/>
              </w:rPr>
              <w:t>Anexo 1</w:t>
            </w:r>
            <w:r w:rsidRPr="00CB2269">
              <w:rPr>
                <w:rFonts w:ascii="Arial" w:eastAsia="Times New Roman" w:hAnsi="Arial" w:cs="Arial"/>
                <w:sz w:val="24"/>
                <w:szCs w:val="24"/>
                <w:lang w:eastAsia="es-MX"/>
              </w:rPr>
              <w:t>.</w:t>
            </w:r>
          </w:p>
          <w:p w:rsidR="00BB161C" w:rsidRDefault="00BB161C" w:rsidP="00E66E39">
            <w:pPr>
              <w:spacing w:before="40" w:after="40"/>
              <w:ind w:left="360"/>
              <w:jc w:val="both"/>
              <w:rPr>
                <w:rFonts w:ascii="Arial" w:eastAsia="Times New Roman" w:hAnsi="Arial" w:cs="Arial"/>
                <w:sz w:val="24"/>
                <w:szCs w:val="24"/>
                <w:lang w:eastAsia="es-MX"/>
              </w:rPr>
            </w:pPr>
          </w:p>
          <w:p w:rsidR="00BB161C" w:rsidRDefault="00BB161C" w:rsidP="00E66E39">
            <w:pPr>
              <w:spacing w:before="40" w:after="40"/>
              <w:ind w:left="360"/>
              <w:jc w:val="both"/>
              <w:rPr>
                <w:rFonts w:ascii="Arial" w:eastAsia="Times New Roman" w:hAnsi="Arial" w:cs="Arial"/>
                <w:sz w:val="24"/>
                <w:szCs w:val="24"/>
                <w:lang w:eastAsia="es-MX"/>
              </w:rPr>
            </w:pPr>
          </w:p>
          <w:p w:rsidR="00BB161C" w:rsidRDefault="00BB161C" w:rsidP="00E66E39">
            <w:pPr>
              <w:spacing w:before="40" w:after="40"/>
              <w:ind w:left="360"/>
              <w:jc w:val="both"/>
              <w:rPr>
                <w:rFonts w:ascii="Arial" w:eastAsia="Times New Roman" w:hAnsi="Arial" w:cs="Arial"/>
                <w:sz w:val="24"/>
                <w:szCs w:val="24"/>
                <w:lang w:eastAsia="es-MX"/>
              </w:rPr>
            </w:pPr>
          </w:p>
          <w:p w:rsidR="00BB161C" w:rsidRPr="00CB2269" w:rsidRDefault="00BB161C" w:rsidP="00E66E39">
            <w:pPr>
              <w:spacing w:before="40" w:after="40"/>
              <w:ind w:left="360"/>
              <w:jc w:val="both"/>
              <w:rPr>
                <w:rFonts w:ascii="Arial" w:eastAsia="Times New Roman" w:hAnsi="Arial" w:cs="Arial"/>
                <w:sz w:val="24"/>
                <w:szCs w:val="24"/>
                <w:lang w:eastAsia="es-MX"/>
              </w:rPr>
            </w:pPr>
          </w:p>
        </w:tc>
        <w:tc>
          <w:tcPr>
            <w:tcW w:w="3604" w:type="dxa"/>
          </w:tcPr>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Preventiva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Que el Encargado del Almacén de la Farmacia, establezca un mecanismo formal que permita al personal a su cargo conocer la normatividad institucional referente a sus actividades, lo anterior con la finalidad de que las funciones realizadas en el Almacén estén encaminadas al logro de los objetivos institucionales.</w:t>
            </w:r>
          </w:p>
          <w:p w:rsidR="00E66E39" w:rsidRPr="00CB2269" w:rsidRDefault="00E66E39" w:rsidP="00E66E39">
            <w:pPr>
              <w:spacing w:before="40" w:after="40"/>
              <w:jc w:val="both"/>
              <w:rPr>
                <w:rFonts w:ascii="Arial" w:eastAsia="Times New Roman" w:hAnsi="Arial" w:cs="Arial"/>
                <w:sz w:val="24"/>
                <w:szCs w:val="24"/>
                <w:lang w:eastAsia="es-MX"/>
              </w:rPr>
            </w:pPr>
          </w:p>
        </w:tc>
        <w:tc>
          <w:tcPr>
            <w:tcW w:w="3606" w:type="dxa"/>
          </w:tcPr>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Manual de Procedimientos de la Farmacia en Unidades Médicas de los Servicios de Salud Pública del D.F. Capítulo 6 Procedimientos Normalizados de Operación. Apartado 6.2.19 Para establecer el Código de Ética del personal que labora en la Farmacia. Pág. 363.</w:t>
            </w:r>
          </w:p>
          <w:p w:rsidR="00E66E39" w:rsidRPr="00CB2269" w:rsidRDefault="00347E23" w:rsidP="00E66E39">
            <w:pPr>
              <w:spacing w:before="40" w:after="40"/>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50400" behindDoc="0" locked="0" layoutInCell="1" allowOverlap="1" wp14:anchorId="41BF4FCE" wp14:editId="6365677A">
                      <wp:simplePos x="0" y="0"/>
                      <wp:positionH relativeFrom="column">
                        <wp:posOffset>1805988</wp:posOffset>
                      </wp:positionH>
                      <wp:positionV relativeFrom="paragraph">
                        <wp:posOffset>1537335</wp:posOffset>
                      </wp:positionV>
                      <wp:extent cx="491490" cy="275590"/>
                      <wp:effectExtent l="0" t="0" r="3810" b="0"/>
                      <wp:wrapNone/>
                      <wp:docPr id="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347E23">
                                  <w:r>
                                    <w:t>7/12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142.2pt;margin-top:121.05pt;width:38.7pt;height:21.7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" stroked="f">
                      <v:textbox>
                        <w:txbxContent>
                          <w:p w:rsidR="009A18A5" w:rsidRDefault="009A18A5" w:rsidP="00347E23">
                            <w:r>
                              <w:t>7/12</w:t>
                            </w:r>
                          </w:p>
                        </w:txbxContent>
                      </v:textbox>
                    </v:shape>
                  </w:pict>
                </mc:Fallback>
              </mc:AlternateContent>
            </w:r>
          </w:p>
        </w:tc>
      </w:tr>
      <w:tr w:rsidR="00E66E39" w:rsidRPr="00CB2269" w:rsidTr="00E66E39">
        <w:trPr>
          <w:trHeight w:val="313"/>
        </w:trPr>
        <w:tc>
          <w:tcPr>
            <w:tcW w:w="10813" w:type="dxa"/>
            <w:gridSpan w:val="3"/>
          </w:tcPr>
          <w:p w:rsidR="00E66E39" w:rsidRPr="00CB2269" w:rsidRDefault="00E66E39" w:rsidP="00E66E39">
            <w:pPr>
              <w:spacing w:before="40" w:after="40"/>
              <w:rPr>
                <w:rFonts w:ascii="Arial" w:eastAsia="Times New Roman" w:hAnsi="Arial" w:cs="Arial"/>
                <w:b/>
                <w:sz w:val="24"/>
                <w:szCs w:val="24"/>
                <w:lang w:eastAsia="es-MX"/>
              </w:rPr>
            </w:pPr>
            <w:r w:rsidRPr="00CB2269">
              <w:rPr>
                <w:rFonts w:ascii="Arial" w:hAnsi="Arial" w:cs="Arial"/>
                <w:b/>
                <w:sz w:val="24"/>
                <w:szCs w:val="24"/>
              </w:rPr>
              <w:lastRenderedPageBreak/>
              <w:t>Control Contable.</w:t>
            </w:r>
          </w:p>
        </w:tc>
      </w:tr>
      <w:tr w:rsidR="00E66E39" w:rsidRPr="00CB2269" w:rsidTr="00E66E39">
        <w:trPr>
          <w:trHeight w:val="313"/>
        </w:trPr>
        <w:tc>
          <w:tcPr>
            <w:tcW w:w="3603" w:type="dxa"/>
          </w:tcPr>
          <w:p w:rsidR="00E66E39" w:rsidRPr="00CB2269" w:rsidRDefault="00E66E39" w:rsidP="00E66E39">
            <w:pPr>
              <w:pStyle w:val="Prrafodelista"/>
              <w:numPr>
                <w:ilvl w:val="0"/>
                <w:numId w:val="98"/>
              </w:numPr>
              <w:spacing w:before="40" w:after="40"/>
              <w:contextualSpacing w:val="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Del total de 135 medicamentos, se determinó una muestra aleatoria del 10%, identificando en ésta siete medicamentos irregulares.</w:t>
            </w:r>
          </w:p>
          <w:p w:rsidR="00E66E39" w:rsidRPr="00CB2269" w:rsidRDefault="00E66E39" w:rsidP="00E66E39">
            <w:pPr>
              <w:pStyle w:val="Prrafodelista"/>
              <w:spacing w:before="40" w:after="40"/>
              <w:ind w:left="360"/>
              <w:contextualSpacing w:val="0"/>
              <w:jc w:val="both"/>
              <w:rPr>
                <w:rFonts w:ascii="Arial" w:eastAsia="Times New Roman" w:hAnsi="Arial" w:cs="Arial"/>
                <w:sz w:val="24"/>
                <w:szCs w:val="24"/>
                <w:lang w:eastAsia="es-MX"/>
              </w:rPr>
            </w:pPr>
          </w:p>
          <w:p w:rsidR="00E66E39" w:rsidRPr="00BB161C" w:rsidRDefault="00E66E39" w:rsidP="00E66E39">
            <w:pPr>
              <w:pStyle w:val="Prrafodelista"/>
              <w:spacing w:before="40" w:after="40"/>
              <w:ind w:left="360"/>
              <w:contextualSpacing w:val="0"/>
              <w:jc w:val="both"/>
              <w:rPr>
                <w:rFonts w:ascii="Arial" w:eastAsia="Times New Roman" w:hAnsi="Arial" w:cs="Arial"/>
                <w:b/>
                <w:color w:val="FF0000"/>
                <w:sz w:val="24"/>
                <w:szCs w:val="24"/>
                <w:lang w:eastAsia="es-MX"/>
              </w:rPr>
            </w:pPr>
            <w:r w:rsidRPr="00BB161C">
              <w:rPr>
                <w:rFonts w:ascii="Arial" w:eastAsia="Times New Roman" w:hAnsi="Arial" w:cs="Arial"/>
                <w:b/>
                <w:sz w:val="24"/>
                <w:szCs w:val="24"/>
                <w:lang w:eastAsia="es-MX"/>
              </w:rPr>
              <w:t xml:space="preserve">Anexo 2 </w:t>
            </w:r>
          </w:p>
        </w:tc>
        <w:tc>
          <w:tcPr>
            <w:tcW w:w="3604" w:type="dxa"/>
          </w:tcPr>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Preventiva.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Es conveniente que el Encargado del Almacén revise periódicamente los registros de alta y baja de medicamentos, asimismo a través de una muestra verificar la vigencia de la caducidad de los medicamentos en los estantes, lo anterior con la finalidad de evitar entregar a los derechohabientes medicamentos irregulares.</w:t>
            </w:r>
          </w:p>
          <w:p w:rsidR="00E66E39" w:rsidRPr="00CB2269" w:rsidRDefault="00E66E39" w:rsidP="00E66E39">
            <w:pPr>
              <w:spacing w:before="40" w:after="40"/>
              <w:jc w:val="both"/>
              <w:rPr>
                <w:rFonts w:ascii="Arial" w:eastAsia="Times New Roman" w:hAnsi="Arial" w:cs="Arial"/>
                <w:b/>
                <w:sz w:val="24"/>
                <w:szCs w:val="24"/>
                <w:lang w:eastAsia="es-MX"/>
              </w:rPr>
            </w:pPr>
          </w:p>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Correctiva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Que el Encargado del Almacén, a la brevedad, instruya al personal que corresponda para actualizar los registros en el Sistema INVEC-2 y se corrobore el resultado con las existencias físicas de medicamentos.</w:t>
            </w:r>
          </w:p>
          <w:p w:rsidR="00E66E39" w:rsidRPr="00CB2269" w:rsidRDefault="00E66E39" w:rsidP="00E66E39">
            <w:pPr>
              <w:spacing w:before="40" w:after="40"/>
              <w:jc w:val="both"/>
              <w:rPr>
                <w:rFonts w:ascii="Arial" w:eastAsia="Times New Roman" w:hAnsi="Arial" w:cs="Arial"/>
                <w:sz w:val="24"/>
                <w:szCs w:val="24"/>
                <w:lang w:eastAsia="es-MX"/>
              </w:rPr>
            </w:pPr>
          </w:p>
        </w:tc>
        <w:tc>
          <w:tcPr>
            <w:tcW w:w="3606" w:type="dxa"/>
          </w:tcPr>
          <w:p w:rsidR="00E66E39" w:rsidRPr="00CB2269" w:rsidRDefault="00133FFA" w:rsidP="00E66E39">
            <w:pPr>
              <w:spacing w:before="40" w:after="40"/>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38112" behindDoc="0" locked="0" layoutInCell="1" allowOverlap="1" wp14:anchorId="79543B62" wp14:editId="2F77167D">
                      <wp:simplePos x="0" y="0"/>
                      <wp:positionH relativeFrom="column">
                        <wp:posOffset>1775460</wp:posOffset>
                      </wp:positionH>
                      <wp:positionV relativeFrom="paragraph">
                        <wp:posOffset>563880</wp:posOffset>
                      </wp:positionV>
                      <wp:extent cx="491490" cy="275590"/>
                      <wp:effectExtent l="0" t="0" r="3810" b="0"/>
                      <wp:wrapNone/>
                      <wp:docPr id="3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7/12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139.8pt;margin-top:44.4pt;width:38.7pt;height:21.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" stroked="f">
                      <v:textbox>
                        <w:txbxContent>
                          <w:p w:rsidR="009A18A5" w:rsidRDefault="009A18A5" w:rsidP="00133FFA">
                            <w:r>
                              <w:t>7/12</w:t>
                            </w:r>
                          </w:p>
                        </w:txbxContent>
                      </v:textbox>
                    </v:shape>
                  </w:pict>
                </mc:Fallback>
              </mc:AlternateContent>
            </w:r>
            <w:r w:rsidR="00E66E39" w:rsidRPr="00CB2269">
              <w:rPr>
                <w:rFonts w:ascii="Arial" w:eastAsia="Times New Roman" w:hAnsi="Arial" w:cs="Arial"/>
                <w:sz w:val="24"/>
                <w:szCs w:val="24"/>
                <w:lang w:eastAsia="es-MX"/>
              </w:rPr>
              <w:t>Boletín C-4 Métodos de Evaluación de Inventarios.</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Manual de Procedimientos de la Farmacia en Unidades Médicas de los Servicios de Salud Pública del D.F. Capítulo 6. Procedimientos normalizados de operación 6.2.4.- Para la recepción  de medicamentos e insumos para la salud</w:t>
            </w:r>
          </w:p>
        </w:tc>
      </w:tr>
      <w:tr w:rsidR="00E66E39" w:rsidRPr="00CB2269" w:rsidTr="00E66E39">
        <w:trPr>
          <w:trHeight w:val="313"/>
        </w:trPr>
        <w:tc>
          <w:tcPr>
            <w:tcW w:w="10813" w:type="dxa"/>
            <w:gridSpan w:val="3"/>
          </w:tcPr>
          <w:p w:rsidR="00E66E39" w:rsidRPr="00CB2269" w:rsidRDefault="00E66E39" w:rsidP="00E66E39">
            <w:pPr>
              <w:spacing w:before="40" w:after="40"/>
              <w:rPr>
                <w:rFonts w:ascii="Arial" w:eastAsia="Times New Roman" w:hAnsi="Arial" w:cs="Arial"/>
                <w:b/>
                <w:sz w:val="24"/>
                <w:szCs w:val="24"/>
                <w:lang w:eastAsia="es-MX"/>
              </w:rPr>
            </w:pPr>
            <w:r w:rsidRPr="00CB2269">
              <w:rPr>
                <w:rFonts w:ascii="Arial" w:eastAsia="Times New Roman" w:hAnsi="Arial" w:cs="Arial"/>
                <w:b/>
                <w:sz w:val="24"/>
                <w:szCs w:val="24"/>
                <w:lang w:eastAsia="es-MX"/>
              </w:rPr>
              <w:t>Productividad</w:t>
            </w:r>
          </w:p>
        </w:tc>
      </w:tr>
      <w:tr w:rsidR="00E66E39" w:rsidRPr="00CB2269" w:rsidTr="00E66E39">
        <w:trPr>
          <w:trHeight w:val="313"/>
        </w:trPr>
        <w:tc>
          <w:tcPr>
            <w:tcW w:w="3603" w:type="dxa"/>
          </w:tcPr>
          <w:p w:rsidR="00E66E39" w:rsidRPr="00CB2269" w:rsidRDefault="00E66E39" w:rsidP="00E66E39">
            <w:pPr>
              <w:pStyle w:val="Prrafodelista"/>
              <w:numPr>
                <w:ilvl w:val="0"/>
                <w:numId w:val="98"/>
              </w:numPr>
              <w:spacing w:before="40" w:after="40"/>
              <w:contextualSpacing w:val="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En la Farmacia no se identificó el Manual de Calidad emitido por la Secretaría de Salud Pública.</w:t>
            </w:r>
          </w:p>
          <w:p w:rsidR="00E66E39" w:rsidRPr="00CB2269" w:rsidRDefault="00E66E39" w:rsidP="00E66E39">
            <w:pPr>
              <w:spacing w:before="40" w:after="40"/>
              <w:jc w:val="both"/>
              <w:rPr>
                <w:rFonts w:ascii="Arial" w:eastAsia="Times New Roman" w:hAnsi="Arial" w:cs="Arial"/>
                <w:sz w:val="24"/>
                <w:szCs w:val="24"/>
                <w:lang w:eastAsia="es-MX"/>
              </w:rPr>
            </w:pPr>
          </w:p>
        </w:tc>
        <w:tc>
          <w:tcPr>
            <w:tcW w:w="3604" w:type="dxa"/>
          </w:tcPr>
          <w:p w:rsidR="00E66E39" w:rsidRPr="00CB2269" w:rsidRDefault="00E66E39" w:rsidP="00E66E39">
            <w:pPr>
              <w:spacing w:before="40" w:after="40"/>
              <w:jc w:val="both"/>
              <w:rPr>
                <w:rFonts w:ascii="Arial" w:eastAsia="Times New Roman" w:hAnsi="Arial" w:cs="Arial"/>
                <w:b/>
                <w:sz w:val="24"/>
                <w:szCs w:val="24"/>
                <w:lang w:eastAsia="es-MX"/>
              </w:rPr>
            </w:pPr>
            <w:r w:rsidRPr="00CB2269">
              <w:rPr>
                <w:rFonts w:ascii="Arial" w:eastAsia="Times New Roman" w:hAnsi="Arial" w:cs="Arial"/>
                <w:b/>
                <w:sz w:val="24"/>
                <w:szCs w:val="24"/>
                <w:lang w:eastAsia="es-MX"/>
              </w:rPr>
              <w:t>Correctiva</w:t>
            </w:r>
          </w:p>
          <w:p w:rsidR="00E66E39" w:rsidRPr="00CB2269" w:rsidRDefault="00E66E39" w:rsidP="00E66E39">
            <w:pPr>
              <w:spacing w:before="40" w:after="40"/>
              <w:jc w:val="both"/>
              <w:rPr>
                <w:rFonts w:ascii="Arial" w:eastAsia="Times New Roman" w:hAnsi="Arial" w:cs="Arial"/>
                <w:sz w:val="24"/>
                <w:szCs w:val="24"/>
                <w:lang w:eastAsia="es-MX"/>
              </w:rPr>
            </w:pPr>
            <w:r w:rsidRPr="00CB2269">
              <w:rPr>
                <w:rFonts w:ascii="Arial" w:eastAsia="Times New Roman" w:hAnsi="Arial" w:cs="Arial"/>
                <w:sz w:val="24"/>
                <w:szCs w:val="24"/>
                <w:lang w:eastAsia="es-MX"/>
              </w:rPr>
              <w:t>Que el Director del Centro de Salud solicite de manera formal, a la Secretaría de Salud Pública el Manual de Calidad, asimismo dar a conocer su contenido de manera formal al Encargado del Almacén, lo anterior con la finalidad de contar con normatividad que señala la misión, visión y objetivos institucionales y con ello el personal del Almacén dé continuidad a la consecución de los objetivos y cumplimiento de metas, en apego a la normatividad institucional.</w:t>
            </w:r>
          </w:p>
          <w:p w:rsidR="00E66E39" w:rsidRPr="00CB2269" w:rsidRDefault="00E66E39" w:rsidP="00E66E39">
            <w:pPr>
              <w:spacing w:before="40" w:after="40"/>
              <w:jc w:val="both"/>
              <w:rPr>
                <w:rFonts w:ascii="Arial" w:eastAsia="Times New Roman" w:hAnsi="Arial" w:cs="Arial"/>
                <w:sz w:val="24"/>
                <w:szCs w:val="24"/>
                <w:lang w:eastAsia="es-MX"/>
              </w:rPr>
            </w:pPr>
          </w:p>
        </w:tc>
        <w:tc>
          <w:tcPr>
            <w:tcW w:w="3606" w:type="dxa"/>
          </w:tcPr>
          <w:p w:rsidR="00E66E39" w:rsidRPr="00CB2269" w:rsidRDefault="00347E23" w:rsidP="00E66E39">
            <w:pPr>
              <w:spacing w:before="40" w:after="40"/>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40160" behindDoc="0" locked="0" layoutInCell="1" allowOverlap="1" wp14:anchorId="580E48A5" wp14:editId="3705D0EA">
                      <wp:simplePos x="0" y="0"/>
                      <wp:positionH relativeFrom="column">
                        <wp:posOffset>1765935</wp:posOffset>
                      </wp:positionH>
                      <wp:positionV relativeFrom="paragraph">
                        <wp:posOffset>3592830</wp:posOffset>
                      </wp:positionV>
                      <wp:extent cx="491490" cy="275590"/>
                      <wp:effectExtent l="0" t="0" r="3810" b="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8/12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139.05pt;margin-top:282.9pt;width:38.7pt;height:21.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" stroked="f">
                      <v:textbox>
                        <w:txbxContent>
                          <w:p w:rsidR="009A18A5" w:rsidRDefault="009A18A5" w:rsidP="00133FFA">
                            <w:r>
                              <w:t>8/12</w:t>
                            </w:r>
                          </w:p>
                        </w:txbxContent>
                      </v:textbox>
                    </v:shape>
                  </w:pict>
                </mc:Fallback>
              </mc:AlternateContent>
            </w:r>
            <w:r w:rsidR="00E66E39" w:rsidRPr="00CB2269">
              <w:rPr>
                <w:rFonts w:ascii="Arial" w:eastAsia="Times New Roman" w:hAnsi="Arial" w:cs="Arial"/>
                <w:sz w:val="24"/>
                <w:szCs w:val="24"/>
                <w:lang w:eastAsia="es-MX"/>
              </w:rPr>
              <w:t>Norma ISO 9001. Manual de Calidad.</w:t>
            </w:r>
          </w:p>
        </w:tc>
      </w:tr>
    </w:tbl>
    <w:p w:rsidR="00E66E39" w:rsidRPr="008A0A45" w:rsidRDefault="00E66E39" w:rsidP="00E66E39">
      <w:pPr>
        <w:ind w:left="360"/>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 xml:space="preserve">V. </w:t>
      </w:r>
      <w:r w:rsidRPr="008A0A45">
        <w:rPr>
          <w:rFonts w:ascii="Arial" w:eastAsia="Times New Roman" w:hAnsi="Arial" w:cs="Arial"/>
          <w:b/>
          <w:sz w:val="24"/>
          <w:szCs w:val="24"/>
          <w:lang w:eastAsia="es-MX"/>
        </w:rPr>
        <w:t>Conclusiones</w:t>
      </w:r>
    </w:p>
    <w:p w:rsidR="00E66E39" w:rsidRDefault="00E66E39" w:rsidP="00E66E39">
      <w:pPr>
        <w:jc w:val="both"/>
        <w:rPr>
          <w:rFonts w:ascii="Arial" w:eastAsia="Times New Roman" w:hAnsi="Arial" w:cs="Arial"/>
          <w:sz w:val="24"/>
          <w:szCs w:val="24"/>
          <w:lang w:eastAsia="es-MX"/>
        </w:rPr>
      </w:pPr>
      <w:r>
        <w:rPr>
          <w:rFonts w:ascii="Arial" w:eastAsia="Times New Roman" w:hAnsi="Arial" w:cs="Arial"/>
          <w:sz w:val="24"/>
          <w:szCs w:val="24"/>
          <w:lang w:eastAsia="es-MX"/>
        </w:rPr>
        <w:t>Como resultado de la revisión efectuada en el Almacén de la Farmacia del Centro de Salud “DR. Maximiliano Ruiz Castañeda” y con los elementos obtenidos y evidencias reunidas, se concluye lo siguiente:</w:t>
      </w:r>
    </w:p>
    <w:p w:rsidR="00E66E39" w:rsidRDefault="00E66E39" w:rsidP="00E66E39">
      <w:pPr>
        <w:jc w:val="both"/>
        <w:rPr>
          <w:rFonts w:ascii="Arial" w:hAnsi="Arial" w:cs="Arial"/>
          <w:sz w:val="24"/>
          <w:szCs w:val="24"/>
        </w:rPr>
      </w:pPr>
      <w:r>
        <w:rPr>
          <w:rFonts w:ascii="Arial" w:hAnsi="Arial" w:cs="Arial"/>
          <w:sz w:val="24"/>
          <w:szCs w:val="24"/>
        </w:rPr>
        <w:t>La estructura organizacional del Departamento, en sus líneas de mando y responsabilidades del personal, se determina que es correcta su distribución y es congruente con la normatividad institucional. Asimismo el Plano de distribución establecido por la Secretaría de Salud, se encuentra apegado a la reglamentación institucional.</w:t>
      </w:r>
    </w:p>
    <w:p w:rsidR="00E66E39" w:rsidRPr="009E2F99" w:rsidRDefault="00E66E39" w:rsidP="00E66E39">
      <w:pPr>
        <w:jc w:val="both"/>
        <w:rPr>
          <w:rFonts w:ascii="Arial" w:hAnsi="Arial" w:cs="Arial"/>
          <w:sz w:val="24"/>
          <w:szCs w:val="24"/>
        </w:rPr>
      </w:pPr>
      <w:r>
        <w:rPr>
          <w:rFonts w:ascii="Arial" w:hAnsi="Arial" w:cs="Arial"/>
          <w:sz w:val="24"/>
          <w:szCs w:val="24"/>
        </w:rPr>
        <w:t xml:space="preserve">En lo que se refiere a la existencia de sistemas de control interno que permitan salvaguardar la eficacia y eficiencia de sus operaciones, se determina que se cuenta con los registros necesarios para la confiabilidad de la información emanada, asimismo se </w:t>
      </w:r>
      <w:r w:rsidRPr="009E2F99">
        <w:rPr>
          <w:rFonts w:ascii="Arial" w:hAnsi="Arial" w:cs="Arial"/>
          <w:sz w:val="24"/>
          <w:szCs w:val="24"/>
        </w:rPr>
        <w:t>corroboró que el desempeño de las funciones se realizan en apego a la normatividad.</w:t>
      </w:r>
    </w:p>
    <w:p w:rsidR="00E66E39" w:rsidRPr="009E2F99" w:rsidRDefault="00E66E39" w:rsidP="00E66E39">
      <w:pPr>
        <w:jc w:val="both"/>
        <w:rPr>
          <w:rFonts w:ascii="Arial" w:eastAsia="Times New Roman" w:hAnsi="Arial" w:cs="Arial"/>
          <w:sz w:val="24"/>
          <w:szCs w:val="24"/>
          <w:lang w:eastAsia="es-MX"/>
        </w:rPr>
      </w:pPr>
      <w:r w:rsidRPr="009E2F99">
        <w:rPr>
          <w:rFonts w:ascii="Arial" w:eastAsia="Times New Roman" w:hAnsi="Arial" w:cs="Arial"/>
          <w:sz w:val="24"/>
          <w:szCs w:val="24"/>
          <w:lang w:eastAsia="es-MX"/>
        </w:rPr>
        <w:t>En cuanto a la suficiencia de la normatividad, es necesario mencionar la falta del Manual de Ca</w:t>
      </w:r>
      <w:r w:rsidR="00553104">
        <w:rPr>
          <w:rFonts w:ascii="Arial" w:eastAsia="Times New Roman" w:hAnsi="Arial" w:cs="Arial"/>
          <w:sz w:val="24"/>
          <w:szCs w:val="24"/>
          <w:lang w:eastAsia="es-MX"/>
        </w:rPr>
        <w:t>lidad que señale los objetivos.</w:t>
      </w:r>
    </w:p>
    <w:p w:rsidR="00E66E39" w:rsidRPr="009E2F99" w:rsidRDefault="00E66E39" w:rsidP="00E66E39">
      <w:pPr>
        <w:jc w:val="both"/>
        <w:rPr>
          <w:rFonts w:ascii="Arial" w:eastAsia="Times New Roman" w:hAnsi="Arial" w:cs="Arial"/>
          <w:sz w:val="24"/>
          <w:szCs w:val="24"/>
          <w:lang w:eastAsia="es-MX"/>
        </w:rPr>
      </w:pPr>
      <w:r w:rsidRPr="009E2F99">
        <w:rPr>
          <w:rFonts w:ascii="Arial" w:eastAsia="Times New Roman" w:hAnsi="Arial" w:cs="Arial"/>
          <w:sz w:val="24"/>
          <w:szCs w:val="24"/>
          <w:lang w:eastAsia="es-MX"/>
        </w:rPr>
        <w:t xml:space="preserve">Con base en el Manual de Procedimientos es necesario elaborar de manera formal, la solicitud de abastecimiento de medicamentos; ya que la Farmacia carece de dicho </w:t>
      </w:r>
      <w:r w:rsidR="00553104">
        <w:rPr>
          <w:rFonts w:ascii="Arial" w:eastAsia="Times New Roman" w:hAnsi="Arial" w:cs="Arial"/>
          <w:sz w:val="24"/>
          <w:szCs w:val="24"/>
          <w:lang w:eastAsia="es-MX"/>
        </w:rPr>
        <w:t xml:space="preserve">documento y la </w:t>
      </w:r>
      <w:r w:rsidRPr="009E2F99">
        <w:rPr>
          <w:rFonts w:ascii="Arial" w:eastAsia="Times New Roman" w:hAnsi="Arial" w:cs="Arial"/>
          <w:sz w:val="24"/>
          <w:szCs w:val="24"/>
          <w:lang w:eastAsia="es-MX"/>
        </w:rPr>
        <w:t xml:space="preserve">Jurisdicción Sanitaria abastece a los centros de salud semestralmente, por lo que se recomienda elaborar un listado donde se mencionen los medicamentos que el personal determina a través del sistema INVEC-2 y que deben ser abastecidos en mayor número de unidades y así evitar la falta de los mismos lo que conlleva a </w:t>
      </w:r>
      <w:r w:rsidR="00553104">
        <w:rPr>
          <w:rFonts w:ascii="Arial" w:eastAsia="Times New Roman" w:hAnsi="Arial" w:cs="Arial"/>
          <w:sz w:val="24"/>
          <w:szCs w:val="24"/>
          <w:lang w:eastAsia="es-MX"/>
        </w:rPr>
        <w:t xml:space="preserve">no </w:t>
      </w:r>
      <w:r w:rsidRPr="009E2F99">
        <w:rPr>
          <w:rFonts w:ascii="Arial" w:eastAsia="Times New Roman" w:hAnsi="Arial" w:cs="Arial"/>
          <w:sz w:val="24"/>
          <w:szCs w:val="24"/>
          <w:lang w:eastAsia="es-MX"/>
        </w:rPr>
        <w:t>satisfacer las necesidades de los derechohabientes.</w:t>
      </w:r>
    </w:p>
    <w:p w:rsidR="00E66E39" w:rsidRPr="009E2F99" w:rsidRDefault="00E66E39" w:rsidP="00E66E39">
      <w:pPr>
        <w:jc w:val="both"/>
        <w:rPr>
          <w:rFonts w:ascii="Arial" w:eastAsia="Times New Roman" w:hAnsi="Arial" w:cs="Arial"/>
          <w:sz w:val="24"/>
          <w:szCs w:val="24"/>
          <w:lang w:eastAsia="es-MX"/>
        </w:rPr>
      </w:pPr>
      <w:r w:rsidRPr="009E2F99">
        <w:rPr>
          <w:rFonts w:ascii="Arial" w:eastAsia="Times New Roman" w:hAnsi="Arial" w:cs="Arial"/>
          <w:sz w:val="24"/>
          <w:szCs w:val="24"/>
          <w:lang w:eastAsia="es-MX"/>
        </w:rPr>
        <w:t>Es necesario que al momento de registrar una baja de medicamentos, se cumpla con lo establecido en el Manual de Procedimientos, en cuanto a realizar la baja del sistema INVEC-2 inmediatamente que se entregó al derechohabiente, ya que se identificó que el personal anota en una hoja, la clave del medicamento y realiza las bajas en el sistema semanalmente, por lo que se recomienda al personal evitar el retraso de los registros realizándolos diariamente, ya sea al final de la jornada o al principio de la jornada al día siguiente.</w:t>
      </w:r>
    </w:p>
    <w:p w:rsidR="00E66E39" w:rsidRPr="009E2F99" w:rsidRDefault="00133FFA" w:rsidP="00E66E39">
      <w:pPr>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42208" behindDoc="0" locked="0" layoutInCell="1" allowOverlap="1" wp14:anchorId="2F51D804" wp14:editId="71D8CFA4">
                <wp:simplePos x="0" y="0"/>
                <wp:positionH relativeFrom="column">
                  <wp:posOffset>5845858</wp:posOffset>
                </wp:positionH>
                <wp:positionV relativeFrom="paragraph">
                  <wp:posOffset>1348105</wp:posOffset>
                </wp:positionV>
                <wp:extent cx="491490" cy="275590"/>
                <wp:effectExtent l="0" t="0" r="3810" b="0"/>
                <wp:wrapNone/>
                <wp:docPr id="3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275590"/>
                        </a:xfrm>
                        <a:prstGeom prst="rect">
                          <a:avLst/>
                        </a:prstGeom>
                        <a:solidFill>
                          <a:srgbClr val="FFFFFF"/>
                        </a:solidFill>
                        <a:ln w="9525">
                          <a:noFill/>
                          <a:miter lim="800000"/>
                          <a:headEnd/>
                          <a:tailEnd/>
                        </a:ln>
                      </wps:spPr>
                      <wps:txbx>
                        <w:txbxContent>
                          <w:p w:rsidR="009A18A5" w:rsidRDefault="009A18A5" w:rsidP="00133FFA">
                            <w:r>
                              <w:t>9/12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460.3pt;margin-top:106.15pt;width:38.7pt;height:21.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" stroked="f">
                <v:textbox>
                  <w:txbxContent>
                    <w:p w:rsidR="009A18A5" w:rsidRDefault="009A18A5" w:rsidP="00133FFA">
                      <w:r>
                        <w:t>9/12</w:t>
                      </w:r>
                    </w:p>
                  </w:txbxContent>
                </v:textbox>
              </v:shape>
            </w:pict>
          </mc:Fallback>
        </mc:AlternateContent>
      </w:r>
      <w:r w:rsidR="00E66E39" w:rsidRPr="009E2F99">
        <w:rPr>
          <w:rFonts w:ascii="Arial" w:eastAsia="Times New Roman" w:hAnsi="Arial" w:cs="Arial"/>
          <w:sz w:val="24"/>
          <w:szCs w:val="24"/>
          <w:lang w:eastAsia="es-MX"/>
        </w:rPr>
        <w:t>Por otro lado se corroboró físicamente que se agiliza el proceso de entrega de medicamentos a los derechohabientes,</w:t>
      </w:r>
      <w:r w:rsidR="00E66E39">
        <w:rPr>
          <w:rFonts w:ascii="Arial" w:eastAsia="Times New Roman" w:hAnsi="Arial" w:cs="Arial"/>
          <w:sz w:val="24"/>
          <w:szCs w:val="24"/>
          <w:lang w:eastAsia="es-MX"/>
        </w:rPr>
        <w:t xml:space="preserve"> </w:t>
      </w:r>
      <w:r w:rsidR="00E66E39" w:rsidRPr="009E2F99">
        <w:rPr>
          <w:rFonts w:ascii="Arial" w:eastAsia="Times New Roman" w:hAnsi="Arial" w:cs="Arial"/>
          <w:sz w:val="24"/>
          <w:szCs w:val="24"/>
          <w:lang w:eastAsia="es-MX"/>
        </w:rPr>
        <w:t>ya que la colocación de los medicamentos en los estantes es la correcta ya que su acomodo se realiza por el número clave y de forma ascendente.</w:t>
      </w:r>
    </w:p>
    <w:p w:rsidR="00E66E39" w:rsidRPr="00153DF7" w:rsidRDefault="00E66E39" w:rsidP="00E66E39">
      <w:pPr>
        <w:jc w:val="both"/>
        <w:rPr>
          <w:rFonts w:ascii="Arial" w:hAnsi="Arial" w:cs="Arial"/>
          <w:sz w:val="24"/>
          <w:szCs w:val="24"/>
        </w:rPr>
      </w:pPr>
      <w:r w:rsidRPr="00153DF7">
        <w:rPr>
          <w:rFonts w:ascii="Arial" w:hAnsi="Arial" w:cs="Arial"/>
          <w:sz w:val="24"/>
          <w:szCs w:val="24"/>
        </w:rPr>
        <w:lastRenderedPageBreak/>
        <w:t>Se comprobó que no se cuenta con restricción de entrada de personas ajenas al Almacén de medicamentos, ya que se permite el ingreso sin previo registro, por lo que se recomienda implementar un mecanismo formal para el registro y control del personal ajeno al Almacén, con la finalidad de asegurar la salvaguarda de los medicamentos existentes en el Almacén.</w:t>
      </w:r>
    </w:p>
    <w:p w:rsidR="00E66E39" w:rsidRPr="00153DF7" w:rsidRDefault="00E66E39" w:rsidP="00E66E39">
      <w:pPr>
        <w:jc w:val="both"/>
        <w:rPr>
          <w:rFonts w:ascii="Arial" w:hAnsi="Arial" w:cs="Arial"/>
          <w:sz w:val="24"/>
          <w:szCs w:val="24"/>
        </w:rPr>
      </w:pPr>
      <w:r w:rsidRPr="00153DF7">
        <w:rPr>
          <w:rFonts w:ascii="Arial" w:hAnsi="Arial" w:cs="Arial"/>
          <w:sz w:val="24"/>
          <w:szCs w:val="24"/>
        </w:rPr>
        <w:t>Otro aspecto de relevancia es el incumplimiento normativo por personal del Departamento, lo que ocasiona el retraso el desempeño de la función de la institución, por lo tanto se recomienda, en calidad de urgente, hacer saber al personal de manera formal, cuál es su responsabilidad como prestadores de sus servicios, exigirles el apego normativo el desempeño de sus funciones y actividades y con ello evitar que se reincida en algún incumplimiento a la normatividad institucional.</w:t>
      </w:r>
    </w:p>
    <w:p w:rsidR="00E66E39" w:rsidRPr="00153DF7" w:rsidRDefault="00E66E39" w:rsidP="00E66E39">
      <w:pPr>
        <w:jc w:val="both"/>
        <w:rPr>
          <w:rFonts w:ascii="Arial" w:hAnsi="Arial" w:cs="Arial"/>
          <w:sz w:val="24"/>
          <w:szCs w:val="24"/>
        </w:rPr>
      </w:pPr>
      <w:r w:rsidRPr="00153DF7">
        <w:rPr>
          <w:rFonts w:ascii="Arial" w:hAnsi="Arial" w:cs="Arial"/>
          <w:sz w:val="24"/>
          <w:szCs w:val="24"/>
        </w:rPr>
        <w:t>Cabe hacer mención que se realizó un muestreo aleatorio, con la finalidad de comprobar que los registros contables de medicamentos (tarjetas Kardex o de almacén y Sistema INVEC-2) presentaran saldos iguales en comparación con los medicamentos físicamente existentes, obteniéndose totales desiguales presentando la falta y sobra de medicamentos, por lo que se recomienda actualizar los registros contables.</w:t>
      </w:r>
    </w:p>
    <w:p w:rsidR="00E66E39" w:rsidRPr="00153DF7" w:rsidRDefault="00E66E39" w:rsidP="00E66E39">
      <w:pPr>
        <w:jc w:val="both"/>
        <w:rPr>
          <w:rFonts w:ascii="Arial" w:eastAsia="Times New Roman" w:hAnsi="Arial" w:cs="Arial"/>
          <w:sz w:val="24"/>
          <w:szCs w:val="24"/>
          <w:lang w:eastAsia="es-MX"/>
        </w:rPr>
      </w:pPr>
      <w:r w:rsidRPr="000D5E22">
        <w:rPr>
          <w:rFonts w:ascii="Arial" w:eastAsia="Times New Roman" w:hAnsi="Arial" w:cs="Arial"/>
          <w:sz w:val="24"/>
          <w:szCs w:val="24"/>
          <w:lang w:eastAsia="es-MX"/>
        </w:rPr>
        <w:t>Finalmente es conveniente puntualizar que esta revisión se realizó considerando y de conformidad con las Normas y Procedimientos de Auditoría, Normas Generales de Auditoría Pública, Técnicas y Procedimientos de Auditoría, otros procesos necesarios en las circunstancias presentadas y la normatividad institucional.</w:t>
      </w:r>
    </w:p>
    <w:p w:rsidR="00E66E39" w:rsidRPr="00153DF7"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E66E39" w:rsidP="00E66E39">
      <w:pPr>
        <w:jc w:val="both"/>
        <w:rPr>
          <w:rFonts w:ascii="Arial" w:eastAsia="Times New Roman" w:hAnsi="Arial" w:cs="Arial"/>
          <w:sz w:val="24"/>
          <w:szCs w:val="24"/>
          <w:lang w:eastAsia="es-MX"/>
        </w:rPr>
      </w:pPr>
    </w:p>
    <w:p w:rsidR="00E66E39" w:rsidRDefault="00133FFA" w:rsidP="00E66E39">
      <w:pPr>
        <w:jc w:val="both"/>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44256" behindDoc="0" locked="0" layoutInCell="1" allowOverlap="1" wp14:anchorId="433A0CAB" wp14:editId="2504DE6E">
                <wp:simplePos x="0" y="0"/>
                <wp:positionH relativeFrom="column">
                  <wp:posOffset>5760252</wp:posOffset>
                </wp:positionH>
                <wp:positionV relativeFrom="paragraph">
                  <wp:posOffset>560597</wp:posOffset>
                </wp:positionV>
                <wp:extent cx="586381" cy="275590"/>
                <wp:effectExtent l="0" t="0" r="4445" b="0"/>
                <wp:wrapNone/>
                <wp:docPr id="3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381" cy="275590"/>
                        </a:xfrm>
                        <a:prstGeom prst="rect">
                          <a:avLst/>
                        </a:prstGeom>
                        <a:solidFill>
                          <a:srgbClr val="FFFFFF"/>
                        </a:solidFill>
                        <a:ln w="9525">
                          <a:noFill/>
                          <a:miter lim="800000"/>
                          <a:headEnd/>
                          <a:tailEnd/>
                        </a:ln>
                      </wps:spPr>
                      <wps:txbx>
                        <w:txbxContent>
                          <w:p w:rsidR="009A18A5" w:rsidRDefault="009A18A5" w:rsidP="00133FFA">
                            <w:r>
                              <w:t>10/12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453.55pt;margin-top:44.15pt;width:46.15pt;height:21.7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" stroked="f">
                <v:textbox>
                  <w:txbxContent>
                    <w:p w:rsidR="009A18A5" w:rsidRDefault="009A18A5" w:rsidP="00133FFA">
                      <w:r>
                        <w:t>10/12</w:t>
                      </w:r>
                    </w:p>
                  </w:txbxContent>
                </v:textbox>
              </v:shape>
            </w:pict>
          </mc:Fallback>
        </mc:AlternateContent>
      </w:r>
    </w:p>
    <w:p w:rsidR="00E66E39" w:rsidRDefault="00E66E39" w:rsidP="00E66E39">
      <w:pPr>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VI. Anexos</w:t>
      </w:r>
    </w:p>
    <w:p w:rsidR="00E66E39" w:rsidRPr="0034144A" w:rsidRDefault="00E66E39" w:rsidP="00E66E39">
      <w:pPr>
        <w:jc w:val="right"/>
        <w:rPr>
          <w:rFonts w:ascii="Arial" w:eastAsia="Times New Roman" w:hAnsi="Arial" w:cs="Arial"/>
          <w:sz w:val="24"/>
          <w:szCs w:val="24"/>
          <w:lang w:eastAsia="es-MX"/>
        </w:rPr>
      </w:pPr>
      <w:r>
        <w:rPr>
          <w:rFonts w:ascii="Arial" w:eastAsia="Times New Roman" w:hAnsi="Arial" w:cs="Arial"/>
          <w:sz w:val="24"/>
          <w:szCs w:val="24"/>
          <w:lang w:eastAsia="es-MX"/>
        </w:rPr>
        <w:t>Anexo 1</w:t>
      </w:r>
    </w:p>
    <w:p w:rsidR="00E66E39" w:rsidRPr="0034144A" w:rsidRDefault="00E66E39" w:rsidP="00E66E39">
      <w:pPr>
        <w:jc w:val="center"/>
        <w:rPr>
          <w:rFonts w:ascii="Arial" w:eastAsia="Times New Roman" w:hAnsi="Arial" w:cs="Arial"/>
          <w:b/>
          <w:sz w:val="24"/>
          <w:szCs w:val="24"/>
          <w:lang w:eastAsia="es-MX"/>
        </w:rPr>
      </w:pPr>
      <w:r w:rsidRPr="0034144A">
        <w:rPr>
          <w:rFonts w:ascii="Arial" w:eastAsia="Times New Roman" w:hAnsi="Arial" w:cs="Arial"/>
          <w:b/>
          <w:sz w:val="24"/>
          <w:szCs w:val="24"/>
          <w:lang w:eastAsia="es-MX"/>
        </w:rPr>
        <w:t>Incumplimientos Normativos.</w:t>
      </w:r>
    </w:p>
    <w:tbl>
      <w:tblPr>
        <w:tblStyle w:val="Tablaconcuadrcula"/>
        <w:tblW w:w="0" w:type="auto"/>
        <w:tblLook w:val="04A0" w:firstRow="1" w:lastRow="0" w:firstColumn="1" w:lastColumn="0" w:noHBand="0" w:noVBand="1"/>
      </w:tblPr>
      <w:tblGrid>
        <w:gridCol w:w="7763"/>
        <w:gridCol w:w="425"/>
        <w:gridCol w:w="425"/>
        <w:gridCol w:w="377"/>
      </w:tblGrid>
      <w:tr w:rsidR="00E66E39" w:rsidTr="00E66E39">
        <w:tc>
          <w:tcPr>
            <w:tcW w:w="7763"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Normatividad</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1</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2</w:t>
            </w:r>
          </w:p>
        </w:tc>
        <w:tc>
          <w:tcPr>
            <w:tcW w:w="36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3</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Responsiva</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Responsable de informes generados</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Control de calidad de los elementos</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Exigir sus derechos</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Fines de lucro</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Comprometer tiempo laboral</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Instrucciones al paciente</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Conocimiento de leyes</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Cuidado del inmobiliario</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Ejercicio ilegal e inadecuado</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Malgastar materiales e insumos</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No aprovechar su vinculación con la institución</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Horarios coincidentes</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Mantener la farmacia con decoro y responsabilidad</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Cumplir deberes profesionales</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 xml:space="preserve">Mantener al día estadísticas </w:t>
            </w: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No propiciar escándalos</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Concluir con su horario de trabajo</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c>
          <w:tcPr>
            <w:tcW w:w="365" w:type="dxa"/>
          </w:tcPr>
          <w:p w:rsidR="00E66E39" w:rsidRDefault="00E66E39" w:rsidP="00E66E39">
            <w:pPr>
              <w:jc w:val="center"/>
              <w:rPr>
                <w:rFonts w:ascii="Arial" w:eastAsia="Times New Roman" w:hAnsi="Arial" w:cs="Arial"/>
                <w:sz w:val="24"/>
                <w:szCs w:val="24"/>
                <w:lang w:eastAsia="es-MX"/>
              </w:rPr>
            </w:pPr>
          </w:p>
        </w:tc>
      </w:tr>
      <w:tr w:rsidR="00E66E39" w:rsidTr="00E66E39">
        <w:tc>
          <w:tcPr>
            <w:tcW w:w="7763" w:type="dxa"/>
          </w:tcPr>
          <w:p w:rsidR="00E66E39" w:rsidRPr="00A96623" w:rsidRDefault="00E66E39" w:rsidP="00E66E39">
            <w:pPr>
              <w:pStyle w:val="Prrafodelista"/>
              <w:numPr>
                <w:ilvl w:val="0"/>
                <w:numId w:val="100"/>
              </w:numPr>
              <w:rPr>
                <w:rFonts w:ascii="Arial" w:eastAsia="Times New Roman" w:hAnsi="Arial" w:cs="Arial"/>
                <w:sz w:val="24"/>
                <w:szCs w:val="24"/>
                <w:lang w:eastAsia="es-MX"/>
              </w:rPr>
            </w:pPr>
            <w:r w:rsidRPr="00A96623">
              <w:rPr>
                <w:rFonts w:ascii="Arial" w:eastAsia="Times New Roman" w:hAnsi="Arial" w:cs="Arial"/>
                <w:sz w:val="24"/>
                <w:szCs w:val="24"/>
                <w:lang w:eastAsia="es-MX"/>
              </w:rPr>
              <w:t>Respetar valores humanos</w:t>
            </w:r>
          </w:p>
        </w:tc>
        <w:tc>
          <w:tcPr>
            <w:tcW w:w="425" w:type="dxa"/>
          </w:tcPr>
          <w:p w:rsidR="00E66E39" w:rsidRDefault="00E66E39" w:rsidP="00E66E39">
            <w:pPr>
              <w:jc w:val="center"/>
              <w:rPr>
                <w:rFonts w:ascii="Arial" w:eastAsia="Times New Roman" w:hAnsi="Arial" w:cs="Arial"/>
                <w:sz w:val="24"/>
                <w:szCs w:val="24"/>
                <w:lang w:eastAsia="es-MX"/>
              </w:rPr>
            </w:pPr>
          </w:p>
        </w:tc>
        <w:tc>
          <w:tcPr>
            <w:tcW w:w="425" w:type="dxa"/>
          </w:tcPr>
          <w:p w:rsidR="00E66E39" w:rsidRDefault="00E66E39" w:rsidP="00E66E39">
            <w:pPr>
              <w:jc w:val="center"/>
              <w:rPr>
                <w:rFonts w:ascii="Arial" w:eastAsia="Times New Roman" w:hAnsi="Arial" w:cs="Arial"/>
                <w:sz w:val="24"/>
                <w:szCs w:val="24"/>
                <w:lang w:eastAsia="es-MX"/>
              </w:rPr>
            </w:pPr>
          </w:p>
        </w:tc>
        <w:tc>
          <w:tcPr>
            <w:tcW w:w="365" w:type="dxa"/>
          </w:tcPr>
          <w:p w:rsidR="00E66E39" w:rsidRDefault="001E5F01" w:rsidP="00E66E39">
            <w:pPr>
              <w:jc w:val="center"/>
              <w:rPr>
                <w:rFonts w:ascii="Arial" w:eastAsia="Times New Roman" w:hAnsi="Arial" w:cs="Arial"/>
                <w:sz w:val="24"/>
                <w:szCs w:val="24"/>
                <w:lang w:eastAsia="es-MX"/>
              </w:rPr>
            </w:pPr>
            <w:r>
              <w:rPr>
                <w:rFonts w:ascii="Arial" w:eastAsia="Times New Roman" w:hAnsi="Arial" w:cs="Arial"/>
                <w:sz w:val="24"/>
                <w:szCs w:val="24"/>
                <w:lang w:eastAsia="es-MX"/>
              </w:rPr>
              <w:t>X</w:t>
            </w:r>
          </w:p>
        </w:tc>
      </w:tr>
    </w:tbl>
    <w:p w:rsidR="00E66E39" w:rsidRDefault="00E66E39" w:rsidP="00E66E39">
      <w:pPr>
        <w:rPr>
          <w:rFonts w:ascii="Arial" w:eastAsia="Times New Roman" w:hAnsi="Arial" w:cs="Arial"/>
          <w:sz w:val="24"/>
          <w:szCs w:val="24"/>
          <w:lang w:eastAsia="es-MX"/>
        </w:rPr>
      </w:pPr>
    </w:p>
    <w:p w:rsidR="00E66E39" w:rsidRDefault="00133FFA" w:rsidP="00E66E39">
      <w:pPr>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46304" behindDoc="0" locked="0" layoutInCell="1" allowOverlap="1" wp14:anchorId="05CBA677" wp14:editId="70BDE8E9">
                <wp:simplePos x="0" y="0"/>
                <wp:positionH relativeFrom="column">
                  <wp:posOffset>5786072</wp:posOffset>
                </wp:positionH>
                <wp:positionV relativeFrom="paragraph">
                  <wp:posOffset>3541395</wp:posOffset>
                </wp:positionV>
                <wp:extent cx="543464" cy="275590"/>
                <wp:effectExtent l="0" t="0" r="9525" b="0"/>
                <wp:wrapNone/>
                <wp:docPr id="3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464" cy="275590"/>
                        </a:xfrm>
                        <a:prstGeom prst="rect">
                          <a:avLst/>
                        </a:prstGeom>
                        <a:solidFill>
                          <a:srgbClr val="FFFFFF"/>
                        </a:solidFill>
                        <a:ln w="9525">
                          <a:noFill/>
                          <a:miter lim="800000"/>
                          <a:headEnd/>
                          <a:tailEnd/>
                        </a:ln>
                      </wps:spPr>
                      <wps:txbx>
                        <w:txbxContent>
                          <w:p w:rsidR="009A18A5" w:rsidRDefault="009A18A5" w:rsidP="00133FFA">
                            <w:r>
                              <w:t>11/12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margin-left:455.6pt;margin-top:278.85pt;width:42.8pt;height:21.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" stroked="f">
                <v:textbox>
                  <w:txbxContent>
                    <w:p w:rsidR="009A18A5" w:rsidRDefault="009A18A5" w:rsidP="00133FFA">
                      <w:r>
                        <w:t>11/12</w:t>
                      </w:r>
                    </w:p>
                  </w:txbxContent>
                </v:textbox>
              </v:shape>
            </w:pict>
          </mc:Fallback>
        </mc:AlternateContent>
      </w:r>
      <w:r w:rsidR="00E66E39">
        <w:rPr>
          <w:rFonts w:ascii="Arial" w:eastAsia="Times New Roman" w:hAnsi="Arial" w:cs="Arial"/>
          <w:noProof/>
          <w:sz w:val="24"/>
          <w:szCs w:val="24"/>
          <w:lang w:eastAsia="es-MX"/>
        </w:rPr>
        <w:drawing>
          <wp:inline distT="0" distB="0" distL="0" distR="0" wp14:anchorId="72395CC8" wp14:editId="1DA95FC4">
            <wp:extent cx="5486400" cy="3200400"/>
            <wp:effectExtent l="0" t="0" r="19050" b="1905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E66E39" w:rsidRDefault="00E66E39" w:rsidP="00E66E39">
      <w:pPr>
        <w:jc w:val="right"/>
        <w:rPr>
          <w:rFonts w:ascii="Arial" w:eastAsia="Times New Roman" w:hAnsi="Arial" w:cs="Arial"/>
          <w:sz w:val="24"/>
          <w:szCs w:val="24"/>
          <w:lang w:eastAsia="es-MX"/>
        </w:rPr>
      </w:pPr>
      <w:r>
        <w:rPr>
          <w:rFonts w:ascii="Arial" w:eastAsia="Times New Roman" w:hAnsi="Arial" w:cs="Arial"/>
          <w:sz w:val="24"/>
          <w:szCs w:val="24"/>
          <w:lang w:eastAsia="es-MX"/>
        </w:rPr>
        <w:lastRenderedPageBreak/>
        <w:t>Anexo 2.</w:t>
      </w:r>
    </w:p>
    <w:p w:rsidR="00E66E39" w:rsidRPr="00C75176" w:rsidRDefault="00E66E39" w:rsidP="00E66E39">
      <w:pPr>
        <w:jc w:val="center"/>
        <w:rPr>
          <w:rFonts w:ascii="Arial" w:eastAsia="Times New Roman" w:hAnsi="Arial" w:cs="Arial"/>
          <w:b/>
          <w:sz w:val="24"/>
          <w:szCs w:val="24"/>
          <w:lang w:eastAsia="es-MX"/>
        </w:rPr>
      </w:pPr>
      <w:r w:rsidRPr="00C75176">
        <w:rPr>
          <w:rFonts w:ascii="Arial" w:eastAsia="Times New Roman" w:hAnsi="Arial" w:cs="Arial"/>
          <w:b/>
          <w:sz w:val="24"/>
          <w:szCs w:val="24"/>
          <w:lang w:eastAsia="es-MX"/>
        </w:rPr>
        <w:t>Irregularidades en los medicamentos.</w:t>
      </w:r>
    </w:p>
    <w:tbl>
      <w:tblPr>
        <w:tblStyle w:val="Tablaconcuadrcula"/>
        <w:tblW w:w="9464" w:type="dxa"/>
        <w:tblLayout w:type="fixed"/>
        <w:tblLook w:val="04A0" w:firstRow="1" w:lastRow="0" w:firstColumn="1" w:lastColumn="0" w:noHBand="0" w:noVBand="1"/>
      </w:tblPr>
      <w:tblGrid>
        <w:gridCol w:w="1668"/>
        <w:gridCol w:w="1701"/>
        <w:gridCol w:w="1220"/>
        <w:gridCol w:w="1189"/>
        <w:gridCol w:w="1418"/>
        <w:gridCol w:w="2268"/>
      </w:tblGrid>
      <w:tr w:rsidR="00E66E39" w:rsidRPr="00612828" w:rsidTr="00E66E39">
        <w:trPr>
          <w:trHeight w:val="592"/>
        </w:trPr>
        <w:tc>
          <w:tcPr>
            <w:tcW w:w="1668" w:type="dxa"/>
            <w:vAlign w:val="center"/>
          </w:tcPr>
          <w:p w:rsidR="00E66E39" w:rsidRPr="00612828" w:rsidRDefault="00E66E39" w:rsidP="00E66E39">
            <w:pPr>
              <w:jc w:val="center"/>
              <w:rPr>
                <w:rFonts w:ascii="Arial" w:hAnsi="Arial" w:cs="Arial"/>
                <w:b/>
                <w:sz w:val="24"/>
                <w:szCs w:val="24"/>
              </w:rPr>
            </w:pPr>
            <w:r w:rsidRPr="00612828">
              <w:rPr>
                <w:rFonts w:ascii="Arial" w:hAnsi="Arial" w:cs="Arial"/>
                <w:b/>
                <w:sz w:val="24"/>
                <w:szCs w:val="24"/>
              </w:rPr>
              <w:t>Código</w:t>
            </w:r>
          </w:p>
        </w:tc>
        <w:tc>
          <w:tcPr>
            <w:tcW w:w="1701" w:type="dxa"/>
            <w:vAlign w:val="center"/>
          </w:tcPr>
          <w:p w:rsidR="00E66E39" w:rsidRPr="00612828" w:rsidRDefault="00E66E39" w:rsidP="00E66E39">
            <w:pPr>
              <w:jc w:val="center"/>
              <w:rPr>
                <w:rFonts w:ascii="Arial" w:hAnsi="Arial" w:cs="Arial"/>
                <w:b/>
                <w:sz w:val="24"/>
                <w:szCs w:val="24"/>
              </w:rPr>
            </w:pPr>
            <w:r w:rsidRPr="00612828">
              <w:rPr>
                <w:rFonts w:ascii="Arial" w:hAnsi="Arial" w:cs="Arial"/>
                <w:b/>
                <w:sz w:val="24"/>
                <w:szCs w:val="24"/>
              </w:rPr>
              <w:t>Nombre</w:t>
            </w:r>
          </w:p>
        </w:tc>
        <w:tc>
          <w:tcPr>
            <w:tcW w:w="1220" w:type="dxa"/>
            <w:vAlign w:val="center"/>
          </w:tcPr>
          <w:p w:rsidR="00E66E39" w:rsidRPr="00612828" w:rsidRDefault="00E66E39" w:rsidP="00E66E39">
            <w:pPr>
              <w:jc w:val="center"/>
              <w:rPr>
                <w:rFonts w:ascii="Arial" w:hAnsi="Arial" w:cs="Arial"/>
                <w:b/>
                <w:sz w:val="24"/>
                <w:szCs w:val="24"/>
              </w:rPr>
            </w:pPr>
            <w:r w:rsidRPr="00612828">
              <w:rPr>
                <w:rFonts w:ascii="Arial" w:hAnsi="Arial" w:cs="Arial"/>
                <w:b/>
                <w:sz w:val="24"/>
                <w:szCs w:val="24"/>
              </w:rPr>
              <w:t>Sistema INVEC-2</w:t>
            </w:r>
          </w:p>
        </w:tc>
        <w:tc>
          <w:tcPr>
            <w:tcW w:w="1189" w:type="dxa"/>
            <w:vAlign w:val="center"/>
          </w:tcPr>
          <w:p w:rsidR="00E66E39" w:rsidRPr="00612828" w:rsidRDefault="00E66E39" w:rsidP="00E66E39">
            <w:pPr>
              <w:jc w:val="center"/>
              <w:rPr>
                <w:rFonts w:ascii="Arial" w:hAnsi="Arial" w:cs="Arial"/>
                <w:b/>
                <w:sz w:val="24"/>
                <w:szCs w:val="24"/>
              </w:rPr>
            </w:pPr>
            <w:r w:rsidRPr="00612828">
              <w:rPr>
                <w:rFonts w:ascii="Arial" w:hAnsi="Arial" w:cs="Arial"/>
                <w:b/>
                <w:sz w:val="24"/>
                <w:szCs w:val="24"/>
              </w:rPr>
              <w:t>Tarjeta Kardex</w:t>
            </w:r>
          </w:p>
        </w:tc>
        <w:tc>
          <w:tcPr>
            <w:tcW w:w="1418" w:type="dxa"/>
            <w:vAlign w:val="center"/>
          </w:tcPr>
          <w:p w:rsidR="00E66E39" w:rsidRPr="00612828" w:rsidRDefault="00E66E39" w:rsidP="00E66E39">
            <w:pPr>
              <w:jc w:val="center"/>
              <w:rPr>
                <w:rFonts w:ascii="Arial" w:hAnsi="Arial" w:cs="Arial"/>
                <w:b/>
                <w:sz w:val="24"/>
                <w:szCs w:val="24"/>
              </w:rPr>
            </w:pPr>
            <w:r w:rsidRPr="00612828">
              <w:rPr>
                <w:rFonts w:ascii="Arial" w:hAnsi="Arial" w:cs="Arial"/>
                <w:b/>
                <w:sz w:val="24"/>
                <w:szCs w:val="24"/>
              </w:rPr>
              <w:t>Inspección física</w:t>
            </w:r>
          </w:p>
        </w:tc>
        <w:tc>
          <w:tcPr>
            <w:tcW w:w="2268" w:type="dxa"/>
            <w:vAlign w:val="center"/>
          </w:tcPr>
          <w:p w:rsidR="00E66E39" w:rsidRPr="00612828" w:rsidRDefault="00E66E39" w:rsidP="00E66E39">
            <w:pPr>
              <w:jc w:val="center"/>
              <w:rPr>
                <w:rFonts w:ascii="Arial" w:hAnsi="Arial" w:cs="Arial"/>
                <w:b/>
                <w:sz w:val="24"/>
                <w:szCs w:val="24"/>
              </w:rPr>
            </w:pPr>
            <w:r w:rsidRPr="00612828">
              <w:rPr>
                <w:rFonts w:ascii="Arial" w:hAnsi="Arial" w:cs="Arial"/>
                <w:b/>
                <w:sz w:val="24"/>
                <w:szCs w:val="24"/>
              </w:rPr>
              <w:t>Comentario</w:t>
            </w:r>
          </w:p>
        </w:tc>
      </w:tr>
      <w:tr w:rsidR="00E66E39" w:rsidRPr="00612828" w:rsidTr="00E66E39">
        <w:trPr>
          <w:trHeight w:val="569"/>
        </w:trPr>
        <w:tc>
          <w:tcPr>
            <w:tcW w:w="166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 xml:space="preserve">25312132SP </w:t>
            </w:r>
          </w:p>
        </w:tc>
        <w:tc>
          <w:tcPr>
            <w:tcW w:w="1701" w:type="dxa"/>
          </w:tcPr>
          <w:p w:rsidR="00E66E39" w:rsidRPr="00612828" w:rsidRDefault="00E66E39" w:rsidP="00E66E39">
            <w:pPr>
              <w:jc w:val="center"/>
              <w:rPr>
                <w:rFonts w:ascii="Arial" w:hAnsi="Arial" w:cs="Arial"/>
                <w:sz w:val="24"/>
                <w:szCs w:val="24"/>
              </w:rPr>
            </w:pPr>
            <w:proofErr w:type="spellStart"/>
            <w:r w:rsidRPr="00612828">
              <w:rPr>
                <w:rFonts w:ascii="Arial" w:hAnsi="Arial" w:cs="Arial"/>
                <w:sz w:val="24"/>
                <w:szCs w:val="24"/>
              </w:rPr>
              <w:t>Claritromicina</w:t>
            </w:r>
            <w:proofErr w:type="spellEnd"/>
          </w:p>
          <w:p w:rsidR="00E66E39" w:rsidRPr="00612828" w:rsidRDefault="00E66E39" w:rsidP="00E66E39">
            <w:pPr>
              <w:jc w:val="center"/>
              <w:rPr>
                <w:rFonts w:ascii="Arial" w:hAnsi="Arial" w:cs="Arial"/>
                <w:sz w:val="24"/>
                <w:szCs w:val="24"/>
              </w:rPr>
            </w:pPr>
            <w:r w:rsidRPr="00612828">
              <w:rPr>
                <w:rFonts w:ascii="Arial" w:hAnsi="Arial" w:cs="Arial"/>
                <w:sz w:val="24"/>
                <w:szCs w:val="24"/>
              </w:rPr>
              <w:t>250mg (caja)</w:t>
            </w:r>
          </w:p>
        </w:tc>
        <w:tc>
          <w:tcPr>
            <w:tcW w:w="1220"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70</w:t>
            </w:r>
          </w:p>
        </w:tc>
        <w:tc>
          <w:tcPr>
            <w:tcW w:w="1189"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77</w:t>
            </w:r>
          </w:p>
        </w:tc>
        <w:tc>
          <w:tcPr>
            <w:tcW w:w="141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77</w:t>
            </w:r>
          </w:p>
        </w:tc>
        <w:tc>
          <w:tcPr>
            <w:tcW w:w="2268" w:type="dxa"/>
          </w:tcPr>
          <w:p w:rsidR="00E66E39" w:rsidRPr="00612828" w:rsidRDefault="00E66E39" w:rsidP="00E66E39">
            <w:pPr>
              <w:rPr>
                <w:rFonts w:ascii="Arial" w:hAnsi="Arial" w:cs="Arial"/>
                <w:sz w:val="24"/>
                <w:szCs w:val="24"/>
              </w:rPr>
            </w:pPr>
            <w:r w:rsidRPr="00612828">
              <w:rPr>
                <w:rFonts w:ascii="Arial" w:hAnsi="Arial" w:cs="Arial"/>
                <w:sz w:val="24"/>
                <w:szCs w:val="24"/>
              </w:rPr>
              <w:t>Actualización de sistema.</w:t>
            </w:r>
          </w:p>
        </w:tc>
      </w:tr>
      <w:tr w:rsidR="00E66E39" w:rsidRPr="00612828" w:rsidTr="00E66E39">
        <w:trPr>
          <w:trHeight w:val="569"/>
        </w:trPr>
        <w:tc>
          <w:tcPr>
            <w:tcW w:w="166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 xml:space="preserve">25315302FA </w:t>
            </w:r>
          </w:p>
        </w:tc>
        <w:tc>
          <w:tcPr>
            <w:tcW w:w="1701" w:type="dxa"/>
          </w:tcPr>
          <w:p w:rsidR="00E66E39" w:rsidRPr="00612828" w:rsidRDefault="00E66E39" w:rsidP="00E66E39">
            <w:pPr>
              <w:jc w:val="center"/>
              <w:rPr>
                <w:rFonts w:ascii="Arial" w:hAnsi="Arial" w:cs="Arial"/>
                <w:sz w:val="24"/>
                <w:szCs w:val="24"/>
              </w:rPr>
            </w:pPr>
            <w:proofErr w:type="spellStart"/>
            <w:r w:rsidRPr="00612828">
              <w:rPr>
                <w:rFonts w:ascii="Arial" w:hAnsi="Arial" w:cs="Arial"/>
                <w:sz w:val="24"/>
                <w:szCs w:val="24"/>
              </w:rPr>
              <w:t>Nitrofurantoinasusp</w:t>
            </w:r>
            <w:proofErr w:type="spellEnd"/>
            <w:r w:rsidRPr="00612828">
              <w:rPr>
                <w:rFonts w:ascii="Arial" w:hAnsi="Arial" w:cs="Arial"/>
                <w:sz w:val="24"/>
                <w:szCs w:val="24"/>
              </w:rPr>
              <w:t xml:space="preserve"> 500mg (</w:t>
            </w:r>
            <w:proofErr w:type="spellStart"/>
            <w:r w:rsidRPr="00612828">
              <w:rPr>
                <w:rFonts w:ascii="Arial" w:hAnsi="Arial" w:cs="Arial"/>
                <w:sz w:val="24"/>
                <w:szCs w:val="24"/>
              </w:rPr>
              <w:t>env</w:t>
            </w:r>
            <w:proofErr w:type="spellEnd"/>
            <w:r w:rsidRPr="00612828">
              <w:rPr>
                <w:rFonts w:ascii="Arial" w:hAnsi="Arial" w:cs="Arial"/>
                <w:sz w:val="24"/>
                <w:szCs w:val="24"/>
              </w:rPr>
              <w:t>)</w:t>
            </w:r>
          </w:p>
        </w:tc>
        <w:tc>
          <w:tcPr>
            <w:tcW w:w="1220"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224</w:t>
            </w:r>
          </w:p>
        </w:tc>
        <w:tc>
          <w:tcPr>
            <w:tcW w:w="1189"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220</w:t>
            </w:r>
          </w:p>
        </w:tc>
        <w:tc>
          <w:tcPr>
            <w:tcW w:w="141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234</w:t>
            </w:r>
          </w:p>
        </w:tc>
        <w:tc>
          <w:tcPr>
            <w:tcW w:w="2268" w:type="dxa"/>
          </w:tcPr>
          <w:p w:rsidR="00E66E39" w:rsidRPr="00612828" w:rsidRDefault="00E66E39" w:rsidP="00E66E39">
            <w:pPr>
              <w:rPr>
                <w:rFonts w:ascii="Arial" w:hAnsi="Arial" w:cs="Arial"/>
                <w:sz w:val="24"/>
                <w:szCs w:val="24"/>
              </w:rPr>
            </w:pPr>
            <w:r w:rsidRPr="00612828">
              <w:rPr>
                <w:rFonts w:ascii="Arial" w:hAnsi="Arial" w:cs="Arial"/>
                <w:sz w:val="24"/>
                <w:szCs w:val="24"/>
              </w:rPr>
              <w:t>Sobra medicamento.</w:t>
            </w:r>
          </w:p>
        </w:tc>
      </w:tr>
      <w:tr w:rsidR="00E66E39" w:rsidRPr="00612828" w:rsidTr="00E66E39">
        <w:trPr>
          <w:trHeight w:val="569"/>
        </w:trPr>
        <w:tc>
          <w:tcPr>
            <w:tcW w:w="166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 xml:space="preserve">25311233FA </w:t>
            </w:r>
          </w:p>
        </w:tc>
        <w:tc>
          <w:tcPr>
            <w:tcW w:w="1701" w:type="dxa"/>
          </w:tcPr>
          <w:p w:rsidR="00E66E39" w:rsidRPr="00612828" w:rsidRDefault="00E66E39" w:rsidP="00E66E39">
            <w:pPr>
              <w:jc w:val="center"/>
              <w:rPr>
                <w:rFonts w:ascii="Arial" w:hAnsi="Arial" w:cs="Arial"/>
                <w:sz w:val="24"/>
                <w:szCs w:val="24"/>
              </w:rPr>
            </w:pPr>
            <w:proofErr w:type="spellStart"/>
            <w:r w:rsidRPr="00612828">
              <w:rPr>
                <w:rFonts w:ascii="Arial" w:hAnsi="Arial" w:cs="Arial"/>
                <w:sz w:val="24"/>
                <w:szCs w:val="24"/>
              </w:rPr>
              <w:t>Ranitidinatab</w:t>
            </w:r>
            <w:proofErr w:type="spellEnd"/>
            <w:r w:rsidRPr="00612828">
              <w:rPr>
                <w:rFonts w:ascii="Arial" w:hAnsi="Arial" w:cs="Arial"/>
                <w:sz w:val="24"/>
                <w:szCs w:val="24"/>
              </w:rPr>
              <w:t>. 150 mg (caja)</w:t>
            </w:r>
          </w:p>
        </w:tc>
        <w:tc>
          <w:tcPr>
            <w:tcW w:w="1220"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8</w:t>
            </w:r>
          </w:p>
        </w:tc>
        <w:tc>
          <w:tcPr>
            <w:tcW w:w="1189"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1</w:t>
            </w:r>
          </w:p>
        </w:tc>
        <w:tc>
          <w:tcPr>
            <w:tcW w:w="141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2</w:t>
            </w:r>
          </w:p>
        </w:tc>
        <w:tc>
          <w:tcPr>
            <w:tcW w:w="2268" w:type="dxa"/>
          </w:tcPr>
          <w:p w:rsidR="00E66E39" w:rsidRPr="00612828" w:rsidRDefault="00E66E39" w:rsidP="00E66E39">
            <w:pPr>
              <w:rPr>
                <w:rFonts w:ascii="Arial" w:hAnsi="Arial" w:cs="Arial"/>
                <w:sz w:val="24"/>
                <w:szCs w:val="24"/>
              </w:rPr>
            </w:pPr>
            <w:r w:rsidRPr="00612828">
              <w:rPr>
                <w:rFonts w:ascii="Arial" w:hAnsi="Arial" w:cs="Arial"/>
                <w:sz w:val="24"/>
                <w:szCs w:val="24"/>
              </w:rPr>
              <w:t>Falta medicamento.</w:t>
            </w:r>
          </w:p>
        </w:tc>
      </w:tr>
      <w:tr w:rsidR="00E66E39" w:rsidRPr="00612828" w:rsidTr="00E66E39">
        <w:trPr>
          <w:trHeight w:val="569"/>
        </w:trPr>
        <w:tc>
          <w:tcPr>
            <w:tcW w:w="166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 xml:space="preserve">0603080125 </w:t>
            </w:r>
          </w:p>
        </w:tc>
        <w:tc>
          <w:tcPr>
            <w:tcW w:w="1701"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Preservativo femenino (caja)</w:t>
            </w:r>
          </w:p>
        </w:tc>
        <w:tc>
          <w:tcPr>
            <w:tcW w:w="1220"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15</w:t>
            </w:r>
          </w:p>
        </w:tc>
        <w:tc>
          <w:tcPr>
            <w:tcW w:w="1189"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13</w:t>
            </w:r>
          </w:p>
        </w:tc>
        <w:tc>
          <w:tcPr>
            <w:tcW w:w="1418" w:type="dxa"/>
          </w:tcPr>
          <w:p w:rsidR="00E66E39" w:rsidRPr="00612828" w:rsidRDefault="00E66E39" w:rsidP="00E66E39">
            <w:pPr>
              <w:jc w:val="center"/>
              <w:rPr>
                <w:rFonts w:ascii="Arial" w:hAnsi="Arial" w:cs="Arial"/>
                <w:sz w:val="24"/>
                <w:szCs w:val="24"/>
              </w:rPr>
            </w:pPr>
            <w:r w:rsidRPr="00612828">
              <w:rPr>
                <w:rFonts w:ascii="Arial" w:hAnsi="Arial" w:cs="Arial"/>
                <w:sz w:val="24"/>
                <w:szCs w:val="24"/>
              </w:rPr>
              <w:t>5</w:t>
            </w:r>
          </w:p>
        </w:tc>
        <w:tc>
          <w:tcPr>
            <w:tcW w:w="2268" w:type="dxa"/>
          </w:tcPr>
          <w:p w:rsidR="00E66E39" w:rsidRPr="00612828" w:rsidRDefault="00E66E39" w:rsidP="00E66E39">
            <w:pPr>
              <w:rPr>
                <w:rFonts w:ascii="Arial" w:hAnsi="Arial" w:cs="Arial"/>
                <w:sz w:val="24"/>
                <w:szCs w:val="24"/>
              </w:rPr>
            </w:pPr>
            <w:r w:rsidRPr="00612828">
              <w:rPr>
                <w:rFonts w:ascii="Arial" w:hAnsi="Arial" w:cs="Arial"/>
                <w:sz w:val="24"/>
                <w:szCs w:val="24"/>
              </w:rPr>
              <w:t>Falta medicamento.</w:t>
            </w:r>
          </w:p>
        </w:tc>
      </w:tr>
      <w:tr w:rsidR="00E66E39" w:rsidRPr="00612828" w:rsidTr="00E66E39">
        <w:trPr>
          <w:trHeight w:val="569"/>
        </w:trPr>
        <w:tc>
          <w:tcPr>
            <w:tcW w:w="1668"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25311938FA @</w:t>
            </w:r>
          </w:p>
        </w:tc>
        <w:tc>
          <w:tcPr>
            <w:tcW w:w="1701" w:type="dxa"/>
            <w:hideMark/>
          </w:tcPr>
          <w:p w:rsidR="00E66E39" w:rsidRPr="00612828" w:rsidRDefault="00E66E39" w:rsidP="00E66E39">
            <w:pPr>
              <w:jc w:val="center"/>
              <w:rPr>
                <w:rFonts w:ascii="Arial" w:hAnsi="Arial" w:cs="Arial"/>
                <w:sz w:val="24"/>
                <w:szCs w:val="24"/>
              </w:rPr>
            </w:pPr>
            <w:proofErr w:type="spellStart"/>
            <w:r w:rsidRPr="00612828">
              <w:rPr>
                <w:rFonts w:ascii="Arial" w:hAnsi="Arial" w:cs="Arial"/>
                <w:sz w:val="24"/>
                <w:szCs w:val="24"/>
              </w:rPr>
              <w:t>Bencil</w:t>
            </w:r>
            <w:proofErr w:type="spellEnd"/>
            <w:r w:rsidRPr="00612828">
              <w:rPr>
                <w:rFonts w:ascii="Arial" w:hAnsi="Arial" w:cs="Arial"/>
                <w:sz w:val="24"/>
                <w:szCs w:val="24"/>
              </w:rPr>
              <w:t xml:space="preserve"> penicilina benzat.1,200,000ui (</w:t>
            </w:r>
            <w:proofErr w:type="spellStart"/>
            <w:r w:rsidRPr="00612828">
              <w:rPr>
                <w:rFonts w:ascii="Arial" w:hAnsi="Arial" w:cs="Arial"/>
                <w:sz w:val="24"/>
                <w:szCs w:val="24"/>
              </w:rPr>
              <w:t>amp</w:t>
            </w:r>
            <w:proofErr w:type="spellEnd"/>
            <w:r w:rsidRPr="00612828">
              <w:rPr>
                <w:rFonts w:ascii="Arial" w:hAnsi="Arial" w:cs="Arial"/>
                <w:sz w:val="24"/>
                <w:szCs w:val="24"/>
              </w:rPr>
              <w:t xml:space="preserve"> 3ml)</w:t>
            </w:r>
          </w:p>
        </w:tc>
        <w:tc>
          <w:tcPr>
            <w:tcW w:w="1220"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17</w:t>
            </w:r>
          </w:p>
        </w:tc>
        <w:tc>
          <w:tcPr>
            <w:tcW w:w="1189"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11</w:t>
            </w:r>
          </w:p>
        </w:tc>
        <w:tc>
          <w:tcPr>
            <w:tcW w:w="1418"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15</w:t>
            </w:r>
          </w:p>
        </w:tc>
        <w:tc>
          <w:tcPr>
            <w:tcW w:w="2268" w:type="dxa"/>
            <w:hideMark/>
          </w:tcPr>
          <w:p w:rsidR="00E66E39" w:rsidRPr="00612828" w:rsidRDefault="00E66E39" w:rsidP="00E66E39">
            <w:pPr>
              <w:rPr>
                <w:rFonts w:ascii="Arial" w:hAnsi="Arial" w:cs="Arial"/>
                <w:sz w:val="24"/>
                <w:szCs w:val="24"/>
              </w:rPr>
            </w:pPr>
            <w:r w:rsidRPr="00612828">
              <w:rPr>
                <w:rFonts w:ascii="Arial" w:hAnsi="Arial" w:cs="Arial"/>
                <w:sz w:val="24"/>
                <w:szCs w:val="24"/>
              </w:rPr>
              <w:t>Falta medicamento y Actualizar sistema.</w:t>
            </w:r>
          </w:p>
        </w:tc>
      </w:tr>
      <w:tr w:rsidR="00E66E39" w:rsidRPr="00612828" w:rsidTr="00E66E39">
        <w:trPr>
          <w:trHeight w:val="538"/>
        </w:trPr>
        <w:tc>
          <w:tcPr>
            <w:tcW w:w="1668"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25311223 @</w:t>
            </w:r>
          </w:p>
        </w:tc>
        <w:tc>
          <w:tcPr>
            <w:tcW w:w="1701"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Complejo aluminio y magnesio n/d (</w:t>
            </w:r>
            <w:proofErr w:type="spellStart"/>
            <w:r w:rsidRPr="00612828">
              <w:rPr>
                <w:rFonts w:ascii="Arial" w:hAnsi="Arial" w:cs="Arial"/>
                <w:sz w:val="24"/>
                <w:szCs w:val="24"/>
              </w:rPr>
              <w:t>env</w:t>
            </w:r>
            <w:proofErr w:type="spellEnd"/>
            <w:r w:rsidRPr="00612828">
              <w:rPr>
                <w:rFonts w:ascii="Arial" w:hAnsi="Arial" w:cs="Arial"/>
                <w:sz w:val="24"/>
                <w:szCs w:val="24"/>
              </w:rPr>
              <w:t>)</w:t>
            </w:r>
          </w:p>
        </w:tc>
        <w:tc>
          <w:tcPr>
            <w:tcW w:w="1220"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33</w:t>
            </w:r>
          </w:p>
        </w:tc>
        <w:tc>
          <w:tcPr>
            <w:tcW w:w="1189"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27</w:t>
            </w:r>
          </w:p>
        </w:tc>
        <w:tc>
          <w:tcPr>
            <w:tcW w:w="1418"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15</w:t>
            </w:r>
          </w:p>
        </w:tc>
        <w:tc>
          <w:tcPr>
            <w:tcW w:w="2268" w:type="dxa"/>
            <w:hideMark/>
          </w:tcPr>
          <w:p w:rsidR="00E66E39" w:rsidRPr="00612828" w:rsidRDefault="00E66E39" w:rsidP="00E66E39">
            <w:pPr>
              <w:rPr>
                <w:rFonts w:ascii="Arial" w:hAnsi="Arial" w:cs="Arial"/>
                <w:sz w:val="24"/>
                <w:szCs w:val="24"/>
              </w:rPr>
            </w:pPr>
            <w:r w:rsidRPr="00612828">
              <w:rPr>
                <w:rFonts w:ascii="Arial" w:hAnsi="Arial" w:cs="Arial"/>
                <w:sz w:val="24"/>
                <w:szCs w:val="24"/>
              </w:rPr>
              <w:t>Falta medicamento.</w:t>
            </w:r>
          </w:p>
        </w:tc>
      </w:tr>
      <w:tr w:rsidR="00E66E39" w:rsidRPr="00612828" w:rsidTr="00E66E39">
        <w:trPr>
          <w:trHeight w:val="538"/>
        </w:trPr>
        <w:tc>
          <w:tcPr>
            <w:tcW w:w="1668"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25315310sp@</w:t>
            </w:r>
          </w:p>
        </w:tc>
        <w:tc>
          <w:tcPr>
            <w:tcW w:w="1701" w:type="dxa"/>
            <w:hideMark/>
          </w:tcPr>
          <w:p w:rsidR="00E66E39" w:rsidRPr="00612828" w:rsidRDefault="00E66E39" w:rsidP="00E66E39">
            <w:pPr>
              <w:jc w:val="center"/>
              <w:rPr>
                <w:rFonts w:ascii="Arial" w:hAnsi="Arial" w:cs="Arial"/>
                <w:sz w:val="24"/>
                <w:szCs w:val="24"/>
              </w:rPr>
            </w:pPr>
            <w:proofErr w:type="spellStart"/>
            <w:r w:rsidRPr="00612828">
              <w:rPr>
                <w:rFonts w:ascii="Arial" w:hAnsi="Arial" w:cs="Arial"/>
                <w:sz w:val="24"/>
                <w:szCs w:val="24"/>
              </w:rPr>
              <w:t>Etonogestrel</w:t>
            </w:r>
            <w:proofErr w:type="spellEnd"/>
            <w:r w:rsidRPr="00612828">
              <w:rPr>
                <w:rFonts w:ascii="Arial" w:hAnsi="Arial" w:cs="Arial"/>
                <w:sz w:val="24"/>
                <w:szCs w:val="24"/>
              </w:rPr>
              <w:t xml:space="preserve"> 68 ml implante 69 ml (caja)</w:t>
            </w:r>
          </w:p>
        </w:tc>
        <w:tc>
          <w:tcPr>
            <w:tcW w:w="1220"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38</w:t>
            </w:r>
          </w:p>
        </w:tc>
        <w:tc>
          <w:tcPr>
            <w:tcW w:w="1189"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25</w:t>
            </w:r>
          </w:p>
        </w:tc>
        <w:tc>
          <w:tcPr>
            <w:tcW w:w="1418" w:type="dxa"/>
            <w:hideMark/>
          </w:tcPr>
          <w:p w:rsidR="00E66E39" w:rsidRPr="00612828" w:rsidRDefault="00E66E39" w:rsidP="00E66E39">
            <w:pPr>
              <w:jc w:val="center"/>
              <w:rPr>
                <w:rFonts w:ascii="Arial" w:hAnsi="Arial" w:cs="Arial"/>
                <w:sz w:val="24"/>
                <w:szCs w:val="24"/>
              </w:rPr>
            </w:pPr>
            <w:r w:rsidRPr="00612828">
              <w:rPr>
                <w:rFonts w:ascii="Arial" w:hAnsi="Arial" w:cs="Arial"/>
                <w:sz w:val="24"/>
                <w:szCs w:val="24"/>
              </w:rPr>
              <w:t>27</w:t>
            </w:r>
          </w:p>
        </w:tc>
        <w:tc>
          <w:tcPr>
            <w:tcW w:w="2268" w:type="dxa"/>
            <w:hideMark/>
          </w:tcPr>
          <w:p w:rsidR="00E66E39" w:rsidRPr="00612828" w:rsidRDefault="00E66E39" w:rsidP="00E66E39">
            <w:pPr>
              <w:rPr>
                <w:rFonts w:ascii="Arial" w:hAnsi="Arial" w:cs="Arial"/>
                <w:sz w:val="24"/>
                <w:szCs w:val="24"/>
              </w:rPr>
            </w:pPr>
            <w:r w:rsidRPr="00612828">
              <w:rPr>
                <w:rFonts w:ascii="Arial" w:hAnsi="Arial" w:cs="Arial"/>
                <w:sz w:val="24"/>
                <w:szCs w:val="24"/>
              </w:rPr>
              <w:t>Falta medicamento y Actualizar sistema.</w:t>
            </w:r>
          </w:p>
        </w:tc>
      </w:tr>
    </w:tbl>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E66E39" w:rsidP="00E66E39">
      <w:pPr>
        <w:rPr>
          <w:rFonts w:ascii="Arial" w:eastAsia="Times New Roman" w:hAnsi="Arial" w:cs="Arial"/>
          <w:sz w:val="24"/>
          <w:szCs w:val="24"/>
          <w:lang w:eastAsia="es-MX"/>
        </w:rPr>
      </w:pPr>
    </w:p>
    <w:p w:rsidR="00E66E39" w:rsidRDefault="00347E23" w:rsidP="00E66E39">
      <w:pPr>
        <w:rPr>
          <w:rFonts w:ascii="Arial" w:eastAsia="Times New Roman" w:hAnsi="Arial" w:cs="Arial"/>
          <w:sz w:val="24"/>
          <w:szCs w:val="24"/>
          <w:lang w:eastAsia="es-MX"/>
        </w:rPr>
      </w:pPr>
      <w:r w:rsidRPr="0091653E">
        <w:rPr>
          <w:rFonts w:ascii="Arial" w:eastAsia="Times New Roman" w:hAnsi="Arial" w:cs="Arial"/>
          <w:noProof/>
          <w:sz w:val="24"/>
          <w:szCs w:val="24"/>
          <w:lang w:eastAsia="es-MX"/>
        </w:rPr>
        <mc:AlternateContent>
          <mc:Choice Requires="wps">
            <w:drawing>
              <wp:anchor distT="0" distB="0" distL="114300" distR="114300" simplePos="0" relativeHeight="251752448" behindDoc="0" locked="0" layoutInCell="1" allowOverlap="1" wp14:anchorId="41BF4FCE" wp14:editId="6365677A">
                <wp:simplePos x="0" y="0"/>
                <wp:positionH relativeFrom="column">
                  <wp:posOffset>5751986</wp:posOffset>
                </wp:positionH>
                <wp:positionV relativeFrom="paragraph">
                  <wp:posOffset>749755</wp:posOffset>
                </wp:positionV>
                <wp:extent cx="543248" cy="275590"/>
                <wp:effectExtent l="0" t="0" r="9525" b="0"/>
                <wp:wrapNone/>
                <wp:docPr id="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248" cy="275590"/>
                        </a:xfrm>
                        <a:prstGeom prst="rect">
                          <a:avLst/>
                        </a:prstGeom>
                        <a:solidFill>
                          <a:srgbClr val="FFFFFF"/>
                        </a:solidFill>
                        <a:ln w="9525">
                          <a:noFill/>
                          <a:miter lim="800000"/>
                          <a:headEnd/>
                          <a:tailEnd/>
                        </a:ln>
                      </wps:spPr>
                      <wps:txbx>
                        <w:txbxContent>
                          <w:p w:rsidR="009A18A5" w:rsidRDefault="009A18A5" w:rsidP="00347E23">
                            <w:r>
                              <w:t>12/12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margin-left:452.9pt;margin-top:59.05pt;width:42.8pt;height:21.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" stroked="f">
                <v:textbox>
                  <w:txbxContent>
                    <w:p w:rsidR="009A18A5" w:rsidRDefault="009A18A5" w:rsidP="00347E23">
                      <w:r>
                        <w:t>12/12</w:t>
                      </w:r>
                    </w:p>
                  </w:txbxContent>
                </v:textbox>
              </v:shape>
            </w:pict>
          </mc:Fallback>
        </mc:AlternateContent>
      </w:r>
    </w:p>
    <w:p w:rsidR="0005203A" w:rsidRPr="0005203A" w:rsidRDefault="0005203A" w:rsidP="0005203A">
      <w:pPr>
        <w:jc w:val="both"/>
        <w:rPr>
          <w:rFonts w:ascii="Arial" w:hAnsi="Arial" w:cs="Arial"/>
          <w:b/>
          <w:sz w:val="24"/>
          <w:szCs w:val="24"/>
        </w:rPr>
      </w:pPr>
      <w:r w:rsidRPr="0005203A">
        <w:rPr>
          <w:rFonts w:ascii="Arial" w:hAnsi="Arial" w:cs="Arial"/>
          <w:b/>
          <w:sz w:val="24"/>
          <w:szCs w:val="24"/>
        </w:rPr>
        <w:lastRenderedPageBreak/>
        <w:t>Conclusión</w:t>
      </w:r>
      <w:r w:rsidR="007E2AEA">
        <w:rPr>
          <w:rFonts w:ascii="Arial" w:hAnsi="Arial" w:cs="Arial"/>
          <w:b/>
          <w:sz w:val="24"/>
          <w:szCs w:val="24"/>
        </w:rPr>
        <w:t xml:space="preserve"> de la Tesis</w:t>
      </w:r>
      <w:r>
        <w:rPr>
          <w:rFonts w:ascii="Arial" w:hAnsi="Arial" w:cs="Arial"/>
          <w:b/>
          <w:sz w:val="24"/>
          <w:szCs w:val="24"/>
        </w:rPr>
        <w:t>.</w:t>
      </w:r>
    </w:p>
    <w:p w:rsidR="0005203A" w:rsidRDefault="009D75A9" w:rsidP="0005203A">
      <w:pPr>
        <w:jc w:val="both"/>
        <w:rPr>
          <w:rFonts w:ascii="Arial" w:hAnsi="Arial" w:cs="Arial"/>
          <w:sz w:val="24"/>
          <w:szCs w:val="24"/>
        </w:rPr>
      </w:pPr>
      <w:r>
        <w:rPr>
          <w:rFonts w:ascii="Arial" w:hAnsi="Arial" w:cs="Arial"/>
          <w:sz w:val="24"/>
          <w:szCs w:val="24"/>
        </w:rPr>
        <w:t>Se concluye</w:t>
      </w:r>
      <w:r w:rsidR="0005203A">
        <w:rPr>
          <w:rFonts w:ascii="Arial" w:hAnsi="Arial" w:cs="Arial"/>
          <w:sz w:val="24"/>
          <w:szCs w:val="24"/>
        </w:rPr>
        <w:t xml:space="preserve"> que la Auditoría A</w:t>
      </w:r>
      <w:r w:rsidR="0005203A" w:rsidRPr="00C6251E">
        <w:rPr>
          <w:rFonts w:ascii="Arial" w:hAnsi="Arial" w:cs="Arial"/>
          <w:sz w:val="24"/>
          <w:szCs w:val="24"/>
        </w:rPr>
        <w:t>dministrativ</w:t>
      </w:r>
      <w:r w:rsidR="0005203A">
        <w:rPr>
          <w:rFonts w:ascii="Arial" w:hAnsi="Arial" w:cs="Arial"/>
          <w:sz w:val="24"/>
          <w:szCs w:val="24"/>
        </w:rPr>
        <w:t xml:space="preserve">as es una herramienta </w:t>
      </w:r>
      <w:r w:rsidR="0005203A" w:rsidRPr="00C6251E">
        <w:rPr>
          <w:rFonts w:ascii="Arial" w:hAnsi="Arial" w:cs="Arial"/>
          <w:sz w:val="24"/>
          <w:szCs w:val="24"/>
        </w:rPr>
        <w:t>eficiente, que no se enfoca en aspectos financieros sino en los aspectos de</w:t>
      </w:r>
      <w:r w:rsidR="0005203A">
        <w:rPr>
          <w:rFonts w:ascii="Arial" w:hAnsi="Arial" w:cs="Arial"/>
          <w:sz w:val="24"/>
          <w:szCs w:val="24"/>
        </w:rPr>
        <w:t>l</w:t>
      </w:r>
      <w:r w:rsidR="0005203A" w:rsidRPr="00C6251E">
        <w:rPr>
          <w:rFonts w:ascii="Arial" w:hAnsi="Arial" w:cs="Arial"/>
          <w:sz w:val="24"/>
          <w:szCs w:val="24"/>
        </w:rPr>
        <w:t xml:space="preserve"> desempeño del personal. La auditoría administrativa demuestra en </w:t>
      </w:r>
      <w:r w:rsidR="00605E0F" w:rsidRPr="00C6251E">
        <w:rPr>
          <w:rFonts w:ascii="Arial" w:hAnsi="Arial" w:cs="Arial"/>
          <w:sz w:val="24"/>
          <w:szCs w:val="24"/>
        </w:rPr>
        <w:t>qué</w:t>
      </w:r>
      <w:r w:rsidR="0005203A" w:rsidRPr="00C6251E">
        <w:rPr>
          <w:rFonts w:ascii="Arial" w:hAnsi="Arial" w:cs="Arial"/>
          <w:sz w:val="24"/>
          <w:szCs w:val="24"/>
        </w:rPr>
        <w:t xml:space="preserve"> situación se encuentra </w:t>
      </w:r>
      <w:r w:rsidR="0005203A">
        <w:rPr>
          <w:rFonts w:ascii="Arial" w:hAnsi="Arial" w:cs="Arial"/>
          <w:sz w:val="24"/>
          <w:szCs w:val="24"/>
        </w:rPr>
        <w:t>actualmente la</w:t>
      </w:r>
      <w:r w:rsidR="0005203A" w:rsidRPr="00C6251E">
        <w:rPr>
          <w:rFonts w:ascii="Arial" w:hAnsi="Arial" w:cs="Arial"/>
          <w:sz w:val="24"/>
          <w:szCs w:val="24"/>
        </w:rPr>
        <w:t xml:space="preserve"> empresa.</w:t>
      </w:r>
    </w:p>
    <w:p w:rsidR="009D75A9" w:rsidRDefault="00790453" w:rsidP="0005203A">
      <w:pPr>
        <w:jc w:val="both"/>
        <w:rPr>
          <w:rFonts w:ascii="Arial" w:hAnsi="Arial" w:cs="Arial"/>
          <w:sz w:val="24"/>
          <w:szCs w:val="24"/>
        </w:rPr>
      </w:pPr>
      <w:r>
        <w:rPr>
          <w:rFonts w:ascii="Arial" w:hAnsi="Arial" w:cs="Arial"/>
          <w:sz w:val="24"/>
          <w:szCs w:val="24"/>
        </w:rPr>
        <w:t>La aplicación de Auditoría Administrativa en el Almacén del Centro de S</w:t>
      </w:r>
      <w:r w:rsidRPr="00C6251E">
        <w:rPr>
          <w:rFonts w:ascii="Arial" w:hAnsi="Arial" w:cs="Arial"/>
          <w:sz w:val="24"/>
          <w:szCs w:val="24"/>
        </w:rPr>
        <w:t xml:space="preserve">alud </w:t>
      </w:r>
      <w:r>
        <w:rPr>
          <w:rFonts w:ascii="Arial" w:hAnsi="Arial" w:cs="Arial"/>
          <w:sz w:val="24"/>
          <w:szCs w:val="24"/>
        </w:rPr>
        <w:t>“DR</w:t>
      </w:r>
      <w:r w:rsidRPr="00C6251E">
        <w:rPr>
          <w:rFonts w:ascii="Arial" w:hAnsi="Arial" w:cs="Arial"/>
          <w:sz w:val="24"/>
          <w:szCs w:val="24"/>
        </w:rPr>
        <w:t xml:space="preserve">. Maximiliano </w:t>
      </w:r>
      <w:r>
        <w:rPr>
          <w:rFonts w:ascii="Arial" w:hAnsi="Arial" w:cs="Arial"/>
          <w:sz w:val="24"/>
          <w:szCs w:val="24"/>
        </w:rPr>
        <w:t>R</w:t>
      </w:r>
      <w:r w:rsidRPr="00C6251E">
        <w:rPr>
          <w:rFonts w:ascii="Arial" w:hAnsi="Arial" w:cs="Arial"/>
          <w:sz w:val="24"/>
          <w:szCs w:val="24"/>
        </w:rPr>
        <w:t>uiz Cast</w:t>
      </w:r>
      <w:r>
        <w:rPr>
          <w:rFonts w:ascii="Arial" w:hAnsi="Arial" w:cs="Arial"/>
          <w:sz w:val="24"/>
          <w:szCs w:val="24"/>
        </w:rPr>
        <w:t>añeda” demostró que los controles de inventarios existentes son los adecuados para mantener eficientemente el control de los medicamentos.</w:t>
      </w:r>
    </w:p>
    <w:p w:rsidR="00790453" w:rsidRDefault="00790453" w:rsidP="0005203A">
      <w:pPr>
        <w:jc w:val="both"/>
        <w:rPr>
          <w:rFonts w:ascii="Arial" w:hAnsi="Arial" w:cs="Arial"/>
          <w:sz w:val="24"/>
          <w:szCs w:val="24"/>
        </w:rPr>
      </w:pPr>
      <w:r>
        <w:rPr>
          <w:rFonts w:ascii="Arial" w:hAnsi="Arial" w:cs="Arial"/>
          <w:sz w:val="24"/>
          <w:szCs w:val="24"/>
        </w:rPr>
        <w:t>El personal no h</w:t>
      </w:r>
      <w:r w:rsidR="009E0B7D">
        <w:rPr>
          <w:rFonts w:ascii="Arial" w:hAnsi="Arial" w:cs="Arial"/>
          <w:sz w:val="24"/>
          <w:szCs w:val="24"/>
        </w:rPr>
        <w:t>ace los registros de baja</w:t>
      </w:r>
      <w:r>
        <w:rPr>
          <w:rFonts w:ascii="Arial" w:hAnsi="Arial" w:cs="Arial"/>
          <w:sz w:val="24"/>
          <w:szCs w:val="24"/>
        </w:rPr>
        <w:t xml:space="preserve"> de medicamentos en tiempo real, por lo que ex</w:t>
      </w:r>
      <w:r w:rsidR="009E0B7D">
        <w:rPr>
          <w:rFonts w:ascii="Arial" w:hAnsi="Arial" w:cs="Arial"/>
          <w:sz w:val="24"/>
          <w:szCs w:val="24"/>
        </w:rPr>
        <w:t>iste una acumulación de trabajo y al momento de realizar la baja se omiten  medicamentos, dejando desiguales en los registros de control y los existentes físicamente en el almacén.</w:t>
      </w:r>
    </w:p>
    <w:p w:rsidR="009D75A9" w:rsidRPr="00C6251E" w:rsidRDefault="009E0B7D" w:rsidP="0005203A">
      <w:pPr>
        <w:jc w:val="both"/>
        <w:rPr>
          <w:rFonts w:ascii="Arial" w:hAnsi="Arial" w:cs="Arial"/>
          <w:sz w:val="24"/>
          <w:szCs w:val="24"/>
        </w:rPr>
      </w:pPr>
      <w:r>
        <w:rPr>
          <w:rFonts w:ascii="Arial" w:hAnsi="Arial" w:cs="Arial"/>
          <w:sz w:val="24"/>
          <w:szCs w:val="24"/>
        </w:rPr>
        <w:t xml:space="preserve">Es importante mencionar que se </w:t>
      </w:r>
      <w:r w:rsidR="009D75A9" w:rsidRPr="00C6251E">
        <w:rPr>
          <w:rFonts w:ascii="Arial" w:hAnsi="Arial" w:cs="Arial"/>
          <w:sz w:val="24"/>
          <w:szCs w:val="24"/>
        </w:rPr>
        <w:t>demostró que el personal tiene poco conocimiento del manual de procedi</w:t>
      </w:r>
      <w:r w:rsidR="009D75A9">
        <w:rPr>
          <w:rFonts w:ascii="Arial" w:hAnsi="Arial" w:cs="Arial"/>
          <w:sz w:val="24"/>
          <w:szCs w:val="24"/>
        </w:rPr>
        <w:t xml:space="preserve">mientos, </w:t>
      </w:r>
      <w:r w:rsidR="009D75A9" w:rsidRPr="00C6251E">
        <w:rPr>
          <w:rFonts w:ascii="Arial" w:hAnsi="Arial" w:cs="Arial"/>
          <w:sz w:val="24"/>
          <w:szCs w:val="24"/>
        </w:rPr>
        <w:t>presentan</w:t>
      </w:r>
      <w:r w:rsidR="009D75A9">
        <w:rPr>
          <w:rFonts w:ascii="Arial" w:hAnsi="Arial" w:cs="Arial"/>
          <w:sz w:val="24"/>
          <w:szCs w:val="24"/>
        </w:rPr>
        <w:t>do problemas de comunicación y</w:t>
      </w:r>
      <w:r w:rsidR="009D75A9" w:rsidRPr="00C6251E">
        <w:rPr>
          <w:rFonts w:ascii="Arial" w:hAnsi="Arial" w:cs="Arial"/>
          <w:sz w:val="24"/>
          <w:szCs w:val="24"/>
        </w:rPr>
        <w:t xml:space="preserve"> faltas a la normatividad i</w:t>
      </w:r>
      <w:r>
        <w:rPr>
          <w:rFonts w:ascii="Arial" w:hAnsi="Arial" w:cs="Arial"/>
          <w:sz w:val="24"/>
          <w:szCs w:val="24"/>
        </w:rPr>
        <w:t>nstitucional, provocando el retraso en la obtención de los objetivos institucionales.</w:t>
      </w:r>
    </w:p>
    <w:p w:rsidR="0005203A" w:rsidRPr="00C6251E" w:rsidRDefault="009E0B7D" w:rsidP="0005203A">
      <w:pPr>
        <w:jc w:val="both"/>
        <w:rPr>
          <w:rFonts w:ascii="Arial" w:hAnsi="Arial" w:cs="Arial"/>
          <w:sz w:val="24"/>
          <w:szCs w:val="24"/>
        </w:rPr>
      </w:pPr>
      <w:r>
        <w:rPr>
          <w:rFonts w:ascii="Arial" w:hAnsi="Arial" w:cs="Arial"/>
          <w:sz w:val="24"/>
          <w:szCs w:val="24"/>
        </w:rPr>
        <w:t>L</w:t>
      </w:r>
      <w:r w:rsidR="0005203A">
        <w:rPr>
          <w:rFonts w:ascii="Arial" w:hAnsi="Arial" w:cs="Arial"/>
          <w:sz w:val="24"/>
          <w:szCs w:val="24"/>
        </w:rPr>
        <w:t>a Auditoría A</w:t>
      </w:r>
      <w:r w:rsidR="0005203A" w:rsidRPr="00C6251E">
        <w:rPr>
          <w:rFonts w:ascii="Arial" w:hAnsi="Arial" w:cs="Arial"/>
          <w:sz w:val="24"/>
          <w:szCs w:val="24"/>
        </w:rPr>
        <w:t>dministrativa no solo detecta los errores sino que; es una herramienta que propone, a través de</w:t>
      </w:r>
      <w:r w:rsidR="00605E0F">
        <w:rPr>
          <w:rFonts w:ascii="Arial" w:hAnsi="Arial" w:cs="Arial"/>
          <w:sz w:val="24"/>
          <w:szCs w:val="24"/>
        </w:rPr>
        <w:t>l</w:t>
      </w:r>
      <w:r w:rsidR="0005203A" w:rsidRPr="00C6251E">
        <w:rPr>
          <w:rFonts w:ascii="Arial" w:hAnsi="Arial" w:cs="Arial"/>
          <w:sz w:val="24"/>
          <w:szCs w:val="24"/>
        </w:rPr>
        <w:t xml:space="preserve"> auditor, soluciones de mejora </w:t>
      </w:r>
      <w:r w:rsidR="00705F42">
        <w:rPr>
          <w:rFonts w:ascii="Arial" w:hAnsi="Arial" w:cs="Arial"/>
          <w:sz w:val="24"/>
          <w:szCs w:val="24"/>
        </w:rPr>
        <w:t>para lograr el funcionamiento adecuado.</w:t>
      </w:r>
    </w:p>
    <w:p w:rsidR="0005203A" w:rsidRPr="00C6251E" w:rsidRDefault="0005203A" w:rsidP="0005203A">
      <w:pPr>
        <w:jc w:val="both"/>
        <w:rPr>
          <w:rFonts w:ascii="Arial" w:hAnsi="Arial" w:cs="Arial"/>
          <w:sz w:val="24"/>
          <w:szCs w:val="24"/>
        </w:rPr>
      </w:pPr>
      <w:r w:rsidRPr="00C6251E">
        <w:rPr>
          <w:rFonts w:ascii="Arial" w:hAnsi="Arial" w:cs="Arial"/>
          <w:sz w:val="24"/>
          <w:szCs w:val="24"/>
        </w:rPr>
        <w:t>Analizando la evidencia encontrada, se recomendaron soluciones preventivas y correctivas que serán tomadas en cuenta por el administrador del centro, para a su vez ser implementadas.</w:t>
      </w:r>
    </w:p>
    <w:p w:rsidR="0005203A" w:rsidRPr="00C6251E" w:rsidRDefault="0005203A" w:rsidP="0005203A">
      <w:pPr>
        <w:jc w:val="both"/>
        <w:rPr>
          <w:rFonts w:ascii="Arial" w:hAnsi="Arial" w:cs="Arial"/>
          <w:sz w:val="24"/>
          <w:szCs w:val="24"/>
        </w:rPr>
      </w:pPr>
      <w:r w:rsidRPr="00C6251E">
        <w:rPr>
          <w:rFonts w:ascii="Arial" w:hAnsi="Arial" w:cs="Arial"/>
          <w:sz w:val="24"/>
          <w:szCs w:val="24"/>
        </w:rPr>
        <w:t xml:space="preserve">En el aspecto personal puedo concluir que la aplicación de una auditoría administrativa me brindo un amplio conocimiento de la importancia que es el personal para una empresa. </w:t>
      </w:r>
      <w:r w:rsidR="00605E0F" w:rsidRPr="00C6251E">
        <w:rPr>
          <w:rFonts w:ascii="Arial" w:hAnsi="Arial" w:cs="Arial"/>
          <w:sz w:val="24"/>
          <w:szCs w:val="24"/>
        </w:rPr>
        <w:t>El</w:t>
      </w:r>
      <w:r w:rsidRPr="00C6251E">
        <w:rPr>
          <w:rFonts w:ascii="Arial" w:hAnsi="Arial" w:cs="Arial"/>
          <w:sz w:val="24"/>
          <w:szCs w:val="24"/>
        </w:rPr>
        <w:t xml:space="preserve"> buen posicionamiento de cualquier empresa depende del desempeño del personal.</w:t>
      </w:r>
    </w:p>
    <w:p w:rsidR="0005203A" w:rsidRPr="00C6251E" w:rsidRDefault="0005203A" w:rsidP="0005203A">
      <w:pPr>
        <w:jc w:val="both"/>
        <w:rPr>
          <w:rFonts w:ascii="Arial" w:hAnsi="Arial" w:cs="Arial"/>
          <w:sz w:val="24"/>
          <w:szCs w:val="24"/>
        </w:rPr>
      </w:pPr>
      <w:r w:rsidRPr="00C6251E">
        <w:rPr>
          <w:rFonts w:ascii="Arial" w:hAnsi="Arial" w:cs="Arial"/>
          <w:sz w:val="24"/>
          <w:szCs w:val="24"/>
        </w:rPr>
        <w:t xml:space="preserve">Finalmente </w:t>
      </w:r>
      <w:r>
        <w:rPr>
          <w:rFonts w:ascii="Arial" w:hAnsi="Arial" w:cs="Arial"/>
          <w:sz w:val="24"/>
          <w:szCs w:val="24"/>
        </w:rPr>
        <w:t>puedo decir que la Auditoría A</w:t>
      </w:r>
      <w:r w:rsidRPr="00C6251E">
        <w:rPr>
          <w:rFonts w:ascii="Arial" w:hAnsi="Arial" w:cs="Arial"/>
          <w:sz w:val="24"/>
          <w:szCs w:val="24"/>
        </w:rPr>
        <w:t>dministrativa es un</w:t>
      </w:r>
      <w:r>
        <w:rPr>
          <w:rFonts w:ascii="Arial" w:hAnsi="Arial" w:cs="Arial"/>
          <w:sz w:val="24"/>
          <w:szCs w:val="24"/>
        </w:rPr>
        <w:t xml:space="preserve">a herramienta </w:t>
      </w:r>
      <w:r w:rsidR="00AD1887">
        <w:rPr>
          <w:rFonts w:ascii="Arial" w:hAnsi="Arial" w:cs="Arial"/>
          <w:sz w:val="24"/>
          <w:szCs w:val="24"/>
        </w:rPr>
        <w:t>que puede ser utilizada</w:t>
      </w:r>
      <w:r w:rsidRPr="00C6251E">
        <w:rPr>
          <w:rFonts w:ascii="Arial" w:hAnsi="Arial" w:cs="Arial"/>
          <w:sz w:val="24"/>
          <w:szCs w:val="24"/>
        </w:rPr>
        <w:t xml:space="preserve">  para cualquier organización, una herramienta</w:t>
      </w:r>
      <w:r>
        <w:rPr>
          <w:rFonts w:ascii="Arial" w:hAnsi="Arial" w:cs="Arial"/>
          <w:sz w:val="24"/>
          <w:szCs w:val="24"/>
        </w:rPr>
        <w:t>, que</w:t>
      </w:r>
      <w:r w:rsidRPr="00C6251E">
        <w:rPr>
          <w:rFonts w:ascii="Arial" w:hAnsi="Arial" w:cs="Arial"/>
          <w:sz w:val="24"/>
          <w:szCs w:val="24"/>
        </w:rPr>
        <w:t xml:space="preserve"> mejora los procesos y logra la optimización de los </w:t>
      </w:r>
      <w:r w:rsidR="00AD1887">
        <w:rPr>
          <w:rFonts w:ascii="Arial" w:hAnsi="Arial" w:cs="Arial"/>
          <w:sz w:val="24"/>
          <w:szCs w:val="24"/>
        </w:rPr>
        <w:t>recursos.</w:t>
      </w:r>
    </w:p>
    <w:p w:rsidR="0005203A" w:rsidRDefault="0005203A" w:rsidP="00783CDF">
      <w:pPr>
        <w:jc w:val="both"/>
        <w:rPr>
          <w:rFonts w:ascii="Arial" w:eastAsia="Times New Roman" w:hAnsi="Arial" w:cs="Arial"/>
          <w:b/>
          <w:sz w:val="24"/>
          <w:szCs w:val="24"/>
          <w:lang w:eastAsia="es-MX"/>
        </w:rPr>
      </w:pPr>
    </w:p>
    <w:p w:rsidR="0005203A" w:rsidRDefault="0005203A" w:rsidP="00783CDF">
      <w:pPr>
        <w:jc w:val="both"/>
        <w:rPr>
          <w:rFonts w:ascii="Arial" w:eastAsia="Times New Roman" w:hAnsi="Arial" w:cs="Arial"/>
          <w:b/>
          <w:sz w:val="24"/>
          <w:szCs w:val="24"/>
          <w:lang w:eastAsia="es-MX"/>
        </w:rPr>
      </w:pPr>
    </w:p>
    <w:p w:rsidR="0005203A" w:rsidRDefault="0005203A" w:rsidP="00783CDF">
      <w:pPr>
        <w:jc w:val="both"/>
        <w:rPr>
          <w:rFonts w:ascii="Arial" w:eastAsia="Times New Roman" w:hAnsi="Arial" w:cs="Arial"/>
          <w:b/>
          <w:sz w:val="24"/>
          <w:szCs w:val="24"/>
          <w:lang w:eastAsia="es-MX"/>
        </w:rPr>
      </w:pPr>
    </w:p>
    <w:p w:rsidR="00AD1887" w:rsidRDefault="00AD1887" w:rsidP="00783CDF">
      <w:pPr>
        <w:jc w:val="both"/>
        <w:rPr>
          <w:rFonts w:ascii="Arial" w:eastAsia="Times New Roman" w:hAnsi="Arial" w:cs="Arial"/>
          <w:b/>
          <w:sz w:val="24"/>
          <w:szCs w:val="24"/>
          <w:lang w:eastAsia="es-MX"/>
        </w:rPr>
      </w:pPr>
    </w:p>
    <w:p w:rsidR="0019051A" w:rsidRDefault="0005203A" w:rsidP="00783CDF">
      <w:pPr>
        <w:jc w:val="both"/>
        <w:rPr>
          <w:rFonts w:ascii="Arial" w:eastAsia="Times New Roman" w:hAnsi="Arial" w:cs="Arial"/>
          <w:b/>
          <w:sz w:val="24"/>
          <w:szCs w:val="24"/>
          <w:lang w:eastAsia="es-MX"/>
        </w:rPr>
      </w:pPr>
      <w:r w:rsidRPr="00C95910">
        <w:rPr>
          <w:rFonts w:ascii="Arial" w:eastAsia="Times New Roman" w:hAnsi="Arial" w:cs="Arial"/>
          <w:b/>
          <w:sz w:val="24"/>
          <w:szCs w:val="24"/>
          <w:lang w:eastAsia="es-MX"/>
        </w:rPr>
        <w:lastRenderedPageBreak/>
        <w:t>Bibliografía</w:t>
      </w:r>
      <w:r w:rsidR="00C95910">
        <w:rPr>
          <w:rFonts w:ascii="Arial" w:eastAsia="Times New Roman" w:hAnsi="Arial" w:cs="Arial"/>
          <w:b/>
          <w:sz w:val="24"/>
          <w:szCs w:val="24"/>
          <w:lang w:eastAsia="es-MX"/>
        </w:rPr>
        <w:t>.</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(S.A.) (1994) </w:t>
      </w:r>
      <w:r w:rsidRPr="003060AF">
        <w:rPr>
          <w:rFonts w:ascii="Arial" w:hAnsi="Arial" w:cs="Arial"/>
          <w:i/>
          <w:sz w:val="24"/>
          <w:szCs w:val="24"/>
        </w:rPr>
        <w:t>Normas Técnicas para la Elaboración de Proyectos Arquitectónicos: Centros de Salud. Lima, Perú.</w:t>
      </w:r>
      <w:r w:rsidRPr="003060AF">
        <w:rPr>
          <w:rFonts w:ascii="Arial" w:hAnsi="Arial" w:cs="Arial"/>
          <w:sz w:val="24"/>
          <w:szCs w:val="24"/>
        </w:rPr>
        <w:t xml:space="preserve"> </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(S.A.) “Manual de Auditoría Interna con Enfoque Preventivo”. En: isis.ufg.edu.sv. Consultado el 22 septiembre del 2014, Disponible en http://wwwisis.ufg.edu.sv/wwwisis/documentos/TE/657.45-H294m/657.45-H294m-Capitulo%20IV.pdf.</w:t>
      </w:r>
    </w:p>
    <w:p w:rsidR="00C95910" w:rsidRPr="003060AF" w:rsidRDefault="00C95910" w:rsidP="005F0796">
      <w:pPr>
        <w:pStyle w:val="Prrafodelista"/>
        <w:numPr>
          <w:ilvl w:val="0"/>
          <w:numId w:val="101"/>
        </w:numPr>
        <w:spacing w:line="240" w:lineRule="auto"/>
        <w:jc w:val="both"/>
        <w:rPr>
          <w:rStyle w:val="Hipervnculo"/>
          <w:rFonts w:ascii="Arial" w:hAnsi="Arial" w:cs="Arial"/>
          <w:color w:val="003399"/>
          <w:sz w:val="24"/>
          <w:szCs w:val="24"/>
          <w:bdr w:val="none" w:sz="0" w:space="0" w:color="auto" w:frame="1"/>
        </w:rPr>
      </w:pPr>
      <w:r w:rsidRPr="003060AF">
        <w:rPr>
          <w:rFonts w:ascii="Arial" w:hAnsi="Arial" w:cs="Arial"/>
          <w:sz w:val="24"/>
          <w:szCs w:val="24"/>
        </w:rPr>
        <w:t xml:space="preserve">(S.A.) </w:t>
      </w:r>
      <w:r w:rsidRPr="003060AF">
        <w:rPr>
          <w:rFonts w:ascii="Arial" w:hAnsi="Arial" w:cs="Arial"/>
          <w:i/>
          <w:sz w:val="24"/>
          <w:szCs w:val="24"/>
        </w:rPr>
        <w:t>Definición de Centro de Salud.</w:t>
      </w:r>
      <w:r w:rsidRPr="003060AF">
        <w:rPr>
          <w:rFonts w:ascii="Arial" w:hAnsi="Arial" w:cs="Arial"/>
          <w:sz w:val="24"/>
          <w:szCs w:val="24"/>
        </w:rPr>
        <w:t xml:space="preserve"> En: </w:t>
      </w:r>
      <w:proofErr w:type="spellStart"/>
      <w:r w:rsidRPr="003060AF">
        <w:rPr>
          <w:rFonts w:ascii="Arial" w:hAnsi="Arial" w:cs="Arial"/>
          <w:sz w:val="24"/>
          <w:szCs w:val="24"/>
        </w:rPr>
        <w:t>definicionabc</w:t>
      </w:r>
      <w:proofErr w:type="spellEnd"/>
      <w:r w:rsidRPr="003060AF">
        <w:rPr>
          <w:rFonts w:ascii="Arial" w:hAnsi="Arial" w:cs="Arial"/>
          <w:sz w:val="24"/>
          <w:szCs w:val="24"/>
        </w:rPr>
        <w:t xml:space="preserve">. Consultado el día 23 octubre del 2014. Disponible en </w:t>
      </w:r>
      <w:hyperlink r:id="rId64" w:anchor="ixzz3H6fmkqjd" w:history="1">
        <w:r w:rsidRPr="003060AF">
          <w:rPr>
            <w:rStyle w:val="Hipervnculo"/>
            <w:rFonts w:ascii="Arial" w:hAnsi="Arial" w:cs="Arial"/>
            <w:color w:val="003399"/>
            <w:sz w:val="24"/>
            <w:szCs w:val="24"/>
            <w:bdr w:val="none" w:sz="0" w:space="0" w:color="auto" w:frame="1"/>
          </w:rPr>
          <w:t>http://www.definicionabc.com/salud/centro-de-salud.php#ixzz3H6fmkqjd</w:t>
        </w:r>
      </w:hyperlink>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(S.A.) </w:t>
      </w:r>
      <w:r w:rsidRPr="003060AF">
        <w:rPr>
          <w:rFonts w:ascii="Arial" w:hAnsi="Arial" w:cs="Arial"/>
          <w:i/>
          <w:sz w:val="24"/>
          <w:szCs w:val="24"/>
        </w:rPr>
        <w:t xml:space="preserve">Información Adicional sobre los Servicios de Salud del G.D.F. </w:t>
      </w:r>
      <w:r w:rsidRPr="003060AF">
        <w:rPr>
          <w:rFonts w:ascii="Arial" w:hAnsi="Arial" w:cs="Arial"/>
          <w:sz w:val="24"/>
          <w:szCs w:val="24"/>
        </w:rPr>
        <w:t xml:space="preserve">En: facmed.unam.mx, Consultado el día 15 octubre del 2014. Disponible en </w:t>
      </w:r>
      <w:hyperlink r:id="rId65" w:history="1">
        <w:r w:rsidRPr="003060AF">
          <w:rPr>
            <w:rStyle w:val="Hipervnculo"/>
            <w:rFonts w:ascii="Arial" w:hAnsi="Arial" w:cs="Arial"/>
            <w:sz w:val="24"/>
            <w:szCs w:val="24"/>
          </w:rPr>
          <w:t>http://www.facmed.unam.mx/deptos/salud/cvyda/spyc/centros/ServiciosSaludGDF.pdf</w:t>
        </w:r>
      </w:hyperlink>
    </w:p>
    <w:p w:rsidR="00C95910" w:rsidRPr="003060AF" w:rsidRDefault="00C95910" w:rsidP="005F0796">
      <w:pPr>
        <w:pStyle w:val="Prrafodelista"/>
        <w:numPr>
          <w:ilvl w:val="0"/>
          <w:numId w:val="101"/>
        </w:numPr>
        <w:spacing w:line="240" w:lineRule="auto"/>
        <w:jc w:val="both"/>
        <w:rPr>
          <w:rFonts w:ascii="Arial" w:hAnsi="Arial" w:cs="Arial"/>
          <w:sz w:val="24"/>
          <w:szCs w:val="24"/>
          <w:bdr w:val="none" w:sz="0" w:space="0" w:color="auto" w:frame="1"/>
        </w:rPr>
      </w:pPr>
      <w:r w:rsidRPr="003060AF">
        <w:rPr>
          <w:rStyle w:val="Hipervnculo"/>
          <w:rFonts w:ascii="Arial" w:hAnsi="Arial" w:cs="Arial"/>
          <w:sz w:val="24"/>
          <w:szCs w:val="24"/>
          <w:bdr w:val="none" w:sz="0" w:space="0" w:color="auto" w:frame="1"/>
        </w:rPr>
        <w:t xml:space="preserve">(S.A.) </w:t>
      </w:r>
      <w:r w:rsidRPr="003060AF">
        <w:rPr>
          <w:rStyle w:val="Hipervnculo"/>
          <w:rFonts w:ascii="Arial" w:hAnsi="Arial" w:cs="Arial"/>
          <w:i/>
          <w:sz w:val="24"/>
          <w:szCs w:val="24"/>
          <w:bdr w:val="none" w:sz="0" w:space="0" w:color="auto" w:frame="1"/>
        </w:rPr>
        <w:t>Misión, Visión, Principios.</w:t>
      </w:r>
      <w:r w:rsidRPr="003060AF">
        <w:rPr>
          <w:rStyle w:val="Hipervnculo"/>
          <w:rFonts w:ascii="Arial" w:hAnsi="Arial" w:cs="Arial"/>
          <w:sz w:val="24"/>
          <w:szCs w:val="24"/>
          <w:bdr w:val="none" w:sz="0" w:space="0" w:color="auto" w:frame="1"/>
        </w:rPr>
        <w:t xml:space="preserve"> En: salud.df.gob.mx. Consultado el día 24 octubre del 2014. Disponible en http://www.salud.df.gob.mx/ssdf/index.php?option=com_content&amp;task=view&amp;id=25&amp;Itemid=40</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Acosta, G.; Farías, R.A.; Martínez, M.A.; et al. (2005).</w:t>
      </w:r>
      <w:r w:rsidRPr="003060AF">
        <w:rPr>
          <w:rFonts w:ascii="Arial" w:hAnsi="Arial" w:cs="Arial"/>
          <w:i/>
          <w:sz w:val="24"/>
          <w:szCs w:val="24"/>
        </w:rPr>
        <w:t>Guía de auditoria gubernamental en México</w:t>
      </w:r>
      <w:r w:rsidRPr="003060AF">
        <w:rPr>
          <w:rFonts w:ascii="Arial" w:hAnsi="Arial" w:cs="Arial"/>
          <w:sz w:val="24"/>
          <w:szCs w:val="24"/>
        </w:rPr>
        <w:t>. Informe Final para Titulación, Escuela Superior de Comercio y Administración, Instituto Politécnico Nacional, México, D.F.</w:t>
      </w:r>
    </w:p>
    <w:p w:rsidR="00C95910" w:rsidRPr="003060AF" w:rsidRDefault="00C95910" w:rsidP="005F0796">
      <w:pPr>
        <w:pStyle w:val="Prrafodelista"/>
        <w:numPr>
          <w:ilvl w:val="0"/>
          <w:numId w:val="101"/>
        </w:numPr>
        <w:spacing w:line="240" w:lineRule="auto"/>
        <w:jc w:val="both"/>
        <w:rPr>
          <w:rFonts w:ascii="Arial" w:hAnsi="Arial" w:cs="Arial"/>
          <w:i/>
          <w:sz w:val="24"/>
          <w:szCs w:val="24"/>
        </w:rPr>
      </w:pPr>
      <w:r w:rsidRPr="003060AF">
        <w:rPr>
          <w:rFonts w:ascii="Arial" w:hAnsi="Arial" w:cs="Arial"/>
          <w:sz w:val="24"/>
          <w:szCs w:val="24"/>
        </w:rPr>
        <w:t xml:space="preserve">American </w:t>
      </w:r>
      <w:proofErr w:type="spellStart"/>
      <w:r w:rsidRPr="003060AF">
        <w:rPr>
          <w:rFonts w:ascii="Arial" w:hAnsi="Arial" w:cs="Arial"/>
          <w:sz w:val="24"/>
          <w:szCs w:val="24"/>
        </w:rPr>
        <w:t>Accounting</w:t>
      </w:r>
      <w:proofErr w:type="spellEnd"/>
      <w:r w:rsidRPr="003060AF">
        <w:rPr>
          <w:rFonts w:ascii="Arial" w:hAnsi="Arial" w:cs="Arial"/>
          <w:sz w:val="24"/>
          <w:szCs w:val="24"/>
        </w:rPr>
        <w:t xml:space="preserve"> </w:t>
      </w:r>
      <w:proofErr w:type="spellStart"/>
      <w:r w:rsidRPr="003060AF">
        <w:rPr>
          <w:rFonts w:ascii="Arial" w:hAnsi="Arial" w:cs="Arial"/>
          <w:sz w:val="24"/>
          <w:szCs w:val="24"/>
        </w:rPr>
        <w:t>Association</w:t>
      </w:r>
      <w:proofErr w:type="spellEnd"/>
      <w:r w:rsidRPr="003060AF">
        <w:rPr>
          <w:rFonts w:ascii="Arial" w:hAnsi="Arial" w:cs="Arial"/>
          <w:sz w:val="24"/>
          <w:szCs w:val="24"/>
        </w:rPr>
        <w:t>, (1973). "</w:t>
      </w:r>
      <w:proofErr w:type="spellStart"/>
      <w:r w:rsidRPr="003060AF">
        <w:rPr>
          <w:rFonts w:ascii="Arial" w:hAnsi="Arial" w:cs="Arial"/>
          <w:sz w:val="24"/>
          <w:szCs w:val="24"/>
        </w:rPr>
        <w:t>Report</w:t>
      </w:r>
      <w:proofErr w:type="spellEnd"/>
      <w:r w:rsidRPr="003060AF">
        <w:rPr>
          <w:rFonts w:ascii="Arial" w:hAnsi="Arial" w:cs="Arial"/>
          <w:sz w:val="24"/>
          <w:szCs w:val="24"/>
        </w:rPr>
        <w:t xml:space="preserve"> of </w:t>
      </w:r>
      <w:proofErr w:type="spellStart"/>
      <w:r w:rsidRPr="003060AF">
        <w:rPr>
          <w:rFonts w:ascii="Arial" w:hAnsi="Arial" w:cs="Arial"/>
          <w:sz w:val="24"/>
          <w:szCs w:val="24"/>
        </w:rPr>
        <w:t>The</w:t>
      </w:r>
      <w:proofErr w:type="spellEnd"/>
      <w:r w:rsidRPr="003060AF">
        <w:rPr>
          <w:rFonts w:ascii="Arial" w:hAnsi="Arial" w:cs="Arial"/>
          <w:sz w:val="24"/>
          <w:szCs w:val="24"/>
        </w:rPr>
        <w:t xml:space="preserve"> </w:t>
      </w:r>
      <w:proofErr w:type="spellStart"/>
      <w:r w:rsidRPr="003060AF">
        <w:rPr>
          <w:rFonts w:ascii="Arial" w:hAnsi="Arial" w:cs="Arial"/>
          <w:sz w:val="24"/>
          <w:szCs w:val="24"/>
        </w:rPr>
        <w:t>Committe</w:t>
      </w:r>
      <w:proofErr w:type="spellEnd"/>
      <w:r w:rsidRPr="003060AF">
        <w:rPr>
          <w:rFonts w:ascii="Arial" w:hAnsi="Arial" w:cs="Arial"/>
          <w:sz w:val="24"/>
          <w:szCs w:val="24"/>
        </w:rPr>
        <w:t xml:space="preserve"> </w:t>
      </w:r>
      <w:proofErr w:type="spellStart"/>
      <w:r w:rsidRPr="003060AF">
        <w:rPr>
          <w:rFonts w:ascii="Arial" w:hAnsi="Arial" w:cs="Arial"/>
          <w:sz w:val="24"/>
          <w:szCs w:val="24"/>
        </w:rPr>
        <w:t>on</w:t>
      </w:r>
      <w:proofErr w:type="spellEnd"/>
      <w:r w:rsidRPr="003060AF">
        <w:rPr>
          <w:rFonts w:ascii="Arial" w:hAnsi="Arial" w:cs="Arial"/>
          <w:sz w:val="24"/>
          <w:szCs w:val="24"/>
        </w:rPr>
        <w:t xml:space="preserve"> </w:t>
      </w:r>
      <w:proofErr w:type="spellStart"/>
      <w:r w:rsidRPr="003060AF">
        <w:rPr>
          <w:rFonts w:ascii="Arial" w:hAnsi="Arial" w:cs="Arial"/>
          <w:sz w:val="24"/>
          <w:szCs w:val="24"/>
        </w:rPr>
        <w:t>Basis</w:t>
      </w:r>
      <w:proofErr w:type="spellEnd"/>
      <w:r w:rsidRPr="003060AF">
        <w:rPr>
          <w:rFonts w:ascii="Arial" w:hAnsi="Arial" w:cs="Arial"/>
          <w:sz w:val="24"/>
          <w:szCs w:val="24"/>
        </w:rPr>
        <w:t xml:space="preserve"> </w:t>
      </w:r>
      <w:proofErr w:type="spellStart"/>
      <w:r w:rsidRPr="003060AF">
        <w:rPr>
          <w:rFonts w:ascii="Arial" w:hAnsi="Arial" w:cs="Arial"/>
          <w:sz w:val="24"/>
          <w:szCs w:val="24"/>
        </w:rPr>
        <w:t>Auditing</w:t>
      </w:r>
      <w:proofErr w:type="spellEnd"/>
      <w:r w:rsidRPr="003060AF">
        <w:rPr>
          <w:rFonts w:ascii="Arial" w:hAnsi="Arial" w:cs="Arial"/>
          <w:sz w:val="24"/>
          <w:szCs w:val="24"/>
        </w:rPr>
        <w:t xml:space="preserve"> </w:t>
      </w:r>
      <w:proofErr w:type="spellStart"/>
      <w:r w:rsidRPr="003060AF">
        <w:rPr>
          <w:rFonts w:ascii="Arial" w:hAnsi="Arial" w:cs="Arial"/>
          <w:sz w:val="24"/>
          <w:szCs w:val="24"/>
        </w:rPr>
        <w:t>Concepts</w:t>
      </w:r>
      <w:proofErr w:type="spellEnd"/>
      <w:r w:rsidRPr="003060AF">
        <w:rPr>
          <w:rFonts w:ascii="Arial" w:hAnsi="Arial" w:cs="Arial"/>
          <w:sz w:val="24"/>
          <w:szCs w:val="24"/>
        </w:rPr>
        <w:t xml:space="preserve">" EN: P. Arenas del Buey (ed.), </w:t>
      </w:r>
      <w:r w:rsidRPr="003060AF">
        <w:rPr>
          <w:rFonts w:ascii="Arial" w:hAnsi="Arial" w:cs="Arial"/>
          <w:i/>
          <w:sz w:val="24"/>
          <w:szCs w:val="24"/>
        </w:rPr>
        <w:t xml:space="preserve">Auditoría Fiscal: Concepto y </w:t>
      </w:r>
      <w:proofErr w:type="spellStart"/>
      <w:r w:rsidRPr="003060AF">
        <w:rPr>
          <w:rFonts w:ascii="Arial" w:hAnsi="Arial" w:cs="Arial"/>
          <w:i/>
          <w:sz w:val="24"/>
          <w:szCs w:val="24"/>
        </w:rPr>
        <w:t>Metodologia</w:t>
      </w:r>
      <w:proofErr w:type="spellEnd"/>
      <w:r w:rsidRPr="003060AF">
        <w:rPr>
          <w:rFonts w:ascii="Arial" w:hAnsi="Arial" w:cs="Arial"/>
          <w:i/>
          <w:sz w:val="24"/>
          <w:szCs w:val="24"/>
        </w:rPr>
        <w:t>. (pp. 25 – 111).</w:t>
      </w:r>
    </w:p>
    <w:p w:rsidR="00C95910" w:rsidRPr="003060AF" w:rsidRDefault="00C95910" w:rsidP="005F0796">
      <w:pPr>
        <w:pStyle w:val="Prrafodelista"/>
        <w:numPr>
          <w:ilvl w:val="0"/>
          <w:numId w:val="101"/>
        </w:numPr>
        <w:spacing w:line="240" w:lineRule="auto"/>
        <w:jc w:val="both"/>
        <w:rPr>
          <w:rFonts w:ascii="Arial" w:hAnsi="Arial" w:cs="Arial"/>
          <w:sz w:val="24"/>
          <w:szCs w:val="24"/>
        </w:rPr>
      </w:pPr>
      <w:proofErr w:type="spellStart"/>
      <w:r w:rsidRPr="003060AF">
        <w:rPr>
          <w:rFonts w:ascii="Arial" w:hAnsi="Arial" w:cs="Arial"/>
          <w:sz w:val="24"/>
          <w:szCs w:val="24"/>
        </w:rPr>
        <w:t>Anderser</w:t>
      </w:r>
      <w:proofErr w:type="spellEnd"/>
      <w:r w:rsidRPr="003060AF">
        <w:rPr>
          <w:rFonts w:ascii="Arial" w:hAnsi="Arial" w:cs="Arial"/>
          <w:sz w:val="24"/>
          <w:szCs w:val="24"/>
        </w:rPr>
        <w:t xml:space="preserve"> A. (1997). Diccionario Espasa Economía y Negocios. EN: A. L. Pacheco.; A. X. Rivera. (ed.), </w:t>
      </w:r>
      <w:r w:rsidRPr="003060AF">
        <w:rPr>
          <w:rFonts w:ascii="Arial" w:hAnsi="Arial" w:cs="Arial"/>
          <w:i/>
          <w:sz w:val="24"/>
          <w:szCs w:val="24"/>
        </w:rPr>
        <w:t>Aplicación de una Auditoría Financiera de la Cuenta de Inventarios de una empresa dedicada a la comercialización de materia prima para la elaboración de plásticos: Período 2008. (pp. 2 – 20) Guayaquil, Ecuador.</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ARNAU ZOROA, F., y ARNAU MORAL, F. (1994a)</w:t>
      </w:r>
      <w:proofErr w:type="gramStart"/>
      <w:r w:rsidRPr="003060AF">
        <w:rPr>
          <w:rFonts w:ascii="Arial" w:hAnsi="Arial" w:cs="Arial"/>
          <w:sz w:val="24"/>
          <w:szCs w:val="24"/>
        </w:rPr>
        <w:t>:,</w:t>
      </w:r>
      <w:proofErr w:type="gramEnd"/>
      <w:r w:rsidRPr="003060AF">
        <w:rPr>
          <w:rFonts w:ascii="Arial" w:hAnsi="Arial" w:cs="Arial"/>
          <w:sz w:val="24"/>
          <w:szCs w:val="24"/>
        </w:rPr>
        <w:t xml:space="preserve"> Partida Doble, núm. 45, mayo, pp. 49-55.</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Arnau, F.; Arnau, F. (1994). "Auditoría Tributaria de empresas: Retenciones e ingresos a cuenta de rendimientos de capital mobiliario". EN: M. C. Padrón.; M. Escobar.; D. Alcolea. et al. (ed.). </w:t>
      </w:r>
      <w:r w:rsidRPr="003060AF">
        <w:rPr>
          <w:rFonts w:ascii="Arial" w:hAnsi="Arial" w:cs="Arial"/>
          <w:i/>
          <w:sz w:val="24"/>
          <w:szCs w:val="24"/>
        </w:rPr>
        <w:t>Desarrollo de la Auditoría Fiscal.</w:t>
      </w:r>
      <w:r w:rsidRPr="003060AF">
        <w:rPr>
          <w:rFonts w:ascii="Arial" w:hAnsi="Arial" w:cs="Arial"/>
          <w:sz w:val="24"/>
          <w:szCs w:val="24"/>
        </w:rPr>
        <w:t xml:space="preserve"> (pp. 5 – 22). Cuba.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proofErr w:type="spellStart"/>
      <w:r w:rsidRPr="003060AF">
        <w:rPr>
          <w:rFonts w:ascii="Arial" w:hAnsi="Arial" w:cs="Arial"/>
          <w:sz w:val="24"/>
          <w:szCs w:val="24"/>
        </w:rPr>
        <w:t>Bac</w:t>
      </w:r>
      <w:proofErr w:type="spellEnd"/>
      <w:r w:rsidRPr="003060AF">
        <w:rPr>
          <w:rFonts w:ascii="Arial" w:hAnsi="Arial" w:cs="Arial"/>
          <w:sz w:val="24"/>
          <w:szCs w:val="24"/>
        </w:rPr>
        <w:t xml:space="preserve">, J. (2011). </w:t>
      </w:r>
      <w:r w:rsidRPr="003060AF">
        <w:rPr>
          <w:rFonts w:ascii="Arial" w:hAnsi="Arial" w:cs="Arial"/>
          <w:i/>
          <w:sz w:val="24"/>
          <w:szCs w:val="24"/>
        </w:rPr>
        <w:t xml:space="preserve">Auditoría Externa al Rubro de Inventarios en una Empresa Comercial de Armazones y Lentes Oftálmicos. </w:t>
      </w:r>
      <w:r w:rsidRPr="003060AF">
        <w:rPr>
          <w:rFonts w:ascii="Arial" w:hAnsi="Arial" w:cs="Arial"/>
          <w:sz w:val="24"/>
          <w:szCs w:val="24"/>
        </w:rPr>
        <w:t>Tesis de Licenciatura, Facultad de Ciencias Económicas, Universidad de San Carlos de Guatemala, San Carlos, Guatemala.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Badillo, E.; Rodríguez, M.I.; Sánchez, I.M. (2008). </w:t>
      </w:r>
      <w:r w:rsidRPr="003060AF">
        <w:rPr>
          <w:rFonts w:ascii="Arial" w:hAnsi="Arial" w:cs="Arial"/>
          <w:i/>
          <w:sz w:val="24"/>
          <w:szCs w:val="24"/>
        </w:rPr>
        <w:t xml:space="preserve">Bases Comunes para la Práctica y Elaboración de Auditorías internas. </w:t>
      </w:r>
      <w:r w:rsidRPr="003060AF">
        <w:rPr>
          <w:rFonts w:ascii="Arial" w:hAnsi="Arial" w:cs="Arial"/>
          <w:sz w:val="24"/>
          <w:szCs w:val="24"/>
        </w:rPr>
        <w:t>Tesis de licenciatura, Instituto de Ciencias Económico Administrativas, Universidad Autónoma del Estado de Hidalgo, Pachuca, Hidalgo.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proofErr w:type="spellStart"/>
      <w:r w:rsidRPr="003060AF">
        <w:rPr>
          <w:rFonts w:ascii="Arial" w:hAnsi="Arial" w:cs="Arial"/>
          <w:sz w:val="24"/>
          <w:szCs w:val="24"/>
        </w:rPr>
        <w:lastRenderedPageBreak/>
        <w:t>Ballart</w:t>
      </w:r>
      <w:proofErr w:type="spellEnd"/>
      <w:r w:rsidRPr="003060AF">
        <w:rPr>
          <w:rFonts w:ascii="Arial" w:hAnsi="Arial" w:cs="Arial"/>
          <w:sz w:val="24"/>
          <w:szCs w:val="24"/>
        </w:rPr>
        <w:t xml:space="preserve">, X.: Ramio, C. (1993). </w:t>
      </w:r>
      <w:r w:rsidRPr="003060AF">
        <w:rPr>
          <w:rFonts w:ascii="Arial" w:hAnsi="Arial" w:cs="Arial"/>
          <w:i/>
          <w:sz w:val="24"/>
          <w:szCs w:val="24"/>
        </w:rPr>
        <w:t>La Evolución Histórica del Pensamiento Organizativo. Los principales Paradigmas Teóricos.</w:t>
      </w:r>
      <w:r w:rsidRPr="003060AF">
        <w:rPr>
          <w:rFonts w:ascii="Arial" w:hAnsi="Arial" w:cs="Arial"/>
          <w:sz w:val="24"/>
          <w:szCs w:val="24"/>
        </w:rPr>
        <w:t xml:space="preserve"> Editorial Ministerio de la Presidencia, Boletín Oficial del Estado.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Borrajo, M. (2002). “La Auditoria Interna y Externa”. En: pdfs.wke.es. Consultado el 4 de agosto del 2014. Disponible en http://pdfs.wke.es/4/5/6/2/pd0000014562.pdf.</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Canseco, D.I. (2007</w:t>
      </w:r>
      <w:r w:rsidRPr="003060AF">
        <w:rPr>
          <w:rFonts w:ascii="Arial" w:hAnsi="Arial" w:cs="Arial"/>
          <w:i/>
          <w:sz w:val="24"/>
          <w:szCs w:val="24"/>
        </w:rPr>
        <w:t>). La Auditoria Administrativa como mecanismo para la evaluación y control de cuentas por cobrar  del consorcio Bimbo Pachuca s.a. de C.V.</w:t>
      </w:r>
      <w:r w:rsidRPr="003060AF">
        <w:rPr>
          <w:rFonts w:ascii="Arial" w:hAnsi="Arial" w:cs="Arial"/>
          <w:sz w:val="24"/>
          <w:szCs w:val="24"/>
        </w:rPr>
        <w:t xml:space="preserve"> Tesina de licenciatura. Instituto de Ciencias Económicas Administrativas, Universidad Autónoma del Estado de Hidalgo. Hidalgo,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Castañeda, A. (2005). </w:t>
      </w:r>
      <w:r w:rsidRPr="003060AF">
        <w:rPr>
          <w:rFonts w:ascii="Arial" w:hAnsi="Arial" w:cs="Arial"/>
          <w:i/>
          <w:sz w:val="24"/>
          <w:szCs w:val="24"/>
        </w:rPr>
        <w:t>Fragmentos Históricos de una Gran Institución.</w:t>
      </w:r>
      <w:r w:rsidRPr="003060AF">
        <w:rPr>
          <w:rFonts w:ascii="Arial" w:hAnsi="Arial" w:cs="Arial"/>
          <w:sz w:val="24"/>
          <w:szCs w:val="24"/>
        </w:rPr>
        <w:t xml:space="preserve"> Gobierno del Distrito Federal, Secretaria de Salud. México D.F.</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Córdova, R. (2012). </w:t>
      </w:r>
      <w:r w:rsidRPr="003060AF">
        <w:rPr>
          <w:rFonts w:ascii="Arial" w:hAnsi="Arial" w:cs="Arial"/>
          <w:i/>
          <w:sz w:val="24"/>
          <w:szCs w:val="24"/>
        </w:rPr>
        <w:t xml:space="preserve">Proceso Administrativo. </w:t>
      </w:r>
      <w:r w:rsidRPr="003060AF">
        <w:rPr>
          <w:rFonts w:ascii="Arial" w:hAnsi="Arial" w:cs="Arial"/>
          <w:sz w:val="24"/>
          <w:szCs w:val="24"/>
        </w:rPr>
        <w:t>Estado de México. Edición Durán Valdivieso.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Cortes, G. (1986). </w:t>
      </w:r>
      <w:r w:rsidRPr="003060AF">
        <w:rPr>
          <w:rFonts w:ascii="Arial" w:hAnsi="Arial" w:cs="Arial"/>
          <w:i/>
          <w:sz w:val="24"/>
          <w:szCs w:val="24"/>
        </w:rPr>
        <w:t xml:space="preserve">La Importancia del Control Interno para Efectos de la Auditoría Administrativa. </w:t>
      </w:r>
      <w:r w:rsidRPr="003060AF">
        <w:rPr>
          <w:rFonts w:ascii="Arial" w:hAnsi="Arial" w:cs="Arial"/>
          <w:sz w:val="24"/>
          <w:szCs w:val="24"/>
        </w:rPr>
        <w:t>Tesis de Licenciatura. Facultad de administración de empresas de la unidad docente interdisciplinaria de ciencias administrativas. Universidad Veracruzana,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Cortés, G. (1986). </w:t>
      </w:r>
      <w:r w:rsidRPr="003060AF">
        <w:rPr>
          <w:rFonts w:ascii="Arial" w:hAnsi="Arial" w:cs="Arial"/>
          <w:i/>
          <w:sz w:val="24"/>
          <w:szCs w:val="24"/>
        </w:rPr>
        <w:t>La Importancia del Control Interno para Efectos de La Auditoría Administrativa.</w:t>
      </w:r>
      <w:r w:rsidRPr="003060AF">
        <w:rPr>
          <w:rFonts w:ascii="Arial" w:hAnsi="Arial" w:cs="Arial"/>
          <w:sz w:val="24"/>
          <w:szCs w:val="24"/>
        </w:rPr>
        <w:t xml:space="preserve"> Tesis de Licenciatura. Facultad de Administración de Empresas de la Unidad Docente Interdisciplinaria de Ciencias Administrativas, Universidad Veracruzana,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Flores, Y.; Ibarra, G. (2006). </w:t>
      </w:r>
      <w:r w:rsidRPr="003060AF">
        <w:rPr>
          <w:rFonts w:ascii="Arial" w:hAnsi="Arial" w:cs="Arial"/>
          <w:i/>
          <w:sz w:val="24"/>
          <w:szCs w:val="24"/>
        </w:rPr>
        <w:t xml:space="preserve">Diseño de Control Interno para la Pequeña y Mediana Empresa. </w:t>
      </w:r>
      <w:r w:rsidRPr="003060AF">
        <w:rPr>
          <w:rFonts w:ascii="Arial" w:hAnsi="Arial" w:cs="Arial"/>
          <w:sz w:val="24"/>
          <w:szCs w:val="24"/>
        </w:rPr>
        <w:t>Tesis de Licenciatura. Instituto de Ciencias Administrativas, Universidad Autónoma del Estado de Hidalgo. Hidalgo,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Franklin, E. B. (2001). Auditoria administrativa, EN: D. I. Canseco (</w:t>
      </w:r>
      <w:proofErr w:type="spellStart"/>
      <w:r w:rsidRPr="003060AF">
        <w:rPr>
          <w:rFonts w:ascii="Arial" w:hAnsi="Arial" w:cs="Arial"/>
          <w:sz w:val="24"/>
          <w:szCs w:val="24"/>
        </w:rPr>
        <w:t>comp.</w:t>
      </w:r>
      <w:proofErr w:type="spellEnd"/>
      <w:r w:rsidRPr="003060AF">
        <w:rPr>
          <w:rFonts w:ascii="Arial" w:hAnsi="Arial" w:cs="Arial"/>
          <w:sz w:val="24"/>
          <w:szCs w:val="24"/>
        </w:rPr>
        <w:t xml:space="preserve">), </w:t>
      </w:r>
      <w:r w:rsidRPr="003060AF">
        <w:rPr>
          <w:rFonts w:ascii="Arial" w:hAnsi="Arial" w:cs="Arial"/>
          <w:i/>
          <w:sz w:val="24"/>
          <w:szCs w:val="24"/>
        </w:rPr>
        <w:t>La Auditoría Administrativa como mecanismo para la evaluación  y control de cuentas por cobrar  del consorcio Bimbo Pachuca s.a. de C.V.</w:t>
      </w:r>
      <w:r w:rsidRPr="003060AF">
        <w:rPr>
          <w:rFonts w:ascii="Arial" w:hAnsi="Arial" w:cs="Arial"/>
          <w:sz w:val="24"/>
          <w:szCs w:val="24"/>
        </w:rPr>
        <w:t xml:space="preserve"> (pp. 22). Hidalgo,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color w:val="333333"/>
          <w:sz w:val="24"/>
          <w:szCs w:val="24"/>
        </w:rPr>
        <w:t xml:space="preserve">Franklin, E. B. (2007). </w:t>
      </w:r>
      <w:r w:rsidRPr="003060AF">
        <w:rPr>
          <w:rFonts w:ascii="Arial" w:hAnsi="Arial" w:cs="Arial"/>
          <w:i/>
          <w:color w:val="333333"/>
          <w:sz w:val="24"/>
          <w:szCs w:val="24"/>
        </w:rPr>
        <w:t xml:space="preserve">Auditoría Administrativa: Gestión Estratégica del Cambio </w:t>
      </w:r>
      <w:r w:rsidRPr="003060AF">
        <w:rPr>
          <w:rFonts w:ascii="Arial" w:hAnsi="Arial" w:cs="Arial"/>
          <w:color w:val="333333"/>
          <w:sz w:val="24"/>
          <w:szCs w:val="24"/>
        </w:rPr>
        <w:t>(segunda edición). México, D.F.: Editorial Pearson Educación.</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Franklin, F. (2007). Auditoria administrativa. Gestión estratégica del cambio. EN: M. A. Moreno. (ed.). </w:t>
      </w:r>
      <w:r w:rsidRPr="003060AF">
        <w:rPr>
          <w:rFonts w:ascii="Arial" w:hAnsi="Arial" w:cs="Arial"/>
          <w:i/>
          <w:sz w:val="24"/>
          <w:szCs w:val="24"/>
        </w:rPr>
        <w:t>Auditoría Administrativa: Instrumento Fundamental para el Control.</w:t>
      </w:r>
      <w:r w:rsidRPr="003060AF">
        <w:rPr>
          <w:rFonts w:ascii="Arial" w:hAnsi="Arial" w:cs="Arial"/>
          <w:sz w:val="24"/>
          <w:szCs w:val="24"/>
        </w:rPr>
        <w:t xml:space="preserve"> (pp. 72 – 101).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Guzmán, I. (1990). La ciencia de la administración. EN: Y. Flores.; G. Ibarra. (ed.), </w:t>
      </w:r>
      <w:r w:rsidRPr="003060AF">
        <w:rPr>
          <w:rFonts w:ascii="Arial" w:hAnsi="Arial" w:cs="Arial"/>
          <w:i/>
          <w:sz w:val="24"/>
          <w:szCs w:val="24"/>
        </w:rPr>
        <w:t>Diseño de Control Interna para la Pequeña y Mediana Empresa.</w:t>
      </w:r>
      <w:r w:rsidRPr="003060AF">
        <w:rPr>
          <w:rFonts w:ascii="Arial" w:hAnsi="Arial" w:cs="Arial"/>
          <w:sz w:val="24"/>
          <w:szCs w:val="24"/>
        </w:rPr>
        <w:t xml:space="preserve"> (pp. 43 – 51). Hidalgo,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Hernández, S. (2006) </w:t>
      </w:r>
      <w:r w:rsidRPr="003060AF">
        <w:rPr>
          <w:rFonts w:ascii="Arial" w:hAnsi="Arial" w:cs="Arial"/>
          <w:i/>
          <w:sz w:val="24"/>
          <w:szCs w:val="24"/>
        </w:rPr>
        <w:t xml:space="preserve">Introducción a la Administración, Teoría General Administrativa: Origen, Evolución y Vanguardia. </w:t>
      </w:r>
      <w:r w:rsidRPr="003060AF">
        <w:rPr>
          <w:rFonts w:ascii="Arial" w:hAnsi="Arial" w:cs="Arial"/>
          <w:sz w:val="24"/>
          <w:szCs w:val="24"/>
        </w:rPr>
        <w:t>(Cuarta edición). México, D.F.: Editorial McGraw-Hill Interamericana.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proofErr w:type="spellStart"/>
      <w:r w:rsidRPr="003060AF">
        <w:rPr>
          <w:rFonts w:ascii="Arial" w:hAnsi="Arial" w:cs="Arial"/>
          <w:sz w:val="24"/>
          <w:szCs w:val="24"/>
        </w:rPr>
        <w:t>Institute</w:t>
      </w:r>
      <w:proofErr w:type="spellEnd"/>
      <w:r w:rsidRPr="003060AF">
        <w:rPr>
          <w:rFonts w:ascii="Arial" w:hAnsi="Arial" w:cs="Arial"/>
          <w:sz w:val="24"/>
          <w:szCs w:val="24"/>
        </w:rPr>
        <w:t xml:space="preserve"> of </w:t>
      </w:r>
      <w:proofErr w:type="spellStart"/>
      <w:r w:rsidRPr="003060AF">
        <w:rPr>
          <w:rFonts w:ascii="Arial" w:hAnsi="Arial" w:cs="Arial"/>
          <w:sz w:val="24"/>
          <w:szCs w:val="24"/>
        </w:rPr>
        <w:t>Internal</w:t>
      </w:r>
      <w:proofErr w:type="spellEnd"/>
      <w:r w:rsidRPr="003060AF">
        <w:rPr>
          <w:rFonts w:ascii="Arial" w:hAnsi="Arial" w:cs="Arial"/>
          <w:sz w:val="24"/>
          <w:szCs w:val="24"/>
        </w:rPr>
        <w:t xml:space="preserve"> </w:t>
      </w:r>
      <w:proofErr w:type="spellStart"/>
      <w:r w:rsidRPr="003060AF">
        <w:rPr>
          <w:rFonts w:ascii="Arial" w:hAnsi="Arial" w:cs="Arial"/>
          <w:sz w:val="24"/>
          <w:szCs w:val="24"/>
        </w:rPr>
        <w:t>Auditors</w:t>
      </w:r>
      <w:proofErr w:type="spellEnd"/>
      <w:r w:rsidRPr="003060AF">
        <w:rPr>
          <w:rFonts w:ascii="Arial" w:hAnsi="Arial" w:cs="Arial"/>
          <w:sz w:val="24"/>
          <w:szCs w:val="24"/>
        </w:rPr>
        <w:t xml:space="preserve"> (1999) EN: R. </w:t>
      </w:r>
      <w:proofErr w:type="spellStart"/>
      <w:r w:rsidRPr="003060AF">
        <w:rPr>
          <w:rFonts w:ascii="Arial" w:hAnsi="Arial" w:cs="Arial"/>
          <w:sz w:val="24"/>
          <w:szCs w:val="24"/>
        </w:rPr>
        <w:t>Estupiñan</w:t>
      </w:r>
      <w:proofErr w:type="spellEnd"/>
      <w:r w:rsidRPr="003060AF">
        <w:rPr>
          <w:rFonts w:ascii="Arial" w:hAnsi="Arial" w:cs="Arial"/>
          <w:sz w:val="24"/>
          <w:szCs w:val="24"/>
        </w:rPr>
        <w:t>, (</w:t>
      </w:r>
      <w:proofErr w:type="spellStart"/>
      <w:r w:rsidRPr="003060AF">
        <w:rPr>
          <w:rFonts w:ascii="Arial" w:hAnsi="Arial" w:cs="Arial"/>
          <w:sz w:val="24"/>
          <w:szCs w:val="24"/>
        </w:rPr>
        <w:t>comp.</w:t>
      </w:r>
      <w:proofErr w:type="spellEnd"/>
      <w:r w:rsidRPr="003060AF">
        <w:rPr>
          <w:rFonts w:ascii="Arial" w:hAnsi="Arial" w:cs="Arial"/>
          <w:sz w:val="24"/>
          <w:szCs w:val="24"/>
        </w:rPr>
        <w:t xml:space="preserve">). </w:t>
      </w:r>
      <w:r w:rsidRPr="003060AF">
        <w:rPr>
          <w:rFonts w:ascii="Arial" w:hAnsi="Arial" w:cs="Arial"/>
          <w:i/>
          <w:sz w:val="24"/>
          <w:szCs w:val="24"/>
        </w:rPr>
        <w:t>Administración de Riesgos E.R.M. y la Auditoria Interna.</w:t>
      </w:r>
      <w:r w:rsidRPr="003060AF">
        <w:rPr>
          <w:rFonts w:ascii="Arial" w:hAnsi="Arial" w:cs="Arial"/>
          <w:sz w:val="24"/>
          <w:szCs w:val="24"/>
        </w:rPr>
        <w:t xml:space="preserve"> (pp.31) Bogotá, Colombia.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proofErr w:type="spellStart"/>
      <w:r w:rsidRPr="003060AF">
        <w:rPr>
          <w:rFonts w:ascii="Arial" w:hAnsi="Arial" w:cs="Arial"/>
          <w:sz w:val="24"/>
          <w:szCs w:val="24"/>
        </w:rPr>
        <w:t>Institute</w:t>
      </w:r>
      <w:proofErr w:type="spellEnd"/>
      <w:r w:rsidRPr="003060AF">
        <w:rPr>
          <w:rFonts w:ascii="Arial" w:hAnsi="Arial" w:cs="Arial"/>
          <w:sz w:val="24"/>
          <w:szCs w:val="24"/>
        </w:rPr>
        <w:t xml:space="preserve"> of </w:t>
      </w:r>
      <w:proofErr w:type="spellStart"/>
      <w:r w:rsidRPr="003060AF">
        <w:rPr>
          <w:rFonts w:ascii="Arial" w:hAnsi="Arial" w:cs="Arial"/>
          <w:sz w:val="24"/>
          <w:szCs w:val="24"/>
        </w:rPr>
        <w:t>Internal</w:t>
      </w:r>
      <w:proofErr w:type="spellEnd"/>
      <w:r w:rsidRPr="003060AF">
        <w:rPr>
          <w:rFonts w:ascii="Arial" w:hAnsi="Arial" w:cs="Arial"/>
          <w:sz w:val="24"/>
          <w:szCs w:val="24"/>
        </w:rPr>
        <w:t xml:space="preserve"> </w:t>
      </w:r>
      <w:proofErr w:type="spellStart"/>
      <w:r w:rsidRPr="003060AF">
        <w:rPr>
          <w:rFonts w:ascii="Arial" w:hAnsi="Arial" w:cs="Arial"/>
          <w:sz w:val="24"/>
          <w:szCs w:val="24"/>
        </w:rPr>
        <w:t>Auditors</w:t>
      </w:r>
      <w:proofErr w:type="spellEnd"/>
      <w:r w:rsidRPr="003060AF">
        <w:rPr>
          <w:rFonts w:ascii="Arial" w:hAnsi="Arial" w:cs="Arial"/>
          <w:sz w:val="24"/>
          <w:szCs w:val="24"/>
        </w:rPr>
        <w:t xml:space="preserve"> (s.a.) EN: H. Sandoval (ed.).</w:t>
      </w:r>
      <w:r w:rsidRPr="003060AF">
        <w:rPr>
          <w:rFonts w:ascii="Arial" w:hAnsi="Arial" w:cs="Arial"/>
          <w:i/>
          <w:sz w:val="24"/>
          <w:szCs w:val="24"/>
        </w:rPr>
        <w:t xml:space="preserve">Introducción a la Auditoria. </w:t>
      </w:r>
      <w:r w:rsidRPr="003060AF">
        <w:rPr>
          <w:rFonts w:ascii="Arial" w:hAnsi="Arial" w:cs="Arial"/>
          <w:sz w:val="24"/>
          <w:szCs w:val="24"/>
        </w:rPr>
        <w:t>(</w:t>
      </w:r>
      <w:proofErr w:type="spellStart"/>
      <w:r w:rsidRPr="003060AF">
        <w:rPr>
          <w:rFonts w:ascii="Arial" w:hAnsi="Arial" w:cs="Arial"/>
          <w:sz w:val="24"/>
          <w:szCs w:val="24"/>
        </w:rPr>
        <w:t>Pp</w:t>
      </w:r>
      <w:proofErr w:type="spellEnd"/>
      <w:r w:rsidRPr="003060AF">
        <w:rPr>
          <w:rFonts w:ascii="Arial" w:hAnsi="Arial" w:cs="Arial"/>
          <w:sz w:val="24"/>
          <w:szCs w:val="24"/>
        </w:rPr>
        <w:t>, 28) Tlalnepantla, Estado de México.</w:t>
      </w:r>
    </w:p>
    <w:p w:rsidR="00C95910" w:rsidRPr="003060AF" w:rsidRDefault="00C95910" w:rsidP="005F0796">
      <w:pPr>
        <w:pStyle w:val="Prrafodelista"/>
        <w:numPr>
          <w:ilvl w:val="0"/>
          <w:numId w:val="101"/>
        </w:numPr>
        <w:spacing w:line="240" w:lineRule="auto"/>
        <w:jc w:val="both"/>
        <w:rPr>
          <w:rFonts w:ascii="Arial" w:hAnsi="Arial" w:cs="Arial"/>
          <w:i/>
          <w:sz w:val="24"/>
          <w:szCs w:val="24"/>
        </w:rPr>
      </w:pPr>
      <w:r w:rsidRPr="003060AF">
        <w:rPr>
          <w:rFonts w:ascii="Arial" w:hAnsi="Arial" w:cs="Arial"/>
          <w:sz w:val="24"/>
          <w:szCs w:val="24"/>
        </w:rPr>
        <w:lastRenderedPageBreak/>
        <w:t xml:space="preserve">Instituto Mexicano de Contadores Públicos de México, A.C. (1997). Auditoría Operacional. EN: N. T. Portillo. (ed.). </w:t>
      </w:r>
      <w:r w:rsidRPr="003060AF">
        <w:rPr>
          <w:rFonts w:ascii="Arial" w:hAnsi="Arial" w:cs="Arial"/>
          <w:i/>
          <w:sz w:val="24"/>
          <w:szCs w:val="24"/>
        </w:rPr>
        <w:t xml:space="preserve">Auditoría Operacional Aplicada al Departamento de Ventas de la Empresa </w:t>
      </w:r>
      <w:proofErr w:type="spellStart"/>
      <w:r w:rsidRPr="003060AF">
        <w:rPr>
          <w:rFonts w:ascii="Arial" w:hAnsi="Arial" w:cs="Arial"/>
          <w:i/>
          <w:sz w:val="24"/>
          <w:szCs w:val="24"/>
        </w:rPr>
        <w:t>Aldrey</w:t>
      </w:r>
      <w:proofErr w:type="spellEnd"/>
      <w:r w:rsidRPr="003060AF">
        <w:rPr>
          <w:rFonts w:ascii="Arial" w:hAnsi="Arial" w:cs="Arial"/>
          <w:i/>
          <w:sz w:val="24"/>
          <w:szCs w:val="24"/>
        </w:rPr>
        <w:t xml:space="preserve"> Publicidad, C.A. (pp. 12 – 36). Zulia, Venezuela.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Instituto Mexicano de Contadores Públicos. (2008) Normas y Procedimientos de Auditoría. EN: E. Badillo</w:t>
      </w:r>
      <w:proofErr w:type="gramStart"/>
      <w:r w:rsidRPr="003060AF">
        <w:rPr>
          <w:rFonts w:ascii="Arial" w:hAnsi="Arial" w:cs="Arial"/>
          <w:sz w:val="24"/>
          <w:szCs w:val="24"/>
        </w:rPr>
        <w:t>,;</w:t>
      </w:r>
      <w:proofErr w:type="gramEnd"/>
      <w:r w:rsidRPr="003060AF">
        <w:rPr>
          <w:rFonts w:ascii="Arial" w:hAnsi="Arial" w:cs="Arial"/>
          <w:sz w:val="24"/>
          <w:szCs w:val="24"/>
        </w:rPr>
        <w:t xml:space="preserve"> M.I. Rodríguez.; I. M. Sánchez. (ed.). </w:t>
      </w:r>
      <w:r w:rsidRPr="003060AF">
        <w:rPr>
          <w:rFonts w:ascii="Arial" w:hAnsi="Arial" w:cs="Arial"/>
          <w:i/>
          <w:sz w:val="24"/>
          <w:szCs w:val="24"/>
        </w:rPr>
        <w:t>Bases Comunes para la Práctica y la Elaboración de Auditorías Internas.</w:t>
      </w:r>
      <w:r w:rsidRPr="003060AF">
        <w:rPr>
          <w:rFonts w:ascii="Arial" w:hAnsi="Arial" w:cs="Arial"/>
          <w:sz w:val="24"/>
          <w:szCs w:val="24"/>
        </w:rPr>
        <w:t xml:space="preserve"> (pp. 35 – 65) Hidalgo,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Jiménez, J.G.: José, J.N.; Neri, N.N.; et al. (2009). </w:t>
      </w:r>
      <w:r w:rsidRPr="003060AF">
        <w:rPr>
          <w:rFonts w:ascii="Arial" w:hAnsi="Arial" w:cs="Arial"/>
          <w:i/>
          <w:sz w:val="24"/>
          <w:szCs w:val="24"/>
        </w:rPr>
        <w:t>La Auditoría Interna en el Área de Almacén e Inventarios de Bienes de Consumo en el IMSS.</w:t>
      </w:r>
      <w:r w:rsidRPr="003060AF">
        <w:rPr>
          <w:rFonts w:ascii="Arial" w:hAnsi="Arial" w:cs="Arial"/>
          <w:sz w:val="24"/>
          <w:szCs w:val="24"/>
        </w:rPr>
        <w:t xml:space="preserve"> Informe para título, instituto politécnico nacional escuela superior de comercio y administración unidad Tepepan. México. D.F.</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Leonard P. W. (1990)  Auditoría Administrativa; Evaluación y Eficiencia Administrativos. En: D. I. Canseco. (ed.). </w:t>
      </w:r>
      <w:r w:rsidRPr="003060AF">
        <w:rPr>
          <w:rFonts w:ascii="Arial" w:hAnsi="Arial" w:cs="Arial"/>
          <w:i/>
          <w:sz w:val="24"/>
          <w:szCs w:val="24"/>
        </w:rPr>
        <w:t>La Auditoría Administrativa como Mecanismo para la Evaluación y Control de Cuentas por Cobrar del Consorcio BIMBO Pachuca S.A. de C.V.</w:t>
      </w:r>
      <w:r w:rsidRPr="003060AF">
        <w:rPr>
          <w:rFonts w:ascii="Arial" w:hAnsi="Arial" w:cs="Arial"/>
          <w:sz w:val="24"/>
          <w:szCs w:val="24"/>
        </w:rPr>
        <w:t xml:space="preserve"> (pp. 2 – 18). Hidalgo.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López, L. (2008). </w:t>
      </w:r>
      <w:r w:rsidRPr="003060AF">
        <w:rPr>
          <w:rFonts w:ascii="Arial" w:hAnsi="Arial" w:cs="Arial"/>
          <w:i/>
          <w:sz w:val="24"/>
          <w:szCs w:val="24"/>
        </w:rPr>
        <w:t>Auditoría Administrativa Aplicada al Departamento de Administración de Servicios de Telefonía</w:t>
      </w:r>
      <w:r w:rsidRPr="003060AF">
        <w:rPr>
          <w:rFonts w:ascii="Arial" w:hAnsi="Arial" w:cs="Arial"/>
          <w:sz w:val="24"/>
          <w:szCs w:val="24"/>
        </w:rPr>
        <w:t>. Monografía para licenciatura, Facultad de Contaduría y Administración, Universidad Veracruzana,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Madariaga, J. M, (2004). </w:t>
      </w:r>
      <w:r w:rsidRPr="003060AF">
        <w:rPr>
          <w:rFonts w:ascii="Arial" w:hAnsi="Arial" w:cs="Arial"/>
          <w:i/>
          <w:sz w:val="24"/>
          <w:szCs w:val="24"/>
        </w:rPr>
        <w:t xml:space="preserve">Manual Práctico de Auditoria. </w:t>
      </w:r>
      <w:r w:rsidRPr="003060AF">
        <w:rPr>
          <w:rFonts w:ascii="Arial" w:hAnsi="Arial" w:cs="Arial"/>
          <w:sz w:val="24"/>
          <w:szCs w:val="24"/>
        </w:rPr>
        <w:t>Barcelona, España: Ediciones Deusto</w:t>
      </w:r>
      <w:r w:rsidRPr="003060AF">
        <w:rPr>
          <w:rFonts w:ascii="Arial" w:hAnsi="Arial" w:cs="Arial"/>
          <w:i/>
          <w:sz w:val="24"/>
          <w:szCs w:val="24"/>
        </w:rPr>
        <w:t>.</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Mendívil Escalante Víctor Manuel “Elementos de Auditoria”, Quinta Edición, Editorial </w:t>
      </w:r>
      <w:proofErr w:type="spellStart"/>
      <w:r w:rsidRPr="003060AF">
        <w:rPr>
          <w:rFonts w:ascii="Arial" w:hAnsi="Arial" w:cs="Arial"/>
          <w:sz w:val="24"/>
          <w:szCs w:val="24"/>
        </w:rPr>
        <w:t>Learning</w:t>
      </w:r>
      <w:proofErr w:type="spellEnd"/>
      <w:r w:rsidRPr="003060AF">
        <w:rPr>
          <w:rFonts w:ascii="Arial" w:hAnsi="Arial" w:cs="Arial"/>
          <w:sz w:val="24"/>
          <w:szCs w:val="24"/>
        </w:rPr>
        <w:t xml:space="preserve"> Guadalajara, Jal.,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Mendívil, V. M. (s/f) Elementos de Auditoría. EN: P. Villegas. (ed.). </w:t>
      </w:r>
      <w:r w:rsidRPr="003060AF">
        <w:rPr>
          <w:rFonts w:ascii="Arial" w:hAnsi="Arial" w:cs="Arial"/>
          <w:i/>
          <w:sz w:val="24"/>
          <w:szCs w:val="24"/>
        </w:rPr>
        <w:t>Auditoría Administrativa y Operacional.</w:t>
      </w:r>
      <w:r w:rsidRPr="003060AF">
        <w:rPr>
          <w:rFonts w:ascii="Arial" w:hAnsi="Arial" w:cs="Arial"/>
          <w:sz w:val="24"/>
          <w:szCs w:val="24"/>
        </w:rPr>
        <w:t xml:space="preserve"> (pp. 12 – 15). Michoacán,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Mojica, M. I.; Pérez, M. F.; Reyes, L. A; et al. (2010). </w:t>
      </w:r>
      <w:r w:rsidRPr="003060AF">
        <w:rPr>
          <w:rFonts w:ascii="Arial" w:hAnsi="Arial" w:cs="Arial"/>
          <w:i/>
          <w:sz w:val="24"/>
          <w:szCs w:val="24"/>
        </w:rPr>
        <w:t xml:space="preserve">Auditoría al Módulo de Inventarios del ERP </w:t>
      </w:r>
      <w:proofErr w:type="spellStart"/>
      <w:r w:rsidRPr="003060AF">
        <w:rPr>
          <w:rFonts w:ascii="Arial" w:hAnsi="Arial" w:cs="Arial"/>
          <w:i/>
          <w:sz w:val="24"/>
          <w:szCs w:val="24"/>
        </w:rPr>
        <w:t>Macropro</w:t>
      </w:r>
      <w:proofErr w:type="spellEnd"/>
      <w:r w:rsidRPr="003060AF">
        <w:rPr>
          <w:rFonts w:ascii="Arial" w:hAnsi="Arial" w:cs="Arial"/>
          <w:i/>
          <w:sz w:val="24"/>
          <w:szCs w:val="24"/>
        </w:rPr>
        <w:t xml:space="preserve">. </w:t>
      </w:r>
      <w:r w:rsidRPr="003060AF">
        <w:rPr>
          <w:rFonts w:ascii="Arial" w:hAnsi="Arial" w:cs="Arial"/>
          <w:sz w:val="24"/>
          <w:szCs w:val="24"/>
        </w:rPr>
        <w:t>Tesis de Licenciatura, Escuela Superior de Ingeniería Mecánica y Eléctrica, Instituto Politécnico Nacional, México, D.F.</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Morales, E. G. (2006). </w:t>
      </w:r>
      <w:r w:rsidRPr="003060AF">
        <w:rPr>
          <w:rFonts w:ascii="Arial" w:hAnsi="Arial" w:cs="Arial"/>
          <w:i/>
          <w:sz w:val="24"/>
          <w:szCs w:val="24"/>
        </w:rPr>
        <w:t>Auditoría Administrativa en el Área de Operaciones de una Empresa Distribuidora de Productos Farmacéuticos.</w:t>
      </w:r>
      <w:r w:rsidRPr="003060AF">
        <w:rPr>
          <w:rFonts w:ascii="Arial" w:hAnsi="Arial" w:cs="Arial"/>
          <w:sz w:val="24"/>
          <w:szCs w:val="24"/>
        </w:rPr>
        <w:t xml:space="preserve"> Tesis de Licenciatura. Facultad de Ciencias Económicas, Universidad de San Carlos de Guatemala. San Carlos, Guatemala.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Moreno, M. A. (2008). </w:t>
      </w:r>
      <w:r w:rsidRPr="003060AF">
        <w:rPr>
          <w:rFonts w:ascii="Arial" w:hAnsi="Arial" w:cs="Arial"/>
          <w:i/>
          <w:sz w:val="24"/>
          <w:szCs w:val="24"/>
        </w:rPr>
        <w:t>Auditoría Administrativa: Instrumento Fundamental para el Control.</w:t>
      </w:r>
      <w:r w:rsidRPr="003060AF">
        <w:rPr>
          <w:rFonts w:ascii="Arial" w:hAnsi="Arial" w:cs="Arial"/>
          <w:sz w:val="24"/>
          <w:szCs w:val="24"/>
        </w:rPr>
        <w:t xml:space="preserve"> Tesis de Licenciatura. Facultad de Contaduría y Administración, Universidad Veracruzana.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Münch, L. (1997/2006). </w:t>
      </w:r>
      <w:r w:rsidRPr="003060AF">
        <w:rPr>
          <w:rFonts w:ascii="Arial" w:hAnsi="Arial" w:cs="Arial"/>
          <w:i/>
          <w:sz w:val="24"/>
          <w:szCs w:val="24"/>
        </w:rPr>
        <w:t xml:space="preserve">Fundamentos de Administración; casos y prácticas. </w:t>
      </w:r>
      <w:r w:rsidRPr="003060AF">
        <w:rPr>
          <w:rFonts w:ascii="Arial" w:hAnsi="Arial" w:cs="Arial"/>
          <w:sz w:val="24"/>
          <w:szCs w:val="24"/>
        </w:rPr>
        <w:t>México, D.F., Editorial Trillas.</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Münch, L.; García, J. (1990). </w:t>
      </w:r>
      <w:r w:rsidRPr="003060AF">
        <w:rPr>
          <w:rFonts w:ascii="Arial" w:hAnsi="Arial" w:cs="Arial"/>
          <w:i/>
          <w:sz w:val="24"/>
          <w:szCs w:val="24"/>
        </w:rPr>
        <w:t>Fundamentos de Administración.</w:t>
      </w:r>
      <w:r w:rsidRPr="003060AF">
        <w:rPr>
          <w:rFonts w:ascii="Arial" w:hAnsi="Arial" w:cs="Arial"/>
          <w:sz w:val="24"/>
          <w:szCs w:val="24"/>
        </w:rPr>
        <w:t xml:space="preserve"> (quinta Edición). México, D.F.: Editorial Trillas.</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Münch, L.; García, J. Fundamentos de administración. (2004), EN: M. A. Moreno. (ed.). </w:t>
      </w:r>
      <w:r w:rsidRPr="003060AF">
        <w:rPr>
          <w:rFonts w:ascii="Arial" w:hAnsi="Arial" w:cs="Arial"/>
          <w:i/>
          <w:sz w:val="24"/>
          <w:szCs w:val="24"/>
        </w:rPr>
        <w:t>Auditoría Administrativa: Instrumento Fundamental para el Control.</w:t>
      </w:r>
      <w:r w:rsidRPr="003060AF">
        <w:rPr>
          <w:rFonts w:ascii="Arial" w:hAnsi="Arial" w:cs="Arial"/>
          <w:sz w:val="24"/>
          <w:szCs w:val="24"/>
        </w:rPr>
        <w:t xml:space="preserve"> (pp. 6 – 50).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Naranjo, M. J. (2011). </w:t>
      </w:r>
      <w:r w:rsidRPr="003060AF">
        <w:rPr>
          <w:rFonts w:ascii="Arial" w:hAnsi="Arial" w:cs="Arial"/>
          <w:i/>
          <w:sz w:val="24"/>
          <w:szCs w:val="24"/>
        </w:rPr>
        <w:t xml:space="preserve">Auditoría Administrativa a la Jefatura de Recursos Humanos de la Empresa Eléctrica Riobamba S.A. Año 2010. </w:t>
      </w:r>
      <w:r w:rsidRPr="003060AF">
        <w:rPr>
          <w:rFonts w:ascii="Arial" w:hAnsi="Arial" w:cs="Arial"/>
          <w:sz w:val="24"/>
          <w:szCs w:val="24"/>
        </w:rPr>
        <w:t>Tesis de Ingeniería. Facultad de Administración de Empresas, Escuela Superior Politécnica de Chimborazo. Riobamba, Ecuador.</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lastRenderedPageBreak/>
        <w:t xml:space="preserve">Osorio, R. J. (1996) </w:t>
      </w:r>
      <w:r w:rsidRPr="003060AF">
        <w:rPr>
          <w:rFonts w:ascii="Arial" w:hAnsi="Arial" w:cs="Arial"/>
          <w:i/>
          <w:sz w:val="24"/>
          <w:szCs w:val="24"/>
        </w:rPr>
        <w:t xml:space="preserve">Auditoría Integral. Importancia en la Aplicación al Sector Público. </w:t>
      </w:r>
      <w:r w:rsidRPr="003060AF">
        <w:rPr>
          <w:rFonts w:ascii="Arial" w:hAnsi="Arial" w:cs="Arial"/>
          <w:sz w:val="24"/>
          <w:szCs w:val="24"/>
        </w:rPr>
        <w:t>Tesis de Maestría. Facultad de Contaduría Pública y Administración, Universidad Autónoma de Nuevo León. Nuevo León,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Quintanar, E. (1980). La Auditoría Operacional. En: </w:t>
      </w:r>
      <w:r w:rsidRPr="003060AF">
        <w:rPr>
          <w:rFonts w:ascii="Arial" w:hAnsi="Arial" w:cs="Arial"/>
          <w:i/>
          <w:sz w:val="24"/>
          <w:szCs w:val="24"/>
        </w:rPr>
        <w:t xml:space="preserve">Revista Española de Financiación y Contabilidad. Vol. IX, n. 31. </w:t>
      </w:r>
      <w:r w:rsidRPr="003060AF">
        <w:rPr>
          <w:rFonts w:ascii="Arial" w:hAnsi="Arial" w:cs="Arial"/>
          <w:sz w:val="24"/>
          <w:szCs w:val="24"/>
        </w:rPr>
        <w:t>pp. 151 – 170.</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Revelo, J. (2012). </w:t>
      </w:r>
      <w:r w:rsidRPr="003060AF">
        <w:rPr>
          <w:rFonts w:ascii="Arial" w:hAnsi="Arial" w:cs="Arial"/>
          <w:i/>
          <w:sz w:val="24"/>
          <w:szCs w:val="24"/>
        </w:rPr>
        <w:t>Módulo: Auditoría Administrativa.</w:t>
      </w:r>
      <w:r w:rsidRPr="003060AF">
        <w:rPr>
          <w:rFonts w:ascii="Arial" w:hAnsi="Arial" w:cs="Arial"/>
          <w:sz w:val="24"/>
          <w:szCs w:val="24"/>
        </w:rPr>
        <w:t xml:space="preserve"> Universidad Tecnológica Equinoccial, Quito, Ecuador.</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Reyes, A. (1992/2004). </w:t>
      </w:r>
      <w:r w:rsidRPr="003060AF">
        <w:rPr>
          <w:rFonts w:ascii="Arial" w:hAnsi="Arial" w:cs="Arial"/>
          <w:i/>
          <w:sz w:val="24"/>
          <w:szCs w:val="24"/>
        </w:rPr>
        <w:t>La Adminis</w:t>
      </w:r>
      <w:r w:rsidRPr="003060AF">
        <w:rPr>
          <w:rFonts w:ascii="Arial" w:hAnsi="Arial" w:cs="Arial"/>
          <w:i/>
          <w:strike/>
          <w:sz w:val="24"/>
          <w:szCs w:val="24"/>
        </w:rPr>
        <w:t>t</w:t>
      </w:r>
      <w:r w:rsidRPr="003060AF">
        <w:rPr>
          <w:rFonts w:ascii="Arial" w:hAnsi="Arial" w:cs="Arial"/>
          <w:i/>
          <w:sz w:val="24"/>
          <w:szCs w:val="24"/>
        </w:rPr>
        <w:t>ración</w:t>
      </w:r>
      <w:r w:rsidRPr="003060AF">
        <w:rPr>
          <w:rFonts w:ascii="Arial" w:hAnsi="Arial" w:cs="Arial"/>
          <w:i/>
          <w:color w:val="FF0000"/>
          <w:sz w:val="24"/>
          <w:szCs w:val="24"/>
        </w:rPr>
        <w:t xml:space="preserve"> </w:t>
      </w:r>
      <w:r w:rsidRPr="003060AF">
        <w:rPr>
          <w:rFonts w:ascii="Arial" w:hAnsi="Arial" w:cs="Arial"/>
          <w:i/>
          <w:sz w:val="24"/>
          <w:szCs w:val="24"/>
        </w:rPr>
        <w:t xml:space="preserve">Moderna. </w:t>
      </w:r>
      <w:r w:rsidRPr="003060AF">
        <w:rPr>
          <w:rFonts w:ascii="Arial" w:hAnsi="Arial" w:cs="Arial"/>
          <w:sz w:val="24"/>
          <w:szCs w:val="24"/>
        </w:rPr>
        <w:t xml:space="preserve">México, D.F.: Editorial </w:t>
      </w:r>
      <w:proofErr w:type="spellStart"/>
      <w:r w:rsidRPr="003060AF">
        <w:rPr>
          <w:rFonts w:ascii="Arial" w:hAnsi="Arial" w:cs="Arial"/>
          <w:sz w:val="24"/>
          <w:szCs w:val="24"/>
        </w:rPr>
        <w:t>Limusa</w:t>
      </w:r>
      <w:proofErr w:type="spellEnd"/>
      <w:r w:rsidRPr="003060AF">
        <w:rPr>
          <w:rFonts w:ascii="Arial" w:hAnsi="Arial" w:cs="Arial"/>
          <w:sz w:val="24"/>
          <w:szCs w:val="24"/>
        </w:rPr>
        <w:t xml:space="preserve"> Noriega.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Reyes, A. (1994), Administración Moderna. EN: M. A. Moreno. (ed.). </w:t>
      </w:r>
      <w:r w:rsidRPr="003060AF">
        <w:rPr>
          <w:rFonts w:ascii="Arial" w:hAnsi="Arial" w:cs="Arial"/>
          <w:i/>
          <w:sz w:val="24"/>
          <w:szCs w:val="24"/>
        </w:rPr>
        <w:t>Auditoría Administrativa: Instrumento Fundamental para el Control.</w:t>
      </w:r>
      <w:r w:rsidRPr="003060AF">
        <w:rPr>
          <w:rFonts w:ascii="Arial" w:hAnsi="Arial" w:cs="Arial"/>
          <w:sz w:val="24"/>
          <w:szCs w:val="24"/>
        </w:rPr>
        <w:t xml:space="preserve"> (pp. 6 – 50). Veracruz,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Rodríguez, J. (1990) Sinopsis de Auditoria, EN: L. López (</w:t>
      </w:r>
      <w:proofErr w:type="spellStart"/>
      <w:r w:rsidRPr="003060AF">
        <w:rPr>
          <w:rFonts w:ascii="Arial" w:hAnsi="Arial" w:cs="Arial"/>
          <w:sz w:val="24"/>
          <w:szCs w:val="24"/>
        </w:rPr>
        <w:t>comp</w:t>
      </w:r>
      <w:r w:rsidRPr="003060AF">
        <w:rPr>
          <w:rFonts w:ascii="Arial" w:hAnsi="Arial" w:cs="Arial"/>
          <w:i/>
          <w:sz w:val="24"/>
          <w:szCs w:val="24"/>
        </w:rPr>
        <w:t>.</w:t>
      </w:r>
      <w:proofErr w:type="spellEnd"/>
      <w:r w:rsidRPr="003060AF">
        <w:rPr>
          <w:rFonts w:ascii="Arial" w:hAnsi="Arial" w:cs="Arial"/>
          <w:i/>
          <w:sz w:val="24"/>
          <w:szCs w:val="24"/>
        </w:rPr>
        <w:t>). Auditoría Administrativa Aplicada al Departamento de Administración de Servicios de Telefonía</w:t>
      </w:r>
      <w:r w:rsidRPr="003060AF">
        <w:rPr>
          <w:rFonts w:ascii="Arial" w:hAnsi="Arial" w:cs="Arial"/>
          <w:sz w:val="24"/>
          <w:szCs w:val="24"/>
        </w:rPr>
        <w:t>, (pp.28). Xalapa, Veracruz.</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Rodríguez, M. E. (2014). </w:t>
      </w:r>
      <w:r w:rsidRPr="003060AF">
        <w:rPr>
          <w:rFonts w:ascii="Arial" w:hAnsi="Arial" w:cs="Arial"/>
          <w:i/>
          <w:sz w:val="24"/>
          <w:szCs w:val="24"/>
        </w:rPr>
        <w:t xml:space="preserve">Acciones Preventivas y Servicio o Producto No Conforme. </w:t>
      </w:r>
      <w:r w:rsidRPr="003060AF">
        <w:rPr>
          <w:rFonts w:ascii="Arial" w:hAnsi="Arial" w:cs="Arial"/>
          <w:sz w:val="24"/>
          <w:szCs w:val="24"/>
        </w:rPr>
        <w:t>Universidad Autónoma de Aguascalientes. Aguascalientes,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Santillana J. R. (2000). Auditoria I, EN: P. Villegas (</w:t>
      </w:r>
      <w:proofErr w:type="spellStart"/>
      <w:r w:rsidRPr="003060AF">
        <w:rPr>
          <w:rFonts w:ascii="Arial" w:hAnsi="Arial" w:cs="Arial"/>
          <w:sz w:val="24"/>
          <w:szCs w:val="24"/>
        </w:rPr>
        <w:t>comp.</w:t>
      </w:r>
      <w:proofErr w:type="spellEnd"/>
      <w:r w:rsidRPr="003060AF">
        <w:rPr>
          <w:rFonts w:ascii="Arial" w:hAnsi="Arial" w:cs="Arial"/>
          <w:sz w:val="24"/>
          <w:szCs w:val="24"/>
        </w:rPr>
        <w:t xml:space="preserve">). </w:t>
      </w:r>
      <w:r w:rsidRPr="003060AF">
        <w:rPr>
          <w:rFonts w:ascii="Arial" w:hAnsi="Arial" w:cs="Arial"/>
          <w:i/>
          <w:sz w:val="24"/>
          <w:szCs w:val="24"/>
        </w:rPr>
        <w:t>Auditoría Administrativa y Operacional</w:t>
      </w:r>
      <w:r w:rsidRPr="003060AF">
        <w:rPr>
          <w:rFonts w:ascii="Arial" w:hAnsi="Arial" w:cs="Arial"/>
          <w:sz w:val="24"/>
          <w:szCs w:val="24"/>
        </w:rPr>
        <w:t>, (pp.12). Michoacán,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Santillana, J. R. (2000). Auditoria I EN: P. Villegas (</w:t>
      </w:r>
      <w:proofErr w:type="spellStart"/>
      <w:r w:rsidRPr="003060AF">
        <w:rPr>
          <w:rFonts w:ascii="Arial" w:hAnsi="Arial" w:cs="Arial"/>
          <w:sz w:val="24"/>
          <w:szCs w:val="24"/>
        </w:rPr>
        <w:t>comp.</w:t>
      </w:r>
      <w:proofErr w:type="spellEnd"/>
      <w:r w:rsidRPr="003060AF">
        <w:rPr>
          <w:rFonts w:ascii="Arial" w:hAnsi="Arial" w:cs="Arial"/>
          <w:sz w:val="24"/>
          <w:szCs w:val="24"/>
        </w:rPr>
        <w:t xml:space="preserve">). </w:t>
      </w:r>
      <w:r w:rsidRPr="003060AF">
        <w:rPr>
          <w:rFonts w:ascii="Arial" w:hAnsi="Arial" w:cs="Arial"/>
          <w:i/>
          <w:sz w:val="24"/>
          <w:szCs w:val="24"/>
        </w:rPr>
        <w:t>Auditoría Administrativa y Operacional</w:t>
      </w:r>
      <w:r w:rsidRPr="003060AF">
        <w:rPr>
          <w:rFonts w:ascii="Arial" w:hAnsi="Arial" w:cs="Arial"/>
          <w:sz w:val="24"/>
          <w:szCs w:val="24"/>
        </w:rPr>
        <w:t>. (pp.8). Michoacán, México.</w:t>
      </w:r>
    </w:p>
    <w:p w:rsidR="00C95910" w:rsidRPr="003060AF" w:rsidRDefault="00C95910" w:rsidP="005F0796">
      <w:pPr>
        <w:pStyle w:val="Sinespaciado"/>
        <w:numPr>
          <w:ilvl w:val="0"/>
          <w:numId w:val="101"/>
        </w:numPr>
        <w:jc w:val="both"/>
        <w:rPr>
          <w:rFonts w:ascii="Arial" w:hAnsi="Arial" w:cs="Arial"/>
          <w:sz w:val="24"/>
          <w:szCs w:val="24"/>
        </w:rPr>
      </w:pPr>
      <w:r w:rsidRPr="003060AF">
        <w:rPr>
          <w:rFonts w:ascii="Arial" w:hAnsi="Arial" w:cs="Arial"/>
          <w:sz w:val="24"/>
          <w:szCs w:val="24"/>
        </w:rPr>
        <w:t>Santillana, J. R. (s.f.) Fundamentos de la Auditoría, EN; H. Sandoval (</w:t>
      </w:r>
      <w:proofErr w:type="spellStart"/>
      <w:r w:rsidRPr="003060AF">
        <w:rPr>
          <w:rFonts w:ascii="Arial" w:hAnsi="Arial" w:cs="Arial"/>
          <w:sz w:val="24"/>
          <w:szCs w:val="24"/>
        </w:rPr>
        <w:t>comp.</w:t>
      </w:r>
      <w:proofErr w:type="spellEnd"/>
      <w:r w:rsidRPr="003060AF">
        <w:rPr>
          <w:rFonts w:ascii="Arial" w:hAnsi="Arial" w:cs="Arial"/>
          <w:sz w:val="24"/>
          <w:szCs w:val="24"/>
        </w:rPr>
        <w:t xml:space="preserve">). </w:t>
      </w:r>
      <w:r w:rsidRPr="003060AF">
        <w:rPr>
          <w:rFonts w:ascii="Arial" w:hAnsi="Arial" w:cs="Arial"/>
          <w:i/>
          <w:sz w:val="24"/>
          <w:szCs w:val="24"/>
        </w:rPr>
        <w:t>Introducción a la Auditoria</w:t>
      </w:r>
      <w:r w:rsidRPr="003060AF">
        <w:rPr>
          <w:rFonts w:ascii="Arial" w:hAnsi="Arial" w:cs="Arial"/>
          <w:sz w:val="24"/>
          <w:szCs w:val="24"/>
        </w:rPr>
        <w:t>, (pp.28). Tlalnepantla, Estado de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Stephen, R.; </w:t>
      </w:r>
      <w:proofErr w:type="spellStart"/>
      <w:r w:rsidRPr="003060AF">
        <w:rPr>
          <w:rFonts w:ascii="Arial" w:hAnsi="Arial" w:cs="Arial"/>
          <w:sz w:val="24"/>
          <w:szCs w:val="24"/>
        </w:rPr>
        <w:t>Coulter</w:t>
      </w:r>
      <w:proofErr w:type="spellEnd"/>
      <w:r w:rsidRPr="003060AF">
        <w:rPr>
          <w:rFonts w:ascii="Arial" w:hAnsi="Arial" w:cs="Arial"/>
          <w:sz w:val="24"/>
          <w:szCs w:val="24"/>
        </w:rPr>
        <w:t xml:space="preserve">, M. (2005) </w:t>
      </w:r>
      <w:r w:rsidRPr="003060AF">
        <w:rPr>
          <w:rFonts w:ascii="Arial" w:hAnsi="Arial" w:cs="Arial"/>
          <w:i/>
          <w:sz w:val="24"/>
          <w:szCs w:val="24"/>
        </w:rPr>
        <w:t xml:space="preserve">Administración. </w:t>
      </w:r>
      <w:r w:rsidRPr="003060AF">
        <w:rPr>
          <w:rFonts w:ascii="Arial" w:hAnsi="Arial" w:cs="Arial"/>
          <w:sz w:val="24"/>
          <w:szCs w:val="24"/>
        </w:rPr>
        <w:t>(Octava edición). México: Editorial Pearson Educación.</w:t>
      </w:r>
    </w:p>
    <w:p w:rsidR="00C95910" w:rsidRPr="003060AF" w:rsidRDefault="00C95910" w:rsidP="005F0796">
      <w:pPr>
        <w:pStyle w:val="Prrafodelista"/>
        <w:numPr>
          <w:ilvl w:val="0"/>
          <w:numId w:val="101"/>
        </w:numPr>
        <w:spacing w:line="240" w:lineRule="auto"/>
        <w:jc w:val="both"/>
        <w:rPr>
          <w:rFonts w:ascii="Arial" w:hAnsi="Arial" w:cs="Arial"/>
          <w:color w:val="000000"/>
          <w:sz w:val="24"/>
          <w:szCs w:val="24"/>
          <w:shd w:val="clear" w:color="auto" w:fill="FFFFFF"/>
        </w:rPr>
      </w:pPr>
      <w:r w:rsidRPr="003060AF">
        <w:rPr>
          <w:rFonts w:ascii="Arial" w:hAnsi="Arial" w:cs="Arial"/>
          <w:color w:val="000000"/>
          <w:sz w:val="24"/>
          <w:szCs w:val="24"/>
          <w:shd w:val="clear" w:color="auto" w:fill="FFFFFF"/>
        </w:rPr>
        <w:t xml:space="preserve">Teresita, R. (2008). </w:t>
      </w:r>
      <w:r w:rsidRPr="003060AF">
        <w:rPr>
          <w:rFonts w:ascii="Arial" w:hAnsi="Arial" w:cs="Arial"/>
          <w:i/>
          <w:color w:val="000000"/>
          <w:sz w:val="24"/>
          <w:szCs w:val="24"/>
          <w:shd w:val="clear" w:color="auto" w:fill="FFFFFF"/>
        </w:rPr>
        <w:t xml:space="preserve">Administración I. </w:t>
      </w:r>
      <w:r w:rsidRPr="003060AF">
        <w:rPr>
          <w:rFonts w:ascii="Arial" w:hAnsi="Arial" w:cs="Arial"/>
          <w:color w:val="000000"/>
          <w:sz w:val="24"/>
          <w:szCs w:val="24"/>
          <w:shd w:val="clear" w:color="auto" w:fill="FFFFFF"/>
        </w:rPr>
        <w:t>Sonora, México. Edición Lugo Molina.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Universidad Autónoma del Estado de México (s/f), </w:t>
      </w:r>
      <w:r w:rsidRPr="003060AF">
        <w:rPr>
          <w:rFonts w:ascii="Arial" w:hAnsi="Arial" w:cs="Arial"/>
          <w:i/>
          <w:sz w:val="24"/>
          <w:szCs w:val="24"/>
        </w:rPr>
        <w:t>Acciones Correctivas y Preventivas.</w:t>
      </w:r>
      <w:r w:rsidRPr="003060AF">
        <w:rPr>
          <w:rFonts w:ascii="Arial" w:hAnsi="Arial" w:cs="Arial"/>
          <w:sz w:val="24"/>
          <w:szCs w:val="24"/>
        </w:rPr>
        <w:t xml:space="preserve"> Universidad Autónoma del Estado de México, Estado de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Villegas, P. (2011). </w:t>
      </w:r>
      <w:r w:rsidRPr="003060AF">
        <w:rPr>
          <w:rFonts w:ascii="Arial" w:hAnsi="Arial" w:cs="Arial"/>
          <w:i/>
          <w:sz w:val="24"/>
          <w:szCs w:val="24"/>
        </w:rPr>
        <w:t>Auditoría Administrativa y Operacional</w:t>
      </w:r>
      <w:r w:rsidRPr="003060AF">
        <w:rPr>
          <w:rFonts w:ascii="Arial" w:hAnsi="Arial" w:cs="Arial"/>
          <w:sz w:val="24"/>
          <w:szCs w:val="24"/>
        </w:rPr>
        <w:t>, Tesis de Licenciatura, Facultad de Contaduría y Ciencias Administrativas, Universidad Michoacana de San Nicolás de Hidalgo. Michoacán, México.</w:t>
      </w:r>
    </w:p>
    <w:p w:rsidR="00C95910" w:rsidRPr="003060AF" w:rsidRDefault="00C95910" w:rsidP="005F0796">
      <w:pPr>
        <w:pStyle w:val="Prrafodelista"/>
        <w:numPr>
          <w:ilvl w:val="0"/>
          <w:numId w:val="101"/>
        </w:numPr>
        <w:spacing w:line="240" w:lineRule="auto"/>
        <w:jc w:val="both"/>
        <w:rPr>
          <w:rFonts w:ascii="Arial" w:hAnsi="Arial" w:cs="Arial"/>
          <w:sz w:val="24"/>
          <w:szCs w:val="24"/>
        </w:rPr>
      </w:pPr>
      <w:r w:rsidRPr="003060AF">
        <w:rPr>
          <w:rFonts w:ascii="Arial" w:hAnsi="Arial" w:cs="Arial"/>
          <w:sz w:val="24"/>
          <w:szCs w:val="24"/>
        </w:rPr>
        <w:t xml:space="preserve">Yépez, R. (2008). </w:t>
      </w:r>
      <w:r w:rsidRPr="003060AF">
        <w:rPr>
          <w:rFonts w:ascii="Arial" w:hAnsi="Arial" w:cs="Arial"/>
          <w:i/>
          <w:sz w:val="24"/>
          <w:szCs w:val="24"/>
        </w:rPr>
        <w:t xml:space="preserve">La Auditoría Integral como una Respuesta Efectiva en la Lucha contra la Corrupción en la Dirección General de Afiliación y Prestaciones en Directo del IVSS. </w:t>
      </w:r>
      <w:r w:rsidRPr="003060AF">
        <w:rPr>
          <w:rFonts w:ascii="Arial" w:hAnsi="Arial" w:cs="Arial"/>
          <w:sz w:val="24"/>
          <w:szCs w:val="24"/>
        </w:rPr>
        <w:t xml:space="preserve">Universidad </w:t>
      </w:r>
      <w:proofErr w:type="spellStart"/>
      <w:r w:rsidRPr="003060AF">
        <w:rPr>
          <w:rFonts w:ascii="Arial" w:hAnsi="Arial" w:cs="Arial"/>
          <w:sz w:val="24"/>
          <w:szCs w:val="24"/>
        </w:rPr>
        <w:t>Centroccidental</w:t>
      </w:r>
      <w:proofErr w:type="spellEnd"/>
      <w:r w:rsidRPr="003060AF">
        <w:rPr>
          <w:rFonts w:ascii="Arial" w:hAnsi="Arial" w:cs="Arial"/>
          <w:sz w:val="24"/>
          <w:szCs w:val="24"/>
        </w:rPr>
        <w:t xml:space="preserve"> Lisandro Alvarado. Lara, Venezuela.</w:t>
      </w:r>
    </w:p>
    <w:p w:rsidR="00C95910" w:rsidRPr="003060AF" w:rsidRDefault="00C95910" w:rsidP="005F0796">
      <w:pPr>
        <w:pStyle w:val="Prrafodelista"/>
        <w:numPr>
          <w:ilvl w:val="0"/>
          <w:numId w:val="101"/>
        </w:numPr>
        <w:spacing w:line="240" w:lineRule="auto"/>
        <w:jc w:val="both"/>
        <w:rPr>
          <w:rFonts w:ascii="Arial" w:hAnsi="Arial" w:cs="Arial"/>
          <w:sz w:val="24"/>
          <w:szCs w:val="24"/>
        </w:rPr>
      </w:pPr>
      <w:proofErr w:type="spellStart"/>
      <w:r w:rsidRPr="003060AF">
        <w:rPr>
          <w:rFonts w:ascii="Arial" w:hAnsi="Arial" w:cs="Arial"/>
          <w:sz w:val="24"/>
          <w:szCs w:val="24"/>
        </w:rPr>
        <w:t>Yucra</w:t>
      </w:r>
      <w:proofErr w:type="spellEnd"/>
      <w:r w:rsidRPr="003060AF">
        <w:rPr>
          <w:rFonts w:ascii="Arial" w:hAnsi="Arial" w:cs="Arial"/>
          <w:sz w:val="24"/>
          <w:szCs w:val="24"/>
        </w:rPr>
        <w:t xml:space="preserve">, L. (2012). </w:t>
      </w:r>
      <w:r w:rsidRPr="003060AF">
        <w:rPr>
          <w:rFonts w:ascii="Arial" w:hAnsi="Arial" w:cs="Arial"/>
          <w:i/>
          <w:sz w:val="24"/>
          <w:szCs w:val="24"/>
        </w:rPr>
        <w:t xml:space="preserve">Auditoría Operativa y Administrativa. </w:t>
      </w:r>
      <w:r w:rsidRPr="003060AF">
        <w:rPr>
          <w:rFonts w:ascii="Arial" w:hAnsi="Arial" w:cs="Arial"/>
          <w:sz w:val="24"/>
          <w:szCs w:val="24"/>
        </w:rPr>
        <w:t>Universidad Alas Peruanas. Lima, Perú.</w:t>
      </w:r>
    </w:p>
    <w:p w:rsidR="00C95910" w:rsidRPr="00C95910" w:rsidRDefault="00C95910" w:rsidP="00783CDF">
      <w:pPr>
        <w:jc w:val="both"/>
        <w:rPr>
          <w:rFonts w:ascii="Arial" w:eastAsia="Times New Roman" w:hAnsi="Arial" w:cs="Arial"/>
          <w:b/>
          <w:sz w:val="24"/>
          <w:szCs w:val="24"/>
          <w:lang w:eastAsia="es-MX"/>
        </w:rPr>
      </w:pPr>
    </w:p>
    <w:sectPr w:rsidR="00C95910" w:rsidRPr="00C95910" w:rsidSect="00607E2F">
      <w:footerReference w:type="default" r:id="rId66"/>
      <w:pgSz w:w="12240" w:h="15840"/>
      <w:pgMar w:top="1417" w:right="1701" w:bottom="1417" w:left="1701" w:header="708" w:footer="708" w:gutter="0"/>
      <w:pgBorders w:offsetFrom="page">
        <w:top w:val="cornerTriangles" w:sz="20" w:space="24" w:color="auto"/>
        <w:left w:val="cornerTriangles" w:sz="20" w:space="24" w:color="auto"/>
        <w:bottom w:val="cornerTriangles" w:sz="20" w:space="24" w:color="auto"/>
        <w:right w:val="cornerTriangles" w:sz="20" w:space="24" w:color="auto"/>
      </w:pgBorders>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07AA" w:rsidRDefault="006C07AA" w:rsidP="00B234F1">
      <w:pPr>
        <w:spacing w:after="0" w:line="240" w:lineRule="auto"/>
      </w:pPr>
      <w:r>
        <w:separator/>
      </w:r>
    </w:p>
  </w:endnote>
  <w:endnote w:type="continuationSeparator" w:id="0">
    <w:p w:rsidR="006C07AA" w:rsidRDefault="006C07AA" w:rsidP="00B234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39"/>
      <w:gridCol w:w="8115"/>
    </w:tblGrid>
    <w:tr w:rsidR="009A18A5">
      <w:tc>
        <w:tcPr>
          <w:tcW w:w="918" w:type="dxa"/>
        </w:tcPr>
        <w:p w:rsidR="009A18A5" w:rsidRPr="006C0DF9" w:rsidRDefault="009A18A5">
          <w:pPr>
            <w:pStyle w:val="Piedepgina"/>
            <w:jc w:val="right"/>
            <w:rPr>
              <w:b/>
              <w:color w:val="4F81BD" w:themeColor="accent1"/>
              <w:sz w:val="24"/>
              <w:szCs w:val="24"/>
            </w:rPr>
          </w:pPr>
          <w:r w:rsidRPr="006C0DF9">
            <w:rPr>
              <w:sz w:val="24"/>
              <w:szCs w:val="24"/>
            </w:rPr>
            <w:fldChar w:fldCharType="begin"/>
          </w:r>
          <w:r w:rsidRPr="006C0DF9">
            <w:rPr>
              <w:sz w:val="24"/>
              <w:szCs w:val="24"/>
            </w:rPr>
            <w:instrText xml:space="preserve"> PAGE   \* MERGEFORMAT </w:instrText>
          </w:r>
          <w:r w:rsidRPr="006C0DF9">
            <w:rPr>
              <w:sz w:val="24"/>
              <w:szCs w:val="24"/>
            </w:rPr>
            <w:fldChar w:fldCharType="separate"/>
          </w:r>
          <w:r w:rsidR="00FE3954" w:rsidRPr="00FE3954">
            <w:rPr>
              <w:b/>
              <w:noProof/>
              <w:color w:val="4F81BD" w:themeColor="accent1"/>
              <w:sz w:val="24"/>
              <w:szCs w:val="24"/>
            </w:rPr>
            <w:t>90</w:t>
          </w:r>
          <w:r w:rsidRPr="006C0DF9">
            <w:rPr>
              <w:sz w:val="24"/>
              <w:szCs w:val="24"/>
            </w:rPr>
            <w:fldChar w:fldCharType="end"/>
          </w:r>
        </w:p>
      </w:tc>
      <w:tc>
        <w:tcPr>
          <w:tcW w:w="7938" w:type="dxa"/>
        </w:tcPr>
        <w:p w:rsidR="009A18A5" w:rsidRPr="006C0DF9" w:rsidRDefault="009A18A5">
          <w:pPr>
            <w:pStyle w:val="Piedepgina"/>
            <w:rPr>
              <w:sz w:val="24"/>
              <w:szCs w:val="24"/>
            </w:rPr>
          </w:pPr>
        </w:p>
      </w:tc>
    </w:tr>
  </w:tbl>
  <w:p w:rsidR="009A18A5" w:rsidRDefault="009A18A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07AA" w:rsidRDefault="006C07AA" w:rsidP="00B234F1">
      <w:pPr>
        <w:spacing w:after="0" w:line="240" w:lineRule="auto"/>
      </w:pPr>
      <w:r>
        <w:separator/>
      </w:r>
    </w:p>
  </w:footnote>
  <w:footnote w:type="continuationSeparator" w:id="0">
    <w:p w:rsidR="006C07AA" w:rsidRDefault="006C07AA" w:rsidP="00B234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55pt;height:11.55pt" o:bullet="t">
        <v:imagedata r:id="rId1" o:title="mso48DA"/>
      </v:shape>
    </w:pict>
  </w:numPicBullet>
  <w:abstractNum w:abstractNumId="0">
    <w:nsid w:val="007230A8"/>
    <w:multiLevelType w:val="hybridMultilevel"/>
    <w:tmpl w:val="BE1CBDB8"/>
    <w:lvl w:ilvl="0" w:tplc="080A0017">
      <w:start w:val="1"/>
      <w:numFmt w:val="lowerLetter"/>
      <w:lvlText w:val="%1)"/>
      <w:lvlJc w:val="left"/>
      <w:pPr>
        <w:ind w:left="2136" w:hanging="360"/>
      </w:p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
    <w:nsid w:val="019A1084"/>
    <w:multiLevelType w:val="hybridMultilevel"/>
    <w:tmpl w:val="9A147AFA"/>
    <w:lvl w:ilvl="0" w:tplc="080A0017">
      <w:start w:val="1"/>
      <w:numFmt w:val="lowerLetter"/>
      <w:lvlText w:val="%1)"/>
      <w:lvlJc w:val="left"/>
      <w:pPr>
        <w:ind w:left="2136" w:hanging="360"/>
      </w:p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2">
    <w:nsid w:val="02971795"/>
    <w:multiLevelType w:val="hybridMultilevel"/>
    <w:tmpl w:val="E7B6CB7E"/>
    <w:lvl w:ilvl="0" w:tplc="080A0017">
      <w:start w:val="1"/>
      <w:numFmt w:val="lowerLetter"/>
      <w:lvlText w:val="%1)"/>
      <w:lvlJc w:val="left"/>
      <w:pPr>
        <w:ind w:left="786"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nsid w:val="04F55B20"/>
    <w:multiLevelType w:val="hybridMultilevel"/>
    <w:tmpl w:val="451EE880"/>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9621C8F"/>
    <w:multiLevelType w:val="hybridMultilevel"/>
    <w:tmpl w:val="BB4CD926"/>
    <w:lvl w:ilvl="0" w:tplc="080A0003">
      <w:start w:val="1"/>
      <w:numFmt w:val="bullet"/>
      <w:lvlText w:val="o"/>
      <w:lvlJc w:val="left"/>
      <w:pPr>
        <w:ind w:left="2856" w:hanging="360"/>
      </w:pPr>
      <w:rPr>
        <w:rFonts w:ascii="Courier New" w:hAnsi="Courier New" w:cs="Courier New" w:hint="default"/>
      </w:rPr>
    </w:lvl>
    <w:lvl w:ilvl="1" w:tplc="080A0019" w:tentative="1">
      <w:start w:val="1"/>
      <w:numFmt w:val="lowerLetter"/>
      <w:lvlText w:val="%2."/>
      <w:lvlJc w:val="left"/>
      <w:pPr>
        <w:ind w:left="3576" w:hanging="360"/>
      </w:pPr>
    </w:lvl>
    <w:lvl w:ilvl="2" w:tplc="080A001B" w:tentative="1">
      <w:start w:val="1"/>
      <w:numFmt w:val="lowerRoman"/>
      <w:lvlText w:val="%3."/>
      <w:lvlJc w:val="right"/>
      <w:pPr>
        <w:ind w:left="4296" w:hanging="180"/>
      </w:pPr>
    </w:lvl>
    <w:lvl w:ilvl="3" w:tplc="080A000F" w:tentative="1">
      <w:start w:val="1"/>
      <w:numFmt w:val="decimal"/>
      <w:lvlText w:val="%4."/>
      <w:lvlJc w:val="left"/>
      <w:pPr>
        <w:ind w:left="5016" w:hanging="360"/>
      </w:pPr>
    </w:lvl>
    <w:lvl w:ilvl="4" w:tplc="080A0019" w:tentative="1">
      <w:start w:val="1"/>
      <w:numFmt w:val="lowerLetter"/>
      <w:lvlText w:val="%5."/>
      <w:lvlJc w:val="left"/>
      <w:pPr>
        <w:ind w:left="5736" w:hanging="360"/>
      </w:pPr>
    </w:lvl>
    <w:lvl w:ilvl="5" w:tplc="080A001B" w:tentative="1">
      <w:start w:val="1"/>
      <w:numFmt w:val="lowerRoman"/>
      <w:lvlText w:val="%6."/>
      <w:lvlJc w:val="right"/>
      <w:pPr>
        <w:ind w:left="6456" w:hanging="180"/>
      </w:pPr>
    </w:lvl>
    <w:lvl w:ilvl="6" w:tplc="080A000F" w:tentative="1">
      <w:start w:val="1"/>
      <w:numFmt w:val="decimal"/>
      <w:lvlText w:val="%7."/>
      <w:lvlJc w:val="left"/>
      <w:pPr>
        <w:ind w:left="7176" w:hanging="360"/>
      </w:pPr>
    </w:lvl>
    <w:lvl w:ilvl="7" w:tplc="080A0019" w:tentative="1">
      <w:start w:val="1"/>
      <w:numFmt w:val="lowerLetter"/>
      <w:lvlText w:val="%8."/>
      <w:lvlJc w:val="left"/>
      <w:pPr>
        <w:ind w:left="7896" w:hanging="360"/>
      </w:pPr>
    </w:lvl>
    <w:lvl w:ilvl="8" w:tplc="080A001B" w:tentative="1">
      <w:start w:val="1"/>
      <w:numFmt w:val="lowerRoman"/>
      <w:lvlText w:val="%9."/>
      <w:lvlJc w:val="right"/>
      <w:pPr>
        <w:ind w:left="8616" w:hanging="180"/>
      </w:pPr>
    </w:lvl>
  </w:abstractNum>
  <w:abstractNum w:abstractNumId="5">
    <w:nsid w:val="09A22B04"/>
    <w:multiLevelType w:val="hybridMultilevel"/>
    <w:tmpl w:val="037E59C8"/>
    <w:lvl w:ilvl="0" w:tplc="080A0017">
      <w:start w:val="1"/>
      <w:numFmt w:val="lowerLetter"/>
      <w:lvlText w:val="%1)"/>
      <w:lvlJc w:val="left"/>
      <w:pPr>
        <w:ind w:left="2203" w:hanging="360"/>
      </w:pPr>
    </w:lvl>
    <w:lvl w:ilvl="1" w:tplc="080A0019" w:tentative="1">
      <w:start w:val="1"/>
      <w:numFmt w:val="lowerLetter"/>
      <w:lvlText w:val="%2."/>
      <w:lvlJc w:val="left"/>
      <w:pPr>
        <w:ind w:left="2923" w:hanging="360"/>
      </w:pPr>
    </w:lvl>
    <w:lvl w:ilvl="2" w:tplc="080A001B" w:tentative="1">
      <w:start w:val="1"/>
      <w:numFmt w:val="lowerRoman"/>
      <w:lvlText w:val="%3."/>
      <w:lvlJc w:val="right"/>
      <w:pPr>
        <w:ind w:left="3643" w:hanging="180"/>
      </w:pPr>
    </w:lvl>
    <w:lvl w:ilvl="3" w:tplc="080A000F" w:tentative="1">
      <w:start w:val="1"/>
      <w:numFmt w:val="decimal"/>
      <w:lvlText w:val="%4."/>
      <w:lvlJc w:val="left"/>
      <w:pPr>
        <w:ind w:left="4363" w:hanging="360"/>
      </w:pPr>
    </w:lvl>
    <w:lvl w:ilvl="4" w:tplc="080A0019" w:tentative="1">
      <w:start w:val="1"/>
      <w:numFmt w:val="lowerLetter"/>
      <w:lvlText w:val="%5."/>
      <w:lvlJc w:val="left"/>
      <w:pPr>
        <w:ind w:left="5083" w:hanging="360"/>
      </w:pPr>
    </w:lvl>
    <w:lvl w:ilvl="5" w:tplc="080A001B" w:tentative="1">
      <w:start w:val="1"/>
      <w:numFmt w:val="lowerRoman"/>
      <w:lvlText w:val="%6."/>
      <w:lvlJc w:val="right"/>
      <w:pPr>
        <w:ind w:left="5803" w:hanging="180"/>
      </w:pPr>
    </w:lvl>
    <w:lvl w:ilvl="6" w:tplc="080A000F" w:tentative="1">
      <w:start w:val="1"/>
      <w:numFmt w:val="decimal"/>
      <w:lvlText w:val="%7."/>
      <w:lvlJc w:val="left"/>
      <w:pPr>
        <w:ind w:left="6523" w:hanging="360"/>
      </w:pPr>
    </w:lvl>
    <w:lvl w:ilvl="7" w:tplc="080A0019" w:tentative="1">
      <w:start w:val="1"/>
      <w:numFmt w:val="lowerLetter"/>
      <w:lvlText w:val="%8."/>
      <w:lvlJc w:val="left"/>
      <w:pPr>
        <w:ind w:left="7243" w:hanging="360"/>
      </w:pPr>
    </w:lvl>
    <w:lvl w:ilvl="8" w:tplc="080A001B" w:tentative="1">
      <w:start w:val="1"/>
      <w:numFmt w:val="lowerRoman"/>
      <w:lvlText w:val="%9."/>
      <w:lvlJc w:val="right"/>
      <w:pPr>
        <w:ind w:left="7963" w:hanging="180"/>
      </w:pPr>
    </w:lvl>
  </w:abstractNum>
  <w:abstractNum w:abstractNumId="6">
    <w:nsid w:val="0E224E92"/>
    <w:multiLevelType w:val="hybridMultilevel"/>
    <w:tmpl w:val="66C40294"/>
    <w:lvl w:ilvl="0" w:tplc="31620BC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0E6570F6"/>
    <w:multiLevelType w:val="hybridMultilevel"/>
    <w:tmpl w:val="AA40FB3E"/>
    <w:lvl w:ilvl="0" w:tplc="080A0017">
      <w:start w:val="1"/>
      <w:numFmt w:val="lowerLetter"/>
      <w:lvlText w:val="%1)"/>
      <w:lvlJc w:val="left"/>
      <w:pPr>
        <w:ind w:left="1778" w:hanging="360"/>
      </w:pPr>
    </w:lvl>
    <w:lvl w:ilvl="1" w:tplc="080A0019" w:tentative="1">
      <w:start w:val="1"/>
      <w:numFmt w:val="lowerLetter"/>
      <w:lvlText w:val="%2."/>
      <w:lvlJc w:val="left"/>
      <w:pPr>
        <w:ind w:left="2498" w:hanging="360"/>
      </w:pPr>
    </w:lvl>
    <w:lvl w:ilvl="2" w:tplc="080A001B" w:tentative="1">
      <w:start w:val="1"/>
      <w:numFmt w:val="lowerRoman"/>
      <w:lvlText w:val="%3."/>
      <w:lvlJc w:val="right"/>
      <w:pPr>
        <w:ind w:left="3218" w:hanging="180"/>
      </w:pPr>
    </w:lvl>
    <w:lvl w:ilvl="3" w:tplc="080A000F" w:tentative="1">
      <w:start w:val="1"/>
      <w:numFmt w:val="decimal"/>
      <w:lvlText w:val="%4."/>
      <w:lvlJc w:val="left"/>
      <w:pPr>
        <w:ind w:left="3938" w:hanging="360"/>
      </w:pPr>
    </w:lvl>
    <w:lvl w:ilvl="4" w:tplc="080A0019" w:tentative="1">
      <w:start w:val="1"/>
      <w:numFmt w:val="lowerLetter"/>
      <w:lvlText w:val="%5."/>
      <w:lvlJc w:val="left"/>
      <w:pPr>
        <w:ind w:left="4658" w:hanging="360"/>
      </w:pPr>
    </w:lvl>
    <w:lvl w:ilvl="5" w:tplc="080A001B" w:tentative="1">
      <w:start w:val="1"/>
      <w:numFmt w:val="lowerRoman"/>
      <w:lvlText w:val="%6."/>
      <w:lvlJc w:val="right"/>
      <w:pPr>
        <w:ind w:left="5378" w:hanging="180"/>
      </w:pPr>
    </w:lvl>
    <w:lvl w:ilvl="6" w:tplc="080A000F" w:tentative="1">
      <w:start w:val="1"/>
      <w:numFmt w:val="decimal"/>
      <w:lvlText w:val="%7."/>
      <w:lvlJc w:val="left"/>
      <w:pPr>
        <w:ind w:left="6098" w:hanging="360"/>
      </w:pPr>
    </w:lvl>
    <w:lvl w:ilvl="7" w:tplc="080A0019" w:tentative="1">
      <w:start w:val="1"/>
      <w:numFmt w:val="lowerLetter"/>
      <w:lvlText w:val="%8."/>
      <w:lvlJc w:val="left"/>
      <w:pPr>
        <w:ind w:left="6818" w:hanging="360"/>
      </w:pPr>
    </w:lvl>
    <w:lvl w:ilvl="8" w:tplc="080A001B" w:tentative="1">
      <w:start w:val="1"/>
      <w:numFmt w:val="lowerRoman"/>
      <w:lvlText w:val="%9."/>
      <w:lvlJc w:val="right"/>
      <w:pPr>
        <w:ind w:left="7538" w:hanging="180"/>
      </w:pPr>
    </w:lvl>
  </w:abstractNum>
  <w:abstractNum w:abstractNumId="8">
    <w:nsid w:val="120D1D5F"/>
    <w:multiLevelType w:val="hybridMultilevel"/>
    <w:tmpl w:val="4BEC1658"/>
    <w:lvl w:ilvl="0" w:tplc="BF48DC48">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12340D7E"/>
    <w:multiLevelType w:val="hybridMultilevel"/>
    <w:tmpl w:val="7416EAA0"/>
    <w:lvl w:ilvl="0" w:tplc="080A0001">
      <w:start w:val="1"/>
      <w:numFmt w:val="bullet"/>
      <w:lvlText w:val=""/>
      <w:lvlJc w:val="left"/>
      <w:pPr>
        <w:ind w:left="394" w:hanging="360"/>
      </w:pPr>
      <w:rPr>
        <w:rFonts w:ascii="Symbol" w:hAnsi="Symbol" w:hint="default"/>
      </w:rPr>
    </w:lvl>
    <w:lvl w:ilvl="1" w:tplc="080A0003" w:tentative="1">
      <w:start w:val="1"/>
      <w:numFmt w:val="bullet"/>
      <w:lvlText w:val="o"/>
      <w:lvlJc w:val="left"/>
      <w:pPr>
        <w:ind w:left="1114" w:hanging="360"/>
      </w:pPr>
      <w:rPr>
        <w:rFonts w:ascii="Courier New" w:hAnsi="Courier New" w:cs="Courier New" w:hint="default"/>
      </w:rPr>
    </w:lvl>
    <w:lvl w:ilvl="2" w:tplc="080A0005" w:tentative="1">
      <w:start w:val="1"/>
      <w:numFmt w:val="bullet"/>
      <w:lvlText w:val=""/>
      <w:lvlJc w:val="left"/>
      <w:pPr>
        <w:ind w:left="1834" w:hanging="360"/>
      </w:pPr>
      <w:rPr>
        <w:rFonts w:ascii="Wingdings" w:hAnsi="Wingdings" w:hint="default"/>
      </w:rPr>
    </w:lvl>
    <w:lvl w:ilvl="3" w:tplc="080A0001" w:tentative="1">
      <w:start w:val="1"/>
      <w:numFmt w:val="bullet"/>
      <w:lvlText w:val=""/>
      <w:lvlJc w:val="left"/>
      <w:pPr>
        <w:ind w:left="2554" w:hanging="360"/>
      </w:pPr>
      <w:rPr>
        <w:rFonts w:ascii="Symbol" w:hAnsi="Symbol" w:hint="default"/>
      </w:rPr>
    </w:lvl>
    <w:lvl w:ilvl="4" w:tplc="080A0003" w:tentative="1">
      <w:start w:val="1"/>
      <w:numFmt w:val="bullet"/>
      <w:lvlText w:val="o"/>
      <w:lvlJc w:val="left"/>
      <w:pPr>
        <w:ind w:left="3274" w:hanging="360"/>
      </w:pPr>
      <w:rPr>
        <w:rFonts w:ascii="Courier New" w:hAnsi="Courier New" w:cs="Courier New" w:hint="default"/>
      </w:rPr>
    </w:lvl>
    <w:lvl w:ilvl="5" w:tplc="080A0005" w:tentative="1">
      <w:start w:val="1"/>
      <w:numFmt w:val="bullet"/>
      <w:lvlText w:val=""/>
      <w:lvlJc w:val="left"/>
      <w:pPr>
        <w:ind w:left="3994" w:hanging="360"/>
      </w:pPr>
      <w:rPr>
        <w:rFonts w:ascii="Wingdings" w:hAnsi="Wingdings" w:hint="default"/>
      </w:rPr>
    </w:lvl>
    <w:lvl w:ilvl="6" w:tplc="080A0001" w:tentative="1">
      <w:start w:val="1"/>
      <w:numFmt w:val="bullet"/>
      <w:lvlText w:val=""/>
      <w:lvlJc w:val="left"/>
      <w:pPr>
        <w:ind w:left="4714" w:hanging="360"/>
      </w:pPr>
      <w:rPr>
        <w:rFonts w:ascii="Symbol" w:hAnsi="Symbol" w:hint="default"/>
      </w:rPr>
    </w:lvl>
    <w:lvl w:ilvl="7" w:tplc="080A0003" w:tentative="1">
      <w:start w:val="1"/>
      <w:numFmt w:val="bullet"/>
      <w:lvlText w:val="o"/>
      <w:lvlJc w:val="left"/>
      <w:pPr>
        <w:ind w:left="5434" w:hanging="360"/>
      </w:pPr>
      <w:rPr>
        <w:rFonts w:ascii="Courier New" w:hAnsi="Courier New" w:cs="Courier New" w:hint="default"/>
      </w:rPr>
    </w:lvl>
    <w:lvl w:ilvl="8" w:tplc="080A0005" w:tentative="1">
      <w:start w:val="1"/>
      <w:numFmt w:val="bullet"/>
      <w:lvlText w:val=""/>
      <w:lvlJc w:val="left"/>
      <w:pPr>
        <w:ind w:left="6154" w:hanging="360"/>
      </w:pPr>
      <w:rPr>
        <w:rFonts w:ascii="Wingdings" w:hAnsi="Wingdings" w:hint="default"/>
      </w:rPr>
    </w:lvl>
  </w:abstractNum>
  <w:abstractNum w:abstractNumId="10">
    <w:nsid w:val="1300140F"/>
    <w:multiLevelType w:val="hybridMultilevel"/>
    <w:tmpl w:val="6F8CB4DA"/>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134E4276"/>
    <w:multiLevelType w:val="hybridMultilevel"/>
    <w:tmpl w:val="D3E47F50"/>
    <w:lvl w:ilvl="0" w:tplc="080A0003">
      <w:start w:val="1"/>
      <w:numFmt w:val="bullet"/>
      <w:lvlText w:val="o"/>
      <w:lvlJc w:val="left"/>
      <w:pPr>
        <w:ind w:left="2856" w:hanging="360"/>
      </w:pPr>
      <w:rPr>
        <w:rFonts w:ascii="Courier New" w:hAnsi="Courier New" w:cs="Courier New" w:hint="default"/>
      </w:rPr>
    </w:lvl>
    <w:lvl w:ilvl="1" w:tplc="080A0019">
      <w:start w:val="1"/>
      <w:numFmt w:val="lowerLetter"/>
      <w:lvlText w:val="%2."/>
      <w:lvlJc w:val="left"/>
      <w:pPr>
        <w:ind w:left="3576" w:hanging="360"/>
      </w:pPr>
    </w:lvl>
    <w:lvl w:ilvl="2" w:tplc="080A001B" w:tentative="1">
      <w:start w:val="1"/>
      <w:numFmt w:val="lowerRoman"/>
      <w:lvlText w:val="%3."/>
      <w:lvlJc w:val="right"/>
      <w:pPr>
        <w:ind w:left="4296" w:hanging="180"/>
      </w:pPr>
    </w:lvl>
    <w:lvl w:ilvl="3" w:tplc="080A000F" w:tentative="1">
      <w:start w:val="1"/>
      <w:numFmt w:val="decimal"/>
      <w:lvlText w:val="%4."/>
      <w:lvlJc w:val="left"/>
      <w:pPr>
        <w:ind w:left="5016" w:hanging="360"/>
      </w:pPr>
    </w:lvl>
    <w:lvl w:ilvl="4" w:tplc="080A0019" w:tentative="1">
      <w:start w:val="1"/>
      <w:numFmt w:val="lowerLetter"/>
      <w:lvlText w:val="%5."/>
      <w:lvlJc w:val="left"/>
      <w:pPr>
        <w:ind w:left="5736" w:hanging="360"/>
      </w:pPr>
    </w:lvl>
    <w:lvl w:ilvl="5" w:tplc="080A001B" w:tentative="1">
      <w:start w:val="1"/>
      <w:numFmt w:val="lowerRoman"/>
      <w:lvlText w:val="%6."/>
      <w:lvlJc w:val="right"/>
      <w:pPr>
        <w:ind w:left="6456" w:hanging="180"/>
      </w:pPr>
    </w:lvl>
    <w:lvl w:ilvl="6" w:tplc="080A000F" w:tentative="1">
      <w:start w:val="1"/>
      <w:numFmt w:val="decimal"/>
      <w:lvlText w:val="%7."/>
      <w:lvlJc w:val="left"/>
      <w:pPr>
        <w:ind w:left="7176" w:hanging="360"/>
      </w:pPr>
    </w:lvl>
    <w:lvl w:ilvl="7" w:tplc="080A0019" w:tentative="1">
      <w:start w:val="1"/>
      <w:numFmt w:val="lowerLetter"/>
      <w:lvlText w:val="%8."/>
      <w:lvlJc w:val="left"/>
      <w:pPr>
        <w:ind w:left="7896" w:hanging="360"/>
      </w:pPr>
    </w:lvl>
    <w:lvl w:ilvl="8" w:tplc="080A001B" w:tentative="1">
      <w:start w:val="1"/>
      <w:numFmt w:val="lowerRoman"/>
      <w:lvlText w:val="%9."/>
      <w:lvlJc w:val="right"/>
      <w:pPr>
        <w:ind w:left="8616" w:hanging="180"/>
      </w:pPr>
    </w:lvl>
  </w:abstractNum>
  <w:abstractNum w:abstractNumId="12">
    <w:nsid w:val="15094040"/>
    <w:multiLevelType w:val="hybridMultilevel"/>
    <w:tmpl w:val="441A0B1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1553434C"/>
    <w:multiLevelType w:val="hybridMultilevel"/>
    <w:tmpl w:val="17BA8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15B62A8D"/>
    <w:multiLevelType w:val="hybridMultilevel"/>
    <w:tmpl w:val="1BA051A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6295955"/>
    <w:multiLevelType w:val="hybridMultilevel"/>
    <w:tmpl w:val="9150262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6E50798"/>
    <w:multiLevelType w:val="hybridMultilevel"/>
    <w:tmpl w:val="05CEEE14"/>
    <w:lvl w:ilvl="0" w:tplc="080A0001">
      <w:start w:val="1"/>
      <w:numFmt w:val="bullet"/>
      <w:lvlText w:val=""/>
      <w:lvlJc w:val="left"/>
      <w:pPr>
        <w:ind w:left="394" w:hanging="360"/>
      </w:pPr>
      <w:rPr>
        <w:rFonts w:ascii="Symbol" w:hAnsi="Symbol" w:hint="default"/>
      </w:rPr>
    </w:lvl>
    <w:lvl w:ilvl="1" w:tplc="080A0003" w:tentative="1">
      <w:start w:val="1"/>
      <w:numFmt w:val="bullet"/>
      <w:lvlText w:val="o"/>
      <w:lvlJc w:val="left"/>
      <w:pPr>
        <w:ind w:left="1114" w:hanging="360"/>
      </w:pPr>
      <w:rPr>
        <w:rFonts w:ascii="Courier New" w:hAnsi="Courier New" w:cs="Courier New" w:hint="default"/>
      </w:rPr>
    </w:lvl>
    <w:lvl w:ilvl="2" w:tplc="080A0005" w:tentative="1">
      <w:start w:val="1"/>
      <w:numFmt w:val="bullet"/>
      <w:lvlText w:val=""/>
      <w:lvlJc w:val="left"/>
      <w:pPr>
        <w:ind w:left="1834" w:hanging="360"/>
      </w:pPr>
      <w:rPr>
        <w:rFonts w:ascii="Wingdings" w:hAnsi="Wingdings" w:hint="default"/>
      </w:rPr>
    </w:lvl>
    <w:lvl w:ilvl="3" w:tplc="080A0001" w:tentative="1">
      <w:start w:val="1"/>
      <w:numFmt w:val="bullet"/>
      <w:lvlText w:val=""/>
      <w:lvlJc w:val="left"/>
      <w:pPr>
        <w:ind w:left="2554" w:hanging="360"/>
      </w:pPr>
      <w:rPr>
        <w:rFonts w:ascii="Symbol" w:hAnsi="Symbol" w:hint="default"/>
      </w:rPr>
    </w:lvl>
    <w:lvl w:ilvl="4" w:tplc="080A0003" w:tentative="1">
      <w:start w:val="1"/>
      <w:numFmt w:val="bullet"/>
      <w:lvlText w:val="o"/>
      <w:lvlJc w:val="left"/>
      <w:pPr>
        <w:ind w:left="3274" w:hanging="360"/>
      </w:pPr>
      <w:rPr>
        <w:rFonts w:ascii="Courier New" w:hAnsi="Courier New" w:cs="Courier New" w:hint="default"/>
      </w:rPr>
    </w:lvl>
    <w:lvl w:ilvl="5" w:tplc="080A0005" w:tentative="1">
      <w:start w:val="1"/>
      <w:numFmt w:val="bullet"/>
      <w:lvlText w:val=""/>
      <w:lvlJc w:val="left"/>
      <w:pPr>
        <w:ind w:left="3994" w:hanging="360"/>
      </w:pPr>
      <w:rPr>
        <w:rFonts w:ascii="Wingdings" w:hAnsi="Wingdings" w:hint="default"/>
      </w:rPr>
    </w:lvl>
    <w:lvl w:ilvl="6" w:tplc="080A0001" w:tentative="1">
      <w:start w:val="1"/>
      <w:numFmt w:val="bullet"/>
      <w:lvlText w:val=""/>
      <w:lvlJc w:val="left"/>
      <w:pPr>
        <w:ind w:left="4714" w:hanging="360"/>
      </w:pPr>
      <w:rPr>
        <w:rFonts w:ascii="Symbol" w:hAnsi="Symbol" w:hint="default"/>
      </w:rPr>
    </w:lvl>
    <w:lvl w:ilvl="7" w:tplc="080A0003" w:tentative="1">
      <w:start w:val="1"/>
      <w:numFmt w:val="bullet"/>
      <w:lvlText w:val="o"/>
      <w:lvlJc w:val="left"/>
      <w:pPr>
        <w:ind w:left="5434" w:hanging="360"/>
      </w:pPr>
      <w:rPr>
        <w:rFonts w:ascii="Courier New" w:hAnsi="Courier New" w:cs="Courier New" w:hint="default"/>
      </w:rPr>
    </w:lvl>
    <w:lvl w:ilvl="8" w:tplc="080A0005" w:tentative="1">
      <w:start w:val="1"/>
      <w:numFmt w:val="bullet"/>
      <w:lvlText w:val=""/>
      <w:lvlJc w:val="left"/>
      <w:pPr>
        <w:ind w:left="6154" w:hanging="360"/>
      </w:pPr>
      <w:rPr>
        <w:rFonts w:ascii="Wingdings" w:hAnsi="Wingdings" w:hint="default"/>
      </w:rPr>
    </w:lvl>
  </w:abstractNum>
  <w:abstractNum w:abstractNumId="17">
    <w:nsid w:val="18E42AD5"/>
    <w:multiLevelType w:val="hybridMultilevel"/>
    <w:tmpl w:val="DC86B5DC"/>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191F6328"/>
    <w:multiLevelType w:val="multilevel"/>
    <w:tmpl w:val="C62AB1F0"/>
    <w:lvl w:ilvl="0">
      <w:start w:val="1"/>
      <w:numFmt w:val="upperRoman"/>
      <w:lvlText w:val="%1."/>
      <w:lvlJc w:val="right"/>
      <w:pPr>
        <w:ind w:left="786" w:hanging="360"/>
      </w:pPr>
      <w:rPr>
        <w:b/>
        <w:sz w:val="24"/>
        <w:szCs w:val="24"/>
      </w:rPr>
    </w:lvl>
    <w:lvl w:ilvl="1">
      <w:start w:val="1"/>
      <w:numFmt w:val="decimal"/>
      <w:isLgl/>
      <w:lvlText w:val="%1.%2"/>
      <w:lvlJc w:val="left"/>
      <w:pPr>
        <w:ind w:left="1251" w:hanging="465"/>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586" w:hanging="108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666" w:hanging="144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746" w:hanging="1800"/>
      </w:pPr>
      <w:rPr>
        <w:rFonts w:hint="default"/>
      </w:rPr>
    </w:lvl>
    <w:lvl w:ilvl="8">
      <w:start w:val="1"/>
      <w:numFmt w:val="decimal"/>
      <w:isLgl/>
      <w:lvlText w:val="%1.%2.%3.%4.%5.%6.%7.%8.%9"/>
      <w:lvlJc w:val="left"/>
      <w:pPr>
        <w:ind w:left="5106" w:hanging="1800"/>
      </w:pPr>
      <w:rPr>
        <w:rFonts w:hint="default"/>
      </w:rPr>
    </w:lvl>
  </w:abstractNum>
  <w:abstractNum w:abstractNumId="19">
    <w:nsid w:val="195F1164"/>
    <w:multiLevelType w:val="hybridMultilevel"/>
    <w:tmpl w:val="DC08C01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1C801AA1"/>
    <w:multiLevelType w:val="hybridMultilevel"/>
    <w:tmpl w:val="B89023FA"/>
    <w:lvl w:ilvl="0" w:tplc="080A0003">
      <w:start w:val="1"/>
      <w:numFmt w:val="bullet"/>
      <w:lvlText w:val="o"/>
      <w:lvlJc w:val="left"/>
      <w:pPr>
        <w:ind w:left="2484" w:hanging="360"/>
      </w:pPr>
      <w:rPr>
        <w:rFonts w:ascii="Courier New" w:hAnsi="Courier New" w:cs="Courier New" w:hint="default"/>
      </w:rPr>
    </w:lvl>
    <w:lvl w:ilvl="1" w:tplc="080A0003" w:tentative="1">
      <w:start w:val="1"/>
      <w:numFmt w:val="bullet"/>
      <w:lvlText w:val="o"/>
      <w:lvlJc w:val="left"/>
      <w:pPr>
        <w:ind w:left="3204" w:hanging="360"/>
      </w:pPr>
      <w:rPr>
        <w:rFonts w:ascii="Courier New" w:hAnsi="Courier New" w:cs="Courier New" w:hint="default"/>
      </w:rPr>
    </w:lvl>
    <w:lvl w:ilvl="2" w:tplc="080A0005" w:tentative="1">
      <w:start w:val="1"/>
      <w:numFmt w:val="bullet"/>
      <w:lvlText w:val=""/>
      <w:lvlJc w:val="left"/>
      <w:pPr>
        <w:ind w:left="3924" w:hanging="360"/>
      </w:pPr>
      <w:rPr>
        <w:rFonts w:ascii="Wingdings" w:hAnsi="Wingdings" w:hint="default"/>
      </w:rPr>
    </w:lvl>
    <w:lvl w:ilvl="3" w:tplc="080A0001" w:tentative="1">
      <w:start w:val="1"/>
      <w:numFmt w:val="bullet"/>
      <w:lvlText w:val=""/>
      <w:lvlJc w:val="left"/>
      <w:pPr>
        <w:ind w:left="4644" w:hanging="360"/>
      </w:pPr>
      <w:rPr>
        <w:rFonts w:ascii="Symbol" w:hAnsi="Symbol" w:hint="default"/>
      </w:rPr>
    </w:lvl>
    <w:lvl w:ilvl="4" w:tplc="080A0003" w:tentative="1">
      <w:start w:val="1"/>
      <w:numFmt w:val="bullet"/>
      <w:lvlText w:val="o"/>
      <w:lvlJc w:val="left"/>
      <w:pPr>
        <w:ind w:left="5364" w:hanging="360"/>
      </w:pPr>
      <w:rPr>
        <w:rFonts w:ascii="Courier New" w:hAnsi="Courier New" w:cs="Courier New" w:hint="default"/>
      </w:rPr>
    </w:lvl>
    <w:lvl w:ilvl="5" w:tplc="080A0005" w:tentative="1">
      <w:start w:val="1"/>
      <w:numFmt w:val="bullet"/>
      <w:lvlText w:val=""/>
      <w:lvlJc w:val="left"/>
      <w:pPr>
        <w:ind w:left="6084" w:hanging="360"/>
      </w:pPr>
      <w:rPr>
        <w:rFonts w:ascii="Wingdings" w:hAnsi="Wingdings" w:hint="default"/>
      </w:rPr>
    </w:lvl>
    <w:lvl w:ilvl="6" w:tplc="080A0001" w:tentative="1">
      <w:start w:val="1"/>
      <w:numFmt w:val="bullet"/>
      <w:lvlText w:val=""/>
      <w:lvlJc w:val="left"/>
      <w:pPr>
        <w:ind w:left="6804" w:hanging="360"/>
      </w:pPr>
      <w:rPr>
        <w:rFonts w:ascii="Symbol" w:hAnsi="Symbol" w:hint="default"/>
      </w:rPr>
    </w:lvl>
    <w:lvl w:ilvl="7" w:tplc="080A0003" w:tentative="1">
      <w:start w:val="1"/>
      <w:numFmt w:val="bullet"/>
      <w:lvlText w:val="o"/>
      <w:lvlJc w:val="left"/>
      <w:pPr>
        <w:ind w:left="7524" w:hanging="360"/>
      </w:pPr>
      <w:rPr>
        <w:rFonts w:ascii="Courier New" w:hAnsi="Courier New" w:cs="Courier New" w:hint="default"/>
      </w:rPr>
    </w:lvl>
    <w:lvl w:ilvl="8" w:tplc="080A0005" w:tentative="1">
      <w:start w:val="1"/>
      <w:numFmt w:val="bullet"/>
      <w:lvlText w:val=""/>
      <w:lvlJc w:val="left"/>
      <w:pPr>
        <w:ind w:left="8244" w:hanging="360"/>
      </w:pPr>
      <w:rPr>
        <w:rFonts w:ascii="Wingdings" w:hAnsi="Wingdings" w:hint="default"/>
      </w:rPr>
    </w:lvl>
  </w:abstractNum>
  <w:abstractNum w:abstractNumId="21">
    <w:nsid w:val="1CAB74E1"/>
    <w:multiLevelType w:val="hybridMultilevel"/>
    <w:tmpl w:val="6E4CC5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1EF97756"/>
    <w:multiLevelType w:val="hybridMultilevel"/>
    <w:tmpl w:val="EA56853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1F360BB8"/>
    <w:multiLevelType w:val="hybridMultilevel"/>
    <w:tmpl w:val="A51819FA"/>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203F4A1B"/>
    <w:multiLevelType w:val="hybridMultilevel"/>
    <w:tmpl w:val="689A58BE"/>
    <w:lvl w:ilvl="0" w:tplc="080A0017">
      <w:start w:val="1"/>
      <w:numFmt w:val="lowerLetter"/>
      <w:lvlText w:val="%1)"/>
      <w:lvlJc w:val="left"/>
      <w:pPr>
        <w:ind w:left="1713" w:hanging="360"/>
      </w:pPr>
    </w:lvl>
    <w:lvl w:ilvl="1" w:tplc="080A0019" w:tentative="1">
      <w:start w:val="1"/>
      <w:numFmt w:val="lowerLetter"/>
      <w:lvlText w:val="%2."/>
      <w:lvlJc w:val="left"/>
      <w:pPr>
        <w:ind w:left="2433" w:hanging="360"/>
      </w:pPr>
    </w:lvl>
    <w:lvl w:ilvl="2" w:tplc="080A001B" w:tentative="1">
      <w:start w:val="1"/>
      <w:numFmt w:val="lowerRoman"/>
      <w:lvlText w:val="%3."/>
      <w:lvlJc w:val="right"/>
      <w:pPr>
        <w:ind w:left="3153" w:hanging="180"/>
      </w:pPr>
    </w:lvl>
    <w:lvl w:ilvl="3" w:tplc="080A000F" w:tentative="1">
      <w:start w:val="1"/>
      <w:numFmt w:val="decimal"/>
      <w:lvlText w:val="%4."/>
      <w:lvlJc w:val="left"/>
      <w:pPr>
        <w:ind w:left="3873" w:hanging="360"/>
      </w:pPr>
    </w:lvl>
    <w:lvl w:ilvl="4" w:tplc="080A0019" w:tentative="1">
      <w:start w:val="1"/>
      <w:numFmt w:val="lowerLetter"/>
      <w:lvlText w:val="%5."/>
      <w:lvlJc w:val="left"/>
      <w:pPr>
        <w:ind w:left="4593" w:hanging="360"/>
      </w:pPr>
    </w:lvl>
    <w:lvl w:ilvl="5" w:tplc="080A001B" w:tentative="1">
      <w:start w:val="1"/>
      <w:numFmt w:val="lowerRoman"/>
      <w:lvlText w:val="%6."/>
      <w:lvlJc w:val="right"/>
      <w:pPr>
        <w:ind w:left="5313" w:hanging="180"/>
      </w:pPr>
    </w:lvl>
    <w:lvl w:ilvl="6" w:tplc="080A000F" w:tentative="1">
      <w:start w:val="1"/>
      <w:numFmt w:val="decimal"/>
      <w:lvlText w:val="%7."/>
      <w:lvlJc w:val="left"/>
      <w:pPr>
        <w:ind w:left="6033" w:hanging="360"/>
      </w:pPr>
    </w:lvl>
    <w:lvl w:ilvl="7" w:tplc="080A0019" w:tentative="1">
      <w:start w:val="1"/>
      <w:numFmt w:val="lowerLetter"/>
      <w:lvlText w:val="%8."/>
      <w:lvlJc w:val="left"/>
      <w:pPr>
        <w:ind w:left="6753" w:hanging="360"/>
      </w:pPr>
    </w:lvl>
    <w:lvl w:ilvl="8" w:tplc="080A001B" w:tentative="1">
      <w:start w:val="1"/>
      <w:numFmt w:val="lowerRoman"/>
      <w:lvlText w:val="%9."/>
      <w:lvlJc w:val="right"/>
      <w:pPr>
        <w:ind w:left="7473" w:hanging="180"/>
      </w:pPr>
    </w:lvl>
  </w:abstractNum>
  <w:abstractNum w:abstractNumId="25">
    <w:nsid w:val="20BB5175"/>
    <w:multiLevelType w:val="hybridMultilevel"/>
    <w:tmpl w:val="840C426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2175309A"/>
    <w:multiLevelType w:val="hybridMultilevel"/>
    <w:tmpl w:val="7C9ABAF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21EB746D"/>
    <w:multiLevelType w:val="hybridMultilevel"/>
    <w:tmpl w:val="0BC8505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21F73184"/>
    <w:multiLevelType w:val="hybridMultilevel"/>
    <w:tmpl w:val="AD5AC0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24CF5ACD"/>
    <w:multiLevelType w:val="hybridMultilevel"/>
    <w:tmpl w:val="4808C2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24E52493"/>
    <w:multiLevelType w:val="hybridMultilevel"/>
    <w:tmpl w:val="9CF4B9AA"/>
    <w:lvl w:ilvl="0" w:tplc="B7E436B4">
      <w:start w:val="1"/>
      <w:numFmt w:val="decimal"/>
      <w:lvlText w:val="%1)"/>
      <w:lvlJc w:val="left"/>
      <w:pPr>
        <w:ind w:left="720" w:hanging="360"/>
      </w:pPr>
      <w:rPr>
        <w:rFonts w:asciiTheme="minorHAnsi" w:hAnsiTheme="minorHAnsi" w:hint="default"/>
        <w:sz w:val="24"/>
        <w:szCs w:val="24"/>
      </w:rPr>
    </w:lvl>
    <w:lvl w:ilvl="1" w:tplc="080A0017">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26E14FD5"/>
    <w:multiLevelType w:val="hybridMultilevel"/>
    <w:tmpl w:val="A9209EC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28590F42"/>
    <w:multiLevelType w:val="hybridMultilevel"/>
    <w:tmpl w:val="2E388010"/>
    <w:lvl w:ilvl="0" w:tplc="16F2B106">
      <w:start w:val="1"/>
      <w:numFmt w:val="decimal"/>
      <w:lvlText w:val="%1."/>
      <w:lvlJc w:val="left"/>
      <w:pPr>
        <w:ind w:left="1080" w:hanging="360"/>
      </w:pPr>
      <w:rPr>
        <w:rFonts w:ascii="Arial" w:hAnsi="Arial" w:cs="Arial" w:hint="default"/>
        <w:b w:val="0"/>
        <w:sz w:val="24"/>
        <w:szCs w:val="24"/>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3">
    <w:nsid w:val="28B138BD"/>
    <w:multiLevelType w:val="hybridMultilevel"/>
    <w:tmpl w:val="F5521528"/>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DE2E1E80">
      <w:start w:val="1"/>
      <w:numFmt w:val="upperLetter"/>
      <w:lvlText w:val="%3)"/>
      <w:lvlJc w:val="left"/>
      <w:pPr>
        <w:ind w:left="2340" w:hanging="360"/>
      </w:pPr>
      <w:rPr>
        <w:rFonts w:hint="default"/>
      </w:rPr>
    </w:lvl>
    <w:lvl w:ilvl="3" w:tplc="080A0017">
      <w:start w:val="1"/>
      <w:numFmt w:val="lowerLetter"/>
      <w:lvlText w:val="%4)"/>
      <w:lvlJc w:val="left"/>
      <w:pPr>
        <w:ind w:left="2880" w:hanging="360"/>
      </w:pPr>
      <w:rPr>
        <w:rFonts w:hint="default"/>
      </w:rPr>
    </w:lvl>
    <w:lvl w:ilvl="4" w:tplc="1BBEC8A8">
      <w:start w:val="1"/>
      <w:numFmt w:val="bullet"/>
      <w:lvlText w:val=""/>
      <w:lvlJc w:val="left"/>
      <w:pPr>
        <w:ind w:left="3600" w:hanging="360"/>
      </w:pPr>
      <w:rPr>
        <w:rFonts w:ascii="Symbol" w:eastAsiaTheme="minorHAnsi" w:hAnsi="Symbol" w:cs="Arial" w:hint="default"/>
        <w:b/>
        <w:sz w:val="24"/>
      </w:r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nsid w:val="2A901C4E"/>
    <w:multiLevelType w:val="hybridMultilevel"/>
    <w:tmpl w:val="306A9D4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2B0A6800"/>
    <w:multiLevelType w:val="hybridMultilevel"/>
    <w:tmpl w:val="0EBC804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2BC90878"/>
    <w:multiLevelType w:val="hybridMultilevel"/>
    <w:tmpl w:val="4E0A4A92"/>
    <w:lvl w:ilvl="0" w:tplc="080A0001">
      <w:start w:val="1"/>
      <w:numFmt w:val="bullet"/>
      <w:lvlText w:val=""/>
      <w:lvlJc w:val="left"/>
      <w:pPr>
        <w:ind w:left="394" w:hanging="360"/>
      </w:pPr>
      <w:rPr>
        <w:rFonts w:ascii="Symbol" w:hAnsi="Symbol" w:hint="default"/>
      </w:rPr>
    </w:lvl>
    <w:lvl w:ilvl="1" w:tplc="080A0003" w:tentative="1">
      <w:start w:val="1"/>
      <w:numFmt w:val="bullet"/>
      <w:lvlText w:val="o"/>
      <w:lvlJc w:val="left"/>
      <w:pPr>
        <w:ind w:left="1114" w:hanging="360"/>
      </w:pPr>
      <w:rPr>
        <w:rFonts w:ascii="Courier New" w:hAnsi="Courier New" w:cs="Courier New" w:hint="default"/>
      </w:rPr>
    </w:lvl>
    <w:lvl w:ilvl="2" w:tplc="080A0005" w:tentative="1">
      <w:start w:val="1"/>
      <w:numFmt w:val="bullet"/>
      <w:lvlText w:val=""/>
      <w:lvlJc w:val="left"/>
      <w:pPr>
        <w:ind w:left="1834" w:hanging="360"/>
      </w:pPr>
      <w:rPr>
        <w:rFonts w:ascii="Wingdings" w:hAnsi="Wingdings" w:hint="default"/>
      </w:rPr>
    </w:lvl>
    <w:lvl w:ilvl="3" w:tplc="080A0001" w:tentative="1">
      <w:start w:val="1"/>
      <w:numFmt w:val="bullet"/>
      <w:lvlText w:val=""/>
      <w:lvlJc w:val="left"/>
      <w:pPr>
        <w:ind w:left="2554" w:hanging="360"/>
      </w:pPr>
      <w:rPr>
        <w:rFonts w:ascii="Symbol" w:hAnsi="Symbol" w:hint="default"/>
      </w:rPr>
    </w:lvl>
    <w:lvl w:ilvl="4" w:tplc="080A0003" w:tentative="1">
      <w:start w:val="1"/>
      <w:numFmt w:val="bullet"/>
      <w:lvlText w:val="o"/>
      <w:lvlJc w:val="left"/>
      <w:pPr>
        <w:ind w:left="3274" w:hanging="360"/>
      </w:pPr>
      <w:rPr>
        <w:rFonts w:ascii="Courier New" w:hAnsi="Courier New" w:cs="Courier New" w:hint="default"/>
      </w:rPr>
    </w:lvl>
    <w:lvl w:ilvl="5" w:tplc="080A0005" w:tentative="1">
      <w:start w:val="1"/>
      <w:numFmt w:val="bullet"/>
      <w:lvlText w:val=""/>
      <w:lvlJc w:val="left"/>
      <w:pPr>
        <w:ind w:left="3994" w:hanging="360"/>
      </w:pPr>
      <w:rPr>
        <w:rFonts w:ascii="Wingdings" w:hAnsi="Wingdings" w:hint="default"/>
      </w:rPr>
    </w:lvl>
    <w:lvl w:ilvl="6" w:tplc="080A0001" w:tentative="1">
      <w:start w:val="1"/>
      <w:numFmt w:val="bullet"/>
      <w:lvlText w:val=""/>
      <w:lvlJc w:val="left"/>
      <w:pPr>
        <w:ind w:left="4714" w:hanging="360"/>
      </w:pPr>
      <w:rPr>
        <w:rFonts w:ascii="Symbol" w:hAnsi="Symbol" w:hint="default"/>
      </w:rPr>
    </w:lvl>
    <w:lvl w:ilvl="7" w:tplc="080A0003" w:tentative="1">
      <w:start w:val="1"/>
      <w:numFmt w:val="bullet"/>
      <w:lvlText w:val="o"/>
      <w:lvlJc w:val="left"/>
      <w:pPr>
        <w:ind w:left="5434" w:hanging="360"/>
      </w:pPr>
      <w:rPr>
        <w:rFonts w:ascii="Courier New" w:hAnsi="Courier New" w:cs="Courier New" w:hint="default"/>
      </w:rPr>
    </w:lvl>
    <w:lvl w:ilvl="8" w:tplc="080A0005" w:tentative="1">
      <w:start w:val="1"/>
      <w:numFmt w:val="bullet"/>
      <w:lvlText w:val=""/>
      <w:lvlJc w:val="left"/>
      <w:pPr>
        <w:ind w:left="6154" w:hanging="360"/>
      </w:pPr>
      <w:rPr>
        <w:rFonts w:ascii="Wingdings" w:hAnsi="Wingdings" w:hint="default"/>
      </w:rPr>
    </w:lvl>
  </w:abstractNum>
  <w:abstractNum w:abstractNumId="37">
    <w:nsid w:val="2CD77A17"/>
    <w:multiLevelType w:val="hybridMultilevel"/>
    <w:tmpl w:val="1034D8F8"/>
    <w:lvl w:ilvl="0" w:tplc="6548DD32">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2D72221E"/>
    <w:multiLevelType w:val="hybridMultilevel"/>
    <w:tmpl w:val="0FF0AD7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2E34339D"/>
    <w:multiLevelType w:val="hybridMultilevel"/>
    <w:tmpl w:val="9CE2F43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2E6800A1"/>
    <w:multiLevelType w:val="hybridMultilevel"/>
    <w:tmpl w:val="7EDC5AC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2FB55E29"/>
    <w:multiLevelType w:val="hybridMultilevel"/>
    <w:tmpl w:val="20D844A2"/>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nsid w:val="31762B06"/>
    <w:multiLevelType w:val="hybridMultilevel"/>
    <w:tmpl w:val="79D8E962"/>
    <w:lvl w:ilvl="0" w:tplc="080A000F">
      <w:start w:val="1"/>
      <w:numFmt w:val="decimal"/>
      <w:lvlText w:val="%1."/>
      <w:lvlJc w:val="left"/>
      <w:pPr>
        <w:ind w:left="720" w:hanging="360"/>
      </w:pPr>
    </w:lvl>
    <w:lvl w:ilvl="1" w:tplc="080A0017">
      <w:start w:val="1"/>
      <w:numFmt w:val="lowerLetter"/>
      <w:lvlText w:val="%2)"/>
      <w:lvlJc w:val="left"/>
      <w:pPr>
        <w:ind w:left="1440" w:hanging="360"/>
      </w:pPr>
    </w:lvl>
    <w:lvl w:ilvl="2" w:tplc="DE2E1E80">
      <w:start w:val="1"/>
      <w:numFmt w:val="upperLetter"/>
      <w:lvlText w:val="%3)"/>
      <w:lvlJc w:val="left"/>
      <w:pPr>
        <w:ind w:left="2340" w:hanging="360"/>
      </w:pPr>
      <w:rPr>
        <w:rFonts w:hint="default"/>
      </w:rPr>
    </w:lvl>
    <w:lvl w:ilvl="3" w:tplc="080A0017">
      <w:start w:val="1"/>
      <w:numFmt w:val="lowerLetter"/>
      <w:lvlText w:val="%4)"/>
      <w:lvlJc w:val="left"/>
      <w:pPr>
        <w:ind w:left="2880" w:hanging="360"/>
      </w:pPr>
      <w:rPr>
        <w:rFonts w:hint="default"/>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36132D46"/>
    <w:multiLevelType w:val="hybridMultilevel"/>
    <w:tmpl w:val="03D44C96"/>
    <w:lvl w:ilvl="0" w:tplc="080A0017">
      <w:start w:val="1"/>
      <w:numFmt w:val="lowerLetter"/>
      <w:lvlText w:val="%1)"/>
      <w:lvlJc w:val="left"/>
      <w:pPr>
        <w:ind w:left="2136" w:hanging="360"/>
      </w:pPr>
      <w:rPr>
        <w:rFonts w:hint="default"/>
      </w:rPr>
    </w:lvl>
    <w:lvl w:ilvl="1" w:tplc="080A0003">
      <w:start w:val="1"/>
      <w:numFmt w:val="bullet"/>
      <w:lvlText w:val="o"/>
      <w:lvlJc w:val="left"/>
      <w:pPr>
        <w:ind w:left="2856" w:hanging="360"/>
      </w:pPr>
      <w:rPr>
        <w:rFonts w:ascii="Courier New" w:hAnsi="Courier New" w:cs="Courier New" w:hint="default"/>
      </w:rPr>
    </w:lvl>
    <w:lvl w:ilvl="2" w:tplc="080A0005" w:tentative="1">
      <w:start w:val="1"/>
      <w:numFmt w:val="bullet"/>
      <w:lvlText w:val=""/>
      <w:lvlJc w:val="left"/>
      <w:pPr>
        <w:ind w:left="3576" w:hanging="360"/>
      </w:pPr>
      <w:rPr>
        <w:rFonts w:ascii="Wingdings" w:hAnsi="Wingdings" w:hint="default"/>
      </w:rPr>
    </w:lvl>
    <w:lvl w:ilvl="3" w:tplc="080A0001" w:tentative="1">
      <w:start w:val="1"/>
      <w:numFmt w:val="bullet"/>
      <w:lvlText w:val=""/>
      <w:lvlJc w:val="left"/>
      <w:pPr>
        <w:ind w:left="4296" w:hanging="360"/>
      </w:pPr>
      <w:rPr>
        <w:rFonts w:ascii="Symbol" w:hAnsi="Symbol" w:hint="default"/>
      </w:rPr>
    </w:lvl>
    <w:lvl w:ilvl="4" w:tplc="080A0003" w:tentative="1">
      <w:start w:val="1"/>
      <w:numFmt w:val="bullet"/>
      <w:lvlText w:val="o"/>
      <w:lvlJc w:val="left"/>
      <w:pPr>
        <w:ind w:left="5016" w:hanging="360"/>
      </w:pPr>
      <w:rPr>
        <w:rFonts w:ascii="Courier New" w:hAnsi="Courier New" w:cs="Courier New" w:hint="default"/>
      </w:rPr>
    </w:lvl>
    <w:lvl w:ilvl="5" w:tplc="080A0005" w:tentative="1">
      <w:start w:val="1"/>
      <w:numFmt w:val="bullet"/>
      <w:lvlText w:val=""/>
      <w:lvlJc w:val="left"/>
      <w:pPr>
        <w:ind w:left="5736" w:hanging="360"/>
      </w:pPr>
      <w:rPr>
        <w:rFonts w:ascii="Wingdings" w:hAnsi="Wingdings" w:hint="default"/>
      </w:rPr>
    </w:lvl>
    <w:lvl w:ilvl="6" w:tplc="080A0001" w:tentative="1">
      <w:start w:val="1"/>
      <w:numFmt w:val="bullet"/>
      <w:lvlText w:val=""/>
      <w:lvlJc w:val="left"/>
      <w:pPr>
        <w:ind w:left="6456" w:hanging="360"/>
      </w:pPr>
      <w:rPr>
        <w:rFonts w:ascii="Symbol" w:hAnsi="Symbol" w:hint="default"/>
      </w:rPr>
    </w:lvl>
    <w:lvl w:ilvl="7" w:tplc="080A0003" w:tentative="1">
      <w:start w:val="1"/>
      <w:numFmt w:val="bullet"/>
      <w:lvlText w:val="o"/>
      <w:lvlJc w:val="left"/>
      <w:pPr>
        <w:ind w:left="7176" w:hanging="360"/>
      </w:pPr>
      <w:rPr>
        <w:rFonts w:ascii="Courier New" w:hAnsi="Courier New" w:cs="Courier New" w:hint="default"/>
      </w:rPr>
    </w:lvl>
    <w:lvl w:ilvl="8" w:tplc="080A0005" w:tentative="1">
      <w:start w:val="1"/>
      <w:numFmt w:val="bullet"/>
      <w:lvlText w:val=""/>
      <w:lvlJc w:val="left"/>
      <w:pPr>
        <w:ind w:left="7896" w:hanging="360"/>
      </w:pPr>
      <w:rPr>
        <w:rFonts w:ascii="Wingdings" w:hAnsi="Wingdings" w:hint="default"/>
      </w:rPr>
    </w:lvl>
  </w:abstractNum>
  <w:abstractNum w:abstractNumId="44">
    <w:nsid w:val="39A95435"/>
    <w:multiLevelType w:val="hybridMultilevel"/>
    <w:tmpl w:val="9752AE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nsid w:val="3EC7263A"/>
    <w:multiLevelType w:val="hybridMultilevel"/>
    <w:tmpl w:val="7AAA2E80"/>
    <w:lvl w:ilvl="0" w:tplc="C86693DA">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3EE33F4F"/>
    <w:multiLevelType w:val="hybridMultilevel"/>
    <w:tmpl w:val="E95E720E"/>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7">
    <w:nsid w:val="40AE1C20"/>
    <w:multiLevelType w:val="hybridMultilevel"/>
    <w:tmpl w:val="7F708F2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41286321"/>
    <w:multiLevelType w:val="hybridMultilevel"/>
    <w:tmpl w:val="466CF6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nsid w:val="413D08F4"/>
    <w:multiLevelType w:val="hybridMultilevel"/>
    <w:tmpl w:val="597681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nsid w:val="464C0D83"/>
    <w:multiLevelType w:val="hybridMultilevel"/>
    <w:tmpl w:val="89B0CA8C"/>
    <w:lvl w:ilvl="0" w:tplc="080A000F">
      <w:start w:val="1"/>
      <w:numFmt w:val="decimal"/>
      <w:lvlText w:val="%1."/>
      <w:lvlJc w:val="left"/>
      <w:pPr>
        <w:ind w:left="1440" w:hanging="360"/>
      </w:pPr>
    </w:lvl>
    <w:lvl w:ilvl="1" w:tplc="080A0019">
      <w:start w:val="1"/>
      <w:numFmt w:val="lowerLetter"/>
      <w:lvlText w:val="%2."/>
      <w:lvlJc w:val="left"/>
      <w:pPr>
        <w:ind w:left="2160" w:hanging="360"/>
      </w:pPr>
    </w:lvl>
    <w:lvl w:ilvl="2" w:tplc="080A001B">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1">
    <w:nsid w:val="497138BC"/>
    <w:multiLevelType w:val="hybridMultilevel"/>
    <w:tmpl w:val="98EC25F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49B728C4"/>
    <w:multiLevelType w:val="hybridMultilevel"/>
    <w:tmpl w:val="251E6050"/>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3">
    <w:nsid w:val="49E34D71"/>
    <w:multiLevelType w:val="hybridMultilevel"/>
    <w:tmpl w:val="52A2A80A"/>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nsid w:val="4BB80959"/>
    <w:multiLevelType w:val="hybridMultilevel"/>
    <w:tmpl w:val="7EBEA99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nsid w:val="4C0812A6"/>
    <w:multiLevelType w:val="hybridMultilevel"/>
    <w:tmpl w:val="9644554C"/>
    <w:lvl w:ilvl="0" w:tplc="080A0007">
      <w:start w:val="1"/>
      <w:numFmt w:val="bullet"/>
      <w:lvlText w:val=""/>
      <w:lvlPicBulletId w:val="0"/>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nsid w:val="4EB54061"/>
    <w:multiLevelType w:val="hybridMultilevel"/>
    <w:tmpl w:val="38B4A9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nsid w:val="4FAD6CD2"/>
    <w:multiLevelType w:val="hybridMultilevel"/>
    <w:tmpl w:val="0CA2E5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nsid w:val="5002223D"/>
    <w:multiLevelType w:val="hybridMultilevel"/>
    <w:tmpl w:val="6A48E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nsid w:val="50F2261F"/>
    <w:multiLevelType w:val="hybridMultilevel"/>
    <w:tmpl w:val="44AE1C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nsid w:val="51FE33E1"/>
    <w:multiLevelType w:val="hybridMultilevel"/>
    <w:tmpl w:val="41E8F7D6"/>
    <w:lvl w:ilvl="0" w:tplc="9524F09E">
      <w:start w:val="1"/>
      <w:numFmt w:val="decimal"/>
      <w:lvlText w:val="%1."/>
      <w:lvlJc w:val="left"/>
      <w:pPr>
        <w:ind w:left="360" w:hanging="360"/>
      </w:pPr>
      <w:rPr>
        <w:rFonts w:hint="default"/>
        <w:b/>
        <w:color w:val="auto"/>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1">
    <w:nsid w:val="53C44DC3"/>
    <w:multiLevelType w:val="hybridMultilevel"/>
    <w:tmpl w:val="D4B4AA2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nsid w:val="5428487C"/>
    <w:multiLevelType w:val="hybridMultilevel"/>
    <w:tmpl w:val="FA50923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nsid w:val="573F4746"/>
    <w:multiLevelType w:val="hybridMultilevel"/>
    <w:tmpl w:val="D3669304"/>
    <w:lvl w:ilvl="0" w:tplc="A536840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nsid w:val="57506B26"/>
    <w:multiLevelType w:val="hybridMultilevel"/>
    <w:tmpl w:val="F49A7DDC"/>
    <w:lvl w:ilvl="0" w:tplc="080A0017">
      <w:start w:val="1"/>
      <w:numFmt w:val="lowerLetter"/>
      <w:lvlText w:val="%1)"/>
      <w:lvlJc w:val="left"/>
      <w:pPr>
        <w:ind w:left="786" w:hanging="360"/>
      </w:p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65">
    <w:nsid w:val="58395A45"/>
    <w:multiLevelType w:val="hybridMultilevel"/>
    <w:tmpl w:val="A5BA7912"/>
    <w:lvl w:ilvl="0" w:tplc="080A0017">
      <w:start w:val="1"/>
      <w:numFmt w:val="lowerLetter"/>
      <w:lvlText w:val="%1)"/>
      <w:lvlJc w:val="left"/>
      <w:pPr>
        <w:ind w:left="2136" w:hanging="360"/>
      </w:p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6">
    <w:nsid w:val="58A046E8"/>
    <w:multiLevelType w:val="hybridMultilevel"/>
    <w:tmpl w:val="D8585A00"/>
    <w:lvl w:ilvl="0" w:tplc="080A0017">
      <w:start w:val="1"/>
      <w:numFmt w:val="lowerLetter"/>
      <w:lvlText w:val="%1)"/>
      <w:lvlJc w:val="left"/>
      <w:pPr>
        <w:ind w:left="2136" w:hanging="360"/>
      </w:p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7">
    <w:nsid w:val="5CC957D7"/>
    <w:multiLevelType w:val="hybridMultilevel"/>
    <w:tmpl w:val="55BA1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nsid w:val="5D9F7758"/>
    <w:multiLevelType w:val="hybridMultilevel"/>
    <w:tmpl w:val="5DE6DB08"/>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nsid w:val="5DE15976"/>
    <w:multiLevelType w:val="hybridMultilevel"/>
    <w:tmpl w:val="84CC2F7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nsid w:val="605E4895"/>
    <w:multiLevelType w:val="hybridMultilevel"/>
    <w:tmpl w:val="922C216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nsid w:val="61F07497"/>
    <w:multiLevelType w:val="hybridMultilevel"/>
    <w:tmpl w:val="12DCCD4E"/>
    <w:lvl w:ilvl="0" w:tplc="080A0017">
      <w:start w:val="1"/>
      <w:numFmt w:val="lowerLetter"/>
      <w:lvlText w:val="%1)"/>
      <w:lvlJc w:val="left"/>
      <w:pPr>
        <w:ind w:left="2061" w:hanging="360"/>
      </w:pPr>
    </w:lvl>
    <w:lvl w:ilvl="1" w:tplc="080A0019" w:tentative="1">
      <w:start w:val="1"/>
      <w:numFmt w:val="lowerLetter"/>
      <w:lvlText w:val="%2."/>
      <w:lvlJc w:val="left"/>
      <w:pPr>
        <w:ind w:left="2781" w:hanging="360"/>
      </w:pPr>
    </w:lvl>
    <w:lvl w:ilvl="2" w:tplc="080A001B" w:tentative="1">
      <w:start w:val="1"/>
      <w:numFmt w:val="lowerRoman"/>
      <w:lvlText w:val="%3."/>
      <w:lvlJc w:val="right"/>
      <w:pPr>
        <w:ind w:left="3501" w:hanging="180"/>
      </w:pPr>
    </w:lvl>
    <w:lvl w:ilvl="3" w:tplc="080A000F" w:tentative="1">
      <w:start w:val="1"/>
      <w:numFmt w:val="decimal"/>
      <w:lvlText w:val="%4."/>
      <w:lvlJc w:val="left"/>
      <w:pPr>
        <w:ind w:left="4221" w:hanging="360"/>
      </w:pPr>
    </w:lvl>
    <w:lvl w:ilvl="4" w:tplc="080A0019" w:tentative="1">
      <w:start w:val="1"/>
      <w:numFmt w:val="lowerLetter"/>
      <w:lvlText w:val="%5."/>
      <w:lvlJc w:val="left"/>
      <w:pPr>
        <w:ind w:left="4941" w:hanging="360"/>
      </w:pPr>
    </w:lvl>
    <w:lvl w:ilvl="5" w:tplc="080A001B" w:tentative="1">
      <w:start w:val="1"/>
      <w:numFmt w:val="lowerRoman"/>
      <w:lvlText w:val="%6."/>
      <w:lvlJc w:val="right"/>
      <w:pPr>
        <w:ind w:left="5661" w:hanging="180"/>
      </w:pPr>
    </w:lvl>
    <w:lvl w:ilvl="6" w:tplc="080A000F" w:tentative="1">
      <w:start w:val="1"/>
      <w:numFmt w:val="decimal"/>
      <w:lvlText w:val="%7."/>
      <w:lvlJc w:val="left"/>
      <w:pPr>
        <w:ind w:left="6381" w:hanging="360"/>
      </w:pPr>
    </w:lvl>
    <w:lvl w:ilvl="7" w:tplc="080A0019" w:tentative="1">
      <w:start w:val="1"/>
      <w:numFmt w:val="lowerLetter"/>
      <w:lvlText w:val="%8."/>
      <w:lvlJc w:val="left"/>
      <w:pPr>
        <w:ind w:left="7101" w:hanging="360"/>
      </w:pPr>
    </w:lvl>
    <w:lvl w:ilvl="8" w:tplc="080A001B" w:tentative="1">
      <w:start w:val="1"/>
      <w:numFmt w:val="lowerRoman"/>
      <w:lvlText w:val="%9."/>
      <w:lvlJc w:val="right"/>
      <w:pPr>
        <w:ind w:left="7821" w:hanging="180"/>
      </w:pPr>
    </w:lvl>
  </w:abstractNum>
  <w:abstractNum w:abstractNumId="72">
    <w:nsid w:val="62EB1751"/>
    <w:multiLevelType w:val="hybridMultilevel"/>
    <w:tmpl w:val="5E903B6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nsid w:val="66B50A5A"/>
    <w:multiLevelType w:val="hybridMultilevel"/>
    <w:tmpl w:val="BCB04CA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nsid w:val="6966405D"/>
    <w:multiLevelType w:val="hybridMultilevel"/>
    <w:tmpl w:val="EE826F08"/>
    <w:lvl w:ilvl="0" w:tplc="B7E436B4">
      <w:start w:val="1"/>
      <w:numFmt w:val="decimal"/>
      <w:lvlText w:val="%1)"/>
      <w:lvlJc w:val="left"/>
      <w:pPr>
        <w:ind w:left="720" w:hanging="360"/>
      </w:pPr>
      <w:rPr>
        <w:rFonts w:asciiTheme="minorHAnsi" w:hAnsiTheme="minorHAnsi" w:hint="default"/>
        <w:sz w:val="24"/>
        <w:szCs w:val="24"/>
      </w:rPr>
    </w:lvl>
    <w:lvl w:ilvl="1" w:tplc="080A0017">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69CD2C82"/>
    <w:multiLevelType w:val="hybridMultilevel"/>
    <w:tmpl w:val="552040AA"/>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nsid w:val="69F774CD"/>
    <w:multiLevelType w:val="hybridMultilevel"/>
    <w:tmpl w:val="0FBE6544"/>
    <w:lvl w:ilvl="0" w:tplc="81C83AEE">
      <w:start w:val="1"/>
      <w:numFmt w:val="decimal"/>
      <w:lvlText w:val="%1."/>
      <w:lvlJc w:val="left"/>
      <w:pPr>
        <w:ind w:left="720" w:hanging="360"/>
      </w:pPr>
      <w:rPr>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nsid w:val="6AAD4A4C"/>
    <w:multiLevelType w:val="hybridMultilevel"/>
    <w:tmpl w:val="0D582A1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nsid w:val="6C6C4913"/>
    <w:multiLevelType w:val="hybridMultilevel"/>
    <w:tmpl w:val="635AE2C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nsid w:val="6CE96CE3"/>
    <w:multiLevelType w:val="hybridMultilevel"/>
    <w:tmpl w:val="13FE45B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nsid w:val="6CF843FA"/>
    <w:multiLevelType w:val="hybridMultilevel"/>
    <w:tmpl w:val="940E49D6"/>
    <w:lvl w:ilvl="0" w:tplc="1408EA50">
      <w:start w:val="1"/>
      <w:numFmt w:val="decimal"/>
      <w:lvlText w:val="%1)"/>
      <w:lvlJc w:val="left"/>
      <w:pPr>
        <w:ind w:left="1068" w:hanging="360"/>
      </w:pPr>
      <w:rPr>
        <w:rFonts w:ascii="Arial" w:hAnsi="Arial" w:cs="Arial" w:hint="default"/>
        <w:sz w:val="24"/>
        <w:szCs w:val="24"/>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81">
    <w:nsid w:val="6D1463D8"/>
    <w:multiLevelType w:val="hybridMultilevel"/>
    <w:tmpl w:val="3A6CC8D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nsid w:val="6F0D061B"/>
    <w:multiLevelType w:val="hybridMultilevel"/>
    <w:tmpl w:val="B5B45A6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nsid w:val="70471333"/>
    <w:multiLevelType w:val="hybridMultilevel"/>
    <w:tmpl w:val="74A2EE94"/>
    <w:lvl w:ilvl="0" w:tplc="080A0017">
      <w:start w:val="1"/>
      <w:numFmt w:val="lowerLetter"/>
      <w:lvlText w:val="%1)"/>
      <w:lvlJc w:val="left"/>
      <w:pPr>
        <w:ind w:left="1713" w:hanging="360"/>
      </w:pPr>
    </w:lvl>
    <w:lvl w:ilvl="1" w:tplc="080A0019" w:tentative="1">
      <w:start w:val="1"/>
      <w:numFmt w:val="lowerLetter"/>
      <w:lvlText w:val="%2."/>
      <w:lvlJc w:val="left"/>
      <w:pPr>
        <w:ind w:left="2433" w:hanging="360"/>
      </w:pPr>
    </w:lvl>
    <w:lvl w:ilvl="2" w:tplc="080A001B" w:tentative="1">
      <w:start w:val="1"/>
      <w:numFmt w:val="lowerRoman"/>
      <w:lvlText w:val="%3."/>
      <w:lvlJc w:val="right"/>
      <w:pPr>
        <w:ind w:left="3153" w:hanging="180"/>
      </w:pPr>
    </w:lvl>
    <w:lvl w:ilvl="3" w:tplc="080A000F" w:tentative="1">
      <w:start w:val="1"/>
      <w:numFmt w:val="decimal"/>
      <w:lvlText w:val="%4."/>
      <w:lvlJc w:val="left"/>
      <w:pPr>
        <w:ind w:left="3873" w:hanging="360"/>
      </w:pPr>
    </w:lvl>
    <w:lvl w:ilvl="4" w:tplc="080A0019" w:tentative="1">
      <w:start w:val="1"/>
      <w:numFmt w:val="lowerLetter"/>
      <w:lvlText w:val="%5."/>
      <w:lvlJc w:val="left"/>
      <w:pPr>
        <w:ind w:left="4593" w:hanging="360"/>
      </w:pPr>
    </w:lvl>
    <w:lvl w:ilvl="5" w:tplc="080A001B" w:tentative="1">
      <w:start w:val="1"/>
      <w:numFmt w:val="lowerRoman"/>
      <w:lvlText w:val="%6."/>
      <w:lvlJc w:val="right"/>
      <w:pPr>
        <w:ind w:left="5313" w:hanging="180"/>
      </w:pPr>
    </w:lvl>
    <w:lvl w:ilvl="6" w:tplc="080A000F" w:tentative="1">
      <w:start w:val="1"/>
      <w:numFmt w:val="decimal"/>
      <w:lvlText w:val="%7."/>
      <w:lvlJc w:val="left"/>
      <w:pPr>
        <w:ind w:left="6033" w:hanging="360"/>
      </w:pPr>
    </w:lvl>
    <w:lvl w:ilvl="7" w:tplc="080A0019" w:tentative="1">
      <w:start w:val="1"/>
      <w:numFmt w:val="lowerLetter"/>
      <w:lvlText w:val="%8."/>
      <w:lvlJc w:val="left"/>
      <w:pPr>
        <w:ind w:left="6753" w:hanging="360"/>
      </w:pPr>
    </w:lvl>
    <w:lvl w:ilvl="8" w:tplc="080A001B" w:tentative="1">
      <w:start w:val="1"/>
      <w:numFmt w:val="lowerRoman"/>
      <w:lvlText w:val="%9."/>
      <w:lvlJc w:val="right"/>
      <w:pPr>
        <w:ind w:left="7473" w:hanging="180"/>
      </w:pPr>
    </w:lvl>
  </w:abstractNum>
  <w:abstractNum w:abstractNumId="84">
    <w:nsid w:val="71B626AA"/>
    <w:multiLevelType w:val="hybridMultilevel"/>
    <w:tmpl w:val="D9B0DC8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nsid w:val="7249194C"/>
    <w:multiLevelType w:val="hybridMultilevel"/>
    <w:tmpl w:val="9168D5D8"/>
    <w:lvl w:ilvl="0" w:tplc="080A0017">
      <w:start w:val="1"/>
      <w:numFmt w:val="lowerLetter"/>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nsid w:val="74360EC5"/>
    <w:multiLevelType w:val="hybridMultilevel"/>
    <w:tmpl w:val="812861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nsid w:val="743679FF"/>
    <w:multiLevelType w:val="hybridMultilevel"/>
    <w:tmpl w:val="F76EE5F0"/>
    <w:lvl w:ilvl="0" w:tplc="080A000F">
      <w:start w:val="1"/>
      <w:numFmt w:val="decimal"/>
      <w:lvlText w:val="%1."/>
      <w:lvlJc w:val="left"/>
      <w:pPr>
        <w:ind w:left="720" w:hanging="360"/>
      </w:pPr>
    </w:lvl>
    <w:lvl w:ilvl="1" w:tplc="080A0017">
      <w:start w:val="1"/>
      <w:numFmt w:val="lowerLetter"/>
      <w:lvlText w:val="%2)"/>
      <w:lvlJc w:val="left"/>
      <w:pPr>
        <w:ind w:left="1440" w:hanging="360"/>
      </w:pPr>
    </w:lvl>
    <w:lvl w:ilvl="2" w:tplc="DE2E1E80">
      <w:start w:val="1"/>
      <w:numFmt w:val="upperLetter"/>
      <w:lvlText w:val="%3)"/>
      <w:lvlJc w:val="left"/>
      <w:pPr>
        <w:ind w:left="2340" w:hanging="360"/>
      </w:pPr>
      <w:rPr>
        <w:rFonts w:hint="default"/>
      </w:rPr>
    </w:lvl>
    <w:lvl w:ilvl="3" w:tplc="080A0017">
      <w:start w:val="1"/>
      <w:numFmt w:val="lowerLetter"/>
      <w:lvlText w:val="%4)"/>
      <w:lvlJc w:val="left"/>
      <w:pPr>
        <w:ind w:left="2880" w:hanging="360"/>
      </w:pPr>
      <w:rPr>
        <w:rFonts w:hint="default"/>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nsid w:val="755D4F16"/>
    <w:multiLevelType w:val="hybridMultilevel"/>
    <w:tmpl w:val="7F789C30"/>
    <w:lvl w:ilvl="0" w:tplc="080A0003">
      <w:start w:val="1"/>
      <w:numFmt w:val="bullet"/>
      <w:lvlText w:val="o"/>
      <w:lvlJc w:val="left"/>
      <w:pPr>
        <w:ind w:left="2628" w:hanging="360"/>
      </w:pPr>
      <w:rPr>
        <w:rFonts w:ascii="Courier New" w:hAnsi="Courier New" w:cs="Courier New" w:hint="default"/>
      </w:rPr>
    </w:lvl>
    <w:lvl w:ilvl="1" w:tplc="080A0019" w:tentative="1">
      <w:start w:val="1"/>
      <w:numFmt w:val="lowerLetter"/>
      <w:lvlText w:val="%2."/>
      <w:lvlJc w:val="left"/>
      <w:pPr>
        <w:ind w:left="2923" w:hanging="360"/>
      </w:pPr>
    </w:lvl>
    <w:lvl w:ilvl="2" w:tplc="080A001B" w:tentative="1">
      <w:start w:val="1"/>
      <w:numFmt w:val="lowerRoman"/>
      <w:lvlText w:val="%3."/>
      <w:lvlJc w:val="right"/>
      <w:pPr>
        <w:ind w:left="3643" w:hanging="180"/>
      </w:pPr>
    </w:lvl>
    <w:lvl w:ilvl="3" w:tplc="080A000F" w:tentative="1">
      <w:start w:val="1"/>
      <w:numFmt w:val="decimal"/>
      <w:lvlText w:val="%4."/>
      <w:lvlJc w:val="left"/>
      <w:pPr>
        <w:ind w:left="4363" w:hanging="360"/>
      </w:pPr>
    </w:lvl>
    <w:lvl w:ilvl="4" w:tplc="080A0019" w:tentative="1">
      <w:start w:val="1"/>
      <w:numFmt w:val="lowerLetter"/>
      <w:lvlText w:val="%5."/>
      <w:lvlJc w:val="left"/>
      <w:pPr>
        <w:ind w:left="5083" w:hanging="360"/>
      </w:pPr>
    </w:lvl>
    <w:lvl w:ilvl="5" w:tplc="080A001B" w:tentative="1">
      <w:start w:val="1"/>
      <w:numFmt w:val="lowerRoman"/>
      <w:lvlText w:val="%6."/>
      <w:lvlJc w:val="right"/>
      <w:pPr>
        <w:ind w:left="5803" w:hanging="180"/>
      </w:pPr>
    </w:lvl>
    <w:lvl w:ilvl="6" w:tplc="080A000F" w:tentative="1">
      <w:start w:val="1"/>
      <w:numFmt w:val="decimal"/>
      <w:lvlText w:val="%7."/>
      <w:lvlJc w:val="left"/>
      <w:pPr>
        <w:ind w:left="6523" w:hanging="360"/>
      </w:pPr>
    </w:lvl>
    <w:lvl w:ilvl="7" w:tplc="080A0019" w:tentative="1">
      <w:start w:val="1"/>
      <w:numFmt w:val="lowerLetter"/>
      <w:lvlText w:val="%8."/>
      <w:lvlJc w:val="left"/>
      <w:pPr>
        <w:ind w:left="7243" w:hanging="360"/>
      </w:pPr>
    </w:lvl>
    <w:lvl w:ilvl="8" w:tplc="080A001B" w:tentative="1">
      <w:start w:val="1"/>
      <w:numFmt w:val="lowerRoman"/>
      <w:lvlText w:val="%9."/>
      <w:lvlJc w:val="right"/>
      <w:pPr>
        <w:ind w:left="7963" w:hanging="180"/>
      </w:pPr>
    </w:lvl>
  </w:abstractNum>
  <w:abstractNum w:abstractNumId="89">
    <w:nsid w:val="75D11491"/>
    <w:multiLevelType w:val="hybridMultilevel"/>
    <w:tmpl w:val="5AD61630"/>
    <w:lvl w:ilvl="0" w:tplc="080A0017">
      <w:start w:val="1"/>
      <w:numFmt w:val="lowerLetter"/>
      <w:lvlText w:val="%1)"/>
      <w:lvlJc w:val="left"/>
      <w:pPr>
        <w:ind w:left="1778" w:hanging="360"/>
      </w:pPr>
    </w:lvl>
    <w:lvl w:ilvl="1" w:tplc="080A0019" w:tentative="1">
      <w:start w:val="1"/>
      <w:numFmt w:val="lowerLetter"/>
      <w:lvlText w:val="%2."/>
      <w:lvlJc w:val="left"/>
      <w:pPr>
        <w:ind w:left="2498" w:hanging="360"/>
      </w:pPr>
    </w:lvl>
    <w:lvl w:ilvl="2" w:tplc="080A001B" w:tentative="1">
      <w:start w:val="1"/>
      <w:numFmt w:val="lowerRoman"/>
      <w:lvlText w:val="%3."/>
      <w:lvlJc w:val="right"/>
      <w:pPr>
        <w:ind w:left="3218" w:hanging="180"/>
      </w:pPr>
    </w:lvl>
    <w:lvl w:ilvl="3" w:tplc="080A000F" w:tentative="1">
      <w:start w:val="1"/>
      <w:numFmt w:val="decimal"/>
      <w:lvlText w:val="%4."/>
      <w:lvlJc w:val="left"/>
      <w:pPr>
        <w:ind w:left="3938" w:hanging="360"/>
      </w:pPr>
    </w:lvl>
    <w:lvl w:ilvl="4" w:tplc="080A0019" w:tentative="1">
      <w:start w:val="1"/>
      <w:numFmt w:val="lowerLetter"/>
      <w:lvlText w:val="%5."/>
      <w:lvlJc w:val="left"/>
      <w:pPr>
        <w:ind w:left="4658" w:hanging="360"/>
      </w:pPr>
    </w:lvl>
    <w:lvl w:ilvl="5" w:tplc="080A001B" w:tentative="1">
      <w:start w:val="1"/>
      <w:numFmt w:val="lowerRoman"/>
      <w:lvlText w:val="%6."/>
      <w:lvlJc w:val="right"/>
      <w:pPr>
        <w:ind w:left="5378" w:hanging="180"/>
      </w:pPr>
    </w:lvl>
    <w:lvl w:ilvl="6" w:tplc="080A000F" w:tentative="1">
      <w:start w:val="1"/>
      <w:numFmt w:val="decimal"/>
      <w:lvlText w:val="%7."/>
      <w:lvlJc w:val="left"/>
      <w:pPr>
        <w:ind w:left="6098" w:hanging="360"/>
      </w:pPr>
    </w:lvl>
    <w:lvl w:ilvl="7" w:tplc="080A0019" w:tentative="1">
      <w:start w:val="1"/>
      <w:numFmt w:val="lowerLetter"/>
      <w:lvlText w:val="%8."/>
      <w:lvlJc w:val="left"/>
      <w:pPr>
        <w:ind w:left="6818" w:hanging="360"/>
      </w:pPr>
    </w:lvl>
    <w:lvl w:ilvl="8" w:tplc="080A001B" w:tentative="1">
      <w:start w:val="1"/>
      <w:numFmt w:val="lowerRoman"/>
      <w:lvlText w:val="%9."/>
      <w:lvlJc w:val="right"/>
      <w:pPr>
        <w:ind w:left="7538" w:hanging="180"/>
      </w:pPr>
    </w:lvl>
  </w:abstractNum>
  <w:abstractNum w:abstractNumId="90">
    <w:nsid w:val="7659761A"/>
    <w:multiLevelType w:val="hybridMultilevel"/>
    <w:tmpl w:val="CE94B0E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1">
    <w:nsid w:val="780B7DD7"/>
    <w:multiLevelType w:val="hybridMultilevel"/>
    <w:tmpl w:val="F1641E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2">
    <w:nsid w:val="781B7CAA"/>
    <w:multiLevelType w:val="hybridMultilevel"/>
    <w:tmpl w:val="A42CB4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78936137"/>
    <w:multiLevelType w:val="hybridMultilevel"/>
    <w:tmpl w:val="74A664E8"/>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794054A9"/>
    <w:multiLevelType w:val="hybridMultilevel"/>
    <w:tmpl w:val="3CF878D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nsid w:val="794F1651"/>
    <w:multiLevelType w:val="hybridMultilevel"/>
    <w:tmpl w:val="89FE778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nsid w:val="7999484F"/>
    <w:multiLevelType w:val="hybridMultilevel"/>
    <w:tmpl w:val="4CBC3582"/>
    <w:lvl w:ilvl="0" w:tplc="16F2B106">
      <w:start w:val="1"/>
      <w:numFmt w:val="decimal"/>
      <w:lvlText w:val="%1."/>
      <w:lvlJc w:val="left"/>
      <w:pPr>
        <w:ind w:left="720" w:hanging="360"/>
      </w:pPr>
      <w:rPr>
        <w:rFonts w:ascii="Arial" w:hAnsi="Arial" w:cs="Arial" w:hint="default"/>
        <w:b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nsid w:val="7B651620"/>
    <w:multiLevelType w:val="hybridMultilevel"/>
    <w:tmpl w:val="1A6E51B2"/>
    <w:lvl w:ilvl="0" w:tplc="080A000F">
      <w:start w:val="1"/>
      <w:numFmt w:val="decimal"/>
      <w:lvlText w:val="%1."/>
      <w:lvlJc w:val="left"/>
      <w:pPr>
        <w:ind w:left="720" w:hanging="360"/>
      </w:pPr>
    </w:lvl>
    <w:lvl w:ilvl="1" w:tplc="080A0017">
      <w:start w:val="1"/>
      <w:numFmt w:val="lowerLetter"/>
      <w:lvlText w:val="%2)"/>
      <w:lvlJc w:val="left"/>
      <w:pPr>
        <w:ind w:left="1440" w:hanging="360"/>
      </w:pPr>
    </w:lvl>
    <w:lvl w:ilvl="2" w:tplc="DE2E1E80">
      <w:start w:val="1"/>
      <w:numFmt w:val="upperLetter"/>
      <w:lvlText w:val="%3)"/>
      <w:lvlJc w:val="left"/>
      <w:pPr>
        <w:ind w:left="2340" w:hanging="360"/>
      </w:pPr>
      <w:rPr>
        <w:rFonts w:hint="default"/>
      </w:rPr>
    </w:lvl>
    <w:lvl w:ilvl="3" w:tplc="080A0017">
      <w:start w:val="1"/>
      <w:numFmt w:val="lowerLetter"/>
      <w:lvlText w:val="%4)"/>
      <w:lvlJc w:val="left"/>
      <w:pPr>
        <w:ind w:left="2880" w:hanging="360"/>
      </w:pPr>
      <w:rPr>
        <w:rFonts w:hint="default"/>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nsid w:val="7CCF61F1"/>
    <w:multiLevelType w:val="hybridMultilevel"/>
    <w:tmpl w:val="6B6C94C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nsid w:val="7CE652FE"/>
    <w:multiLevelType w:val="hybridMultilevel"/>
    <w:tmpl w:val="3C481568"/>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7CEA7F87"/>
    <w:multiLevelType w:val="hybridMultilevel"/>
    <w:tmpl w:val="4A065A7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7D420EDF"/>
    <w:multiLevelType w:val="hybridMultilevel"/>
    <w:tmpl w:val="884EAF40"/>
    <w:lvl w:ilvl="0" w:tplc="B7E436B4">
      <w:start w:val="1"/>
      <w:numFmt w:val="decimal"/>
      <w:lvlText w:val="%1)"/>
      <w:lvlJc w:val="left"/>
      <w:pPr>
        <w:ind w:left="720" w:hanging="360"/>
      </w:pPr>
      <w:rPr>
        <w:rFonts w:asciiTheme="minorHAnsi" w:hAnsiTheme="minorHAnsi" w:hint="default"/>
        <w:sz w:val="24"/>
        <w:szCs w:val="24"/>
      </w:rPr>
    </w:lvl>
    <w:lvl w:ilvl="1" w:tplc="080A0017">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nsid w:val="7DBC7590"/>
    <w:multiLevelType w:val="hybridMultilevel"/>
    <w:tmpl w:val="CB2AAE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3">
    <w:nsid w:val="7F547FF5"/>
    <w:multiLevelType w:val="hybridMultilevel"/>
    <w:tmpl w:val="66B22A4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8"/>
  </w:num>
  <w:num w:numId="2">
    <w:abstractNumId w:val="63"/>
  </w:num>
  <w:num w:numId="3">
    <w:abstractNumId w:val="100"/>
  </w:num>
  <w:num w:numId="4">
    <w:abstractNumId w:val="72"/>
  </w:num>
  <w:num w:numId="5">
    <w:abstractNumId w:val="62"/>
  </w:num>
  <w:num w:numId="6">
    <w:abstractNumId w:val="39"/>
  </w:num>
  <w:num w:numId="7">
    <w:abstractNumId w:val="47"/>
  </w:num>
  <w:num w:numId="8">
    <w:abstractNumId w:val="15"/>
  </w:num>
  <w:num w:numId="9">
    <w:abstractNumId w:val="14"/>
  </w:num>
  <w:num w:numId="10">
    <w:abstractNumId w:val="51"/>
  </w:num>
  <w:num w:numId="11">
    <w:abstractNumId w:val="29"/>
  </w:num>
  <w:num w:numId="12">
    <w:abstractNumId w:val="86"/>
  </w:num>
  <w:num w:numId="13">
    <w:abstractNumId w:val="13"/>
  </w:num>
  <w:num w:numId="14">
    <w:abstractNumId w:val="67"/>
  </w:num>
  <w:num w:numId="15">
    <w:abstractNumId w:val="91"/>
  </w:num>
  <w:num w:numId="16">
    <w:abstractNumId w:val="73"/>
  </w:num>
  <w:num w:numId="17">
    <w:abstractNumId w:val="21"/>
  </w:num>
  <w:num w:numId="18">
    <w:abstractNumId w:val="102"/>
  </w:num>
  <w:num w:numId="19">
    <w:abstractNumId w:val="75"/>
  </w:num>
  <w:num w:numId="20">
    <w:abstractNumId w:val="77"/>
  </w:num>
  <w:num w:numId="21">
    <w:abstractNumId w:val="94"/>
  </w:num>
  <w:num w:numId="22">
    <w:abstractNumId w:val="64"/>
  </w:num>
  <w:num w:numId="23">
    <w:abstractNumId w:val="55"/>
  </w:num>
  <w:num w:numId="24">
    <w:abstractNumId w:val="49"/>
  </w:num>
  <w:num w:numId="25">
    <w:abstractNumId w:val="31"/>
  </w:num>
  <w:num w:numId="26">
    <w:abstractNumId w:val="40"/>
  </w:num>
  <w:num w:numId="27">
    <w:abstractNumId w:val="84"/>
  </w:num>
  <w:num w:numId="28">
    <w:abstractNumId w:val="92"/>
  </w:num>
  <w:num w:numId="29">
    <w:abstractNumId w:val="25"/>
  </w:num>
  <w:num w:numId="30">
    <w:abstractNumId w:val="79"/>
  </w:num>
  <w:num w:numId="31">
    <w:abstractNumId w:val="41"/>
  </w:num>
  <w:num w:numId="32">
    <w:abstractNumId w:val="27"/>
  </w:num>
  <w:num w:numId="33">
    <w:abstractNumId w:val="78"/>
  </w:num>
  <w:num w:numId="34">
    <w:abstractNumId w:val="95"/>
  </w:num>
  <w:num w:numId="35">
    <w:abstractNumId w:val="81"/>
  </w:num>
  <w:num w:numId="36">
    <w:abstractNumId w:val="22"/>
  </w:num>
  <w:num w:numId="37">
    <w:abstractNumId w:val="38"/>
  </w:num>
  <w:num w:numId="38">
    <w:abstractNumId w:val="28"/>
  </w:num>
  <w:num w:numId="39">
    <w:abstractNumId w:val="54"/>
  </w:num>
  <w:num w:numId="40">
    <w:abstractNumId w:val="68"/>
  </w:num>
  <w:num w:numId="41">
    <w:abstractNumId w:val="48"/>
  </w:num>
  <w:num w:numId="42">
    <w:abstractNumId w:val="69"/>
  </w:num>
  <w:num w:numId="43">
    <w:abstractNumId w:val="57"/>
  </w:num>
  <w:num w:numId="44">
    <w:abstractNumId w:val="45"/>
  </w:num>
  <w:num w:numId="45">
    <w:abstractNumId w:val="85"/>
  </w:num>
  <w:num w:numId="46">
    <w:abstractNumId w:val="70"/>
  </w:num>
  <w:num w:numId="47">
    <w:abstractNumId w:val="10"/>
  </w:num>
  <w:num w:numId="48">
    <w:abstractNumId w:val="99"/>
  </w:num>
  <w:num w:numId="49">
    <w:abstractNumId w:val="93"/>
  </w:num>
  <w:num w:numId="50">
    <w:abstractNumId w:val="17"/>
  </w:num>
  <w:num w:numId="51">
    <w:abstractNumId w:val="80"/>
  </w:num>
  <w:num w:numId="52">
    <w:abstractNumId w:val="46"/>
  </w:num>
  <w:num w:numId="53">
    <w:abstractNumId w:val="74"/>
  </w:num>
  <w:num w:numId="54">
    <w:abstractNumId w:val="101"/>
  </w:num>
  <w:num w:numId="55">
    <w:abstractNumId w:val="30"/>
  </w:num>
  <w:num w:numId="56">
    <w:abstractNumId w:val="33"/>
  </w:num>
  <w:num w:numId="57">
    <w:abstractNumId w:val="50"/>
  </w:num>
  <w:num w:numId="58">
    <w:abstractNumId w:val="96"/>
  </w:num>
  <w:num w:numId="59">
    <w:abstractNumId w:val="66"/>
  </w:num>
  <w:num w:numId="60">
    <w:abstractNumId w:val="2"/>
  </w:num>
  <w:num w:numId="61">
    <w:abstractNumId w:val="43"/>
  </w:num>
  <w:num w:numId="62">
    <w:abstractNumId w:val="4"/>
  </w:num>
  <w:num w:numId="63">
    <w:abstractNumId w:val="65"/>
  </w:num>
  <w:num w:numId="64">
    <w:abstractNumId w:val="5"/>
  </w:num>
  <w:num w:numId="65">
    <w:abstractNumId w:val="19"/>
  </w:num>
  <w:num w:numId="66">
    <w:abstractNumId w:val="26"/>
  </w:num>
  <w:num w:numId="67">
    <w:abstractNumId w:val="1"/>
  </w:num>
  <w:num w:numId="68">
    <w:abstractNumId w:val="11"/>
  </w:num>
  <w:num w:numId="69">
    <w:abstractNumId w:val="32"/>
  </w:num>
  <w:num w:numId="70">
    <w:abstractNumId w:val="0"/>
  </w:num>
  <w:num w:numId="71">
    <w:abstractNumId w:val="20"/>
  </w:num>
  <w:num w:numId="72">
    <w:abstractNumId w:val="71"/>
  </w:num>
  <w:num w:numId="73">
    <w:abstractNumId w:val="97"/>
  </w:num>
  <w:num w:numId="74">
    <w:abstractNumId w:val="87"/>
  </w:num>
  <w:num w:numId="75">
    <w:abstractNumId w:val="42"/>
  </w:num>
  <w:num w:numId="76">
    <w:abstractNumId w:val="53"/>
  </w:num>
  <w:num w:numId="77">
    <w:abstractNumId w:val="88"/>
  </w:num>
  <w:num w:numId="78">
    <w:abstractNumId w:val="23"/>
  </w:num>
  <w:num w:numId="79">
    <w:abstractNumId w:val="3"/>
  </w:num>
  <w:num w:numId="80">
    <w:abstractNumId w:val="103"/>
  </w:num>
  <w:num w:numId="81">
    <w:abstractNumId w:val="58"/>
  </w:num>
  <w:num w:numId="82">
    <w:abstractNumId w:val="59"/>
  </w:num>
  <w:num w:numId="83">
    <w:abstractNumId w:val="44"/>
  </w:num>
  <w:num w:numId="84">
    <w:abstractNumId w:val="24"/>
  </w:num>
  <w:num w:numId="85">
    <w:abstractNumId w:val="83"/>
  </w:num>
  <w:num w:numId="86">
    <w:abstractNumId w:val="34"/>
  </w:num>
  <w:num w:numId="87">
    <w:abstractNumId w:val="6"/>
  </w:num>
  <w:num w:numId="88">
    <w:abstractNumId w:val="37"/>
  </w:num>
  <w:num w:numId="89">
    <w:abstractNumId w:val="61"/>
  </w:num>
  <w:num w:numId="90">
    <w:abstractNumId w:val="7"/>
  </w:num>
  <w:num w:numId="91">
    <w:abstractNumId w:val="82"/>
  </w:num>
  <w:num w:numId="92">
    <w:abstractNumId w:val="89"/>
  </w:num>
  <w:num w:numId="93">
    <w:abstractNumId w:val="90"/>
  </w:num>
  <w:num w:numId="94">
    <w:abstractNumId w:val="36"/>
  </w:num>
  <w:num w:numId="95">
    <w:abstractNumId w:val="9"/>
  </w:num>
  <w:num w:numId="96">
    <w:abstractNumId w:val="16"/>
  </w:num>
  <w:num w:numId="97">
    <w:abstractNumId w:val="8"/>
  </w:num>
  <w:num w:numId="98">
    <w:abstractNumId w:val="60"/>
  </w:num>
  <w:num w:numId="99">
    <w:abstractNumId w:val="12"/>
  </w:num>
  <w:num w:numId="100">
    <w:abstractNumId w:val="52"/>
  </w:num>
  <w:num w:numId="101">
    <w:abstractNumId w:val="76"/>
  </w:num>
  <w:num w:numId="102">
    <w:abstractNumId w:val="35"/>
  </w:num>
  <w:num w:numId="103">
    <w:abstractNumId w:val="98"/>
  </w:num>
  <w:num w:numId="104">
    <w:abstractNumId w:val="56"/>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9D1"/>
    <w:rsid w:val="000007A4"/>
    <w:rsid w:val="00002D39"/>
    <w:rsid w:val="0000305E"/>
    <w:rsid w:val="00003CB2"/>
    <w:rsid w:val="00010258"/>
    <w:rsid w:val="000106AD"/>
    <w:rsid w:val="000145DD"/>
    <w:rsid w:val="000145FC"/>
    <w:rsid w:val="000147C3"/>
    <w:rsid w:val="00021B5A"/>
    <w:rsid w:val="00021E7D"/>
    <w:rsid w:val="00024EFF"/>
    <w:rsid w:val="000257BE"/>
    <w:rsid w:val="00026731"/>
    <w:rsid w:val="00027E26"/>
    <w:rsid w:val="00027FC1"/>
    <w:rsid w:val="000315B2"/>
    <w:rsid w:val="00031CB9"/>
    <w:rsid w:val="0003211E"/>
    <w:rsid w:val="0003405B"/>
    <w:rsid w:val="00040858"/>
    <w:rsid w:val="00041910"/>
    <w:rsid w:val="00041DAE"/>
    <w:rsid w:val="00044463"/>
    <w:rsid w:val="00047311"/>
    <w:rsid w:val="00051BC7"/>
    <w:rsid w:val="00051E56"/>
    <w:rsid w:val="0005203A"/>
    <w:rsid w:val="00054AA5"/>
    <w:rsid w:val="00055B9B"/>
    <w:rsid w:val="00056529"/>
    <w:rsid w:val="000565BA"/>
    <w:rsid w:val="00061B4E"/>
    <w:rsid w:val="00067F4C"/>
    <w:rsid w:val="000705B4"/>
    <w:rsid w:val="000715D8"/>
    <w:rsid w:val="000741E6"/>
    <w:rsid w:val="000745B7"/>
    <w:rsid w:val="0007476F"/>
    <w:rsid w:val="00077D3A"/>
    <w:rsid w:val="00077D5C"/>
    <w:rsid w:val="000823F1"/>
    <w:rsid w:val="00083401"/>
    <w:rsid w:val="0008468F"/>
    <w:rsid w:val="00084783"/>
    <w:rsid w:val="00092F39"/>
    <w:rsid w:val="0009565F"/>
    <w:rsid w:val="0009661F"/>
    <w:rsid w:val="000A43C4"/>
    <w:rsid w:val="000A50C9"/>
    <w:rsid w:val="000A67FC"/>
    <w:rsid w:val="000B134B"/>
    <w:rsid w:val="000B21B5"/>
    <w:rsid w:val="000B2F5B"/>
    <w:rsid w:val="000B2FA7"/>
    <w:rsid w:val="000B5373"/>
    <w:rsid w:val="000B5C6A"/>
    <w:rsid w:val="000B5E9C"/>
    <w:rsid w:val="000C20B5"/>
    <w:rsid w:val="000C5E6E"/>
    <w:rsid w:val="000C7E79"/>
    <w:rsid w:val="000C7F8C"/>
    <w:rsid w:val="000D23A3"/>
    <w:rsid w:val="000D24BF"/>
    <w:rsid w:val="000D4E99"/>
    <w:rsid w:val="000D55A0"/>
    <w:rsid w:val="000D5FFC"/>
    <w:rsid w:val="000E24AC"/>
    <w:rsid w:val="000E35EF"/>
    <w:rsid w:val="000E4EEB"/>
    <w:rsid w:val="000E6A89"/>
    <w:rsid w:val="000F2652"/>
    <w:rsid w:val="000F26FE"/>
    <w:rsid w:val="000F3B7A"/>
    <w:rsid w:val="000F686C"/>
    <w:rsid w:val="00100530"/>
    <w:rsid w:val="0010432B"/>
    <w:rsid w:val="00104E11"/>
    <w:rsid w:val="001068B8"/>
    <w:rsid w:val="00107953"/>
    <w:rsid w:val="00122B9D"/>
    <w:rsid w:val="00122E24"/>
    <w:rsid w:val="00125C95"/>
    <w:rsid w:val="001303CD"/>
    <w:rsid w:val="00132EC9"/>
    <w:rsid w:val="00133FFA"/>
    <w:rsid w:val="00136544"/>
    <w:rsid w:val="00140519"/>
    <w:rsid w:val="001437E2"/>
    <w:rsid w:val="0015013B"/>
    <w:rsid w:val="00150B87"/>
    <w:rsid w:val="00153CB6"/>
    <w:rsid w:val="00156724"/>
    <w:rsid w:val="001603AE"/>
    <w:rsid w:val="00161429"/>
    <w:rsid w:val="00164C2C"/>
    <w:rsid w:val="00172BBC"/>
    <w:rsid w:val="00180A29"/>
    <w:rsid w:val="00184764"/>
    <w:rsid w:val="00185176"/>
    <w:rsid w:val="00186DED"/>
    <w:rsid w:val="001874EE"/>
    <w:rsid w:val="001904B9"/>
    <w:rsid w:val="0019051A"/>
    <w:rsid w:val="00190AE6"/>
    <w:rsid w:val="00192887"/>
    <w:rsid w:val="001A11D9"/>
    <w:rsid w:val="001A2AC6"/>
    <w:rsid w:val="001A40D4"/>
    <w:rsid w:val="001B3051"/>
    <w:rsid w:val="001B3A24"/>
    <w:rsid w:val="001B3BDE"/>
    <w:rsid w:val="001C00B9"/>
    <w:rsid w:val="001C103A"/>
    <w:rsid w:val="001C1B9E"/>
    <w:rsid w:val="001C35B1"/>
    <w:rsid w:val="001C417A"/>
    <w:rsid w:val="001D076D"/>
    <w:rsid w:val="001D0A4A"/>
    <w:rsid w:val="001D4348"/>
    <w:rsid w:val="001E1BCE"/>
    <w:rsid w:val="001E268B"/>
    <w:rsid w:val="001E58D3"/>
    <w:rsid w:val="001E5F01"/>
    <w:rsid w:val="001E763D"/>
    <w:rsid w:val="001E792B"/>
    <w:rsid w:val="001F03B4"/>
    <w:rsid w:val="001F12DE"/>
    <w:rsid w:val="001F6025"/>
    <w:rsid w:val="001F6119"/>
    <w:rsid w:val="00202DB8"/>
    <w:rsid w:val="00203AE7"/>
    <w:rsid w:val="00204184"/>
    <w:rsid w:val="00210840"/>
    <w:rsid w:val="002112B3"/>
    <w:rsid w:val="0021295B"/>
    <w:rsid w:val="00213598"/>
    <w:rsid w:val="00215AAE"/>
    <w:rsid w:val="00216116"/>
    <w:rsid w:val="00217A32"/>
    <w:rsid w:val="00222D50"/>
    <w:rsid w:val="00222F1D"/>
    <w:rsid w:val="00223F36"/>
    <w:rsid w:val="00226201"/>
    <w:rsid w:val="00230D97"/>
    <w:rsid w:val="00235A66"/>
    <w:rsid w:val="0024093C"/>
    <w:rsid w:val="002456A0"/>
    <w:rsid w:val="0025003F"/>
    <w:rsid w:val="00253C41"/>
    <w:rsid w:val="002546A8"/>
    <w:rsid w:val="00264CD3"/>
    <w:rsid w:val="002653E9"/>
    <w:rsid w:val="00265F15"/>
    <w:rsid w:val="002732C0"/>
    <w:rsid w:val="00275427"/>
    <w:rsid w:val="00275C12"/>
    <w:rsid w:val="0027642F"/>
    <w:rsid w:val="002820CC"/>
    <w:rsid w:val="00282819"/>
    <w:rsid w:val="00286FDF"/>
    <w:rsid w:val="00290D11"/>
    <w:rsid w:val="00295270"/>
    <w:rsid w:val="002A60FA"/>
    <w:rsid w:val="002C055F"/>
    <w:rsid w:val="002C4520"/>
    <w:rsid w:val="002D1331"/>
    <w:rsid w:val="002D41CA"/>
    <w:rsid w:val="002E01B0"/>
    <w:rsid w:val="002E1FD5"/>
    <w:rsid w:val="002E5560"/>
    <w:rsid w:val="002F04EA"/>
    <w:rsid w:val="002F1F4E"/>
    <w:rsid w:val="002F7130"/>
    <w:rsid w:val="003018A6"/>
    <w:rsid w:val="003070E4"/>
    <w:rsid w:val="00307674"/>
    <w:rsid w:val="00310844"/>
    <w:rsid w:val="00310EC8"/>
    <w:rsid w:val="00312711"/>
    <w:rsid w:val="00312F30"/>
    <w:rsid w:val="00313BE2"/>
    <w:rsid w:val="00314948"/>
    <w:rsid w:val="00320484"/>
    <w:rsid w:val="00325D7A"/>
    <w:rsid w:val="00332B44"/>
    <w:rsid w:val="003341C0"/>
    <w:rsid w:val="00334996"/>
    <w:rsid w:val="0033635C"/>
    <w:rsid w:val="00343192"/>
    <w:rsid w:val="00343381"/>
    <w:rsid w:val="003438F2"/>
    <w:rsid w:val="00344677"/>
    <w:rsid w:val="003459E6"/>
    <w:rsid w:val="00347E23"/>
    <w:rsid w:val="003525C6"/>
    <w:rsid w:val="00354D1D"/>
    <w:rsid w:val="003617D0"/>
    <w:rsid w:val="00362374"/>
    <w:rsid w:val="003635CF"/>
    <w:rsid w:val="00363B36"/>
    <w:rsid w:val="0036401D"/>
    <w:rsid w:val="003670BB"/>
    <w:rsid w:val="003671AC"/>
    <w:rsid w:val="003757D8"/>
    <w:rsid w:val="00376584"/>
    <w:rsid w:val="00376FF7"/>
    <w:rsid w:val="0037785A"/>
    <w:rsid w:val="00377CBA"/>
    <w:rsid w:val="00377FD1"/>
    <w:rsid w:val="003843C2"/>
    <w:rsid w:val="003849AA"/>
    <w:rsid w:val="00386F69"/>
    <w:rsid w:val="0039221E"/>
    <w:rsid w:val="0039243F"/>
    <w:rsid w:val="00395453"/>
    <w:rsid w:val="00396820"/>
    <w:rsid w:val="00396E25"/>
    <w:rsid w:val="003A0504"/>
    <w:rsid w:val="003A3E00"/>
    <w:rsid w:val="003A5ED7"/>
    <w:rsid w:val="003C040D"/>
    <w:rsid w:val="003D2A83"/>
    <w:rsid w:val="003E6843"/>
    <w:rsid w:val="003F08BF"/>
    <w:rsid w:val="003F0AF5"/>
    <w:rsid w:val="003F36F9"/>
    <w:rsid w:val="003F4553"/>
    <w:rsid w:val="003F4BDD"/>
    <w:rsid w:val="00400629"/>
    <w:rsid w:val="00400891"/>
    <w:rsid w:val="00400D67"/>
    <w:rsid w:val="0040105F"/>
    <w:rsid w:val="0040214D"/>
    <w:rsid w:val="00402EA1"/>
    <w:rsid w:val="00404A9C"/>
    <w:rsid w:val="00405747"/>
    <w:rsid w:val="0041322C"/>
    <w:rsid w:val="00413A67"/>
    <w:rsid w:val="004174D0"/>
    <w:rsid w:val="00420B37"/>
    <w:rsid w:val="004218A0"/>
    <w:rsid w:val="00422D4B"/>
    <w:rsid w:val="00424666"/>
    <w:rsid w:val="004268F3"/>
    <w:rsid w:val="00431AE8"/>
    <w:rsid w:val="00435898"/>
    <w:rsid w:val="00436257"/>
    <w:rsid w:val="004373C7"/>
    <w:rsid w:val="00442D79"/>
    <w:rsid w:val="00444066"/>
    <w:rsid w:val="004453B7"/>
    <w:rsid w:val="0044756E"/>
    <w:rsid w:val="0045270D"/>
    <w:rsid w:val="00456183"/>
    <w:rsid w:val="00466D86"/>
    <w:rsid w:val="00473753"/>
    <w:rsid w:val="00476A95"/>
    <w:rsid w:val="00481DA0"/>
    <w:rsid w:val="0048385C"/>
    <w:rsid w:val="004861B8"/>
    <w:rsid w:val="00490FE0"/>
    <w:rsid w:val="00494E15"/>
    <w:rsid w:val="004977A4"/>
    <w:rsid w:val="004B7542"/>
    <w:rsid w:val="004B7F2D"/>
    <w:rsid w:val="004C27E4"/>
    <w:rsid w:val="004C7501"/>
    <w:rsid w:val="004D22C8"/>
    <w:rsid w:val="004D3EE1"/>
    <w:rsid w:val="004D6BC9"/>
    <w:rsid w:val="004D7EA9"/>
    <w:rsid w:val="004E1CFE"/>
    <w:rsid w:val="004E7D91"/>
    <w:rsid w:val="004F2BEF"/>
    <w:rsid w:val="004F3E43"/>
    <w:rsid w:val="004F583C"/>
    <w:rsid w:val="004F778A"/>
    <w:rsid w:val="00500406"/>
    <w:rsid w:val="005010FC"/>
    <w:rsid w:val="00502013"/>
    <w:rsid w:val="005058CD"/>
    <w:rsid w:val="00507182"/>
    <w:rsid w:val="0051361C"/>
    <w:rsid w:val="00516736"/>
    <w:rsid w:val="005206FD"/>
    <w:rsid w:val="00524D96"/>
    <w:rsid w:val="00524FA5"/>
    <w:rsid w:val="00525EA5"/>
    <w:rsid w:val="00527780"/>
    <w:rsid w:val="00527AAA"/>
    <w:rsid w:val="00541405"/>
    <w:rsid w:val="00550082"/>
    <w:rsid w:val="00553104"/>
    <w:rsid w:val="00553515"/>
    <w:rsid w:val="00554B14"/>
    <w:rsid w:val="005551BC"/>
    <w:rsid w:val="00556B86"/>
    <w:rsid w:val="00557E91"/>
    <w:rsid w:val="00564CB9"/>
    <w:rsid w:val="00565B63"/>
    <w:rsid w:val="00565B70"/>
    <w:rsid w:val="0057070F"/>
    <w:rsid w:val="005728E0"/>
    <w:rsid w:val="0057683A"/>
    <w:rsid w:val="00576B84"/>
    <w:rsid w:val="00577BBD"/>
    <w:rsid w:val="00577FCE"/>
    <w:rsid w:val="0058074F"/>
    <w:rsid w:val="00580E7D"/>
    <w:rsid w:val="00581BAC"/>
    <w:rsid w:val="00582B1E"/>
    <w:rsid w:val="0058396D"/>
    <w:rsid w:val="00587C58"/>
    <w:rsid w:val="0059014F"/>
    <w:rsid w:val="00592F0C"/>
    <w:rsid w:val="005931C8"/>
    <w:rsid w:val="005A15A8"/>
    <w:rsid w:val="005A7D06"/>
    <w:rsid w:val="005B0577"/>
    <w:rsid w:val="005B7B6F"/>
    <w:rsid w:val="005B7E6C"/>
    <w:rsid w:val="005C0EF2"/>
    <w:rsid w:val="005C0FD3"/>
    <w:rsid w:val="005C2CA4"/>
    <w:rsid w:val="005C3EF6"/>
    <w:rsid w:val="005C5336"/>
    <w:rsid w:val="005C60EB"/>
    <w:rsid w:val="005C67AD"/>
    <w:rsid w:val="005D19EE"/>
    <w:rsid w:val="005D26BF"/>
    <w:rsid w:val="005D42D7"/>
    <w:rsid w:val="005D4FE4"/>
    <w:rsid w:val="005D556B"/>
    <w:rsid w:val="005E3D0C"/>
    <w:rsid w:val="005E6588"/>
    <w:rsid w:val="005F0796"/>
    <w:rsid w:val="005F2538"/>
    <w:rsid w:val="005F54D6"/>
    <w:rsid w:val="006003D0"/>
    <w:rsid w:val="006038FA"/>
    <w:rsid w:val="00605E0F"/>
    <w:rsid w:val="00605E14"/>
    <w:rsid w:val="00607E2F"/>
    <w:rsid w:val="006113A7"/>
    <w:rsid w:val="00612828"/>
    <w:rsid w:val="00612E92"/>
    <w:rsid w:val="006259B5"/>
    <w:rsid w:val="00626328"/>
    <w:rsid w:val="00630117"/>
    <w:rsid w:val="0063100B"/>
    <w:rsid w:val="006312CF"/>
    <w:rsid w:val="00634D45"/>
    <w:rsid w:val="006379E6"/>
    <w:rsid w:val="00641009"/>
    <w:rsid w:val="00642584"/>
    <w:rsid w:val="00643355"/>
    <w:rsid w:val="00644CE9"/>
    <w:rsid w:val="0065155C"/>
    <w:rsid w:val="00653395"/>
    <w:rsid w:val="006567E8"/>
    <w:rsid w:val="00664A7F"/>
    <w:rsid w:val="00670AE4"/>
    <w:rsid w:val="006719D1"/>
    <w:rsid w:val="00672632"/>
    <w:rsid w:val="00673C99"/>
    <w:rsid w:val="00683EAD"/>
    <w:rsid w:val="006A1A36"/>
    <w:rsid w:val="006A2274"/>
    <w:rsid w:val="006A72D5"/>
    <w:rsid w:val="006B00B8"/>
    <w:rsid w:val="006B40CE"/>
    <w:rsid w:val="006B52F3"/>
    <w:rsid w:val="006B7681"/>
    <w:rsid w:val="006C07AA"/>
    <w:rsid w:val="006C0DF9"/>
    <w:rsid w:val="006C26C5"/>
    <w:rsid w:val="006C2FC9"/>
    <w:rsid w:val="006D2212"/>
    <w:rsid w:val="006D5F80"/>
    <w:rsid w:val="006E1A8E"/>
    <w:rsid w:val="006E2031"/>
    <w:rsid w:val="006E25F0"/>
    <w:rsid w:val="006E2EF0"/>
    <w:rsid w:val="006E51A2"/>
    <w:rsid w:val="006E78A2"/>
    <w:rsid w:val="006F657B"/>
    <w:rsid w:val="007056E9"/>
    <w:rsid w:val="00705F42"/>
    <w:rsid w:val="00707ADF"/>
    <w:rsid w:val="007156F7"/>
    <w:rsid w:val="00716A96"/>
    <w:rsid w:val="0072048A"/>
    <w:rsid w:val="007207AB"/>
    <w:rsid w:val="00732F83"/>
    <w:rsid w:val="00735718"/>
    <w:rsid w:val="00736109"/>
    <w:rsid w:val="00737EFA"/>
    <w:rsid w:val="007409EA"/>
    <w:rsid w:val="00741A66"/>
    <w:rsid w:val="0074679D"/>
    <w:rsid w:val="00747D4B"/>
    <w:rsid w:val="00750A46"/>
    <w:rsid w:val="00751784"/>
    <w:rsid w:val="00752F00"/>
    <w:rsid w:val="00754271"/>
    <w:rsid w:val="00760647"/>
    <w:rsid w:val="00760E01"/>
    <w:rsid w:val="00774032"/>
    <w:rsid w:val="00776931"/>
    <w:rsid w:val="007775B5"/>
    <w:rsid w:val="00780502"/>
    <w:rsid w:val="00783CDF"/>
    <w:rsid w:val="00785BA3"/>
    <w:rsid w:val="00790453"/>
    <w:rsid w:val="0079182D"/>
    <w:rsid w:val="007918B1"/>
    <w:rsid w:val="00791DD7"/>
    <w:rsid w:val="007940B6"/>
    <w:rsid w:val="00794639"/>
    <w:rsid w:val="007962C0"/>
    <w:rsid w:val="007A06A3"/>
    <w:rsid w:val="007A4A39"/>
    <w:rsid w:val="007A67CF"/>
    <w:rsid w:val="007A762B"/>
    <w:rsid w:val="007B2DC2"/>
    <w:rsid w:val="007B6D82"/>
    <w:rsid w:val="007C31CC"/>
    <w:rsid w:val="007C7492"/>
    <w:rsid w:val="007D3353"/>
    <w:rsid w:val="007D40E8"/>
    <w:rsid w:val="007D4209"/>
    <w:rsid w:val="007D42AC"/>
    <w:rsid w:val="007D43E5"/>
    <w:rsid w:val="007D5C4F"/>
    <w:rsid w:val="007D5CF9"/>
    <w:rsid w:val="007D6177"/>
    <w:rsid w:val="007E2805"/>
    <w:rsid w:val="007E2AEA"/>
    <w:rsid w:val="007E2CBD"/>
    <w:rsid w:val="007E5DB6"/>
    <w:rsid w:val="007F0B2F"/>
    <w:rsid w:val="007F0DE1"/>
    <w:rsid w:val="007F5160"/>
    <w:rsid w:val="00800942"/>
    <w:rsid w:val="00800D9C"/>
    <w:rsid w:val="00801C9A"/>
    <w:rsid w:val="00801E8E"/>
    <w:rsid w:val="00803326"/>
    <w:rsid w:val="00804204"/>
    <w:rsid w:val="008056E0"/>
    <w:rsid w:val="00807BFD"/>
    <w:rsid w:val="00812129"/>
    <w:rsid w:val="0081587E"/>
    <w:rsid w:val="00816083"/>
    <w:rsid w:val="00821119"/>
    <w:rsid w:val="00821FA0"/>
    <w:rsid w:val="00824AE9"/>
    <w:rsid w:val="00826B57"/>
    <w:rsid w:val="00826E68"/>
    <w:rsid w:val="0083230F"/>
    <w:rsid w:val="008350AB"/>
    <w:rsid w:val="008366B9"/>
    <w:rsid w:val="008402CC"/>
    <w:rsid w:val="008418C1"/>
    <w:rsid w:val="0084293B"/>
    <w:rsid w:val="008445FE"/>
    <w:rsid w:val="00851786"/>
    <w:rsid w:val="00853E4D"/>
    <w:rsid w:val="00855D23"/>
    <w:rsid w:val="00857A2A"/>
    <w:rsid w:val="00862964"/>
    <w:rsid w:val="00862B2A"/>
    <w:rsid w:val="00873934"/>
    <w:rsid w:val="00874A9B"/>
    <w:rsid w:val="008751FB"/>
    <w:rsid w:val="00880F5F"/>
    <w:rsid w:val="0088437C"/>
    <w:rsid w:val="00884BEB"/>
    <w:rsid w:val="00884C6F"/>
    <w:rsid w:val="00884D04"/>
    <w:rsid w:val="00886501"/>
    <w:rsid w:val="008930D9"/>
    <w:rsid w:val="00895D1C"/>
    <w:rsid w:val="008A18E7"/>
    <w:rsid w:val="008A2632"/>
    <w:rsid w:val="008A34B2"/>
    <w:rsid w:val="008A403E"/>
    <w:rsid w:val="008A4A64"/>
    <w:rsid w:val="008A5035"/>
    <w:rsid w:val="008A5918"/>
    <w:rsid w:val="008A7F3A"/>
    <w:rsid w:val="008B20AE"/>
    <w:rsid w:val="008C0968"/>
    <w:rsid w:val="008C61C1"/>
    <w:rsid w:val="008C6314"/>
    <w:rsid w:val="008C6433"/>
    <w:rsid w:val="008D070D"/>
    <w:rsid w:val="008D0EEF"/>
    <w:rsid w:val="008D17BC"/>
    <w:rsid w:val="008D2778"/>
    <w:rsid w:val="008D3F97"/>
    <w:rsid w:val="008D5E1F"/>
    <w:rsid w:val="008D70AE"/>
    <w:rsid w:val="008E4597"/>
    <w:rsid w:val="008E7FC2"/>
    <w:rsid w:val="008E7FD2"/>
    <w:rsid w:val="008F2FB7"/>
    <w:rsid w:val="008F36EF"/>
    <w:rsid w:val="008F7979"/>
    <w:rsid w:val="00900845"/>
    <w:rsid w:val="00900D1C"/>
    <w:rsid w:val="00902CEE"/>
    <w:rsid w:val="009050F6"/>
    <w:rsid w:val="009062A0"/>
    <w:rsid w:val="00906A1C"/>
    <w:rsid w:val="00906BDD"/>
    <w:rsid w:val="009135F2"/>
    <w:rsid w:val="00915FBD"/>
    <w:rsid w:val="0091653E"/>
    <w:rsid w:val="009179E4"/>
    <w:rsid w:val="00922347"/>
    <w:rsid w:val="00932C10"/>
    <w:rsid w:val="00934018"/>
    <w:rsid w:val="00934F66"/>
    <w:rsid w:val="00944603"/>
    <w:rsid w:val="00946A9D"/>
    <w:rsid w:val="00952B48"/>
    <w:rsid w:val="00953152"/>
    <w:rsid w:val="00955621"/>
    <w:rsid w:val="00960E18"/>
    <w:rsid w:val="00961293"/>
    <w:rsid w:val="00961CFE"/>
    <w:rsid w:val="00964C32"/>
    <w:rsid w:val="00970011"/>
    <w:rsid w:val="00970D18"/>
    <w:rsid w:val="0097472E"/>
    <w:rsid w:val="00980E95"/>
    <w:rsid w:val="00985742"/>
    <w:rsid w:val="00992A85"/>
    <w:rsid w:val="0099634A"/>
    <w:rsid w:val="009A18A5"/>
    <w:rsid w:val="009A1FCA"/>
    <w:rsid w:val="009A6A07"/>
    <w:rsid w:val="009B2DC3"/>
    <w:rsid w:val="009B375E"/>
    <w:rsid w:val="009B45C2"/>
    <w:rsid w:val="009C033A"/>
    <w:rsid w:val="009C1503"/>
    <w:rsid w:val="009C6CA1"/>
    <w:rsid w:val="009C7241"/>
    <w:rsid w:val="009C770B"/>
    <w:rsid w:val="009D16F0"/>
    <w:rsid w:val="009D4606"/>
    <w:rsid w:val="009D47D6"/>
    <w:rsid w:val="009D7388"/>
    <w:rsid w:val="009D75A9"/>
    <w:rsid w:val="009E0B7D"/>
    <w:rsid w:val="009E0EC8"/>
    <w:rsid w:val="009E334B"/>
    <w:rsid w:val="009E5F94"/>
    <w:rsid w:val="009F6F3F"/>
    <w:rsid w:val="00A016F1"/>
    <w:rsid w:val="00A03E3C"/>
    <w:rsid w:val="00A0415C"/>
    <w:rsid w:val="00A055E9"/>
    <w:rsid w:val="00A06277"/>
    <w:rsid w:val="00A063D4"/>
    <w:rsid w:val="00A06557"/>
    <w:rsid w:val="00A10D25"/>
    <w:rsid w:val="00A10E3A"/>
    <w:rsid w:val="00A14208"/>
    <w:rsid w:val="00A16498"/>
    <w:rsid w:val="00A21CB3"/>
    <w:rsid w:val="00A222B9"/>
    <w:rsid w:val="00A23CEB"/>
    <w:rsid w:val="00A25EB2"/>
    <w:rsid w:val="00A27DE8"/>
    <w:rsid w:val="00A34C72"/>
    <w:rsid w:val="00A53739"/>
    <w:rsid w:val="00A538F1"/>
    <w:rsid w:val="00A65119"/>
    <w:rsid w:val="00A666CA"/>
    <w:rsid w:val="00A81629"/>
    <w:rsid w:val="00A820FE"/>
    <w:rsid w:val="00A83E3E"/>
    <w:rsid w:val="00A85B74"/>
    <w:rsid w:val="00A86DC3"/>
    <w:rsid w:val="00A8701C"/>
    <w:rsid w:val="00A87F09"/>
    <w:rsid w:val="00A93F6D"/>
    <w:rsid w:val="00AA014D"/>
    <w:rsid w:val="00AA0673"/>
    <w:rsid w:val="00AA246D"/>
    <w:rsid w:val="00AA2D4E"/>
    <w:rsid w:val="00AB0D20"/>
    <w:rsid w:val="00AB3400"/>
    <w:rsid w:val="00AB3D96"/>
    <w:rsid w:val="00AB5963"/>
    <w:rsid w:val="00AB5D92"/>
    <w:rsid w:val="00AB6763"/>
    <w:rsid w:val="00AB7BE4"/>
    <w:rsid w:val="00AC0AFA"/>
    <w:rsid w:val="00AC40DD"/>
    <w:rsid w:val="00AC6566"/>
    <w:rsid w:val="00AC65C8"/>
    <w:rsid w:val="00AD0069"/>
    <w:rsid w:val="00AD12AA"/>
    <w:rsid w:val="00AD1887"/>
    <w:rsid w:val="00AD2D75"/>
    <w:rsid w:val="00AD5A8E"/>
    <w:rsid w:val="00AD73E4"/>
    <w:rsid w:val="00AE1A9B"/>
    <w:rsid w:val="00AE2E32"/>
    <w:rsid w:val="00AE40D4"/>
    <w:rsid w:val="00AE53C2"/>
    <w:rsid w:val="00AE61B2"/>
    <w:rsid w:val="00AE72D5"/>
    <w:rsid w:val="00AF1FB0"/>
    <w:rsid w:val="00AF42A0"/>
    <w:rsid w:val="00B04632"/>
    <w:rsid w:val="00B0473E"/>
    <w:rsid w:val="00B1408A"/>
    <w:rsid w:val="00B14871"/>
    <w:rsid w:val="00B15454"/>
    <w:rsid w:val="00B234F1"/>
    <w:rsid w:val="00B25F65"/>
    <w:rsid w:val="00B302F9"/>
    <w:rsid w:val="00B31B33"/>
    <w:rsid w:val="00B3222D"/>
    <w:rsid w:val="00B3338D"/>
    <w:rsid w:val="00B336AC"/>
    <w:rsid w:val="00B379DD"/>
    <w:rsid w:val="00B408EA"/>
    <w:rsid w:val="00B40C2B"/>
    <w:rsid w:val="00B46115"/>
    <w:rsid w:val="00B5186F"/>
    <w:rsid w:val="00B52DEF"/>
    <w:rsid w:val="00B565D0"/>
    <w:rsid w:val="00B60475"/>
    <w:rsid w:val="00B66065"/>
    <w:rsid w:val="00B66C21"/>
    <w:rsid w:val="00B67D67"/>
    <w:rsid w:val="00B70BCC"/>
    <w:rsid w:val="00B748C1"/>
    <w:rsid w:val="00B765C5"/>
    <w:rsid w:val="00B807C8"/>
    <w:rsid w:val="00B8155A"/>
    <w:rsid w:val="00B83498"/>
    <w:rsid w:val="00B860A8"/>
    <w:rsid w:val="00B87558"/>
    <w:rsid w:val="00B91498"/>
    <w:rsid w:val="00B92626"/>
    <w:rsid w:val="00B92B17"/>
    <w:rsid w:val="00B9551E"/>
    <w:rsid w:val="00B95E9B"/>
    <w:rsid w:val="00B961E1"/>
    <w:rsid w:val="00B96B64"/>
    <w:rsid w:val="00BA2C36"/>
    <w:rsid w:val="00BA5233"/>
    <w:rsid w:val="00BB161C"/>
    <w:rsid w:val="00BB5E3D"/>
    <w:rsid w:val="00BC19D8"/>
    <w:rsid w:val="00BD0322"/>
    <w:rsid w:val="00BD12F2"/>
    <w:rsid w:val="00BD3636"/>
    <w:rsid w:val="00BD518B"/>
    <w:rsid w:val="00BE2D4C"/>
    <w:rsid w:val="00BE3756"/>
    <w:rsid w:val="00BE3B7E"/>
    <w:rsid w:val="00BE46FD"/>
    <w:rsid w:val="00BF1A5F"/>
    <w:rsid w:val="00BF28F2"/>
    <w:rsid w:val="00BF35A3"/>
    <w:rsid w:val="00BF5849"/>
    <w:rsid w:val="00BF6AEA"/>
    <w:rsid w:val="00C02906"/>
    <w:rsid w:val="00C0599E"/>
    <w:rsid w:val="00C072AA"/>
    <w:rsid w:val="00C104AF"/>
    <w:rsid w:val="00C122F3"/>
    <w:rsid w:val="00C13626"/>
    <w:rsid w:val="00C147E4"/>
    <w:rsid w:val="00C20C4E"/>
    <w:rsid w:val="00C2115F"/>
    <w:rsid w:val="00C23D1D"/>
    <w:rsid w:val="00C26173"/>
    <w:rsid w:val="00C26B05"/>
    <w:rsid w:val="00C311B8"/>
    <w:rsid w:val="00C32FE5"/>
    <w:rsid w:val="00C36BB3"/>
    <w:rsid w:val="00C40291"/>
    <w:rsid w:val="00C43E27"/>
    <w:rsid w:val="00C45B67"/>
    <w:rsid w:val="00C46F67"/>
    <w:rsid w:val="00C502E0"/>
    <w:rsid w:val="00C50495"/>
    <w:rsid w:val="00C51D37"/>
    <w:rsid w:val="00C55077"/>
    <w:rsid w:val="00C62486"/>
    <w:rsid w:val="00C62D41"/>
    <w:rsid w:val="00C63B3F"/>
    <w:rsid w:val="00C66848"/>
    <w:rsid w:val="00C7101E"/>
    <w:rsid w:val="00C710E3"/>
    <w:rsid w:val="00C71AB5"/>
    <w:rsid w:val="00C73CAF"/>
    <w:rsid w:val="00C74D0E"/>
    <w:rsid w:val="00C75AB7"/>
    <w:rsid w:val="00C8155E"/>
    <w:rsid w:val="00C83463"/>
    <w:rsid w:val="00C8624B"/>
    <w:rsid w:val="00C95910"/>
    <w:rsid w:val="00CA13FE"/>
    <w:rsid w:val="00CA250A"/>
    <w:rsid w:val="00CA516E"/>
    <w:rsid w:val="00CA5969"/>
    <w:rsid w:val="00CA658A"/>
    <w:rsid w:val="00CA7843"/>
    <w:rsid w:val="00CB0960"/>
    <w:rsid w:val="00CB3A10"/>
    <w:rsid w:val="00CB51EA"/>
    <w:rsid w:val="00CB7033"/>
    <w:rsid w:val="00CC4E69"/>
    <w:rsid w:val="00CC588B"/>
    <w:rsid w:val="00CD1570"/>
    <w:rsid w:val="00CD5187"/>
    <w:rsid w:val="00CD7485"/>
    <w:rsid w:val="00CE0EB2"/>
    <w:rsid w:val="00CE0FCE"/>
    <w:rsid w:val="00CE1CB7"/>
    <w:rsid w:val="00CE2EB9"/>
    <w:rsid w:val="00CF16E7"/>
    <w:rsid w:val="00CF1B0A"/>
    <w:rsid w:val="00CF3F3E"/>
    <w:rsid w:val="00CF61E2"/>
    <w:rsid w:val="00CF798F"/>
    <w:rsid w:val="00CF7FE1"/>
    <w:rsid w:val="00D0167E"/>
    <w:rsid w:val="00D10059"/>
    <w:rsid w:val="00D11B72"/>
    <w:rsid w:val="00D11D99"/>
    <w:rsid w:val="00D13EBC"/>
    <w:rsid w:val="00D20570"/>
    <w:rsid w:val="00D21868"/>
    <w:rsid w:val="00D2318F"/>
    <w:rsid w:val="00D25C9B"/>
    <w:rsid w:val="00D3171A"/>
    <w:rsid w:val="00D31C77"/>
    <w:rsid w:val="00D40938"/>
    <w:rsid w:val="00D44DAF"/>
    <w:rsid w:val="00D4647E"/>
    <w:rsid w:val="00D46C0B"/>
    <w:rsid w:val="00D47F9B"/>
    <w:rsid w:val="00D50D51"/>
    <w:rsid w:val="00D55BDC"/>
    <w:rsid w:val="00D60031"/>
    <w:rsid w:val="00D605B7"/>
    <w:rsid w:val="00D60E54"/>
    <w:rsid w:val="00D65743"/>
    <w:rsid w:val="00D660AE"/>
    <w:rsid w:val="00D662C6"/>
    <w:rsid w:val="00D67797"/>
    <w:rsid w:val="00D71164"/>
    <w:rsid w:val="00D73608"/>
    <w:rsid w:val="00D766A4"/>
    <w:rsid w:val="00D77EB6"/>
    <w:rsid w:val="00D9494D"/>
    <w:rsid w:val="00D949F3"/>
    <w:rsid w:val="00D94C8B"/>
    <w:rsid w:val="00D94CC6"/>
    <w:rsid w:val="00D9585F"/>
    <w:rsid w:val="00D96056"/>
    <w:rsid w:val="00D96DCC"/>
    <w:rsid w:val="00D96F6C"/>
    <w:rsid w:val="00DA153A"/>
    <w:rsid w:val="00DA3415"/>
    <w:rsid w:val="00DA4D7A"/>
    <w:rsid w:val="00DB398D"/>
    <w:rsid w:val="00DB5AB4"/>
    <w:rsid w:val="00DB6698"/>
    <w:rsid w:val="00DC3172"/>
    <w:rsid w:val="00DC6E6A"/>
    <w:rsid w:val="00DD23A9"/>
    <w:rsid w:val="00DE564B"/>
    <w:rsid w:val="00DE5EF6"/>
    <w:rsid w:val="00DF1E5B"/>
    <w:rsid w:val="00DF3358"/>
    <w:rsid w:val="00DF36BB"/>
    <w:rsid w:val="00DF7F50"/>
    <w:rsid w:val="00E01F40"/>
    <w:rsid w:val="00E03917"/>
    <w:rsid w:val="00E07EB9"/>
    <w:rsid w:val="00E1224F"/>
    <w:rsid w:val="00E20452"/>
    <w:rsid w:val="00E20E23"/>
    <w:rsid w:val="00E2473C"/>
    <w:rsid w:val="00E261C1"/>
    <w:rsid w:val="00E326AD"/>
    <w:rsid w:val="00E34281"/>
    <w:rsid w:val="00E36055"/>
    <w:rsid w:val="00E3629E"/>
    <w:rsid w:val="00E37883"/>
    <w:rsid w:val="00E41C03"/>
    <w:rsid w:val="00E45CCD"/>
    <w:rsid w:val="00E55A8F"/>
    <w:rsid w:val="00E55B5F"/>
    <w:rsid w:val="00E66CF2"/>
    <w:rsid w:val="00E66E39"/>
    <w:rsid w:val="00E67286"/>
    <w:rsid w:val="00E70668"/>
    <w:rsid w:val="00E715F0"/>
    <w:rsid w:val="00E71F60"/>
    <w:rsid w:val="00E7285E"/>
    <w:rsid w:val="00E74F2B"/>
    <w:rsid w:val="00E77D8F"/>
    <w:rsid w:val="00E82C33"/>
    <w:rsid w:val="00E86401"/>
    <w:rsid w:val="00E938B8"/>
    <w:rsid w:val="00EA2801"/>
    <w:rsid w:val="00EA4F43"/>
    <w:rsid w:val="00EA5590"/>
    <w:rsid w:val="00EA6310"/>
    <w:rsid w:val="00EB2B8B"/>
    <w:rsid w:val="00EB6AFF"/>
    <w:rsid w:val="00EC7982"/>
    <w:rsid w:val="00ED2D8A"/>
    <w:rsid w:val="00EE1ABC"/>
    <w:rsid w:val="00EE3127"/>
    <w:rsid w:val="00EE4BC5"/>
    <w:rsid w:val="00EF11F4"/>
    <w:rsid w:val="00EF1F52"/>
    <w:rsid w:val="00EF70C3"/>
    <w:rsid w:val="00F12D69"/>
    <w:rsid w:val="00F152D0"/>
    <w:rsid w:val="00F15949"/>
    <w:rsid w:val="00F20687"/>
    <w:rsid w:val="00F251E9"/>
    <w:rsid w:val="00F2546A"/>
    <w:rsid w:val="00F27436"/>
    <w:rsid w:val="00F30729"/>
    <w:rsid w:val="00F3211E"/>
    <w:rsid w:val="00F35A37"/>
    <w:rsid w:val="00F40F3D"/>
    <w:rsid w:val="00F4149E"/>
    <w:rsid w:val="00F41957"/>
    <w:rsid w:val="00F43F9F"/>
    <w:rsid w:val="00F47F22"/>
    <w:rsid w:val="00F5716A"/>
    <w:rsid w:val="00F60BE4"/>
    <w:rsid w:val="00F60E91"/>
    <w:rsid w:val="00F61B19"/>
    <w:rsid w:val="00F62F9B"/>
    <w:rsid w:val="00F63B58"/>
    <w:rsid w:val="00F6673F"/>
    <w:rsid w:val="00F772D5"/>
    <w:rsid w:val="00F8332B"/>
    <w:rsid w:val="00F8335B"/>
    <w:rsid w:val="00F85B83"/>
    <w:rsid w:val="00F8688D"/>
    <w:rsid w:val="00F91258"/>
    <w:rsid w:val="00F91619"/>
    <w:rsid w:val="00F92CE9"/>
    <w:rsid w:val="00F93A2F"/>
    <w:rsid w:val="00F962B0"/>
    <w:rsid w:val="00F9685D"/>
    <w:rsid w:val="00F97A5B"/>
    <w:rsid w:val="00FA0434"/>
    <w:rsid w:val="00FA11DD"/>
    <w:rsid w:val="00FA1441"/>
    <w:rsid w:val="00FA2FAE"/>
    <w:rsid w:val="00FA4698"/>
    <w:rsid w:val="00FA5B76"/>
    <w:rsid w:val="00FA659E"/>
    <w:rsid w:val="00FB745D"/>
    <w:rsid w:val="00FC4BFD"/>
    <w:rsid w:val="00FC4DF4"/>
    <w:rsid w:val="00FC572C"/>
    <w:rsid w:val="00FC5A94"/>
    <w:rsid w:val="00FD12B4"/>
    <w:rsid w:val="00FD22A5"/>
    <w:rsid w:val="00FD2391"/>
    <w:rsid w:val="00FE2ED9"/>
    <w:rsid w:val="00FE3954"/>
    <w:rsid w:val="00FE3D07"/>
    <w:rsid w:val="00FE44F8"/>
    <w:rsid w:val="00FE577C"/>
    <w:rsid w:val="00FF023F"/>
    <w:rsid w:val="00FF0FCB"/>
    <w:rsid w:val="00FF43A8"/>
    <w:rsid w:val="00FF5D3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46A"/>
  </w:style>
  <w:style w:type="paragraph" w:styleId="Ttulo1">
    <w:name w:val="heading 1"/>
    <w:basedOn w:val="Normal"/>
    <w:next w:val="Normal"/>
    <w:link w:val="Ttulo1Car"/>
    <w:uiPriority w:val="9"/>
    <w:qFormat/>
    <w:rsid w:val="006C0D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DF335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719D1"/>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paragraph" w:styleId="Ttulo4">
    <w:name w:val="heading 4"/>
    <w:basedOn w:val="Normal"/>
    <w:next w:val="Normal"/>
    <w:link w:val="Ttulo4Car"/>
    <w:uiPriority w:val="9"/>
    <w:semiHidden/>
    <w:unhideWhenUsed/>
    <w:qFormat/>
    <w:rsid w:val="0004085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6719D1"/>
    <w:rPr>
      <w:rFonts w:ascii="Times New Roman" w:eastAsia="Times New Roman" w:hAnsi="Times New Roman" w:cs="Times New Roman"/>
      <w:b/>
      <w:bCs/>
      <w:sz w:val="27"/>
      <w:szCs w:val="27"/>
      <w:lang w:eastAsia="es-MX"/>
    </w:rPr>
  </w:style>
  <w:style w:type="paragraph" w:styleId="NormalWeb">
    <w:name w:val="Normal (Web)"/>
    <w:basedOn w:val="Normal"/>
    <w:uiPriority w:val="99"/>
    <w:unhideWhenUsed/>
    <w:rsid w:val="006719D1"/>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4Car">
    <w:name w:val="Título 4 Car"/>
    <w:basedOn w:val="Fuentedeprrafopredeter"/>
    <w:link w:val="Ttulo4"/>
    <w:uiPriority w:val="9"/>
    <w:semiHidden/>
    <w:rsid w:val="00040858"/>
    <w:rPr>
      <w:rFonts w:asciiTheme="majorHAnsi" w:eastAsiaTheme="majorEastAsia" w:hAnsiTheme="majorHAnsi" w:cstheme="majorBidi"/>
      <w:b/>
      <w:bCs/>
      <w:i/>
      <w:iCs/>
      <w:color w:val="4F81BD" w:themeColor="accent1"/>
    </w:rPr>
  </w:style>
  <w:style w:type="character" w:styleId="Hipervnculo">
    <w:name w:val="Hyperlink"/>
    <w:basedOn w:val="Fuentedeprrafopredeter"/>
    <w:uiPriority w:val="99"/>
    <w:unhideWhenUsed/>
    <w:rsid w:val="00040858"/>
    <w:rPr>
      <w:color w:val="0000FF"/>
      <w:u w:val="single"/>
    </w:rPr>
  </w:style>
  <w:style w:type="character" w:customStyle="1" w:styleId="apple-converted-space">
    <w:name w:val="apple-converted-space"/>
    <w:basedOn w:val="Fuentedeprrafopredeter"/>
    <w:rsid w:val="00AB5D92"/>
  </w:style>
  <w:style w:type="paragraph" w:styleId="Sinespaciado">
    <w:name w:val="No Spacing"/>
    <w:link w:val="SinespaciadoCar"/>
    <w:uiPriority w:val="1"/>
    <w:qFormat/>
    <w:rsid w:val="00985742"/>
    <w:pPr>
      <w:spacing w:after="0" w:line="240" w:lineRule="auto"/>
    </w:pPr>
  </w:style>
  <w:style w:type="paragraph" w:styleId="Prrafodelista">
    <w:name w:val="List Paragraph"/>
    <w:basedOn w:val="Normal"/>
    <w:uiPriority w:val="34"/>
    <w:qFormat/>
    <w:rsid w:val="00985742"/>
    <w:pPr>
      <w:ind w:left="720"/>
      <w:contextualSpacing/>
    </w:pPr>
  </w:style>
  <w:style w:type="paragraph" w:styleId="Encabezado">
    <w:name w:val="header"/>
    <w:basedOn w:val="Normal"/>
    <w:link w:val="EncabezadoCar"/>
    <w:uiPriority w:val="99"/>
    <w:unhideWhenUsed/>
    <w:rsid w:val="00B234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234F1"/>
  </w:style>
  <w:style w:type="paragraph" w:styleId="Piedepgina">
    <w:name w:val="footer"/>
    <w:basedOn w:val="Normal"/>
    <w:link w:val="PiedepginaCar"/>
    <w:uiPriority w:val="99"/>
    <w:unhideWhenUsed/>
    <w:rsid w:val="00B234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234F1"/>
  </w:style>
  <w:style w:type="paragraph" w:styleId="Textodeglobo">
    <w:name w:val="Balloon Text"/>
    <w:basedOn w:val="Normal"/>
    <w:link w:val="TextodegloboCar"/>
    <w:uiPriority w:val="99"/>
    <w:semiHidden/>
    <w:unhideWhenUsed/>
    <w:rsid w:val="009C770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770B"/>
    <w:rPr>
      <w:rFonts w:ascii="Tahoma" w:hAnsi="Tahoma" w:cs="Tahoma"/>
      <w:sz w:val="16"/>
      <w:szCs w:val="16"/>
    </w:rPr>
  </w:style>
  <w:style w:type="character" w:customStyle="1" w:styleId="Ttulo1Car">
    <w:name w:val="Título 1 Car"/>
    <w:basedOn w:val="Fuentedeprrafopredeter"/>
    <w:link w:val="Ttulo1"/>
    <w:uiPriority w:val="9"/>
    <w:rsid w:val="006C0DF9"/>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6C0DF9"/>
    <w:pPr>
      <w:outlineLvl w:val="9"/>
    </w:pPr>
    <w:rPr>
      <w:lang w:val="es-ES"/>
    </w:rPr>
  </w:style>
  <w:style w:type="paragraph" w:styleId="TDC2">
    <w:name w:val="toc 2"/>
    <w:basedOn w:val="Normal"/>
    <w:next w:val="Normal"/>
    <w:autoRedefine/>
    <w:uiPriority w:val="39"/>
    <w:unhideWhenUsed/>
    <w:qFormat/>
    <w:rsid w:val="006C0DF9"/>
    <w:pPr>
      <w:spacing w:after="100"/>
      <w:ind w:left="220"/>
    </w:pPr>
    <w:rPr>
      <w:rFonts w:eastAsiaTheme="minorEastAsia"/>
      <w:lang w:val="es-ES"/>
    </w:rPr>
  </w:style>
  <w:style w:type="paragraph" w:styleId="TDC1">
    <w:name w:val="toc 1"/>
    <w:basedOn w:val="Normal"/>
    <w:next w:val="Normal"/>
    <w:autoRedefine/>
    <w:uiPriority w:val="39"/>
    <w:unhideWhenUsed/>
    <w:qFormat/>
    <w:rsid w:val="006C0DF9"/>
    <w:pPr>
      <w:spacing w:after="100"/>
    </w:pPr>
    <w:rPr>
      <w:rFonts w:eastAsiaTheme="minorEastAsia"/>
      <w:lang w:val="es-ES"/>
    </w:rPr>
  </w:style>
  <w:style w:type="paragraph" w:styleId="TDC3">
    <w:name w:val="toc 3"/>
    <w:basedOn w:val="Normal"/>
    <w:next w:val="Normal"/>
    <w:autoRedefine/>
    <w:uiPriority w:val="39"/>
    <w:unhideWhenUsed/>
    <w:qFormat/>
    <w:rsid w:val="006C0DF9"/>
    <w:pPr>
      <w:spacing w:after="100"/>
    </w:pPr>
    <w:rPr>
      <w:rFonts w:ascii="Arial" w:eastAsiaTheme="minorEastAsia" w:hAnsi="Arial" w:cs="Arial"/>
      <w:b/>
      <w:sz w:val="24"/>
      <w:szCs w:val="24"/>
      <w:lang w:val="es-ES"/>
    </w:rPr>
  </w:style>
  <w:style w:type="character" w:customStyle="1" w:styleId="Ttulo2Car">
    <w:name w:val="Título 2 Car"/>
    <w:basedOn w:val="Fuentedeprrafopredeter"/>
    <w:link w:val="Ttulo2"/>
    <w:uiPriority w:val="9"/>
    <w:semiHidden/>
    <w:rsid w:val="00DF3358"/>
    <w:rPr>
      <w:rFonts w:asciiTheme="majorHAnsi" w:eastAsiaTheme="majorEastAsia" w:hAnsiTheme="majorHAnsi" w:cstheme="majorBidi"/>
      <w:b/>
      <w:bCs/>
      <w:color w:val="4F81BD" w:themeColor="accent1"/>
      <w:sz w:val="26"/>
      <w:szCs w:val="26"/>
    </w:rPr>
  </w:style>
  <w:style w:type="table" w:styleId="Tablaconcuadrcula">
    <w:name w:val="Table Grid"/>
    <w:basedOn w:val="Tablanormal"/>
    <w:uiPriority w:val="59"/>
    <w:rsid w:val="00DF33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media2-nfasis1">
    <w:name w:val="Medium List 2 Accent 1"/>
    <w:basedOn w:val="Tablanormal"/>
    <w:uiPriority w:val="66"/>
    <w:rsid w:val="00DF335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DF335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character" w:styleId="Textoennegrita">
    <w:name w:val="Strong"/>
    <w:basedOn w:val="Fuentedeprrafopredeter"/>
    <w:uiPriority w:val="22"/>
    <w:qFormat/>
    <w:rsid w:val="00DF3358"/>
    <w:rPr>
      <w:b/>
      <w:bCs/>
    </w:rPr>
  </w:style>
  <w:style w:type="character" w:customStyle="1" w:styleId="SinespaciadoCar">
    <w:name w:val="Sin espaciado Car"/>
    <w:basedOn w:val="Fuentedeprrafopredeter"/>
    <w:link w:val="Sinespaciado"/>
    <w:uiPriority w:val="1"/>
    <w:rsid w:val="00F2546A"/>
  </w:style>
  <w:style w:type="paragraph" w:customStyle="1" w:styleId="Default">
    <w:name w:val="Default"/>
    <w:rsid w:val="00481DA0"/>
    <w:pPr>
      <w:autoSpaceDE w:val="0"/>
      <w:autoSpaceDN w:val="0"/>
      <w:adjustRightInd w:val="0"/>
      <w:spacing w:after="0" w:line="240" w:lineRule="auto"/>
    </w:pPr>
    <w:rPr>
      <w:rFonts w:ascii="Arial" w:hAnsi="Arial" w:cs="Arial"/>
      <w:color w:val="000000"/>
      <w:sz w:val="24"/>
      <w:szCs w:val="24"/>
    </w:rPr>
  </w:style>
  <w:style w:type="paragraph" w:styleId="Epgrafe">
    <w:name w:val="caption"/>
    <w:basedOn w:val="Normal"/>
    <w:next w:val="Normal"/>
    <w:uiPriority w:val="35"/>
    <w:unhideWhenUsed/>
    <w:qFormat/>
    <w:rsid w:val="000E24AC"/>
    <w:pPr>
      <w:spacing w:line="240" w:lineRule="auto"/>
    </w:pPr>
    <w:rPr>
      <w:b/>
      <w:bCs/>
      <w:color w:val="4F81BD" w:themeColor="accent1"/>
      <w:sz w:val="18"/>
      <w:szCs w:val="18"/>
    </w:rPr>
  </w:style>
  <w:style w:type="character" w:customStyle="1" w:styleId="addmd">
    <w:name w:val="addmd"/>
    <w:basedOn w:val="Fuentedeprrafopredeter"/>
    <w:rsid w:val="005F54D6"/>
  </w:style>
  <w:style w:type="table" w:styleId="Cuadrculaclara-nfasis6">
    <w:name w:val="Light Grid Accent 6"/>
    <w:basedOn w:val="Tablanormal"/>
    <w:uiPriority w:val="62"/>
    <w:rsid w:val="00F3072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46A"/>
  </w:style>
  <w:style w:type="paragraph" w:styleId="Ttulo1">
    <w:name w:val="heading 1"/>
    <w:basedOn w:val="Normal"/>
    <w:next w:val="Normal"/>
    <w:link w:val="Ttulo1Car"/>
    <w:uiPriority w:val="9"/>
    <w:qFormat/>
    <w:rsid w:val="006C0D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DF335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719D1"/>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paragraph" w:styleId="Ttulo4">
    <w:name w:val="heading 4"/>
    <w:basedOn w:val="Normal"/>
    <w:next w:val="Normal"/>
    <w:link w:val="Ttulo4Car"/>
    <w:uiPriority w:val="9"/>
    <w:semiHidden/>
    <w:unhideWhenUsed/>
    <w:qFormat/>
    <w:rsid w:val="0004085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6719D1"/>
    <w:rPr>
      <w:rFonts w:ascii="Times New Roman" w:eastAsia="Times New Roman" w:hAnsi="Times New Roman" w:cs="Times New Roman"/>
      <w:b/>
      <w:bCs/>
      <w:sz w:val="27"/>
      <w:szCs w:val="27"/>
      <w:lang w:eastAsia="es-MX"/>
    </w:rPr>
  </w:style>
  <w:style w:type="paragraph" w:styleId="NormalWeb">
    <w:name w:val="Normal (Web)"/>
    <w:basedOn w:val="Normal"/>
    <w:uiPriority w:val="99"/>
    <w:unhideWhenUsed/>
    <w:rsid w:val="006719D1"/>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4Car">
    <w:name w:val="Título 4 Car"/>
    <w:basedOn w:val="Fuentedeprrafopredeter"/>
    <w:link w:val="Ttulo4"/>
    <w:uiPriority w:val="9"/>
    <w:semiHidden/>
    <w:rsid w:val="00040858"/>
    <w:rPr>
      <w:rFonts w:asciiTheme="majorHAnsi" w:eastAsiaTheme="majorEastAsia" w:hAnsiTheme="majorHAnsi" w:cstheme="majorBidi"/>
      <w:b/>
      <w:bCs/>
      <w:i/>
      <w:iCs/>
      <w:color w:val="4F81BD" w:themeColor="accent1"/>
    </w:rPr>
  </w:style>
  <w:style w:type="character" w:styleId="Hipervnculo">
    <w:name w:val="Hyperlink"/>
    <w:basedOn w:val="Fuentedeprrafopredeter"/>
    <w:uiPriority w:val="99"/>
    <w:unhideWhenUsed/>
    <w:rsid w:val="00040858"/>
    <w:rPr>
      <w:color w:val="0000FF"/>
      <w:u w:val="single"/>
    </w:rPr>
  </w:style>
  <w:style w:type="character" w:customStyle="1" w:styleId="apple-converted-space">
    <w:name w:val="apple-converted-space"/>
    <w:basedOn w:val="Fuentedeprrafopredeter"/>
    <w:rsid w:val="00AB5D92"/>
  </w:style>
  <w:style w:type="paragraph" w:styleId="Sinespaciado">
    <w:name w:val="No Spacing"/>
    <w:link w:val="SinespaciadoCar"/>
    <w:uiPriority w:val="1"/>
    <w:qFormat/>
    <w:rsid w:val="00985742"/>
    <w:pPr>
      <w:spacing w:after="0" w:line="240" w:lineRule="auto"/>
    </w:pPr>
  </w:style>
  <w:style w:type="paragraph" w:styleId="Prrafodelista">
    <w:name w:val="List Paragraph"/>
    <w:basedOn w:val="Normal"/>
    <w:uiPriority w:val="34"/>
    <w:qFormat/>
    <w:rsid w:val="00985742"/>
    <w:pPr>
      <w:ind w:left="720"/>
      <w:contextualSpacing/>
    </w:pPr>
  </w:style>
  <w:style w:type="paragraph" w:styleId="Encabezado">
    <w:name w:val="header"/>
    <w:basedOn w:val="Normal"/>
    <w:link w:val="EncabezadoCar"/>
    <w:uiPriority w:val="99"/>
    <w:unhideWhenUsed/>
    <w:rsid w:val="00B234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234F1"/>
  </w:style>
  <w:style w:type="paragraph" w:styleId="Piedepgina">
    <w:name w:val="footer"/>
    <w:basedOn w:val="Normal"/>
    <w:link w:val="PiedepginaCar"/>
    <w:uiPriority w:val="99"/>
    <w:unhideWhenUsed/>
    <w:rsid w:val="00B234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234F1"/>
  </w:style>
  <w:style w:type="paragraph" w:styleId="Textodeglobo">
    <w:name w:val="Balloon Text"/>
    <w:basedOn w:val="Normal"/>
    <w:link w:val="TextodegloboCar"/>
    <w:uiPriority w:val="99"/>
    <w:semiHidden/>
    <w:unhideWhenUsed/>
    <w:rsid w:val="009C770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770B"/>
    <w:rPr>
      <w:rFonts w:ascii="Tahoma" w:hAnsi="Tahoma" w:cs="Tahoma"/>
      <w:sz w:val="16"/>
      <w:szCs w:val="16"/>
    </w:rPr>
  </w:style>
  <w:style w:type="character" w:customStyle="1" w:styleId="Ttulo1Car">
    <w:name w:val="Título 1 Car"/>
    <w:basedOn w:val="Fuentedeprrafopredeter"/>
    <w:link w:val="Ttulo1"/>
    <w:uiPriority w:val="9"/>
    <w:rsid w:val="006C0DF9"/>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6C0DF9"/>
    <w:pPr>
      <w:outlineLvl w:val="9"/>
    </w:pPr>
    <w:rPr>
      <w:lang w:val="es-ES"/>
    </w:rPr>
  </w:style>
  <w:style w:type="paragraph" w:styleId="TDC2">
    <w:name w:val="toc 2"/>
    <w:basedOn w:val="Normal"/>
    <w:next w:val="Normal"/>
    <w:autoRedefine/>
    <w:uiPriority w:val="39"/>
    <w:unhideWhenUsed/>
    <w:qFormat/>
    <w:rsid w:val="006C0DF9"/>
    <w:pPr>
      <w:spacing w:after="100"/>
      <w:ind w:left="220"/>
    </w:pPr>
    <w:rPr>
      <w:rFonts w:eastAsiaTheme="minorEastAsia"/>
      <w:lang w:val="es-ES"/>
    </w:rPr>
  </w:style>
  <w:style w:type="paragraph" w:styleId="TDC1">
    <w:name w:val="toc 1"/>
    <w:basedOn w:val="Normal"/>
    <w:next w:val="Normal"/>
    <w:autoRedefine/>
    <w:uiPriority w:val="39"/>
    <w:unhideWhenUsed/>
    <w:qFormat/>
    <w:rsid w:val="006C0DF9"/>
    <w:pPr>
      <w:spacing w:after="100"/>
    </w:pPr>
    <w:rPr>
      <w:rFonts w:eastAsiaTheme="minorEastAsia"/>
      <w:lang w:val="es-ES"/>
    </w:rPr>
  </w:style>
  <w:style w:type="paragraph" w:styleId="TDC3">
    <w:name w:val="toc 3"/>
    <w:basedOn w:val="Normal"/>
    <w:next w:val="Normal"/>
    <w:autoRedefine/>
    <w:uiPriority w:val="39"/>
    <w:unhideWhenUsed/>
    <w:qFormat/>
    <w:rsid w:val="006C0DF9"/>
    <w:pPr>
      <w:spacing w:after="100"/>
    </w:pPr>
    <w:rPr>
      <w:rFonts w:ascii="Arial" w:eastAsiaTheme="minorEastAsia" w:hAnsi="Arial" w:cs="Arial"/>
      <w:b/>
      <w:sz w:val="24"/>
      <w:szCs w:val="24"/>
      <w:lang w:val="es-ES"/>
    </w:rPr>
  </w:style>
  <w:style w:type="character" w:customStyle="1" w:styleId="Ttulo2Car">
    <w:name w:val="Título 2 Car"/>
    <w:basedOn w:val="Fuentedeprrafopredeter"/>
    <w:link w:val="Ttulo2"/>
    <w:uiPriority w:val="9"/>
    <w:semiHidden/>
    <w:rsid w:val="00DF3358"/>
    <w:rPr>
      <w:rFonts w:asciiTheme="majorHAnsi" w:eastAsiaTheme="majorEastAsia" w:hAnsiTheme="majorHAnsi" w:cstheme="majorBidi"/>
      <w:b/>
      <w:bCs/>
      <w:color w:val="4F81BD" w:themeColor="accent1"/>
      <w:sz w:val="26"/>
      <w:szCs w:val="26"/>
    </w:rPr>
  </w:style>
  <w:style w:type="table" w:styleId="Tablaconcuadrcula">
    <w:name w:val="Table Grid"/>
    <w:basedOn w:val="Tablanormal"/>
    <w:uiPriority w:val="59"/>
    <w:rsid w:val="00DF33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media2-nfasis1">
    <w:name w:val="Medium List 2 Accent 1"/>
    <w:basedOn w:val="Tablanormal"/>
    <w:uiPriority w:val="66"/>
    <w:rsid w:val="00DF335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DF335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character" w:styleId="Textoennegrita">
    <w:name w:val="Strong"/>
    <w:basedOn w:val="Fuentedeprrafopredeter"/>
    <w:uiPriority w:val="22"/>
    <w:qFormat/>
    <w:rsid w:val="00DF3358"/>
    <w:rPr>
      <w:b/>
      <w:bCs/>
    </w:rPr>
  </w:style>
  <w:style w:type="character" w:customStyle="1" w:styleId="SinespaciadoCar">
    <w:name w:val="Sin espaciado Car"/>
    <w:basedOn w:val="Fuentedeprrafopredeter"/>
    <w:link w:val="Sinespaciado"/>
    <w:uiPriority w:val="1"/>
    <w:rsid w:val="00F2546A"/>
  </w:style>
  <w:style w:type="paragraph" w:customStyle="1" w:styleId="Default">
    <w:name w:val="Default"/>
    <w:rsid w:val="00481DA0"/>
    <w:pPr>
      <w:autoSpaceDE w:val="0"/>
      <w:autoSpaceDN w:val="0"/>
      <w:adjustRightInd w:val="0"/>
      <w:spacing w:after="0" w:line="240" w:lineRule="auto"/>
    </w:pPr>
    <w:rPr>
      <w:rFonts w:ascii="Arial" w:hAnsi="Arial" w:cs="Arial"/>
      <w:color w:val="000000"/>
      <w:sz w:val="24"/>
      <w:szCs w:val="24"/>
    </w:rPr>
  </w:style>
  <w:style w:type="paragraph" w:styleId="Epgrafe">
    <w:name w:val="caption"/>
    <w:basedOn w:val="Normal"/>
    <w:next w:val="Normal"/>
    <w:uiPriority w:val="35"/>
    <w:unhideWhenUsed/>
    <w:qFormat/>
    <w:rsid w:val="000E24AC"/>
    <w:pPr>
      <w:spacing w:line="240" w:lineRule="auto"/>
    </w:pPr>
    <w:rPr>
      <w:b/>
      <w:bCs/>
      <w:color w:val="4F81BD" w:themeColor="accent1"/>
      <w:sz w:val="18"/>
      <w:szCs w:val="18"/>
    </w:rPr>
  </w:style>
  <w:style w:type="character" w:customStyle="1" w:styleId="addmd">
    <w:name w:val="addmd"/>
    <w:basedOn w:val="Fuentedeprrafopredeter"/>
    <w:rsid w:val="005F54D6"/>
  </w:style>
  <w:style w:type="table" w:styleId="Cuadrculaclara-nfasis6">
    <w:name w:val="Light Grid Accent 6"/>
    <w:basedOn w:val="Tablanormal"/>
    <w:uiPriority w:val="62"/>
    <w:rsid w:val="00F3072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924994">
      <w:bodyDiv w:val="1"/>
      <w:marLeft w:val="0"/>
      <w:marRight w:val="0"/>
      <w:marTop w:val="0"/>
      <w:marBottom w:val="0"/>
      <w:divBdr>
        <w:top w:val="none" w:sz="0" w:space="0" w:color="auto"/>
        <w:left w:val="none" w:sz="0" w:space="0" w:color="auto"/>
        <w:bottom w:val="none" w:sz="0" w:space="0" w:color="auto"/>
        <w:right w:val="none" w:sz="0" w:space="0" w:color="auto"/>
      </w:divBdr>
    </w:div>
    <w:div w:id="88282853">
      <w:bodyDiv w:val="1"/>
      <w:marLeft w:val="0"/>
      <w:marRight w:val="0"/>
      <w:marTop w:val="0"/>
      <w:marBottom w:val="0"/>
      <w:divBdr>
        <w:top w:val="none" w:sz="0" w:space="0" w:color="auto"/>
        <w:left w:val="none" w:sz="0" w:space="0" w:color="auto"/>
        <w:bottom w:val="none" w:sz="0" w:space="0" w:color="auto"/>
        <w:right w:val="none" w:sz="0" w:space="0" w:color="auto"/>
      </w:divBdr>
    </w:div>
    <w:div w:id="145249866">
      <w:bodyDiv w:val="1"/>
      <w:marLeft w:val="0"/>
      <w:marRight w:val="0"/>
      <w:marTop w:val="0"/>
      <w:marBottom w:val="0"/>
      <w:divBdr>
        <w:top w:val="none" w:sz="0" w:space="0" w:color="auto"/>
        <w:left w:val="none" w:sz="0" w:space="0" w:color="auto"/>
        <w:bottom w:val="none" w:sz="0" w:space="0" w:color="auto"/>
        <w:right w:val="none" w:sz="0" w:space="0" w:color="auto"/>
      </w:divBdr>
    </w:div>
    <w:div w:id="147943547">
      <w:bodyDiv w:val="1"/>
      <w:marLeft w:val="0"/>
      <w:marRight w:val="0"/>
      <w:marTop w:val="0"/>
      <w:marBottom w:val="0"/>
      <w:divBdr>
        <w:top w:val="none" w:sz="0" w:space="0" w:color="auto"/>
        <w:left w:val="none" w:sz="0" w:space="0" w:color="auto"/>
        <w:bottom w:val="none" w:sz="0" w:space="0" w:color="auto"/>
        <w:right w:val="none" w:sz="0" w:space="0" w:color="auto"/>
      </w:divBdr>
    </w:div>
    <w:div w:id="478957932">
      <w:bodyDiv w:val="1"/>
      <w:marLeft w:val="0"/>
      <w:marRight w:val="0"/>
      <w:marTop w:val="0"/>
      <w:marBottom w:val="0"/>
      <w:divBdr>
        <w:top w:val="none" w:sz="0" w:space="0" w:color="auto"/>
        <w:left w:val="none" w:sz="0" w:space="0" w:color="auto"/>
        <w:bottom w:val="none" w:sz="0" w:space="0" w:color="auto"/>
        <w:right w:val="none" w:sz="0" w:space="0" w:color="auto"/>
      </w:divBdr>
    </w:div>
    <w:div w:id="589510490">
      <w:bodyDiv w:val="1"/>
      <w:marLeft w:val="0"/>
      <w:marRight w:val="0"/>
      <w:marTop w:val="0"/>
      <w:marBottom w:val="0"/>
      <w:divBdr>
        <w:top w:val="none" w:sz="0" w:space="0" w:color="auto"/>
        <w:left w:val="none" w:sz="0" w:space="0" w:color="auto"/>
        <w:bottom w:val="none" w:sz="0" w:space="0" w:color="auto"/>
        <w:right w:val="none" w:sz="0" w:space="0" w:color="auto"/>
      </w:divBdr>
    </w:div>
    <w:div w:id="613904446">
      <w:bodyDiv w:val="1"/>
      <w:marLeft w:val="0"/>
      <w:marRight w:val="0"/>
      <w:marTop w:val="0"/>
      <w:marBottom w:val="0"/>
      <w:divBdr>
        <w:top w:val="none" w:sz="0" w:space="0" w:color="auto"/>
        <w:left w:val="none" w:sz="0" w:space="0" w:color="auto"/>
        <w:bottom w:val="none" w:sz="0" w:space="0" w:color="auto"/>
        <w:right w:val="none" w:sz="0" w:space="0" w:color="auto"/>
      </w:divBdr>
    </w:div>
    <w:div w:id="614794055">
      <w:bodyDiv w:val="1"/>
      <w:marLeft w:val="0"/>
      <w:marRight w:val="0"/>
      <w:marTop w:val="0"/>
      <w:marBottom w:val="0"/>
      <w:divBdr>
        <w:top w:val="none" w:sz="0" w:space="0" w:color="auto"/>
        <w:left w:val="none" w:sz="0" w:space="0" w:color="auto"/>
        <w:bottom w:val="none" w:sz="0" w:space="0" w:color="auto"/>
        <w:right w:val="none" w:sz="0" w:space="0" w:color="auto"/>
      </w:divBdr>
    </w:div>
    <w:div w:id="620914442">
      <w:bodyDiv w:val="1"/>
      <w:marLeft w:val="0"/>
      <w:marRight w:val="0"/>
      <w:marTop w:val="0"/>
      <w:marBottom w:val="0"/>
      <w:divBdr>
        <w:top w:val="none" w:sz="0" w:space="0" w:color="auto"/>
        <w:left w:val="none" w:sz="0" w:space="0" w:color="auto"/>
        <w:bottom w:val="none" w:sz="0" w:space="0" w:color="auto"/>
        <w:right w:val="none" w:sz="0" w:space="0" w:color="auto"/>
      </w:divBdr>
      <w:divsChild>
        <w:div w:id="82449">
          <w:marLeft w:val="547"/>
          <w:marRight w:val="0"/>
          <w:marTop w:val="0"/>
          <w:marBottom w:val="0"/>
          <w:divBdr>
            <w:top w:val="none" w:sz="0" w:space="0" w:color="auto"/>
            <w:left w:val="none" w:sz="0" w:space="0" w:color="auto"/>
            <w:bottom w:val="none" w:sz="0" w:space="0" w:color="auto"/>
            <w:right w:val="none" w:sz="0" w:space="0" w:color="auto"/>
          </w:divBdr>
        </w:div>
        <w:div w:id="419643351">
          <w:marLeft w:val="547"/>
          <w:marRight w:val="0"/>
          <w:marTop w:val="0"/>
          <w:marBottom w:val="0"/>
          <w:divBdr>
            <w:top w:val="none" w:sz="0" w:space="0" w:color="auto"/>
            <w:left w:val="none" w:sz="0" w:space="0" w:color="auto"/>
            <w:bottom w:val="none" w:sz="0" w:space="0" w:color="auto"/>
            <w:right w:val="none" w:sz="0" w:space="0" w:color="auto"/>
          </w:divBdr>
        </w:div>
        <w:div w:id="455492667">
          <w:marLeft w:val="547"/>
          <w:marRight w:val="0"/>
          <w:marTop w:val="0"/>
          <w:marBottom w:val="0"/>
          <w:divBdr>
            <w:top w:val="none" w:sz="0" w:space="0" w:color="auto"/>
            <w:left w:val="none" w:sz="0" w:space="0" w:color="auto"/>
            <w:bottom w:val="none" w:sz="0" w:space="0" w:color="auto"/>
            <w:right w:val="none" w:sz="0" w:space="0" w:color="auto"/>
          </w:divBdr>
        </w:div>
        <w:div w:id="751851623">
          <w:marLeft w:val="547"/>
          <w:marRight w:val="0"/>
          <w:marTop w:val="0"/>
          <w:marBottom w:val="0"/>
          <w:divBdr>
            <w:top w:val="none" w:sz="0" w:space="0" w:color="auto"/>
            <w:left w:val="none" w:sz="0" w:space="0" w:color="auto"/>
            <w:bottom w:val="none" w:sz="0" w:space="0" w:color="auto"/>
            <w:right w:val="none" w:sz="0" w:space="0" w:color="auto"/>
          </w:divBdr>
        </w:div>
        <w:div w:id="1527980276">
          <w:marLeft w:val="547"/>
          <w:marRight w:val="0"/>
          <w:marTop w:val="0"/>
          <w:marBottom w:val="0"/>
          <w:divBdr>
            <w:top w:val="none" w:sz="0" w:space="0" w:color="auto"/>
            <w:left w:val="none" w:sz="0" w:space="0" w:color="auto"/>
            <w:bottom w:val="none" w:sz="0" w:space="0" w:color="auto"/>
            <w:right w:val="none" w:sz="0" w:space="0" w:color="auto"/>
          </w:divBdr>
        </w:div>
        <w:div w:id="1723678624">
          <w:marLeft w:val="547"/>
          <w:marRight w:val="0"/>
          <w:marTop w:val="0"/>
          <w:marBottom w:val="0"/>
          <w:divBdr>
            <w:top w:val="none" w:sz="0" w:space="0" w:color="auto"/>
            <w:left w:val="none" w:sz="0" w:space="0" w:color="auto"/>
            <w:bottom w:val="none" w:sz="0" w:space="0" w:color="auto"/>
            <w:right w:val="none" w:sz="0" w:space="0" w:color="auto"/>
          </w:divBdr>
        </w:div>
        <w:div w:id="1911497064">
          <w:marLeft w:val="547"/>
          <w:marRight w:val="0"/>
          <w:marTop w:val="0"/>
          <w:marBottom w:val="0"/>
          <w:divBdr>
            <w:top w:val="none" w:sz="0" w:space="0" w:color="auto"/>
            <w:left w:val="none" w:sz="0" w:space="0" w:color="auto"/>
            <w:bottom w:val="none" w:sz="0" w:space="0" w:color="auto"/>
            <w:right w:val="none" w:sz="0" w:space="0" w:color="auto"/>
          </w:divBdr>
        </w:div>
      </w:divsChild>
    </w:div>
    <w:div w:id="628784077">
      <w:bodyDiv w:val="1"/>
      <w:marLeft w:val="0"/>
      <w:marRight w:val="0"/>
      <w:marTop w:val="0"/>
      <w:marBottom w:val="0"/>
      <w:divBdr>
        <w:top w:val="none" w:sz="0" w:space="0" w:color="auto"/>
        <w:left w:val="none" w:sz="0" w:space="0" w:color="auto"/>
        <w:bottom w:val="none" w:sz="0" w:space="0" w:color="auto"/>
        <w:right w:val="none" w:sz="0" w:space="0" w:color="auto"/>
      </w:divBdr>
    </w:div>
    <w:div w:id="682976170">
      <w:bodyDiv w:val="1"/>
      <w:marLeft w:val="0"/>
      <w:marRight w:val="0"/>
      <w:marTop w:val="0"/>
      <w:marBottom w:val="0"/>
      <w:divBdr>
        <w:top w:val="none" w:sz="0" w:space="0" w:color="auto"/>
        <w:left w:val="none" w:sz="0" w:space="0" w:color="auto"/>
        <w:bottom w:val="none" w:sz="0" w:space="0" w:color="auto"/>
        <w:right w:val="none" w:sz="0" w:space="0" w:color="auto"/>
      </w:divBdr>
    </w:div>
    <w:div w:id="746652840">
      <w:bodyDiv w:val="1"/>
      <w:marLeft w:val="0"/>
      <w:marRight w:val="0"/>
      <w:marTop w:val="0"/>
      <w:marBottom w:val="0"/>
      <w:divBdr>
        <w:top w:val="none" w:sz="0" w:space="0" w:color="auto"/>
        <w:left w:val="none" w:sz="0" w:space="0" w:color="auto"/>
        <w:bottom w:val="none" w:sz="0" w:space="0" w:color="auto"/>
        <w:right w:val="none" w:sz="0" w:space="0" w:color="auto"/>
      </w:divBdr>
    </w:div>
    <w:div w:id="746918750">
      <w:bodyDiv w:val="1"/>
      <w:marLeft w:val="0"/>
      <w:marRight w:val="0"/>
      <w:marTop w:val="0"/>
      <w:marBottom w:val="0"/>
      <w:divBdr>
        <w:top w:val="none" w:sz="0" w:space="0" w:color="auto"/>
        <w:left w:val="none" w:sz="0" w:space="0" w:color="auto"/>
        <w:bottom w:val="none" w:sz="0" w:space="0" w:color="auto"/>
        <w:right w:val="none" w:sz="0" w:space="0" w:color="auto"/>
      </w:divBdr>
    </w:div>
    <w:div w:id="772553148">
      <w:bodyDiv w:val="1"/>
      <w:marLeft w:val="0"/>
      <w:marRight w:val="0"/>
      <w:marTop w:val="0"/>
      <w:marBottom w:val="0"/>
      <w:divBdr>
        <w:top w:val="none" w:sz="0" w:space="0" w:color="auto"/>
        <w:left w:val="none" w:sz="0" w:space="0" w:color="auto"/>
        <w:bottom w:val="none" w:sz="0" w:space="0" w:color="auto"/>
        <w:right w:val="none" w:sz="0" w:space="0" w:color="auto"/>
      </w:divBdr>
    </w:div>
    <w:div w:id="782846519">
      <w:bodyDiv w:val="1"/>
      <w:marLeft w:val="0"/>
      <w:marRight w:val="0"/>
      <w:marTop w:val="0"/>
      <w:marBottom w:val="0"/>
      <w:divBdr>
        <w:top w:val="none" w:sz="0" w:space="0" w:color="auto"/>
        <w:left w:val="none" w:sz="0" w:space="0" w:color="auto"/>
        <w:bottom w:val="none" w:sz="0" w:space="0" w:color="auto"/>
        <w:right w:val="none" w:sz="0" w:space="0" w:color="auto"/>
      </w:divBdr>
    </w:div>
    <w:div w:id="841894028">
      <w:bodyDiv w:val="1"/>
      <w:marLeft w:val="0"/>
      <w:marRight w:val="0"/>
      <w:marTop w:val="0"/>
      <w:marBottom w:val="0"/>
      <w:divBdr>
        <w:top w:val="none" w:sz="0" w:space="0" w:color="auto"/>
        <w:left w:val="none" w:sz="0" w:space="0" w:color="auto"/>
        <w:bottom w:val="none" w:sz="0" w:space="0" w:color="auto"/>
        <w:right w:val="none" w:sz="0" w:space="0" w:color="auto"/>
      </w:divBdr>
    </w:div>
    <w:div w:id="932471873">
      <w:bodyDiv w:val="1"/>
      <w:marLeft w:val="0"/>
      <w:marRight w:val="0"/>
      <w:marTop w:val="0"/>
      <w:marBottom w:val="0"/>
      <w:divBdr>
        <w:top w:val="none" w:sz="0" w:space="0" w:color="auto"/>
        <w:left w:val="none" w:sz="0" w:space="0" w:color="auto"/>
        <w:bottom w:val="none" w:sz="0" w:space="0" w:color="auto"/>
        <w:right w:val="none" w:sz="0" w:space="0" w:color="auto"/>
      </w:divBdr>
    </w:div>
    <w:div w:id="1015233528">
      <w:bodyDiv w:val="1"/>
      <w:marLeft w:val="0"/>
      <w:marRight w:val="0"/>
      <w:marTop w:val="0"/>
      <w:marBottom w:val="0"/>
      <w:divBdr>
        <w:top w:val="none" w:sz="0" w:space="0" w:color="auto"/>
        <w:left w:val="none" w:sz="0" w:space="0" w:color="auto"/>
        <w:bottom w:val="none" w:sz="0" w:space="0" w:color="auto"/>
        <w:right w:val="none" w:sz="0" w:space="0" w:color="auto"/>
      </w:divBdr>
    </w:div>
    <w:div w:id="1038163381">
      <w:bodyDiv w:val="1"/>
      <w:marLeft w:val="0"/>
      <w:marRight w:val="0"/>
      <w:marTop w:val="0"/>
      <w:marBottom w:val="0"/>
      <w:divBdr>
        <w:top w:val="none" w:sz="0" w:space="0" w:color="auto"/>
        <w:left w:val="none" w:sz="0" w:space="0" w:color="auto"/>
        <w:bottom w:val="none" w:sz="0" w:space="0" w:color="auto"/>
        <w:right w:val="none" w:sz="0" w:space="0" w:color="auto"/>
      </w:divBdr>
    </w:div>
    <w:div w:id="1066538005">
      <w:bodyDiv w:val="1"/>
      <w:marLeft w:val="0"/>
      <w:marRight w:val="0"/>
      <w:marTop w:val="0"/>
      <w:marBottom w:val="0"/>
      <w:divBdr>
        <w:top w:val="none" w:sz="0" w:space="0" w:color="auto"/>
        <w:left w:val="none" w:sz="0" w:space="0" w:color="auto"/>
        <w:bottom w:val="none" w:sz="0" w:space="0" w:color="auto"/>
        <w:right w:val="none" w:sz="0" w:space="0" w:color="auto"/>
      </w:divBdr>
    </w:div>
    <w:div w:id="1116103377">
      <w:bodyDiv w:val="1"/>
      <w:marLeft w:val="0"/>
      <w:marRight w:val="0"/>
      <w:marTop w:val="0"/>
      <w:marBottom w:val="0"/>
      <w:divBdr>
        <w:top w:val="none" w:sz="0" w:space="0" w:color="auto"/>
        <w:left w:val="none" w:sz="0" w:space="0" w:color="auto"/>
        <w:bottom w:val="none" w:sz="0" w:space="0" w:color="auto"/>
        <w:right w:val="none" w:sz="0" w:space="0" w:color="auto"/>
      </w:divBdr>
    </w:div>
    <w:div w:id="1231429130">
      <w:bodyDiv w:val="1"/>
      <w:marLeft w:val="0"/>
      <w:marRight w:val="0"/>
      <w:marTop w:val="0"/>
      <w:marBottom w:val="0"/>
      <w:divBdr>
        <w:top w:val="none" w:sz="0" w:space="0" w:color="auto"/>
        <w:left w:val="none" w:sz="0" w:space="0" w:color="auto"/>
        <w:bottom w:val="none" w:sz="0" w:space="0" w:color="auto"/>
        <w:right w:val="none" w:sz="0" w:space="0" w:color="auto"/>
      </w:divBdr>
    </w:div>
    <w:div w:id="1257445955">
      <w:bodyDiv w:val="1"/>
      <w:marLeft w:val="0"/>
      <w:marRight w:val="0"/>
      <w:marTop w:val="0"/>
      <w:marBottom w:val="0"/>
      <w:divBdr>
        <w:top w:val="none" w:sz="0" w:space="0" w:color="auto"/>
        <w:left w:val="none" w:sz="0" w:space="0" w:color="auto"/>
        <w:bottom w:val="none" w:sz="0" w:space="0" w:color="auto"/>
        <w:right w:val="none" w:sz="0" w:space="0" w:color="auto"/>
      </w:divBdr>
    </w:div>
    <w:div w:id="1263147690">
      <w:bodyDiv w:val="1"/>
      <w:marLeft w:val="0"/>
      <w:marRight w:val="0"/>
      <w:marTop w:val="0"/>
      <w:marBottom w:val="0"/>
      <w:divBdr>
        <w:top w:val="none" w:sz="0" w:space="0" w:color="auto"/>
        <w:left w:val="none" w:sz="0" w:space="0" w:color="auto"/>
        <w:bottom w:val="none" w:sz="0" w:space="0" w:color="auto"/>
        <w:right w:val="none" w:sz="0" w:space="0" w:color="auto"/>
      </w:divBdr>
    </w:div>
    <w:div w:id="1363674763">
      <w:bodyDiv w:val="1"/>
      <w:marLeft w:val="0"/>
      <w:marRight w:val="0"/>
      <w:marTop w:val="0"/>
      <w:marBottom w:val="0"/>
      <w:divBdr>
        <w:top w:val="none" w:sz="0" w:space="0" w:color="auto"/>
        <w:left w:val="none" w:sz="0" w:space="0" w:color="auto"/>
        <w:bottom w:val="none" w:sz="0" w:space="0" w:color="auto"/>
        <w:right w:val="none" w:sz="0" w:space="0" w:color="auto"/>
      </w:divBdr>
    </w:div>
    <w:div w:id="1430005351">
      <w:bodyDiv w:val="1"/>
      <w:marLeft w:val="0"/>
      <w:marRight w:val="0"/>
      <w:marTop w:val="0"/>
      <w:marBottom w:val="0"/>
      <w:divBdr>
        <w:top w:val="none" w:sz="0" w:space="0" w:color="auto"/>
        <w:left w:val="none" w:sz="0" w:space="0" w:color="auto"/>
        <w:bottom w:val="none" w:sz="0" w:space="0" w:color="auto"/>
        <w:right w:val="none" w:sz="0" w:space="0" w:color="auto"/>
      </w:divBdr>
    </w:div>
    <w:div w:id="1434210209">
      <w:bodyDiv w:val="1"/>
      <w:marLeft w:val="0"/>
      <w:marRight w:val="0"/>
      <w:marTop w:val="0"/>
      <w:marBottom w:val="0"/>
      <w:divBdr>
        <w:top w:val="none" w:sz="0" w:space="0" w:color="auto"/>
        <w:left w:val="none" w:sz="0" w:space="0" w:color="auto"/>
        <w:bottom w:val="none" w:sz="0" w:space="0" w:color="auto"/>
        <w:right w:val="none" w:sz="0" w:space="0" w:color="auto"/>
      </w:divBdr>
    </w:div>
    <w:div w:id="1475948814">
      <w:bodyDiv w:val="1"/>
      <w:marLeft w:val="0"/>
      <w:marRight w:val="0"/>
      <w:marTop w:val="0"/>
      <w:marBottom w:val="0"/>
      <w:divBdr>
        <w:top w:val="none" w:sz="0" w:space="0" w:color="auto"/>
        <w:left w:val="none" w:sz="0" w:space="0" w:color="auto"/>
        <w:bottom w:val="none" w:sz="0" w:space="0" w:color="auto"/>
        <w:right w:val="none" w:sz="0" w:space="0" w:color="auto"/>
      </w:divBdr>
    </w:div>
    <w:div w:id="1657688520">
      <w:bodyDiv w:val="1"/>
      <w:marLeft w:val="0"/>
      <w:marRight w:val="0"/>
      <w:marTop w:val="0"/>
      <w:marBottom w:val="0"/>
      <w:divBdr>
        <w:top w:val="none" w:sz="0" w:space="0" w:color="auto"/>
        <w:left w:val="none" w:sz="0" w:space="0" w:color="auto"/>
        <w:bottom w:val="none" w:sz="0" w:space="0" w:color="auto"/>
        <w:right w:val="none" w:sz="0" w:space="0" w:color="auto"/>
      </w:divBdr>
    </w:div>
    <w:div w:id="1664966925">
      <w:bodyDiv w:val="1"/>
      <w:marLeft w:val="0"/>
      <w:marRight w:val="0"/>
      <w:marTop w:val="0"/>
      <w:marBottom w:val="0"/>
      <w:divBdr>
        <w:top w:val="none" w:sz="0" w:space="0" w:color="auto"/>
        <w:left w:val="none" w:sz="0" w:space="0" w:color="auto"/>
        <w:bottom w:val="none" w:sz="0" w:space="0" w:color="auto"/>
        <w:right w:val="none" w:sz="0" w:space="0" w:color="auto"/>
      </w:divBdr>
    </w:div>
    <w:div w:id="1698386230">
      <w:bodyDiv w:val="1"/>
      <w:marLeft w:val="0"/>
      <w:marRight w:val="0"/>
      <w:marTop w:val="0"/>
      <w:marBottom w:val="0"/>
      <w:divBdr>
        <w:top w:val="none" w:sz="0" w:space="0" w:color="auto"/>
        <w:left w:val="none" w:sz="0" w:space="0" w:color="auto"/>
        <w:bottom w:val="none" w:sz="0" w:space="0" w:color="auto"/>
        <w:right w:val="none" w:sz="0" w:space="0" w:color="auto"/>
      </w:divBdr>
    </w:div>
    <w:div w:id="1726030152">
      <w:bodyDiv w:val="1"/>
      <w:marLeft w:val="0"/>
      <w:marRight w:val="0"/>
      <w:marTop w:val="0"/>
      <w:marBottom w:val="0"/>
      <w:divBdr>
        <w:top w:val="none" w:sz="0" w:space="0" w:color="auto"/>
        <w:left w:val="none" w:sz="0" w:space="0" w:color="auto"/>
        <w:bottom w:val="none" w:sz="0" w:space="0" w:color="auto"/>
        <w:right w:val="none" w:sz="0" w:space="0" w:color="auto"/>
      </w:divBdr>
    </w:div>
    <w:div w:id="1811022757">
      <w:bodyDiv w:val="1"/>
      <w:marLeft w:val="0"/>
      <w:marRight w:val="0"/>
      <w:marTop w:val="0"/>
      <w:marBottom w:val="0"/>
      <w:divBdr>
        <w:top w:val="none" w:sz="0" w:space="0" w:color="auto"/>
        <w:left w:val="none" w:sz="0" w:space="0" w:color="auto"/>
        <w:bottom w:val="none" w:sz="0" w:space="0" w:color="auto"/>
        <w:right w:val="none" w:sz="0" w:space="0" w:color="auto"/>
      </w:divBdr>
      <w:divsChild>
        <w:div w:id="1621650281">
          <w:marLeft w:val="0"/>
          <w:marRight w:val="0"/>
          <w:marTop w:val="0"/>
          <w:marBottom w:val="0"/>
          <w:divBdr>
            <w:top w:val="none" w:sz="0" w:space="0" w:color="auto"/>
            <w:left w:val="none" w:sz="0" w:space="0" w:color="auto"/>
            <w:bottom w:val="none" w:sz="0" w:space="0" w:color="auto"/>
            <w:right w:val="none" w:sz="0" w:space="0" w:color="auto"/>
          </w:divBdr>
        </w:div>
        <w:div w:id="1219826612">
          <w:marLeft w:val="0"/>
          <w:marRight w:val="0"/>
          <w:marTop w:val="0"/>
          <w:marBottom w:val="0"/>
          <w:divBdr>
            <w:top w:val="none" w:sz="0" w:space="0" w:color="auto"/>
            <w:left w:val="none" w:sz="0" w:space="0" w:color="auto"/>
            <w:bottom w:val="none" w:sz="0" w:space="0" w:color="auto"/>
            <w:right w:val="none" w:sz="0" w:space="0" w:color="auto"/>
          </w:divBdr>
        </w:div>
        <w:div w:id="1617983055">
          <w:marLeft w:val="0"/>
          <w:marRight w:val="0"/>
          <w:marTop w:val="0"/>
          <w:marBottom w:val="0"/>
          <w:divBdr>
            <w:top w:val="none" w:sz="0" w:space="0" w:color="auto"/>
            <w:left w:val="none" w:sz="0" w:space="0" w:color="auto"/>
            <w:bottom w:val="none" w:sz="0" w:space="0" w:color="auto"/>
            <w:right w:val="none" w:sz="0" w:space="0" w:color="auto"/>
          </w:divBdr>
        </w:div>
        <w:div w:id="1510565421">
          <w:marLeft w:val="0"/>
          <w:marRight w:val="0"/>
          <w:marTop w:val="0"/>
          <w:marBottom w:val="0"/>
          <w:divBdr>
            <w:top w:val="none" w:sz="0" w:space="0" w:color="auto"/>
            <w:left w:val="none" w:sz="0" w:space="0" w:color="auto"/>
            <w:bottom w:val="none" w:sz="0" w:space="0" w:color="auto"/>
            <w:right w:val="none" w:sz="0" w:space="0" w:color="auto"/>
          </w:divBdr>
        </w:div>
        <w:div w:id="1779257085">
          <w:marLeft w:val="0"/>
          <w:marRight w:val="0"/>
          <w:marTop w:val="0"/>
          <w:marBottom w:val="0"/>
          <w:divBdr>
            <w:top w:val="none" w:sz="0" w:space="0" w:color="auto"/>
            <w:left w:val="none" w:sz="0" w:space="0" w:color="auto"/>
            <w:bottom w:val="none" w:sz="0" w:space="0" w:color="auto"/>
            <w:right w:val="none" w:sz="0" w:space="0" w:color="auto"/>
          </w:divBdr>
        </w:div>
      </w:divsChild>
    </w:div>
    <w:div w:id="1857424358">
      <w:bodyDiv w:val="1"/>
      <w:marLeft w:val="0"/>
      <w:marRight w:val="0"/>
      <w:marTop w:val="0"/>
      <w:marBottom w:val="0"/>
      <w:divBdr>
        <w:top w:val="none" w:sz="0" w:space="0" w:color="auto"/>
        <w:left w:val="none" w:sz="0" w:space="0" w:color="auto"/>
        <w:bottom w:val="none" w:sz="0" w:space="0" w:color="auto"/>
        <w:right w:val="none" w:sz="0" w:space="0" w:color="auto"/>
      </w:divBdr>
    </w:div>
    <w:div w:id="1900745432">
      <w:bodyDiv w:val="1"/>
      <w:marLeft w:val="0"/>
      <w:marRight w:val="0"/>
      <w:marTop w:val="0"/>
      <w:marBottom w:val="0"/>
      <w:divBdr>
        <w:top w:val="none" w:sz="0" w:space="0" w:color="auto"/>
        <w:left w:val="none" w:sz="0" w:space="0" w:color="auto"/>
        <w:bottom w:val="none" w:sz="0" w:space="0" w:color="auto"/>
        <w:right w:val="none" w:sz="0" w:space="0" w:color="auto"/>
      </w:divBdr>
    </w:div>
    <w:div w:id="2060980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4.xml"/><Relationship Id="rId21" Type="http://schemas.openxmlformats.org/officeDocument/2006/relationships/diagramData" Target="diagrams/data3.xml"/><Relationship Id="rId34" Type="http://schemas.openxmlformats.org/officeDocument/2006/relationships/diagramColors" Target="diagrams/colors5.xm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image" Target="media/image13.png"/><Relationship Id="rId55" Type="http://schemas.openxmlformats.org/officeDocument/2006/relationships/image" Target="media/image18.png"/><Relationship Id="rId63" Type="http://schemas.openxmlformats.org/officeDocument/2006/relationships/chart" Target="charts/chart1.xm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Colors" Target="diagrams/colors4.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diagramLayout" Target="diagrams/layout5.xml"/><Relationship Id="rId37" Type="http://schemas.openxmlformats.org/officeDocument/2006/relationships/diagramLayout" Target="diagrams/layout6.xml"/><Relationship Id="rId40" Type="http://schemas.microsoft.com/office/2007/relationships/diagramDrawing" Target="diagrams/drawing6.xml"/><Relationship Id="rId45" Type="http://schemas.openxmlformats.org/officeDocument/2006/relationships/image" Target="media/image8.png"/><Relationship Id="rId53" Type="http://schemas.openxmlformats.org/officeDocument/2006/relationships/image" Target="media/image16.png"/><Relationship Id="rId58" Type="http://schemas.openxmlformats.org/officeDocument/2006/relationships/image" Target="media/image21.png"/><Relationship Id="rId66"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24.jpeg"/><Relationship Id="rId19" Type="http://schemas.openxmlformats.org/officeDocument/2006/relationships/diagramColors" Target="diagrams/colors2.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image" Target="media/image19.png"/><Relationship Id="rId64" Type="http://schemas.openxmlformats.org/officeDocument/2006/relationships/hyperlink" Target="http://www.definicionabc.com/salud/centro-de-salud.php" TargetMode="External"/><Relationship Id="rId8" Type="http://schemas.openxmlformats.org/officeDocument/2006/relationships/endnotes" Target="endnotes.xml"/><Relationship Id="rId51" Type="http://schemas.openxmlformats.org/officeDocument/2006/relationships/image" Target="media/image14.png"/><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diagramQuickStyle" Target="diagrams/quickStyle6.xml"/><Relationship Id="rId46" Type="http://schemas.openxmlformats.org/officeDocument/2006/relationships/image" Target="media/image9.png"/><Relationship Id="rId59" Type="http://schemas.openxmlformats.org/officeDocument/2006/relationships/image" Target="media/image22.png"/><Relationship Id="rId67" Type="http://schemas.openxmlformats.org/officeDocument/2006/relationships/fontTable" Target="fontTable.xml"/><Relationship Id="rId20" Type="http://schemas.microsoft.com/office/2007/relationships/diagramDrawing" Target="diagrams/drawing2.xml"/><Relationship Id="rId41" Type="http://schemas.openxmlformats.org/officeDocument/2006/relationships/image" Target="media/image4.png"/><Relationship Id="rId54" Type="http://schemas.openxmlformats.org/officeDocument/2006/relationships/image" Target="media/image17.png"/><Relationship Id="rId62"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diagramData" Target="diagrams/data6.xml"/><Relationship Id="rId49" Type="http://schemas.openxmlformats.org/officeDocument/2006/relationships/image" Target="media/image12.png"/><Relationship Id="rId57" Type="http://schemas.openxmlformats.org/officeDocument/2006/relationships/image" Target="media/image20.png"/><Relationship Id="rId10" Type="http://schemas.openxmlformats.org/officeDocument/2006/relationships/image" Target="media/image3.jpg"/><Relationship Id="rId31" Type="http://schemas.openxmlformats.org/officeDocument/2006/relationships/diagramData" Target="diagrams/data5.xml"/><Relationship Id="rId44" Type="http://schemas.openxmlformats.org/officeDocument/2006/relationships/image" Target="media/image7.png"/><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hyperlink" Target="http://www.facmed.unam.mx/deptos/salud/cvyda/spyc/centros/ServiciosSaludGDF.pdf" TargetMode="External"/><Relationship Id="rId4" Type="http://schemas.microsoft.com/office/2007/relationships/stylesWithEffects" Target="stylesWithEffects.xml"/><Relationship Id="rId9" Type="http://schemas.openxmlformats.org/officeDocument/2006/relationships/image" Target="media/image2.jpg"/><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diagramColors" Target="diagrams/colors6.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Cumplimiento de la Normatividad</a:t>
            </a:r>
          </a:p>
        </c:rich>
      </c:tx>
      <c:overlay val="0"/>
    </c:title>
    <c:autoTitleDeleted val="0"/>
    <c:view3D>
      <c:rotX val="75"/>
      <c:rotY val="0"/>
      <c:rAngAx val="0"/>
      <c:perspective val="30"/>
    </c:view3D>
    <c:floor>
      <c:thickness val="0"/>
    </c:floor>
    <c:sideWall>
      <c:thickness val="0"/>
    </c:sideWall>
    <c:backWall>
      <c:thickness val="0"/>
    </c:backWall>
    <c:plotArea>
      <c:layout>
        <c:manualLayout>
          <c:layoutTarget val="inner"/>
          <c:xMode val="edge"/>
          <c:yMode val="edge"/>
          <c:x val="0"/>
          <c:y val="0.16186132983377086"/>
          <c:w val="0.72079195829688081"/>
          <c:h val="0.7872894013248346"/>
        </c:manualLayout>
      </c:layout>
      <c:pie3DChart>
        <c:varyColors val="1"/>
        <c:ser>
          <c:idx val="0"/>
          <c:order val="0"/>
          <c:tx>
            <c:strRef>
              <c:f>Hoja1!$B$1</c:f>
              <c:strCache>
                <c:ptCount val="1"/>
                <c:pt idx="0">
                  <c:v>Ventas</c:v>
                </c:pt>
              </c:strCache>
            </c:strRef>
          </c:tx>
          <c:dLbls>
            <c:dLbl>
              <c:idx val="0"/>
              <c:layout>
                <c:manualLayout>
                  <c:x val="-0.12873760571595216"/>
                  <c:y val="0.12087739032620923"/>
                </c:manualLayout>
              </c:layout>
              <c:showLegendKey val="0"/>
              <c:showVal val="0"/>
              <c:showCatName val="0"/>
              <c:showSerName val="0"/>
              <c:showPercent val="1"/>
              <c:showBubbleSize val="0"/>
            </c:dLbl>
            <c:dLbl>
              <c:idx val="1"/>
              <c:layout>
                <c:manualLayout>
                  <c:x val="-7.6990011665208524E-2"/>
                  <c:y val="-0.20365391826021734"/>
                </c:manualLayout>
              </c:layout>
              <c:showLegendKey val="0"/>
              <c:showVal val="0"/>
              <c:showCatName val="0"/>
              <c:showSerName val="0"/>
              <c:showPercent val="1"/>
              <c:showBubbleSize val="0"/>
            </c:dLbl>
            <c:dLbl>
              <c:idx val="2"/>
              <c:layout>
                <c:manualLayout>
                  <c:x val="0.15634131671041143"/>
                  <c:y val="1.7706849143857045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Hoja1!$A$2:$A$4</c:f>
              <c:strCache>
                <c:ptCount val="3"/>
                <c:pt idx="0">
                  <c:v>1.- Incumplimiento</c:v>
                </c:pt>
                <c:pt idx="1">
                  <c:v>2.- Cumplimiento Parcial</c:v>
                </c:pt>
                <c:pt idx="2">
                  <c:v>3.- Cumplimiento</c:v>
                </c:pt>
              </c:strCache>
            </c:strRef>
          </c:cat>
          <c:val>
            <c:numRef>
              <c:f>Hoja1!$B$2:$B$4</c:f>
              <c:numCache>
                <c:formatCode>0.00%</c:formatCode>
                <c:ptCount val="3"/>
                <c:pt idx="0">
                  <c:v>0.315</c:v>
                </c:pt>
                <c:pt idx="1">
                  <c:v>0.21199999999999999</c:v>
                </c:pt>
                <c:pt idx="2">
                  <c:v>0.47299999999999998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1DEEE2-E684-45E0-A709-342423DAFF02}" type="doc">
      <dgm:prSet loTypeId="urn:microsoft.com/office/officeart/2005/8/layout/radial3" loCatId="cycle" qsTypeId="urn:microsoft.com/office/officeart/2005/8/quickstyle/simple1" qsCatId="simple" csTypeId="urn:microsoft.com/office/officeart/2005/8/colors/colorful5" csCatId="colorful" phldr="1"/>
      <dgm:spPr/>
      <dgm:t>
        <a:bodyPr/>
        <a:lstStyle/>
        <a:p>
          <a:endParaRPr lang="es-MX"/>
        </a:p>
      </dgm:t>
    </dgm:pt>
    <dgm:pt modelId="{7BBBFB1B-A135-4A94-B6D9-999E2EF4EA63}">
      <dgm:prSet phldrT="[Texto]" custT="1">
        <dgm:style>
          <a:lnRef idx="1">
            <a:schemeClr val="accent1"/>
          </a:lnRef>
          <a:fillRef idx="2">
            <a:schemeClr val="accent1"/>
          </a:fillRef>
          <a:effectRef idx="1">
            <a:schemeClr val="accent1"/>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Proceso Administrativo</a:t>
          </a:r>
        </a:p>
      </dgm:t>
    </dgm:pt>
    <dgm:pt modelId="{31F6D5CB-3F7C-433F-852E-4AA6A9B08334}" type="parTrans" cxnId="{EA5B7B99-BB12-478D-BAA2-C26A8692C67F}">
      <dgm:prSet/>
      <dgm:spPr/>
      <dgm:t>
        <a:bodyPr/>
        <a:lstStyle/>
        <a:p>
          <a:pPr algn="ctr"/>
          <a:endParaRPr lang="es-MX" sz="1200">
            <a:latin typeface="Arial" panose="020B0604020202020204" pitchFamily="34" charset="0"/>
            <a:cs typeface="Arial" panose="020B0604020202020204" pitchFamily="34" charset="0"/>
          </a:endParaRPr>
        </a:p>
      </dgm:t>
    </dgm:pt>
    <dgm:pt modelId="{6D0109DE-C8B7-431D-ABDA-254F8EA432D9}" type="sibTrans" cxnId="{EA5B7B99-BB12-478D-BAA2-C26A8692C67F}">
      <dgm:prSet/>
      <dgm:spPr/>
      <dgm:t>
        <a:bodyPr/>
        <a:lstStyle/>
        <a:p>
          <a:pPr algn="ctr"/>
          <a:endParaRPr lang="es-MX" sz="1200">
            <a:latin typeface="Arial" panose="020B0604020202020204" pitchFamily="34" charset="0"/>
            <a:cs typeface="Arial" panose="020B0604020202020204" pitchFamily="34" charset="0"/>
          </a:endParaRPr>
        </a:p>
      </dgm:t>
    </dgm:pt>
    <dgm:pt modelId="{E48F13AD-3111-4FFE-A9B1-22153E309EC0}">
      <dgm:prSet phldrT="[Texto]" custT="1">
        <dgm:style>
          <a:lnRef idx="1">
            <a:schemeClr val="accent2"/>
          </a:lnRef>
          <a:fillRef idx="2">
            <a:schemeClr val="accent2"/>
          </a:fillRef>
          <a:effectRef idx="1">
            <a:schemeClr val="accent2"/>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Planear</a:t>
          </a:r>
        </a:p>
      </dgm:t>
    </dgm:pt>
    <dgm:pt modelId="{94094FF5-ACAF-44D3-A6C4-CB4924BF74EF}" type="parTrans" cxnId="{B13B213F-CCC0-4F86-9302-FB467D197A07}">
      <dgm:prSet/>
      <dgm:spPr/>
      <dgm:t>
        <a:bodyPr/>
        <a:lstStyle/>
        <a:p>
          <a:pPr algn="ctr"/>
          <a:endParaRPr lang="es-MX" sz="1200">
            <a:latin typeface="Arial" panose="020B0604020202020204" pitchFamily="34" charset="0"/>
            <a:cs typeface="Arial" panose="020B0604020202020204" pitchFamily="34" charset="0"/>
          </a:endParaRPr>
        </a:p>
      </dgm:t>
    </dgm:pt>
    <dgm:pt modelId="{BEC5D2F1-B032-445B-9723-1A7948335887}" type="sibTrans" cxnId="{B13B213F-CCC0-4F86-9302-FB467D197A07}">
      <dgm:prSet/>
      <dgm:spPr/>
      <dgm:t>
        <a:bodyPr/>
        <a:lstStyle/>
        <a:p>
          <a:pPr algn="ctr"/>
          <a:endParaRPr lang="es-MX" sz="1200">
            <a:latin typeface="Arial" panose="020B0604020202020204" pitchFamily="34" charset="0"/>
            <a:cs typeface="Arial" panose="020B0604020202020204" pitchFamily="34" charset="0"/>
          </a:endParaRPr>
        </a:p>
      </dgm:t>
    </dgm:pt>
    <dgm:pt modelId="{5C9CF03C-3BB7-41DA-BFB4-74316A04CB3B}">
      <dgm:prSet phldrT="[Texto]" custT="1">
        <dgm:style>
          <a:lnRef idx="1">
            <a:schemeClr val="accent4"/>
          </a:lnRef>
          <a:fillRef idx="2">
            <a:schemeClr val="accent4"/>
          </a:fillRef>
          <a:effectRef idx="1">
            <a:schemeClr val="accent4"/>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Organizar</a:t>
          </a:r>
        </a:p>
      </dgm:t>
    </dgm:pt>
    <dgm:pt modelId="{058D0EC2-63FF-42D0-AE7F-4B4BCF32B55C}" type="parTrans" cxnId="{886498C1-DA95-4C13-8B3B-E874F99BE14E}">
      <dgm:prSet/>
      <dgm:spPr/>
      <dgm:t>
        <a:bodyPr/>
        <a:lstStyle/>
        <a:p>
          <a:pPr algn="ctr"/>
          <a:endParaRPr lang="es-MX" sz="1200">
            <a:latin typeface="Arial" panose="020B0604020202020204" pitchFamily="34" charset="0"/>
            <a:cs typeface="Arial" panose="020B0604020202020204" pitchFamily="34" charset="0"/>
          </a:endParaRPr>
        </a:p>
      </dgm:t>
    </dgm:pt>
    <dgm:pt modelId="{BDBB8AB0-6542-40B9-A3D6-E3F0F0D66538}" type="sibTrans" cxnId="{886498C1-DA95-4C13-8B3B-E874F99BE14E}">
      <dgm:prSet/>
      <dgm:spPr/>
      <dgm:t>
        <a:bodyPr/>
        <a:lstStyle/>
        <a:p>
          <a:pPr algn="ctr"/>
          <a:endParaRPr lang="es-MX" sz="1200">
            <a:latin typeface="Arial" panose="020B0604020202020204" pitchFamily="34" charset="0"/>
            <a:cs typeface="Arial" panose="020B0604020202020204" pitchFamily="34" charset="0"/>
          </a:endParaRPr>
        </a:p>
      </dgm:t>
    </dgm:pt>
    <dgm:pt modelId="{EFCB8709-C7A0-4B04-9CB6-89AB61516796}">
      <dgm:prSet phldrT="[Texto]" custT="1">
        <dgm:style>
          <a:lnRef idx="1">
            <a:schemeClr val="accent3"/>
          </a:lnRef>
          <a:fillRef idx="2">
            <a:schemeClr val="accent3"/>
          </a:fillRef>
          <a:effectRef idx="1">
            <a:schemeClr val="accent3"/>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Dirigir</a:t>
          </a:r>
        </a:p>
      </dgm:t>
    </dgm:pt>
    <dgm:pt modelId="{A9210787-16B9-4474-8D31-214D0106DB87}" type="parTrans" cxnId="{D121F3CE-370D-42F6-A760-D3AD5A586AAD}">
      <dgm:prSet/>
      <dgm:spPr/>
      <dgm:t>
        <a:bodyPr/>
        <a:lstStyle/>
        <a:p>
          <a:pPr algn="ctr"/>
          <a:endParaRPr lang="es-MX" sz="1200">
            <a:latin typeface="Arial" panose="020B0604020202020204" pitchFamily="34" charset="0"/>
            <a:cs typeface="Arial" panose="020B0604020202020204" pitchFamily="34" charset="0"/>
          </a:endParaRPr>
        </a:p>
      </dgm:t>
    </dgm:pt>
    <dgm:pt modelId="{466A8E5A-C10B-446C-B490-874DDE8BE689}" type="sibTrans" cxnId="{D121F3CE-370D-42F6-A760-D3AD5A586AAD}">
      <dgm:prSet/>
      <dgm:spPr/>
      <dgm:t>
        <a:bodyPr/>
        <a:lstStyle/>
        <a:p>
          <a:pPr algn="ctr"/>
          <a:endParaRPr lang="es-MX" sz="1200">
            <a:latin typeface="Arial" panose="020B0604020202020204" pitchFamily="34" charset="0"/>
            <a:cs typeface="Arial" panose="020B0604020202020204" pitchFamily="34" charset="0"/>
          </a:endParaRPr>
        </a:p>
      </dgm:t>
    </dgm:pt>
    <dgm:pt modelId="{68F06250-81CF-4AA7-9AD4-468410EB7B80}">
      <dgm:prSet phldrT="[Texto]" custT="1">
        <dgm:style>
          <a:lnRef idx="1">
            <a:schemeClr val="accent6"/>
          </a:lnRef>
          <a:fillRef idx="2">
            <a:schemeClr val="accent6"/>
          </a:fillRef>
          <a:effectRef idx="1">
            <a:schemeClr val="accent6"/>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Controlar</a:t>
          </a:r>
        </a:p>
      </dgm:t>
    </dgm:pt>
    <dgm:pt modelId="{6524FD69-FDC3-4B38-B295-959A9765D129}" type="sibTrans" cxnId="{B4542849-90EA-43DD-9920-8F655247258D}">
      <dgm:prSet/>
      <dgm:spPr/>
      <dgm:t>
        <a:bodyPr/>
        <a:lstStyle/>
        <a:p>
          <a:pPr algn="ctr"/>
          <a:endParaRPr lang="es-MX" sz="1200">
            <a:latin typeface="Arial" panose="020B0604020202020204" pitchFamily="34" charset="0"/>
            <a:cs typeface="Arial" panose="020B0604020202020204" pitchFamily="34" charset="0"/>
          </a:endParaRPr>
        </a:p>
      </dgm:t>
    </dgm:pt>
    <dgm:pt modelId="{6117AE8C-F42C-4EAE-BEC9-8CBE2D1D2A85}" type="parTrans" cxnId="{B4542849-90EA-43DD-9920-8F655247258D}">
      <dgm:prSet/>
      <dgm:spPr/>
      <dgm:t>
        <a:bodyPr/>
        <a:lstStyle/>
        <a:p>
          <a:pPr algn="ctr"/>
          <a:endParaRPr lang="es-MX" sz="1200">
            <a:latin typeface="Arial" panose="020B0604020202020204" pitchFamily="34" charset="0"/>
            <a:cs typeface="Arial" panose="020B0604020202020204" pitchFamily="34" charset="0"/>
          </a:endParaRPr>
        </a:p>
      </dgm:t>
    </dgm:pt>
    <dgm:pt modelId="{81DB1B35-16D2-48EE-A587-C3178566B15C}" type="pres">
      <dgm:prSet presAssocID="{5C1DEEE2-E684-45E0-A709-342423DAFF02}" presName="composite" presStyleCnt="0">
        <dgm:presLayoutVars>
          <dgm:chMax val="1"/>
          <dgm:dir/>
          <dgm:resizeHandles val="exact"/>
        </dgm:presLayoutVars>
      </dgm:prSet>
      <dgm:spPr/>
      <dgm:t>
        <a:bodyPr/>
        <a:lstStyle/>
        <a:p>
          <a:endParaRPr lang="es-MX"/>
        </a:p>
      </dgm:t>
    </dgm:pt>
    <dgm:pt modelId="{E54DA1FC-2401-44D9-98EC-FCD3A7C376C1}" type="pres">
      <dgm:prSet presAssocID="{5C1DEEE2-E684-45E0-A709-342423DAFF02}" presName="radial" presStyleCnt="0">
        <dgm:presLayoutVars>
          <dgm:animLvl val="ctr"/>
        </dgm:presLayoutVars>
      </dgm:prSet>
      <dgm:spPr/>
    </dgm:pt>
    <dgm:pt modelId="{7B376883-2FE9-44DE-A9DA-E9B2E761DDED}" type="pres">
      <dgm:prSet presAssocID="{7BBBFB1B-A135-4A94-B6D9-999E2EF4EA63}" presName="centerShape" presStyleLbl="vennNode1" presStyleIdx="0" presStyleCnt="5"/>
      <dgm:spPr/>
      <dgm:t>
        <a:bodyPr/>
        <a:lstStyle/>
        <a:p>
          <a:endParaRPr lang="es-MX"/>
        </a:p>
      </dgm:t>
    </dgm:pt>
    <dgm:pt modelId="{D9AC3F1C-3F94-4FAF-A13E-4BB982DFFAC8}" type="pres">
      <dgm:prSet presAssocID="{E48F13AD-3111-4FFE-A9B1-22153E309EC0}" presName="node" presStyleLbl="vennNode1" presStyleIdx="1" presStyleCnt="5" custScaleX="110068" custScaleY="110830">
        <dgm:presLayoutVars>
          <dgm:bulletEnabled val="1"/>
        </dgm:presLayoutVars>
      </dgm:prSet>
      <dgm:spPr/>
      <dgm:t>
        <a:bodyPr/>
        <a:lstStyle/>
        <a:p>
          <a:endParaRPr lang="es-MX"/>
        </a:p>
      </dgm:t>
    </dgm:pt>
    <dgm:pt modelId="{AAEBB8B8-7F9D-4E22-B91E-60B3D0955410}" type="pres">
      <dgm:prSet presAssocID="{5C9CF03C-3BB7-41DA-BFB4-74316A04CB3B}" presName="node" presStyleLbl="vennNode1" presStyleIdx="2" presStyleCnt="5" custScaleX="111874" custScaleY="111387">
        <dgm:presLayoutVars>
          <dgm:bulletEnabled val="1"/>
        </dgm:presLayoutVars>
      </dgm:prSet>
      <dgm:spPr/>
      <dgm:t>
        <a:bodyPr/>
        <a:lstStyle/>
        <a:p>
          <a:endParaRPr lang="es-MX"/>
        </a:p>
      </dgm:t>
    </dgm:pt>
    <dgm:pt modelId="{B815DD1F-99BE-4E68-BEF4-414F1FCDEF1C}" type="pres">
      <dgm:prSet presAssocID="{EFCB8709-C7A0-4B04-9CB6-89AB61516796}" presName="node" presStyleLbl="vennNode1" presStyleIdx="3" presStyleCnt="5" custScaleX="114198" custScaleY="107697">
        <dgm:presLayoutVars>
          <dgm:bulletEnabled val="1"/>
        </dgm:presLayoutVars>
      </dgm:prSet>
      <dgm:spPr/>
      <dgm:t>
        <a:bodyPr/>
        <a:lstStyle/>
        <a:p>
          <a:endParaRPr lang="es-MX"/>
        </a:p>
      </dgm:t>
    </dgm:pt>
    <dgm:pt modelId="{47127361-3855-4211-812E-9A8BA6AD18DA}" type="pres">
      <dgm:prSet presAssocID="{68F06250-81CF-4AA7-9AD4-468410EB7B80}" presName="node" presStyleLbl="vennNode1" presStyleIdx="4" presStyleCnt="5" custScaleX="106017" custScaleY="104786">
        <dgm:presLayoutVars>
          <dgm:bulletEnabled val="1"/>
        </dgm:presLayoutVars>
      </dgm:prSet>
      <dgm:spPr/>
      <dgm:t>
        <a:bodyPr/>
        <a:lstStyle/>
        <a:p>
          <a:endParaRPr lang="es-MX"/>
        </a:p>
      </dgm:t>
    </dgm:pt>
  </dgm:ptLst>
  <dgm:cxnLst>
    <dgm:cxn modelId="{15342A92-0080-47F1-8767-B43269EFE1E2}" type="presOf" srcId="{5C9CF03C-3BB7-41DA-BFB4-74316A04CB3B}" destId="{AAEBB8B8-7F9D-4E22-B91E-60B3D0955410}" srcOrd="0" destOrd="0" presId="urn:microsoft.com/office/officeart/2005/8/layout/radial3"/>
    <dgm:cxn modelId="{B4542849-90EA-43DD-9920-8F655247258D}" srcId="{7BBBFB1B-A135-4A94-B6D9-999E2EF4EA63}" destId="{68F06250-81CF-4AA7-9AD4-468410EB7B80}" srcOrd="3" destOrd="0" parTransId="{6117AE8C-F42C-4EAE-BEC9-8CBE2D1D2A85}" sibTransId="{6524FD69-FDC3-4B38-B295-959A9765D129}"/>
    <dgm:cxn modelId="{B13B213F-CCC0-4F86-9302-FB467D197A07}" srcId="{7BBBFB1B-A135-4A94-B6D9-999E2EF4EA63}" destId="{E48F13AD-3111-4FFE-A9B1-22153E309EC0}" srcOrd="0" destOrd="0" parTransId="{94094FF5-ACAF-44D3-A6C4-CB4924BF74EF}" sibTransId="{BEC5D2F1-B032-445B-9723-1A7948335887}"/>
    <dgm:cxn modelId="{886498C1-DA95-4C13-8B3B-E874F99BE14E}" srcId="{7BBBFB1B-A135-4A94-B6D9-999E2EF4EA63}" destId="{5C9CF03C-3BB7-41DA-BFB4-74316A04CB3B}" srcOrd="1" destOrd="0" parTransId="{058D0EC2-63FF-42D0-AE7F-4B4BCF32B55C}" sibTransId="{BDBB8AB0-6542-40B9-A3D6-E3F0F0D66538}"/>
    <dgm:cxn modelId="{82BA1FA9-C41A-4626-8757-BFA2DE984AD3}" type="presOf" srcId="{EFCB8709-C7A0-4B04-9CB6-89AB61516796}" destId="{B815DD1F-99BE-4E68-BEF4-414F1FCDEF1C}" srcOrd="0" destOrd="0" presId="urn:microsoft.com/office/officeart/2005/8/layout/radial3"/>
    <dgm:cxn modelId="{FB285D3B-7EB9-44B8-A5D3-8495339C9A28}" type="presOf" srcId="{E48F13AD-3111-4FFE-A9B1-22153E309EC0}" destId="{D9AC3F1C-3F94-4FAF-A13E-4BB982DFFAC8}" srcOrd="0" destOrd="0" presId="urn:microsoft.com/office/officeart/2005/8/layout/radial3"/>
    <dgm:cxn modelId="{23687CEE-40A0-481D-9321-90EF15CABAD1}" type="presOf" srcId="{7BBBFB1B-A135-4A94-B6D9-999E2EF4EA63}" destId="{7B376883-2FE9-44DE-A9DA-E9B2E761DDED}" srcOrd="0" destOrd="0" presId="urn:microsoft.com/office/officeart/2005/8/layout/radial3"/>
    <dgm:cxn modelId="{E638F9FE-E9E7-4CE1-9E9B-24A55DC8413E}" type="presOf" srcId="{68F06250-81CF-4AA7-9AD4-468410EB7B80}" destId="{47127361-3855-4211-812E-9A8BA6AD18DA}" srcOrd="0" destOrd="0" presId="urn:microsoft.com/office/officeart/2005/8/layout/radial3"/>
    <dgm:cxn modelId="{D121F3CE-370D-42F6-A760-D3AD5A586AAD}" srcId="{7BBBFB1B-A135-4A94-B6D9-999E2EF4EA63}" destId="{EFCB8709-C7A0-4B04-9CB6-89AB61516796}" srcOrd="2" destOrd="0" parTransId="{A9210787-16B9-4474-8D31-214D0106DB87}" sibTransId="{466A8E5A-C10B-446C-B490-874DDE8BE689}"/>
    <dgm:cxn modelId="{0FF04F40-CB84-4433-9FAB-363D7FFBDD3E}" type="presOf" srcId="{5C1DEEE2-E684-45E0-A709-342423DAFF02}" destId="{81DB1B35-16D2-48EE-A587-C3178566B15C}" srcOrd="0" destOrd="0" presId="urn:microsoft.com/office/officeart/2005/8/layout/radial3"/>
    <dgm:cxn modelId="{EA5B7B99-BB12-478D-BAA2-C26A8692C67F}" srcId="{5C1DEEE2-E684-45E0-A709-342423DAFF02}" destId="{7BBBFB1B-A135-4A94-B6D9-999E2EF4EA63}" srcOrd="0" destOrd="0" parTransId="{31F6D5CB-3F7C-433F-852E-4AA6A9B08334}" sibTransId="{6D0109DE-C8B7-431D-ABDA-254F8EA432D9}"/>
    <dgm:cxn modelId="{0195D59B-EC95-49FA-BB80-45E03D2746D3}" type="presParOf" srcId="{81DB1B35-16D2-48EE-A587-C3178566B15C}" destId="{E54DA1FC-2401-44D9-98EC-FCD3A7C376C1}" srcOrd="0" destOrd="0" presId="urn:microsoft.com/office/officeart/2005/8/layout/radial3"/>
    <dgm:cxn modelId="{3626FD77-BFFE-48F1-A59F-42E40718128A}" type="presParOf" srcId="{E54DA1FC-2401-44D9-98EC-FCD3A7C376C1}" destId="{7B376883-2FE9-44DE-A9DA-E9B2E761DDED}" srcOrd="0" destOrd="0" presId="urn:microsoft.com/office/officeart/2005/8/layout/radial3"/>
    <dgm:cxn modelId="{B8907C1E-0EBF-4B0B-8681-A89D2099B30F}" type="presParOf" srcId="{E54DA1FC-2401-44D9-98EC-FCD3A7C376C1}" destId="{D9AC3F1C-3F94-4FAF-A13E-4BB982DFFAC8}" srcOrd="1" destOrd="0" presId="urn:microsoft.com/office/officeart/2005/8/layout/radial3"/>
    <dgm:cxn modelId="{521A6B04-8764-4D20-893A-401A74DF983D}" type="presParOf" srcId="{E54DA1FC-2401-44D9-98EC-FCD3A7C376C1}" destId="{AAEBB8B8-7F9D-4E22-B91E-60B3D0955410}" srcOrd="2" destOrd="0" presId="urn:microsoft.com/office/officeart/2005/8/layout/radial3"/>
    <dgm:cxn modelId="{71E4A846-E1AD-4E11-B4DB-11A3D5351828}" type="presParOf" srcId="{E54DA1FC-2401-44D9-98EC-FCD3A7C376C1}" destId="{B815DD1F-99BE-4E68-BEF4-414F1FCDEF1C}" srcOrd="3" destOrd="0" presId="urn:microsoft.com/office/officeart/2005/8/layout/radial3"/>
    <dgm:cxn modelId="{14163E3E-3AA8-45E6-98EC-61C552D5D459}" type="presParOf" srcId="{E54DA1FC-2401-44D9-98EC-FCD3A7C376C1}" destId="{47127361-3855-4211-812E-9A8BA6AD18DA}" srcOrd="4" destOrd="0" presId="urn:microsoft.com/office/officeart/2005/8/layout/radial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AA1A789-CB56-46EB-B32B-3BFFE852A786}" type="doc">
      <dgm:prSet loTypeId="urn:microsoft.com/office/officeart/2005/8/layout/hierarchy2" loCatId="hierarchy" qsTypeId="urn:microsoft.com/office/officeart/2005/8/quickstyle/simple3" qsCatId="simple" csTypeId="urn:microsoft.com/office/officeart/2005/8/colors/colorful1" csCatId="colorful" phldr="1"/>
      <dgm:spPr/>
      <dgm:t>
        <a:bodyPr/>
        <a:lstStyle/>
        <a:p>
          <a:endParaRPr lang="es-MX"/>
        </a:p>
      </dgm:t>
    </dgm:pt>
    <dgm:pt modelId="{4E57E603-105D-4684-BDF6-886E5C8271B1}">
      <dgm:prSet phldrT="[Texto]" custT="1"/>
      <dgm:spPr/>
      <dgm:t>
        <a:bodyPr/>
        <a:lstStyle/>
        <a:p>
          <a:pPr algn="ctr"/>
          <a:r>
            <a:rPr lang="es-MX" sz="1200">
              <a:latin typeface="Arial" panose="020B0604020202020204" pitchFamily="34" charset="0"/>
              <a:cs typeface="Arial" panose="020B0604020202020204" pitchFamily="34" charset="0"/>
            </a:rPr>
            <a:t>Auditoría</a:t>
          </a:r>
        </a:p>
      </dgm:t>
    </dgm:pt>
    <dgm:pt modelId="{96E53B20-321F-4EB5-B60C-D8AEA7678EBD}" type="parTrans" cxnId="{819C4570-8242-4E54-8A18-34A6B1D37EC0}">
      <dgm:prSet/>
      <dgm:spPr/>
      <dgm:t>
        <a:bodyPr/>
        <a:lstStyle/>
        <a:p>
          <a:pPr algn="ctr"/>
          <a:endParaRPr lang="es-MX" sz="1200">
            <a:latin typeface="Arial" panose="020B0604020202020204" pitchFamily="34" charset="0"/>
            <a:cs typeface="Arial" panose="020B0604020202020204" pitchFamily="34" charset="0"/>
          </a:endParaRPr>
        </a:p>
      </dgm:t>
    </dgm:pt>
    <dgm:pt modelId="{4AB23A02-B2DD-41E3-9AA7-F0EEF4A31090}" type="sibTrans" cxnId="{819C4570-8242-4E54-8A18-34A6B1D37EC0}">
      <dgm:prSet/>
      <dgm:spPr/>
      <dgm:t>
        <a:bodyPr/>
        <a:lstStyle/>
        <a:p>
          <a:pPr algn="ctr"/>
          <a:endParaRPr lang="es-MX" sz="1200">
            <a:latin typeface="Arial" panose="020B0604020202020204" pitchFamily="34" charset="0"/>
            <a:cs typeface="Arial" panose="020B0604020202020204" pitchFamily="34" charset="0"/>
          </a:endParaRPr>
        </a:p>
      </dgm:t>
    </dgm:pt>
    <dgm:pt modelId="{AE3B2805-6087-465A-9BDA-3998737565B3}">
      <dgm:prSet phldrT="[Texto]" custT="1"/>
      <dgm:spPr/>
      <dgm:t>
        <a:bodyPr/>
        <a:lstStyle/>
        <a:p>
          <a:pPr algn="ctr"/>
          <a:r>
            <a:rPr lang="es-MX" sz="1200">
              <a:latin typeface="Arial" panose="020B0604020202020204" pitchFamily="34" charset="0"/>
              <a:cs typeface="Arial" panose="020B0604020202020204" pitchFamily="34" charset="0"/>
            </a:rPr>
            <a:t>Externa</a:t>
          </a:r>
        </a:p>
      </dgm:t>
    </dgm:pt>
    <dgm:pt modelId="{DC0C78F3-9D9E-4EC0-BD86-9A3DFF5CA7DA}" type="parTrans" cxnId="{D085EEAC-C428-45BA-B7F5-40808CDC9793}">
      <dgm:prSet custT="1"/>
      <dgm:spPr/>
      <dgm:t>
        <a:bodyPr/>
        <a:lstStyle/>
        <a:p>
          <a:pPr algn="ctr"/>
          <a:endParaRPr lang="es-MX" sz="1200">
            <a:latin typeface="Arial" panose="020B0604020202020204" pitchFamily="34" charset="0"/>
            <a:cs typeface="Arial" panose="020B0604020202020204" pitchFamily="34" charset="0"/>
          </a:endParaRPr>
        </a:p>
      </dgm:t>
    </dgm:pt>
    <dgm:pt modelId="{C5AB5C15-6F48-4E51-89BF-BB85FC985E05}" type="sibTrans" cxnId="{D085EEAC-C428-45BA-B7F5-40808CDC9793}">
      <dgm:prSet/>
      <dgm:spPr/>
      <dgm:t>
        <a:bodyPr/>
        <a:lstStyle/>
        <a:p>
          <a:pPr algn="ctr"/>
          <a:endParaRPr lang="es-MX" sz="1200">
            <a:latin typeface="Arial" panose="020B0604020202020204" pitchFamily="34" charset="0"/>
            <a:cs typeface="Arial" panose="020B0604020202020204" pitchFamily="34" charset="0"/>
          </a:endParaRPr>
        </a:p>
      </dgm:t>
    </dgm:pt>
    <dgm:pt modelId="{7310BB7B-BA31-403D-8545-D15840DD8ACF}">
      <dgm:prSet phldrT="[Texto]" custT="1"/>
      <dgm:spPr/>
      <dgm:t>
        <a:bodyPr/>
        <a:lstStyle/>
        <a:p>
          <a:pPr algn="ctr"/>
          <a:r>
            <a:rPr lang="es-MX" sz="1200">
              <a:latin typeface="Arial" panose="020B0604020202020204" pitchFamily="34" charset="0"/>
              <a:cs typeface="Arial" panose="020B0604020202020204" pitchFamily="34" charset="0"/>
            </a:rPr>
            <a:t>Fiscal</a:t>
          </a:r>
        </a:p>
      </dgm:t>
    </dgm:pt>
    <dgm:pt modelId="{9A3B1DE6-57C8-4139-9830-B80E70E53208}" type="parTrans" cxnId="{C9AC646B-1709-44D7-A46A-E873F18551F0}">
      <dgm:prSet custT="1"/>
      <dgm:spPr/>
      <dgm:t>
        <a:bodyPr/>
        <a:lstStyle/>
        <a:p>
          <a:pPr algn="ctr"/>
          <a:endParaRPr lang="es-MX" sz="1200">
            <a:latin typeface="Arial" panose="020B0604020202020204" pitchFamily="34" charset="0"/>
            <a:cs typeface="Arial" panose="020B0604020202020204" pitchFamily="34" charset="0"/>
          </a:endParaRPr>
        </a:p>
      </dgm:t>
    </dgm:pt>
    <dgm:pt modelId="{3C664B15-F823-4DEA-B9CE-0A875D5430D9}" type="sibTrans" cxnId="{C9AC646B-1709-44D7-A46A-E873F18551F0}">
      <dgm:prSet/>
      <dgm:spPr/>
      <dgm:t>
        <a:bodyPr/>
        <a:lstStyle/>
        <a:p>
          <a:pPr algn="ctr"/>
          <a:endParaRPr lang="es-MX" sz="1200">
            <a:latin typeface="Arial" panose="020B0604020202020204" pitchFamily="34" charset="0"/>
            <a:cs typeface="Arial" panose="020B0604020202020204" pitchFamily="34" charset="0"/>
          </a:endParaRPr>
        </a:p>
      </dgm:t>
    </dgm:pt>
    <dgm:pt modelId="{9020B256-FB52-4D51-B75E-CB86459BC161}">
      <dgm:prSet phldrT="[Texto]" custT="1"/>
      <dgm:spPr/>
      <dgm:t>
        <a:bodyPr/>
        <a:lstStyle/>
        <a:p>
          <a:pPr algn="ctr"/>
          <a:r>
            <a:rPr lang="es-MX" sz="1200">
              <a:latin typeface="Arial" panose="020B0604020202020204" pitchFamily="34" charset="0"/>
              <a:cs typeface="Arial" panose="020B0604020202020204" pitchFamily="34" charset="0"/>
            </a:rPr>
            <a:t>Gubernamental</a:t>
          </a:r>
        </a:p>
      </dgm:t>
    </dgm:pt>
    <dgm:pt modelId="{67EC281D-C101-4B7F-A722-F1957B1EE9E1}" type="parTrans" cxnId="{F2669141-DB61-46E4-906E-CA1C6104EE01}">
      <dgm:prSet custT="1"/>
      <dgm:spPr/>
      <dgm:t>
        <a:bodyPr/>
        <a:lstStyle/>
        <a:p>
          <a:pPr algn="ctr"/>
          <a:endParaRPr lang="es-MX" sz="1200">
            <a:latin typeface="Arial" panose="020B0604020202020204" pitchFamily="34" charset="0"/>
            <a:cs typeface="Arial" panose="020B0604020202020204" pitchFamily="34" charset="0"/>
          </a:endParaRPr>
        </a:p>
      </dgm:t>
    </dgm:pt>
    <dgm:pt modelId="{98A6EED7-7EA1-44DB-B331-9444165CBD05}" type="sibTrans" cxnId="{F2669141-DB61-46E4-906E-CA1C6104EE01}">
      <dgm:prSet/>
      <dgm:spPr/>
      <dgm:t>
        <a:bodyPr/>
        <a:lstStyle/>
        <a:p>
          <a:pPr algn="ctr"/>
          <a:endParaRPr lang="es-MX" sz="1200">
            <a:latin typeface="Arial" panose="020B0604020202020204" pitchFamily="34" charset="0"/>
            <a:cs typeface="Arial" panose="020B0604020202020204" pitchFamily="34" charset="0"/>
          </a:endParaRPr>
        </a:p>
      </dgm:t>
    </dgm:pt>
    <dgm:pt modelId="{02002C60-BA6A-4934-BED2-94BF2B814D9A}">
      <dgm:prSet phldrT="[Texto]" custT="1"/>
      <dgm:spPr/>
      <dgm:t>
        <a:bodyPr/>
        <a:lstStyle/>
        <a:p>
          <a:pPr algn="ctr"/>
          <a:r>
            <a:rPr lang="es-MX" sz="1200">
              <a:latin typeface="Arial" panose="020B0604020202020204" pitchFamily="34" charset="0"/>
              <a:cs typeface="Arial" panose="020B0604020202020204" pitchFamily="34" charset="0"/>
            </a:rPr>
            <a:t>Interna</a:t>
          </a:r>
        </a:p>
      </dgm:t>
    </dgm:pt>
    <dgm:pt modelId="{21FE1AB9-300B-4EE7-B59F-18CB1E4D85F6}" type="parTrans" cxnId="{78AD6009-66B5-4E26-A585-F3C8D2E2040B}">
      <dgm:prSet custT="1"/>
      <dgm:spPr/>
      <dgm:t>
        <a:bodyPr/>
        <a:lstStyle/>
        <a:p>
          <a:pPr algn="ctr"/>
          <a:endParaRPr lang="es-MX" sz="1200">
            <a:latin typeface="Arial" panose="020B0604020202020204" pitchFamily="34" charset="0"/>
            <a:cs typeface="Arial" panose="020B0604020202020204" pitchFamily="34" charset="0"/>
          </a:endParaRPr>
        </a:p>
      </dgm:t>
    </dgm:pt>
    <dgm:pt modelId="{FF213205-F72D-4355-90F4-C7E5EABEB823}" type="sibTrans" cxnId="{78AD6009-66B5-4E26-A585-F3C8D2E2040B}">
      <dgm:prSet/>
      <dgm:spPr/>
      <dgm:t>
        <a:bodyPr/>
        <a:lstStyle/>
        <a:p>
          <a:pPr algn="ctr"/>
          <a:endParaRPr lang="es-MX" sz="1200">
            <a:latin typeface="Arial" panose="020B0604020202020204" pitchFamily="34" charset="0"/>
            <a:cs typeface="Arial" panose="020B0604020202020204" pitchFamily="34" charset="0"/>
          </a:endParaRPr>
        </a:p>
      </dgm:t>
    </dgm:pt>
    <dgm:pt modelId="{27444A08-7373-4FC3-AA68-01AF330C5623}">
      <dgm:prSet phldrT="[Texto]" custT="1">
        <dgm:style>
          <a:lnRef idx="1">
            <a:schemeClr val="dk1"/>
          </a:lnRef>
          <a:fillRef idx="2">
            <a:schemeClr val="dk1"/>
          </a:fillRef>
          <a:effectRef idx="1">
            <a:schemeClr val="dk1"/>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Contable</a:t>
          </a:r>
        </a:p>
      </dgm:t>
    </dgm:pt>
    <dgm:pt modelId="{42081BC7-A7BF-41D9-9520-47FD58A557F2}" type="parTrans" cxnId="{D8074179-2E88-4C99-8275-B4354D264051}">
      <dgm:prSet custT="1"/>
      <dgm:spPr/>
      <dgm:t>
        <a:bodyPr/>
        <a:lstStyle/>
        <a:p>
          <a:pPr algn="ctr"/>
          <a:endParaRPr lang="es-MX" sz="1200">
            <a:latin typeface="Arial" panose="020B0604020202020204" pitchFamily="34" charset="0"/>
            <a:cs typeface="Arial" panose="020B0604020202020204" pitchFamily="34" charset="0"/>
          </a:endParaRPr>
        </a:p>
      </dgm:t>
    </dgm:pt>
    <dgm:pt modelId="{589BC724-1996-42F1-A6DF-927FB3F88BCC}" type="sibTrans" cxnId="{D8074179-2E88-4C99-8275-B4354D264051}">
      <dgm:prSet/>
      <dgm:spPr/>
      <dgm:t>
        <a:bodyPr/>
        <a:lstStyle/>
        <a:p>
          <a:pPr algn="ctr"/>
          <a:endParaRPr lang="es-MX" sz="1200">
            <a:latin typeface="Arial" panose="020B0604020202020204" pitchFamily="34" charset="0"/>
            <a:cs typeface="Arial" panose="020B0604020202020204" pitchFamily="34" charset="0"/>
          </a:endParaRPr>
        </a:p>
      </dgm:t>
    </dgm:pt>
    <dgm:pt modelId="{4CB855A9-1E64-4D89-807B-B39DA86B5547}">
      <dgm:prSet custT="1">
        <dgm:style>
          <a:lnRef idx="1">
            <a:schemeClr val="dk1"/>
          </a:lnRef>
          <a:fillRef idx="2">
            <a:schemeClr val="dk1"/>
          </a:fillRef>
          <a:effectRef idx="1">
            <a:schemeClr val="dk1"/>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Integral</a:t>
          </a:r>
        </a:p>
      </dgm:t>
    </dgm:pt>
    <dgm:pt modelId="{4727CD41-FEB7-4666-83BD-ED84905BECD3}" type="parTrans" cxnId="{A55BA04D-8256-4FFA-82BD-5776C846316C}">
      <dgm:prSet custT="1"/>
      <dgm:spPr/>
      <dgm:t>
        <a:bodyPr/>
        <a:lstStyle/>
        <a:p>
          <a:pPr algn="ctr"/>
          <a:endParaRPr lang="es-MX" sz="1200">
            <a:latin typeface="Arial" panose="020B0604020202020204" pitchFamily="34" charset="0"/>
            <a:cs typeface="Arial" panose="020B0604020202020204" pitchFamily="34" charset="0"/>
          </a:endParaRPr>
        </a:p>
      </dgm:t>
    </dgm:pt>
    <dgm:pt modelId="{E9272444-A19F-476E-9BCE-6244C71ADEB9}" type="sibTrans" cxnId="{A55BA04D-8256-4FFA-82BD-5776C846316C}">
      <dgm:prSet/>
      <dgm:spPr/>
      <dgm:t>
        <a:bodyPr/>
        <a:lstStyle/>
        <a:p>
          <a:pPr algn="ctr"/>
          <a:endParaRPr lang="es-MX" sz="1200">
            <a:latin typeface="Arial" panose="020B0604020202020204" pitchFamily="34" charset="0"/>
            <a:cs typeface="Arial" panose="020B0604020202020204" pitchFamily="34" charset="0"/>
          </a:endParaRPr>
        </a:p>
      </dgm:t>
    </dgm:pt>
    <dgm:pt modelId="{621F348F-63E8-4D28-8B01-56BB5016F358}">
      <dgm:prSet custT="1">
        <dgm:style>
          <a:lnRef idx="1">
            <a:schemeClr val="accent6"/>
          </a:lnRef>
          <a:fillRef idx="2">
            <a:schemeClr val="accent6"/>
          </a:fillRef>
          <a:effectRef idx="1">
            <a:schemeClr val="accent6"/>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Administrativa</a:t>
          </a:r>
        </a:p>
      </dgm:t>
    </dgm:pt>
    <dgm:pt modelId="{B71F23F3-9177-4863-A4B3-9ADD8F67A753}" type="parTrans" cxnId="{3F4C1676-2447-43E7-9F18-8B8650AABA91}">
      <dgm:prSet custT="1"/>
      <dgm:spPr/>
      <dgm:t>
        <a:bodyPr/>
        <a:lstStyle/>
        <a:p>
          <a:pPr algn="ctr"/>
          <a:endParaRPr lang="es-MX" sz="1200">
            <a:latin typeface="Arial" panose="020B0604020202020204" pitchFamily="34" charset="0"/>
            <a:cs typeface="Arial" panose="020B0604020202020204" pitchFamily="34" charset="0"/>
          </a:endParaRPr>
        </a:p>
      </dgm:t>
    </dgm:pt>
    <dgm:pt modelId="{71C440A6-06B4-4FA8-8EB2-4B2A081FE036}" type="sibTrans" cxnId="{3F4C1676-2447-43E7-9F18-8B8650AABA91}">
      <dgm:prSet/>
      <dgm:spPr/>
      <dgm:t>
        <a:bodyPr/>
        <a:lstStyle/>
        <a:p>
          <a:pPr algn="ctr"/>
          <a:endParaRPr lang="es-MX" sz="1200">
            <a:latin typeface="Arial" panose="020B0604020202020204" pitchFamily="34" charset="0"/>
            <a:cs typeface="Arial" panose="020B0604020202020204" pitchFamily="34" charset="0"/>
          </a:endParaRPr>
        </a:p>
      </dgm:t>
    </dgm:pt>
    <dgm:pt modelId="{8080AB44-191B-4C45-921A-75F55ED3A546}">
      <dgm:prSet custT="1">
        <dgm:style>
          <a:lnRef idx="1">
            <a:schemeClr val="dk1"/>
          </a:lnRef>
          <a:fillRef idx="2">
            <a:schemeClr val="dk1"/>
          </a:fillRef>
          <a:effectRef idx="1">
            <a:schemeClr val="dk1"/>
          </a:effectRef>
          <a:fontRef idx="minor">
            <a:schemeClr val="dk1"/>
          </a:fontRef>
        </dgm:style>
      </dgm:prSet>
      <dgm:spPr/>
      <dgm:t>
        <a:bodyPr/>
        <a:lstStyle/>
        <a:p>
          <a:pPr algn="ctr"/>
          <a:r>
            <a:rPr lang="es-MX" sz="1200">
              <a:latin typeface="Arial" panose="020B0604020202020204" pitchFamily="34" charset="0"/>
              <a:cs typeface="Arial" panose="020B0604020202020204" pitchFamily="34" charset="0"/>
            </a:rPr>
            <a:t>Operacional</a:t>
          </a:r>
        </a:p>
      </dgm:t>
    </dgm:pt>
    <dgm:pt modelId="{D65F8381-69B9-4152-A478-BB0A6645CC6A}" type="parTrans" cxnId="{E32B616E-63B7-44D0-97EA-3C9572DAD475}">
      <dgm:prSet/>
      <dgm:spPr/>
      <dgm:t>
        <a:bodyPr/>
        <a:lstStyle/>
        <a:p>
          <a:pPr algn="ctr"/>
          <a:endParaRPr lang="es-MX">
            <a:latin typeface="Arial" panose="020B0604020202020204" pitchFamily="34" charset="0"/>
            <a:cs typeface="Arial" panose="020B0604020202020204" pitchFamily="34" charset="0"/>
          </a:endParaRPr>
        </a:p>
      </dgm:t>
    </dgm:pt>
    <dgm:pt modelId="{1B9E2AF5-AF81-4231-80DC-902BB28E6DA8}" type="sibTrans" cxnId="{E32B616E-63B7-44D0-97EA-3C9572DAD475}">
      <dgm:prSet/>
      <dgm:spPr/>
      <dgm:t>
        <a:bodyPr/>
        <a:lstStyle/>
        <a:p>
          <a:pPr algn="ctr"/>
          <a:endParaRPr lang="es-MX">
            <a:latin typeface="Arial" panose="020B0604020202020204" pitchFamily="34" charset="0"/>
            <a:cs typeface="Arial" panose="020B0604020202020204" pitchFamily="34" charset="0"/>
          </a:endParaRPr>
        </a:p>
      </dgm:t>
    </dgm:pt>
    <dgm:pt modelId="{49D84516-348B-43F0-9760-295CCFC5ACE7}" type="pres">
      <dgm:prSet presAssocID="{5AA1A789-CB56-46EB-B32B-3BFFE852A786}" presName="diagram" presStyleCnt="0">
        <dgm:presLayoutVars>
          <dgm:chPref val="1"/>
          <dgm:dir/>
          <dgm:animOne val="branch"/>
          <dgm:animLvl val="lvl"/>
          <dgm:resizeHandles val="exact"/>
        </dgm:presLayoutVars>
      </dgm:prSet>
      <dgm:spPr/>
      <dgm:t>
        <a:bodyPr/>
        <a:lstStyle/>
        <a:p>
          <a:endParaRPr lang="es-MX"/>
        </a:p>
      </dgm:t>
    </dgm:pt>
    <dgm:pt modelId="{3B1D68B6-0CA3-47F2-8891-38AA0CBF0755}" type="pres">
      <dgm:prSet presAssocID="{4E57E603-105D-4684-BDF6-886E5C8271B1}" presName="root1" presStyleCnt="0"/>
      <dgm:spPr/>
    </dgm:pt>
    <dgm:pt modelId="{8A8E901B-22E3-4778-A8EE-955920605477}" type="pres">
      <dgm:prSet presAssocID="{4E57E603-105D-4684-BDF6-886E5C8271B1}" presName="LevelOneTextNode" presStyleLbl="node0" presStyleIdx="0" presStyleCnt="1">
        <dgm:presLayoutVars>
          <dgm:chPref val="3"/>
        </dgm:presLayoutVars>
      </dgm:prSet>
      <dgm:spPr/>
      <dgm:t>
        <a:bodyPr/>
        <a:lstStyle/>
        <a:p>
          <a:endParaRPr lang="es-MX"/>
        </a:p>
      </dgm:t>
    </dgm:pt>
    <dgm:pt modelId="{B686ABB6-35E8-4362-9A35-FB8997B71907}" type="pres">
      <dgm:prSet presAssocID="{4E57E603-105D-4684-BDF6-886E5C8271B1}" presName="level2hierChild" presStyleCnt="0"/>
      <dgm:spPr/>
    </dgm:pt>
    <dgm:pt modelId="{025126F0-1FCB-4411-9298-C842AA897ADF}" type="pres">
      <dgm:prSet presAssocID="{DC0C78F3-9D9E-4EC0-BD86-9A3DFF5CA7DA}" presName="conn2-1" presStyleLbl="parChTrans1D2" presStyleIdx="0" presStyleCnt="2"/>
      <dgm:spPr/>
      <dgm:t>
        <a:bodyPr/>
        <a:lstStyle/>
        <a:p>
          <a:endParaRPr lang="es-MX"/>
        </a:p>
      </dgm:t>
    </dgm:pt>
    <dgm:pt modelId="{B2D15055-D889-4807-940B-F5235E549D5F}" type="pres">
      <dgm:prSet presAssocID="{DC0C78F3-9D9E-4EC0-BD86-9A3DFF5CA7DA}" presName="connTx" presStyleLbl="parChTrans1D2" presStyleIdx="0" presStyleCnt="2"/>
      <dgm:spPr/>
      <dgm:t>
        <a:bodyPr/>
        <a:lstStyle/>
        <a:p>
          <a:endParaRPr lang="es-MX"/>
        </a:p>
      </dgm:t>
    </dgm:pt>
    <dgm:pt modelId="{5301DCAC-A822-4B5C-BB0B-9A807D2797D7}" type="pres">
      <dgm:prSet presAssocID="{AE3B2805-6087-465A-9BDA-3998737565B3}" presName="root2" presStyleCnt="0"/>
      <dgm:spPr/>
    </dgm:pt>
    <dgm:pt modelId="{0D418CE7-CC68-40E6-A65C-AA085D1633F9}" type="pres">
      <dgm:prSet presAssocID="{AE3B2805-6087-465A-9BDA-3998737565B3}" presName="LevelTwoTextNode" presStyleLbl="node2" presStyleIdx="0" presStyleCnt="2">
        <dgm:presLayoutVars>
          <dgm:chPref val="3"/>
        </dgm:presLayoutVars>
      </dgm:prSet>
      <dgm:spPr/>
      <dgm:t>
        <a:bodyPr/>
        <a:lstStyle/>
        <a:p>
          <a:endParaRPr lang="es-MX"/>
        </a:p>
      </dgm:t>
    </dgm:pt>
    <dgm:pt modelId="{B76A286A-F72F-453E-B187-042715F97361}" type="pres">
      <dgm:prSet presAssocID="{AE3B2805-6087-465A-9BDA-3998737565B3}" presName="level3hierChild" presStyleCnt="0"/>
      <dgm:spPr/>
    </dgm:pt>
    <dgm:pt modelId="{AA8A619C-EB02-45F4-B3CC-DFA082FB87F9}" type="pres">
      <dgm:prSet presAssocID="{9A3B1DE6-57C8-4139-9830-B80E70E53208}" presName="conn2-1" presStyleLbl="parChTrans1D3" presStyleIdx="0" presStyleCnt="6"/>
      <dgm:spPr/>
      <dgm:t>
        <a:bodyPr/>
        <a:lstStyle/>
        <a:p>
          <a:endParaRPr lang="es-MX"/>
        </a:p>
      </dgm:t>
    </dgm:pt>
    <dgm:pt modelId="{0EE72789-42EF-4E70-9341-2B956F192646}" type="pres">
      <dgm:prSet presAssocID="{9A3B1DE6-57C8-4139-9830-B80E70E53208}" presName="connTx" presStyleLbl="parChTrans1D3" presStyleIdx="0" presStyleCnt="6"/>
      <dgm:spPr/>
      <dgm:t>
        <a:bodyPr/>
        <a:lstStyle/>
        <a:p>
          <a:endParaRPr lang="es-MX"/>
        </a:p>
      </dgm:t>
    </dgm:pt>
    <dgm:pt modelId="{D862F5F9-A1A9-4FA1-B23C-448C5D8CD418}" type="pres">
      <dgm:prSet presAssocID="{7310BB7B-BA31-403D-8545-D15840DD8ACF}" presName="root2" presStyleCnt="0"/>
      <dgm:spPr/>
    </dgm:pt>
    <dgm:pt modelId="{F5A2E533-2DCC-40B5-857C-0FFDEB1CAA53}" type="pres">
      <dgm:prSet presAssocID="{7310BB7B-BA31-403D-8545-D15840DD8ACF}" presName="LevelTwoTextNode" presStyleLbl="node3" presStyleIdx="0" presStyleCnt="6">
        <dgm:presLayoutVars>
          <dgm:chPref val="3"/>
        </dgm:presLayoutVars>
      </dgm:prSet>
      <dgm:spPr/>
      <dgm:t>
        <a:bodyPr/>
        <a:lstStyle/>
        <a:p>
          <a:endParaRPr lang="es-MX"/>
        </a:p>
      </dgm:t>
    </dgm:pt>
    <dgm:pt modelId="{3BEBBE76-C1AD-441D-BD6F-0EB61CE721AD}" type="pres">
      <dgm:prSet presAssocID="{7310BB7B-BA31-403D-8545-D15840DD8ACF}" presName="level3hierChild" presStyleCnt="0"/>
      <dgm:spPr/>
    </dgm:pt>
    <dgm:pt modelId="{02C68504-5741-4749-946F-DE7686E571A6}" type="pres">
      <dgm:prSet presAssocID="{67EC281D-C101-4B7F-A722-F1957B1EE9E1}" presName="conn2-1" presStyleLbl="parChTrans1D3" presStyleIdx="1" presStyleCnt="6"/>
      <dgm:spPr/>
      <dgm:t>
        <a:bodyPr/>
        <a:lstStyle/>
        <a:p>
          <a:endParaRPr lang="es-MX"/>
        </a:p>
      </dgm:t>
    </dgm:pt>
    <dgm:pt modelId="{6B415DAA-D93B-44CE-A2BF-DB901583F4BD}" type="pres">
      <dgm:prSet presAssocID="{67EC281D-C101-4B7F-A722-F1957B1EE9E1}" presName="connTx" presStyleLbl="parChTrans1D3" presStyleIdx="1" presStyleCnt="6"/>
      <dgm:spPr/>
      <dgm:t>
        <a:bodyPr/>
        <a:lstStyle/>
        <a:p>
          <a:endParaRPr lang="es-MX"/>
        </a:p>
      </dgm:t>
    </dgm:pt>
    <dgm:pt modelId="{AC09579A-253B-4853-97D3-596615D32574}" type="pres">
      <dgm:prSet presAssocID="{9020B256-FB52-4D51-B75E-CB86459BC161}" presName="root2" presStyleCnt="0"/>
      <dgm:spPr/>
    </dgm:pt>
    <dgm:pt modelId="{F669CB4D-DBE9-4B46-8A10-CE459043C8E0}" type="pres">
      <dgm:prSet presAssocID="{9020B256-FB52-4D51-B75E-CB86459BC161}" presName="LevelTwoTextNode" presStyleLbl="node3" presStyleIdx="1" presStyleCnt="6">
        <dgm:presLayoutVars>
          <dgm:chPref val="3"/>
        </dgm:presLayoutVars>
      </dgm:prSet>
      <dgm:spPr/>
      <dgm:t>
        <a:bodyPr/>
        <a:lstStyle/>
        <a:p>
          <a:endParaRPr lang="es-MX"/>
        </a:p>
      </dgm:t>
    </dgm:pt>
    <dgm:pt modelId="{C70A0DFE-B05A-46C9-94A2-6143BCCC26BE}" type="pres">
      <dgm:prSet presAssocID="{9020B256-FB52-4D51-B75E-CB86459BC161}" presName="level3hierChild" presStyleCnt="0"/>
      <dgm:spPr/>
    </dgm:pt>
    <dgm:pt modelId="{D80B6C84-A5B0-48F6-B99B-94F00CC86819}" type="pres">
      <dgm:prSet presAssocID="{21FE1AB9-300B-4EE7-B59F-18CB1E4D85F6}" presName="conn2-1" presStyleLbl="parChTrans1D2" presStyleIdx="1" presStyleCnt="2"/>
      <dgm:spPr/>
      <dgm:t>
        <a:bodyPr/>
        <a:lstStyle/>
        <a:p>
          <a:endParaRPr lang="es-MX"/>
        </a:p>
      </dgm:t>
    </dgm:pt>
    <dgm:pt modelId="{4728C993-7918-456A-8817-678CA3F8A3B2}" type="pres">
      <dgm:prSet presAssocID="{21FE1AB9-300B-4EE7-B59F-18CB1E4D85F6}" presName="connTx" presStyleLbl="parChTrans1D2" presStyleIdx="1" presStyleCnt="2"/>
      <dgm:spPr/>
      <dgm:t>
        <a:bodyPr/>
        <a:lstStyle/>
        <a:p>
          <a:endParaRPr lang="es-MX"/>
        </a:p>
      </dgm:t>
    </dgm:pt>
    <dgm:pt modelId="{6904DC28-39DE-4DEA-9DDD-07C7AF923967}" type="pres">
      <dgm:prSet presAssocID="{02002C60-BA6A-4934-BED2-94BF2B814D9A}" presName="root2" presStyleCnt="0"/>
      <dgm:spPr/>
    </dgm:pt>
    <dgm:pt modelId="{023C6054-0828-45B9-ADC4-20842259C992}" type="pres">
      <dgm:prSet presAssocID="{02002C60-BA6A-4934-BED2-94BF2B814D9A}" presName="LevelTwoTextNode" presStyleLbl="node2" presStyleIdx="1" presStyleCnt="2">
        <dgm:presLayoutVars>
          <dgm:chPref val="3"/>
        </dgm:presLayoutVars>
      </dgm:prSet>
      <dgm:spPr/>
      <dgm:t>
        <a:bodyPr/>
        <a:lstStyle/>
        <a:p>
          <a:endParaRPr lang="es-MX"/>
        </a:p>
      </dgm:t>
    </dgm:pt>
    <dgm:pt modelId="{06A31E04-75DC-4257-89D4-9710BD67D1D8}" type="pres">
      <dgm:prSet presAssocID="{02002C60-BA6A-4934-BED2-94BF2B814D9A}" presName="level3hierChild" presStyleCnt="0"/>
      <dgm:spPr/>
    </dgm:pt>
    <dgm:pt modelId="{2C4DDC1F-C337-436A-977F-A114B17B1AF1}" type="pres">
      <dgm:prSet presAssocID="{42081BC7-A7BF-41D9-9520-47FD58A557F2}" presName="conn2-1" presStyleLbl="parChTrans1D3" presStyleIdx="2" presStyleCnt="6"/>
      <dgm:spPr/>
      <dgm:t>
        <a:bodyPr/>
        <a:lstStyle/>
        <a:p>
          <a:endParaRPr lang="es-MX"/>
        </a:p>
      </dgm:t>
    </dgm:pt>
    <dgm:pt modelId="{C76E29C1-9FDB-4DE5-886B-A85703897739}" type="pres">
      <dgm:prSet presAssocID="{42081BC7-A7BF-41D9-9520-47FD58A557F2}" presName="connTx" presStyleLbl="parChTrans1D3" presStyleIdx="2" presStyleCnt="6"/>
      <dgm:spPr/>
      <dgm:t>
        <a:bodyPr/>
        <a:lstStyle/>
        <a:p>
          <a:endParaRPr lang="es-MX"/>
        </a:p>
      </dgm:t>
    </dgm:pt>
    <dgm:pt modelId="{E6EEED4B-F117-4785-8ABA-914D650A8C01}" type="pres">
      <dgm:prSet presAssocID="{27444A08-7373-4FC3-AA68-01AF330C5623}" presName="root2" presStyleCnt="0"/>
      <dgm:spPr/>
    </dgm:pt>
    <dgm:pt modelId="{2893FCE1-06DA-41F1-A1FB-31F648FC21ED}" type="pres">
      <dgm:prSet presAssocID="{27444A08-7373-4FC3-AA68-01AF330C5623}" presName="LevelTwoTextNode" presStyleLbl="node3" presStyleIdx="2" presStyleCnt="6">
        <dgm:presLayoutVars>
          <dgm:chPref val="3"/>
        </dgm:presLayoutVars>
      </dgm:prSet>
      <dgm:spPr/>
      <dgm:t>
        <a:bodyPr/>
        <a:lstStyle/>
        <a:p>
          <a:endParaRPr lang="es-MX"/>
        </a:p>
      </dgm:t>
    </dgm:pt>
    <dgm:pt modelId="{0670B27F-318C-44A4-AEF8-FAEC39127B96}" type="pres">
      <dgm:prSet presAssocID="{27444A08-7373-4FC3-AA68-01AF330C5623}" presName="level3hierChild" presStyleCnt="0"/>
      <dgm:spPr/>
    </dgm:pt>
    <dgm:pt modelId="{FE4D3F90-A1C8-465E-93A6-259BE1420B68}" type="pres">
      <dgm:prSet presAssocID="{4727CD41-FEB7-4666-83BD-ED84905BECD3}" presName="conn2-1" presStyleLbl="parChTrans1D3" presStyleIdx="3" presStyleCnt="6"/>
      <dgm:spPr/>
      <dgm:t>
        <a:bodyPr/>
        <a:lstStyle/>
        <a:p>
          <a:endParaRPr lang="es-MX"/>
        </a:p>
      </dgm:t>
    </dgm:pt>
    <dgm:pt modelId="{E05CBBC3-6DE0-42D8-AD31-B9CC79653345}" type="pres">
      <dgm:prSet presAssocID="{4727CD41-FEB7-4666-83BD-ED84905BECD3}" presName="connTx" presStyleLbl="parChTrans1D3" presStyleIdx="3" presStyleCnt="6"/>
      <dgm:spPr/>
      <dgm:t>
        <a:bodyPr/>
        <a:lstStyle/>
        <a:p>
          <a:endParaRPr lang="es-MX"/>
        </a:p>
      </dgm:t>
    </dgm:pt>
    <dgm:pt modelId="{1D97ECD2-05DF-4317-B300-D550CA971922}" type="pres">
      <dgm:prSet presAssocID="{4CB855A9-1E64-4D89-807B-B39DA86B5547}" presName="root2" presStyleCnt="0"/>
      <dgm:spPr/>
    </dgm:pt>
    <dgm:pt modelId="{8180A34D-7C7C-476F-BBF8-F76B636E5254}" type="pres">
      <dgm:prSet presAssocID="{4CB855A9-1E64-4D89-807B-B39DA86B5547}" presName="LevelTwoTextNode" presStyleLbl="node3" presStyleIdx="3" presStyleCnt="6">
        <dgm:presLayoutVars>
          <dgm:chPref val="3"/>
        </dgm:presLayoutVars>
      </dgm:prSet>
      <dgm:spPr/>
      <dgm:t>
        <a:bodyPr/>
        <a:lstStyle/>
        <a:p>
          <a:endParaRPr lang="es-MX"/>
        </a:p>
      </dgm:t>
    </dgm:pt>
    <dgm:pt modelId="{770DA8C8-FBCC-4BA3-9A5C-769A831B8B79}" type="pres">
      <dgm:prSet presAssocID="{4CB855A9-1E64-4D89-807B-B39DA86B5547}" presName="level3hierChild" presStyleCnt="0"/>
      <dgm:spPr/>
    </dgm:pt>
    <dgm:pt modelId="{73CE3F34-9431-44D5-A876-F8BF6B6C65FB}" type="pres">
      <dgm:prSet presAssocID="{D65F8381-69B9-4152-A478-BB0A6645CC6A}" presName="conn2-1" presStyleLbl="parChTrans1D3" presStyleIdx="4" presStyleCnt="6"/>
      <dgm:spPr/>
      <dgm:t>
        <a:bodyPr/>
        <a:lstStyle/>
        <a:p>
          <a:endParaRPr lang="es-MX"/>
        </a:p>
      </dgm:t>
    </dgm:pt>
    <dgm:pt modelId="{5BDB579F-1670-4046-983F-355E6785FBB3}" type="pres">
      <dgm:prSet presAssocID="{D65F8381-69B9-4152-A478-BB0A6645CC6A}" presName="connTx" presStyleLbl="parChTrans1D3" presStyleIdx="4" presStyleCnt="6"/>
      <dgm:spPr/>
      <dgm:t>
        <a:bodyPr/>
        <a:lstStyle/>
        <a:p>
          <a:endParaRPr lang="es-MX"/>
        </a:p>
      </dgm:t>
    </dgm:pt>
    <dgm:pt modelId="{3425A6B6-CDC4-46E6-BA7C-B50B520A2FFE}" type="pres">
      <dgm:prSet presAssocID="{8080AB44-191B-4C45-921A-75F55ED3A546}" presName="root2" presStyleCnt="0"/>
      <dgm:spPr/>
    </dgm:pt>
    <dgm:pt modelId="{983273FD-7636-48B7-B8D6-E5792C8FA9AB}" type="pres">
      <dgm:prSet presAssocID="{8080AB44-191B-4C45-921A-75F55ED3A546}" presName="LevelTwoTextNode" presStyleLbl="node3" presStyleIdx="4" presStyleCnt="6">
        <dgm:presLayoutVars>
          <dgm:chPref val="3"/>
        </dgm:presLayoutVars>
      </dgm:prSet>
      <dgm:spPr/>
      <dgm:t>
        <a:bodyPr/>
        <a:lstStyle/>
        <a:p>
          <a:endParaRPr lang="es-MX"/>
        </a:p>
      </dgm:t>
    </dgm:pt>
    <dgm:pt modelId="{D4709EC7-6544-4762-B6B3-47B55C721A42}" type="pres">
      <dgm:prSet presAssocID="{8080AB44-191B-4C45-921A-75F55ED3A546}" presName="level3hierChild" presStyleCnt="0"/>
      <dgm:spPr/>
    </dgm:pt>
    <dgm:pt modelId="{5715AA57-B59E-4936-ACDC-A9FA139247F8}" type="pres">
      <dgm:prSet presAssocID="{B71F23F3-9177-4863-A4B3-9ADD8F67A753}" presName="conn2-1" presStyleLbl="parChTrans1D3" presStyleIdx="5" presStyleCnt="6"/>
      <dgm:spPr/>
      <dgm:t>
        <a:bodyPr/>
        <a:lstStyle/>
        <a:p>
          <a:endParaRPr lang="es-MX"/>
        </a:p>
      </dgm:t>
    </dgm:pt>
    <dgm:pt modelId="{A2754896-FA28-4369-BAD6-26719E011CED}" type="pres">
      <dgm:prSet presAssocID="{B71F23F3-9177-4863-A4B3-9ADD8F67A753}" presName="connTx" presStyleLbl="parChTrans1D3" presStyleIdx="5" presStyleCnt="6"/>
      <dgm:spPr/>
      <dgm:t>
        <a:bodyPr/>
        <a:lstStyle/>
        <a:p>
          <a:endParaRPr lang="es-MX"/>
        </a:p>
      </dgm:t>
    </dgm:pt>
    <dgm:pt modelId="{4958D9A3-68D0-4F2E-B5E0-6185679CDAEB}" type="pres">
      <dgm:prSet presAssocID="{621F348F-63E8-4D28-8B01-56BB5016F358}" presName="root2" presStyleCnt="0"/>
      <dgm:spPr/>
    </dgm:pt>
    <dgm:pt modelId="{7110101B-BC5D-4CC0-8118-B2D93BA5DDD1}" type="pres">
      <dgm:prSet presAssocID="{621F348F-63E8-4D28-8B01-56BB5016F358}" presName="LevelTwoTextNode" presStyleLbl="node3" presStyleIdx="5" presStyleCnt="6">
        <dgm:presLayoutVars>
          <dgm:chPref val="3"/>
        </dgm:presLayoutVars>
      </dgm:prSet>
      <dgm:spPr/>
      <dgm:t>
        <a:bodyPr/>
        <a:lstStyle/>
        <a:p>
          <a:endParaRPr lang="es-MX"/>
        </a:p>
      </dgm:t>
    </dgm:pt>
    <dgm:pt modelId="{6950BB5C-2972-4693-86AD-6B772F3E3EE2}" type="pres">
      <dgm:prSet presAssocID="{621F348F-63E8-4D28-8B01-56BB5016F358}" presName="level3hierChild" presStyleCnt="0"/>
      <dgm:spPr/>
    </dgm:pt>
  </dgm:ptLst>
  <dgm:cxnLst>
    <dgm:cxn modelId="{3C530C1E-C62D-4636-837A-479061DA97FA}" type="presOf" srcId="{621F348F-63E8-4D28-8B01-56BB5016F358}" destId="{7110101B-BC5D-4CC0-8118-B2D93BA5DDD1}" srcOrd="0" destOrd="0" presId="urn:microsoft.com/office/officeart/2005/8/layout/hierarchy2"/>
    <dgm:cxn modelId="{EF7A9A01-3EF6-4C44-BFED-E2BC445F67FA}" type="presOf" srcId="{DC0C78F3-9D9E-4EC0-BD86-9A3DFF5CA7DA}" destId="{B2D15055-D889-4807-940B-F5235E549D5F}" srcOrd="1" destOrd="0" presId="urn:microsoft.com/office/officeart/2005/8/layout/hierarchy2"/>
    <dgm:cxn modelId="{B7513121-CE08-4768-95E6-1CC27BFBFA0D}" type="presOf" srcId="{27444A08-7373-4FC3-AA68-01AF330C5623}" destId="{2893FCE1-06DA-41F1-A1FB-31F648FC21ED}" srcOrd="0" destOrd="0" presId="urn:microsoft.com/office/officeart/2005/8/layout/hierarchy2"/>
    <dgm:cxn modelId="{4D26B429-D286-46DD-A74C-0395A82919BF}" type="presOf" srcId="{42081BC7-A7BF-41D9-9520-47FD58A557F2}" destId="{C76E29C1-9FDB-4DE5-886B-A85703897739}" srcOrd="1" destOrd="0" presId="urn:microsoft.com/office/officeart/2005/8/layout/hierarchy2"/>
    <dgm:cxn modelId="{78AD6009-66B5-4E26-A585-F3C8D2E2040B}" srcId="{4E57E603-105D-4684-BDF6-886E5C8271B1}" destId="{02002C60-BA6A-4934-BED2-94BF2B814D9A}" srcOrd="1" destOrd="0" parTransId="{21FE1AB9-300B-4EE7-B59F-18CB1E4D85F6}" sibTransId="{FF213205-F72D-4355-90F4-C7E5EABEB823}"/>
    <dgm:cxn modelId="{D085EEAC-C428-45BA-B7F5-40808CDC9793}" srcId="{4E57E603-105D-4684-BDF6-886E5C8271B1}" destId="{AE3B2805-6087-465A-9BDA-3998737565B3}" srcOrd="0" destOrd="0" parTransId="{DC0C78F3-9D9E-4EC0-BD86-9A3DFF5CA7DA}" sibTransId="{C5AB5C15-6F48-4E51-89BF-BB85FC985E05}"/>
    <dgm:cxn modelId="{B3479DA0-4058-4609-B2FA-0455D24B406F}" type="presOf" srcId="{AE3B2805-6087-465A-9BDA-3998737565B3}" destId="{0D418CE7-CC68-40E6-A65C-AA085D1633F9}" srcOrd="0" destOrd="0" presId="urn:microsoft.com/office/officeart/2005/8/layout/hierarchy2"/>
    <dgm:cxn modelId="{E32B616E-63B7-44D0-97EA-3C9572DAD475}" srcId="{02002C60-BA6A-4934-BED2-94BF2B814D9A}" destId="{8080AB44-191B-4C45-921A-75F55ED3A546}" srcOrd="2" destOrd="0" parTransId="{D65F8381-69B9-4152-A478-BB0A6645CC6A}" sibTransId="{1B9E2AF5-AF81-4231-80DC-902BB28E6DA8}"/>
    <dgm:cxn modelId="{1D461D04-A137-4C33-8F53-41954B6B1390}" type="presOf" srcId="{21FE1AB9-300B-4EE7-B59F-18CB1E4D85F6}" destId="{4728C993-7918-456A-8817-678CA3F8A3B2}" srcOrd="1" destOrd="0" presId="urn:microsoft.com/office/officeart/2005/8/layout/hierarchy2"/>
    <dgm:cxn modelId="{9466F33D-70CB-4E84-A065-B8F2ACDFDC83}" type="presOf" srcId="{5AA1A789-CB56-46EB-B32B-3BFFE852A786}" destId="{49D84516-348B-43F0-9760-295CCFC5ACE7}" srcOrd="0" destOrd="0" presId="urn:microsoft.com/office/officeart/2005/8/layout/hierarchy2"/>
    <dgm:cxn modelId="{EC3C5CE0-DD60-4C6E-80BB-AAD76C05850C}" type="presOf" srcId="{D65F8381-69B9-4152-A478-BB0A6645CC6A}" destId="{73CE3F34-9431-44D5-A876-F8BF6B6C65FB}" srcOrd="0" destOrd="0" presId="urn:microsoft.com/office/officeart/2005/8/layout/hierarchy2"/>
    <dgm:cxn modelId="{3523BE05-EFDD-462F-8870-3D6B30F4D59D}" type="presOf" srcId="{9020B256-FB52-4D51-B75E-CB86459BC161}" destId="{F669CB4D-DBE9-4B46-8A10-CE459043C8E0}" srcOrd="0" destOrd="0" presId="urn:microsoft.com/office/officeart/2005/8/layout/hierarchy2"/>
    <dgm:cxn modelId="{CE675E53-F72F-477B-98D6-61F055625287}" type="presOf" srcId="{DC0C78F3-9D9E-4EC0-BD86-9A3DFF5CA7DA}" destId="{025126F0-1FCB-4411-9298-C842AA897ADF}" srcOrd="0" destOrd="0" presId="urn:microsoft.com/office/officeart/2005/8/layout/hierarchy2"/>
    <dgm:cxn modelId="{3A6CFE96-C70A-472B-BE80-32ED5438B158}" type="presOf" srcId="{4727CD41-FEB7-4666-83BD-ED84905BECD3}" destId="{FE4D3F90-A1C8-465E-93A6-259BE1420B68}" srcOrd="0" destOrd="0" presId="urn:microsoft.com/office/officeart/2005/8/layout/hierarchy2"/>
    <dgm:cxn modelId="{2D6C0389-2465-4396-8622-0FB10F14E77F}" type="presOf" srcId="{42081BC7-A7BF-41D9-9520-47FD58A557F2}" destId="{2C4DDC1F-C337-436A-977F-A114B17B1AF1}" srcOrd="0" destOrd="0" presId="urn:microsoft.com/office/officeart/2005/8/layout/hierarchy2"/>
    <dgm:cxn modelId="{DC972E3B-8A77-486B-AEF9-62B4E5504CD7}" type="presOf" srcId="{7310BB7B-BA31-403D-8545-D15840DD8ACF}" destId="{F5A2E533-2DCC-40B5-857C-0FFDEB1CAA53}" srcOrd="0" destOrd="0" presId="urn:microsoft.com/office/officeart/2005/8/layout/hierarchy2"/>
    <dgm:cxn modelId="{C9AC646B-1709-44D7-A46A-E873F18551F0}" srcId="{AE3B2805-6087-465A-9BDA-3998737565B3}" destId="{7310BB7B-BA31-403D-8545-D15840DD8ACF}" srcOrd="0" destOrd="0" parTransId="{9A3B1DE6-57C8-4139-9830-B80E70E53208}" sibTransId="{3C664B15-F823-4DEA-B9CE-0A875D5430D9}"/>
    <dgm:cxn modelId="{40AF71BE-6733-4B1B-8E3F-BE489AC484D4}" type="presOf" srcId="{D65F8381-69B9-4152-A478-BB0A6645CC6A}" destId="{5BDB579F-1670-4046-983F-355E6785FBB3}" srcOrd="1" destOrd="0" presId="urn:microsoft.com/office/officeart/2005/8/layout/hierarchy2"/>
    <dgm:cxn modelId="{4188068F-8B04-4157-931C-50B507BD622B}" type="presOf" srcId="{21FE1AB9-300B-4EE7-B59F-18CB1E4D85F6}" destId="{D80B6C84-A5B0-48F6-B99B-94F00CC86819}" srcOrd="0" destOrd="0" presId="urn:microsoft.com/office/officeart/2005/8/layout/hierarchy2"/>
    <dgm:cxn modelId="{3F4C1676-2447-43E7-9F18-8B8650AABA91}" srcId="{02002C60-BA6A-4934-BED2-94BF2B814D9A}" destId="{621F348F-63E8-4D28-8B01-56BB5016F358}" srcOrd="3" destOrd="0" parTransId="{B71F23F3-9177-4863-A4B3-9ADD8F67A753}" sibTransId="{71C440A6-06B4-4FA8-8EB2-4B2A081FE036}"/>
    <dgm:cxn modelId="{A55BA04D-8256-4FFA-82BD-5776C846316C}" srcId="{02002C60-BA6A-4934-BED2-94BF2B814D9A}" destId="{4CB855A9-1E64-4D89-807B-B39DA86B5547}" srcOrd="1" destOrd="0" parTransId="{4727CD41-FEB7-4666-83BD-ED84905BECD3}" sibTransId="{E9272444-A19F-476E-9BCE-6244C71ADEB9}"/>
    <dgm:cxn modelId="{F2669141-DB61-46E4-906E-CA1C6104EE01}" srcId="{AE3B2805-6087-465A-9BDA-3998737565B3}" destId="{9020B256-FB52-4D51-B75E-CB86459BC161}" srcOrd="1" destOrd="0" parTransId="{67EC281D-C101-4B7F-A722-F1957B1EE9E1}" sibTransId="{98A6EED7-7EA1-44DB-B331-9444165CBD05}"/>
    <dgm:cxn modelId="{259D20A8-6303-4FEE-8D53-CD4A651D3247}" type="presOf" srcId="{67EC281D-C101-4B7F-A722-F1957B1EE9E1}" destId="{6B415DAA-D93B-44CE-A2BF-DB901583F4BD}" srcOrd="1" destOrd="0" presId="urn:microsoft.com/office/officeart/2005/8/layout/hierarchy2"/>
    <dgm:cxn modelId="{AD9315C5-BEED-44E1-B803-0F1F755F8AA9}" type="presOf" srcId="{67EC281D-C101-4B7F-A722-F1957B1EE9E1}" destId="{02C68504-5741-4749-946F-DE7686E571A6}" srcOrd="0" destOrd="0" presId="urn:microsoft.com/office/officeart/2005/8/layout/hierarchy2"/>
    <dgm:cxn modelId="{A88C4F3A-CC15-4A9D-A7A8-880FA5F8E5B7}" type="presOf" srcId="{B71F23F3-9177-4863-A4B3-9ADD8F67A753}" destId="{A2754896-FA28-4369-BAD6-26719E011CED}" srcOrd="1" destOrd="0" presId="urn:microsoft.com/office/officeart/2005/8/layout/hierarchy2"/>
    <dgm:cxn modelId="{BB43C48A-AB24-4907-89C3-815512CEA7CF}" type="presOf" srcId="{9A3B1DE6-57C8-4139-9830-B80E70E53208}" destId="{0EE72789-42EF-4E70-9341-2B956F192646}" srcOrd="1" destOrd="0" presId="urn:microsoft.com/office/officeart/2005/8/layout/hierarchy2"/>
    <dgm:cxn modelId="{0246EBAF-A281-4D5D-906D-685A258C16E2}" type="presOf" srcId="{02002C60-BA6A-4934-BED2-94BF2B814D9A}" destId="{023C6054-0828-45B9-ADC4-20842259C992}" srcOrd="0" destOrd="0" presId="urn:microsoft.com/office/officeart/2005/8/layout/hierarchy2"/>
    <dgm:cxn modelId="{06E64027-3771-471E-AECE-6D76D6489579}" type="presOf" srcId="{4E57E603-105D-4684-BDF6-886E5C8271B1}" destId="{8A8E901B-22E3-4778-A8EE-955920605477}" srcOrd="0" destOrd="0" presId="urn:microsoft.com/office/officeart/2005/8/layout/hierarchy2"/>
    <dgm:cxn modelId="{BDABF33C-633C-4EB6-9939-957923EEB226}" type="presOf" srcId="{4CB855A9-1E64-4D89-807B-B39DA86B5547}" destId="{8180A34D-7C7C-476F-BBF8-F76B636E5254}" srcOrd="0" destOrd="0" presId="urn:microsoft.com/office/officeart/2005/8/layout/hierarchy2"/>
    <dgm:cxn modelId="{7AB4CB9D-C030-4E78-8100-98E3B45A1B78}" type="presOf" srcId="{B71F23F3-9177-4863-A4B3-9ADD8F67A753}" destId="{5715AA57-B59E-4936-ACDC-A9FA139247F8}" srcOrd="0" destOrd="0" presId="urn:microsoft.com/office/officeart/2005/8/layout/hierarchy2"/>
    <dgm:cxn modelId="{046E3712-4098-4164-B1AE-4F942A9E24AE}" type="presOf" srcId="{9A3B1DE6-57C8-4139-9830-B80E70E53208}" destId="{AA8A619C-EB02-45F4-B3CC-DFA082FB87F9}" srcOrd="0" destOrd="0" presId="urn:microsoft.com/office/officeart/2005/8/layout/hierarchy2"/>
    <dgm:cxn modelId="{D8074179-2E88-4C99-8275-B4354D264051}" srcId="{02002C60-BA6A-4934-BED2-94BF2B814D9A}" destId="{27444A08-7373-4FC3-AA68-01AF330C5623}" srcOrd="0" destOrd="0" parTransId="{42081BC7-A7BF-41D9-9520-47FD58A557F2}" sibTransId="{589BC724-1996-42F1-A6DF-927FB3F88BCC}"/>
    <dgm:cxn modelId="{35D537D7-A7E0-4EA0-ACDC-5AE8F82B1253}" type="presOf" srcId="{4727CD41-FEB7-4666-83BD-ED84905BECD3}" destId="{E05CBBC3-6DE0-42D8-AD31-B9CC79653345}" srcOrd="1" destOrd="0" presId="urn:microsoft.com/office/officeart/2005/8/layout/hierarchy2"/>
    <dgm:cxn modelId="{EB0DC46F-B52B-4832-A4C6-D2DF93D4DA76}" type="presOf" srcId="{8080AB44-191B-4C45-921A-75F55ED3A546}" destId="{983273FD-7636-48B7-B8D6-E5792C8FA9AB}" srcOrd="0" destOrd="0" presId="urn:microsoft.com/office/officeart/2005/8/layout/hierarchy2"/>
    <dgm:cxn modelId="{819C4570-8242-4E54-8A18-34A6B1D37EC0}" srcId="{5AA1A789-CB56-46EB-B32B-3BFFE852A786}" destId="{4E57E603-105D-4684-BDF6-886E5C8271B1}" srcOrd="0" destOrd="0" parTransId="{96E53B20-321F-4EB5-B60C-D8AEA7678EBD}" sibTransId="{4AB23A02-B2DD-41E3-9AA7-F0EEF4A31090}"/>
    <dgm:cxn modelId="{0EED689F-E0B2-4802-A778-3220BD2F8DCC}" type="presParOf" srcId="{49D84516-348B-43F0-9760-295CCFC5ACE7}" destId="{3B1D68B6-0CA3-47F2-8891-38AA0CBF0755}" srcOrd="0" destOrd="0" presId="urn:microsoft.com/office/officeart/2005/8/layout/hierarchy2"/>
    <dgm:cxn modelId="{5E09A7D4-AA49-46BF-BD91-F774F52F0AA1}" type="presParOf" srcId="{3B1D68B6-0CA3-47F2-8891-38AA0CBF0755}" destId="{8A8E901B-22E3-4778-A8EE-955920605477}" srcOrd="0" destOrd="0" presId="urn:microsoft.com/office/officeart/2005/8/layout/hierarchy2"/>
    <dgm:cxn modelId="{E3D8A258-1520-4D8E-85F4-B10519EA6ECE}" type="presParOf" srcId="{3B1D68B6-0CA3-47F2-8891-38AA0CBF0755}" destId="{B686ABB6-35E8-4362-9A35-FB8997B71907}" srcOrd="1" destOrd="0" presId="urn:microsoft.com/office/officeart/2005/8/layout/hierarchy2"/>
    <dgm:cxn modelId="{97673AA2-6F86-4140-9CEB-A77C8664189E}" type="presParOf" srcId="{B686ABB6-35E8-4362-9A35-FB8997B71907}" destId="{025126F0-1FCB-4411-9298-C842AA897ADF}" srcOrd="0" destOrd="0" presId="urn:microsoft.com/office/officeart/2005/8/layout/hierarchy2"/>
    <dgm:cxn modelId="{C8671554-FD76-4A4D-8E73-DC00B8C7149C}" type="presParOf" srcId="{025126F0-1FCB-4411-9298-C842AA897ADF}" destId="{B2D15055-D889-4807-940B-F5235E549D5F}" srcOrd="0" destOrd="0" presId="urn:microsoft.com/office/officeart/2005/8/layout/hierarchy2"/>
    <dgm:cxn modelId="{0C4FBDDF-56F4-4F9B-AEB7-8972046F8C9A}" type="presParOf" srcId="{B686ABB6-35E8-4362-9A35-FB8997B71907}" destId="{5301DCAC-A822-4B5C-BB0B-9A807D2797D7}" srcOrd="1" destOrd="0" presId="urn:microsoft.com/office/officeart/2005/8/layout/hierarchy2"/>
    <dgm:cxn modelId="{6D577742-CE83-4D92-ACC9-FECBEA3C7F61}" type="presParOf" srcId="{5301DCAC-A822-4B5C-BB0B-9A807D2797D7}" destId="{0D418CE7-CC68-40E6-A65C-AA085D1633F9}" srcOrd="0" destOrd="0" presId="urn:microsoft.com/office/officeart/2005/8/layout/hierarchy2"/>
    <dgm:cxn modelId="{0D17AEFB-A951-4832-80F1-52C43E03FADA}" type="presParOf" srcId="{5301DCAC-A822-4B5C-BB0B-9A807D2797D7}" destId="{B76A286A-F72F-453E-B187-042715F97361}" srcOrd="1" destOrd="0" presId="urn:microsoft.com/office/officeart/2005/8/layout/hierarchy2"/>
    <dgm:cxn modelId="{1DA25485-FAFF-4B6F-B5B3-FB9BA5960264}" type="presParOf" srcId="{B76A286A-F72F-453E-B187-042715F97361}" destId="{AA8A619C-EB02-45F4-B3CC-DFA082FB87F9}" srcOrd="0" destOrd="0" presId="urn:microsoft.com/office/officeart/2005/8/layout/hierarchy2"/>
    <dgm:cxn modelId="{5BE9F825-CC17-4919-AA75-128006F56B27}" type="presParOf" srcId="{AA8A619C-EB02-45F4-B3CC-DFA082FB87F9}" destId="{0EE72789-42EF-4E70-9341-2B956F192646}" srcOrd="0" destOrd="0" presId="urn:microsoft.com/office/officeart/2005/8/layout/hierarchy2"/>
    <dgm:cxn modelId="{49C4C615-A873-4AE8-B2A3-3DA43FF7E130}" type="presParOf" srcId="{B76A286A-F72F-453E-B187-042715F97361}" destId="{D862F5F9-A1A9-4FA1-B23C-448C5D8CD418}" srcOrd="1" destOrd="0" presId="urn:microsoft.com/office/officeart/2005/8/layout/hierarchy2"/>
    <dgm:cxn modelId="{ADC6B20D-2EBE-4729-A7C7-F566B74AD130}" type="presParOf" srcId="{D862F5F9-A1A9-4FA1-B23C-448C5D8CD418}" destId="{F5A2E533-2DCC-40B5-857C-0FFDEB1CAA53}" srcOrd="0" destOrd="0" presId="urn:microsoft.com/office/officeart/2005/8/layout/hierarchy2"/>
    <dgm:cxn modelId="{9F7E247A-2983-4378-966A-B42CCC8691C7}" type="presParOf" srcId="{D862F5F9-A1A9-4FA1-B23C-448C5D8CD418}" destId="{3BEBBE76-C1AD-441D-BD6F-0EB61CE721AD}" srcOrd="1" destOrd="0" presId="urn:microsoft.com/office/officeart/2005/8/layout/hierarchy2"/>
    <dgm:cxn modelId="{BA4554DA-A368-44B9-B532-95C69EEAE95B}" type="presParOf" srcId="{B76A286A-F72F-453E-B187-042715F97361}" destId="{02C68504-5741-4749-946F-DE7686E571A6}" srcOrd="2" destOrd="0" presId="urn:microsoft.com/office/officeart/2005/8/layout/hierarchy2"/>
    <dgm:cxn modelId="{6BB41D33-7D79-4F61-B799-7D81DBB4B60C}" type="presParOf" srcId="{02C68504-5741-4749-946F-DE7686E571A6}" destId="{6B415DAA-D93B-44CE-A2BF-DB901583F4BD}" srcOrd="0" destOrd="0" presId="urn:microsoft.com/office/officeart/2005/8/layout/hierarchy2"/>
    <dgm:cxn modelId="{A4F16C16-A130-4E22-BA0B-0780DFDC037E}" type="presParOf" srcId="{B76A286A-F72F-453E-B187-042715F97361}" destId="{AC09579A-253B-4853-97D3-596615D32574}" srcOrd="3" destOrd="0" presId="urn:microsoft.com/office/officeart/2005/8/layout/hierarchy2"/>
    <dgm:cxn modelId="{A346EBD2-5EF2-42D1-9A4B-F04C4F608202}" type="presParOf" srcId="{AC09579A-253B-4853-97D3-596615D32574}" destId="{F669CB4D-DBE9-4B46-8A10-CE459043C8E0}" srcOrd="0" destOrd="0" presId="urn:microsoft.com/office/officeart/2005/8/layout/hierarchy2"/>
    <dgm:cxn modelId="{120BD0EC-2C1F-4446-9800-A6529C6B8EBE}" type="presParOf" srcId="{AC09579A-253B-4853-97D3-596615D32574}" destId="{C70A0DFE-B05A-46C9-94A2-6143BCCC26BE}" srcOrd="1" destOrd="0" presId="urn:microsoft.com/office/officeart/2005/8/layout/hierarchy2"/>
    <dgm:cxn modelId="{10412245-865A-4DF7-AE17-B8C2B6C497BB}" type="presParOf" srcId="{B686ABB6-35E8-4362-9A35-FB8997B71907}" destId="{D80B6C84-A5B0-48F6-B99B-94F00CC86819}" srcOrd="2" destOrd="0" presId="urn:microsoft.com/office/officeart/2005/8/layout/hierarchy2"/>
    <dgm:cxn modelId="{1EC28EFC-99FD-40C5-AE55-FC67F1DB09A6}" type="presParOf" srcId="{D80B6C84-A5B0-48F6-B99B-94F00CC86819}" destId="{4728C993-7918-456A-8817-678CA3F8A3B2}" srcOrd="0" destOrd="0" presId="urn:microsoft.com/office/officeart/2005/8/layout/hierarchy2"/>
    <dgm:cxn modelId="{D7127298-DFC7-4D93-8040-B514823FF256}" type="presParOf" srcId="{B686ABB6-35E8-4362-9A35-FB8997B71907}" destId="{6904DC28-39DE-4DEA-9DDD-07C7AF923967}" srcOrd="3" destOrd="0" presId="urn:microsoft.com/office/officeart/2005/8/layout/hierarchy2"/>
    <dgm:cxn modelId="{F703572A-507E-4FAB-BA63-CBAADB96B60A}" type="presParOf" srcId="{6904DC28-39DE-4DEA-9DDD-07C7AF923967}" destId="{023C6054-0828-45B9-ADC4-20842259C992}" srcOrd="0" destOrd="0" presId="urn:microsoft.com/office/officeart/2005/8/layout/hierarchy2"/>
    <dgm:cxn modelId="{DCC499A2-EE35-49DD-AEE9-CA38603E96CF}" type="presParOf" srcId="{6904DC28-39DE-4DEA-9DDD-07C7AF923967}" destId="{06A31E04-75DC-4257-89D4-9710BD67D1D8}" srcOrd="1" destOrd="0" presId="urn:microsoft.com/office/officeart/2005/8/layout/hierarchy2"/>
    <dgm:cxn modelId="{D98594AC-DB77-42BF-90A3-D2D2083443D9}" type="presParOf" srcId="{06A31E04-75DC-4257-89D4-9710BD67D1D8}" destId="{2C4DDC1F-C337-436A-977F-A114B17B1AF1}" srcOrd="0" destOrd="0" presId="urn:microsoft.com/office/officeart/2005/8/layout/hierarchy2"/>
    <dgm:cxn modelId="{1883553B-72A8-41F6-BE1E-0FE08D237D4F}" type="presParOf" srcId="{2C4DDC1F-C337-436A-977F-A114B17B1AF1}" destId="{C76E29C1-9FDB-4DE5-886B-A85703897739}" srcOrd="0" destOrd="0" presId="urn:microsoft.com/office/officeart/2005/8/layout/hierarchy2"/>
    <dgm:cxn modelId="{CA1101A6-596C-43AA-AD49-333A11F071C9}" type="presParOf" srcId="{06A31E04-75DC-4257-89D4-9710BD67D1D8}" destId="{E6EEED4B-F117-4785-8ABA-914D650A8C01}" srcOrd="1" destOrd="0" presId="urn:microsoft.com/office/officeart/2005/8/layout/hierarchy2"/>
    <dgm:cxn modelId="{9BD2416A-411B-446A-9115-3D90BE0F9C3A}" type="presParOf" srcId="{E6EEED4B-F117-4785-8ABA-914D650A8C01}" destId="{2893FCE1-06DA-41F1-A1FB-31F648FC21ED}" srcOrd="0" destOrd="0" presId="urn:microsoft.com/office/officeart/2005/8/layout/hierarchy2"/>
    <dgm:cxn modelId="{D501B4C7-CD30-43CC-9B17-4C7E0B6D9AD4}" type="presParOf" srcId="{E6EEED4B-F117-4785-8ABA-914D650A8C01}" destId="{0670B27F-318C-44A4-AEF8-FAEC39127B96}" srcOrd="1" destOrd="0" presId="urn:microsoft.com/office/officeart/2005/8/layout/hierarchy2"/>
    <dgm:cxn modelId="{93E90D01-BB51-478A-A2FF-3C894B0E450C}" type="presParOf" srcId="{06A31E04-75DC-4257-89D4-9710BD67D1D8}" destId="{FE4D3F90-A1C8-465E-93A6-259BE1420B68}" srcOrd="2" destOrd="0" presId="urn:microsoft.com/office/officeart/2005/8/layout/hierarchy2"/>
    <dgm:cxn modelId="{D4463ADB-0E0F-44B0-B8A7-BC1C831E4A0D}" type="presParOf" srcId="{FE4D3F90-A1C8-465E-93A6-259BE1420B68}" destId="{E05CBBC3-6DE0-42D8-AD31-B9CC79653345}" srcOrd="0" destOrd="0" presId="urn:microsoft.com/office/officeart/2005/8/layout/hierarchy2"/>
    <dgm:cxn modelId="{8FE36997-A3EB-4898-85B5-0240D7FB3F90}" type="presParOf" srcId="{06A31E04-75DC-4257-89D4-9710BD67D1D8}" destId="{1D97ECD2-05DF-4317-B300-D550CA971922}" srcOrd="3" destOrd="0" presId="urn:microsoft.com/office/officeart/2005/8/layout/hierarchy2"/>
    <dgm:cxn modelId="{83D8063A-40FE-4A99-9469-895F8D4C9D45}" type="presParOf" srcId="{1D97ECD2-05DF-4317-B300-D550CA971922}" destId="{8180A34D-7C7C-476F-BBF8-F76B636E5254}" srcOrd="0" destOrd="0" presId="urn:microsoft.com/office/officeart/2005/8/layout/hierarchy2"/>
    <dgm:cxn modelId="{9B6AF29A-E2BF-4D3B-B89A-09006D4F7FD4}" type="presParOf" srcId="{1D97ECD2-05DF-4317-B300-D550CA971922}" destId="{770DA8C8-FBCC-4BA3-9A5C-769A831B8B79}" srcOrd="1" destOrd="0" presId="urn:microsoft.com/office/officeart/2005/8/layout/hierarchy2"/>
    <dgm:cxn modelId="{0BACC256-A85F-4F0C-84B8-8756EC0B591E}" type="presParOf" srcId="{06A31E04-75DC-4257-89D4-9710BD67D1D8}" destId="{73CE3F34-9431-44D5-A876-F8BF6B6C65FB}" srcOrd="4" destOrd="0" presId="urn:microsoft.com/office/officeart/2005/8/layout/hierarchy2"/>
    <dgm:cxn modelId="{81E364A3-4B75-4235-AE44-B636449025B5}" type="presParOf" srcId="{73CE3F34-9431-44D5-A876-F8BF6B6C65FB}" destId="{5BDB579F-1670-4046-983F-355E6785FBB3}" srcOrd="0" destOrd="0" presId="urn:microsoft.com/office/officeart/2005/8/layout/hierarchy2"/>
    <dgm:cxn modelId="{BE9D52FC-56D3-4DA7-8D06-99464CC295C5}" type="presParOf" srcId="{06A31E04-75DC-4257-89D4-9710BD67D1D8}" destId="{3425A6B6-CDC4-46E6-BA7C-B50B520A2FFE}" srcOrd="5" destOrd="0" presId="urn:microsoft.com/office/officeart/2005/8/layout/hierarchy2"/>
    <dgm:cxn modelId="{45EFE994-4AAC-4F15-B357-1A53D673892E}" type="presParOf" srcId="{3425A6B6-CDC4-46E6-BA7C-B50B520A2FFE}" destId="{983273FD-7636-48B7-B8D6-E5792C8FA9AB}" srcOrd="0" destOrd="0" presId="urn:microsoft.com/office/officeart/2005/8/layout/hierarchy2"/>
    <dgm:cxn modelId="{E7F0FFD0-B754-4C86-BFD8-8CEC2ADBCF00}" type="presParOf" srcId="{3425A6B6-CDC4-46E6-BA7C-B50B520A2FFE}" destId="{D4709EC7-6544-4762-B6B3-47B55C721A42}" srcOrd="1" destOrd="0" presId="urn:microsoft.com/office/officeart/2005/8/layout/hierarchy2"/>
    <dgm:cxn modelId="{B50384EE-C87C-418C-B525-87B839C66B87}" type="presParOf" srcId="{06A31E04-75DC-4257-89D4-9710BD67D1D8}" destId="{5715AA57-B59E-4936-ACDC-A9FA139247F8}" srcOrd="6" destOrd="0" presId="urn:microsoft.com/office/officeart/2005/8/layout/hierarchy2"/>
    <dgm:cxn modelId="{939ECBF0-BA91-4459-B7DF-AB97FC261F96}" type="presParOf" srcId="{5715AA57-B59E-4936-ACDC-A9FA139247F8}" destId="{A2754896-FA28-4369-BAD6-26719E011CED}" srcOrd="0" destOrd="0" presId="urn:microsoft.com/office/officeart/2005/8/layout/hierarchy2"/>
    <dgm:cxn modelId="{8917ECD4-61E9-459E-8F25-E281A01CB752}" type="presParOf" srcId="{06A31E04-75DC-4257-89D4-9710BD67D1D8}" destId="{4958D9A3-68D0-4F2E-B5E0-6185679CDAEB}" srcOrd="7" destOrd="0" presId="urn:microsoft.com/office/officeart/2005/8/layout/hierarchy2"/>
    <dgm:cxn modelId="{22173CC0-D839-46AE-8545-C2B5007A07E3}" type="presParOf" srcId="{4958D9A3-68D0-4F2E-B5E0-6185679CDAEB}" destId="{7110101B-BC5D-4CC0-8118-B2D93BA5DDD1}" srcOrd="0" destOrd="0" presId="urn:microsoft.com/office/officeart/2005/8/layout/hierarchy2"/>
    <dgm:cxn modelId="{3877146A-297A-48EF-BB1E-29EE0BA7982C}" type="presParOf" srcId="{4958D9A3-68D0-4F2E-B5E0-6185679CDAEB}" destId="{6950BB5C-2972-4693-86AD-6B772F3E3EE2}" srcOrd="1" destOrd="0" presId="urn:microsoft.com/office/officeart/2005/8/layout/hierarchy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9F52539-2CB9-4788-AAB0-ADD92F93C89F}" type="doc">
      <dgm:prSet loTypeId="urn:microsoft.com/office/officeart/2005/8/layout/hierarchy1" loCatId="hierarchy" qsTypeId="urn:microsoft.com/office/officeart/2005/8/quickstyle/simple1" qsCatId="simple" csTypeId="urn:microsoft.com/office/officeart/2005/8/colors/colorful4" csCatId="colorful" phldr="1"/>
      <dgm:spPr/>
      <dgm:t>
        <a:bodyPr/>
        <a:lstStyle/>
        <a:p>
          <a:endParaRPr lang="es-MX"/>
        </a:p>
      </dgm:t>
    </dgm:pt>
    <dgm:pt modelId="{94480502-CB85-4540-9211-8631E4372911}">
      <dgm:prSet phldrT="[Texto]" custT="1"/>
      <dgm:spPr/>
      <dgm:t>
        <a:bodyPr/>
        <a:lstStyle/>
        <a:p>
          <a:pPr algn="ctr"/>
          <a:r>
            <a:rPr lang="es-MX" sz="1200">
              <a:latin typeface="Arial" panose="020B0604020202020204" pitchFamily="34" charset="0"/>
              <a:cs typeface="Arial" panose="020B0604020202020204" pitchFamily="34" charset="0"/>
            </a:rPr>
            <a:t>Tipos de Auditoría Administrativa</a:t>
          </a:r>
        </a:p>
      </dgm:t>
    </dgm:pt>
    <dgm:pt modelId="{B4DE6A73-9F16-4CBC-81AC-6806BAFDFAF1}" type="parTrans" cxnId="{8696285E-50C3-4901-83CD-598C8F53C17A}">
      <dgm:prSet/>
      <dgm:spPr/>
      <dgm:t>
        <a:bodyPr/>
        <a:lstStyle/>
        <a:p>
          <a:pPr algn="ctr"/>
          <a:endParaRPr lang="es-MX" sz="1200">
            <a:latin typeface="Arial" panose="020B0604020202020204" pitchFamily="34" charset="0"/>
            <a:cs typeface="Arial" panose="020B0604020202020204" pitchFamily="34" charset="0"/>
          </a:endParaRPr>
        </a:p>
      </dgm:t>
    </dgm:pt>
    <dgm:pt modelId="{8A01C532-2C57-40CF-86E0-E25D46F05D1E}" type="sibTrans" cxnId="{8696285E-50C3-4901-83CD-598C8F53C17A}">
      <dgm:prSet/>
      <dgm:spPr/>
      <dgm:t>
        <a:bodyPr/>
        <a:lstStyle/>
        <a:p>
          <a:pPr algn="ctr"/>
          <a:endParaRPr lang="es-MX" sz="1200">
            <a:latin typeface="Arial" panose="020B0604020202020204" pitchFamily="34" charset="0"/>
            <a:cs typeface="Arial" panose="020B0604020202020204" pitchFamily="34" charset="0"/>
          </a:endParaRPr>
        </a:p>
      </dgm:t>
    </dgm:pt>
    <dgm:pt modelId="{4FD89132-33D5-480F-AC53-1686645B98A0}">
      <dgm:prSet phldrT="[Texto]" custT="1"/>
      <dgm:spPr/>
      <dgm:t>
        <a:bodyPr/>
        <a:lstStyle/>
        <a:p>
          <a:pPr algn="ctr"/>
          <a:r>
            <a:rPr lang="es-MX" sz="1200">
              <a:latin typeface="Arial" panose="020B0604020202020204" pitchFamily="34" charset="0"/>
              <a:cs typeface="Arial" panose="020B0604020202020204" pitchFamily="34" charset="0"/>
            </a:rPr>
            <a:t>Interna</a:t>
          </a:r>
        </a:p>
      </dgm:t>
    </dgm:pt>
    <dgm:pt modelId="{58C9C32B-A115-4941-9082-4287140D364D}" type="parTrans" cxnId="{446BFAF8-D2DF-4BD8-801B-952F1853F66D}">
      <dgm:prSet/>
      <dgm:spPr/>
      <dgm:t>
        <a:bodyPr/>
        <a:lstStyle/>
        <a:p>
          <a:pPr algn="ctr"/>
          <a:endParaRPr lang="es-MX" sz="1200">
            <a:latin typeface="Arial" panose="020B0604020202020204" pitchFamily="34" charset="0"/>
            <a:cs typeface="Arial" panose="020B0604020202020204" pitchFamily="34" charset="0"/>
          </a:endParaRPr>
        </a:p>
      </dgm:t>
    </dgm:pt>
    <dgm:pt modelId="{861AA5E3-9EE7-4055-9891-F2E3D4D93AAB}" type="sibTrans" cxnId="{446BFAF8-D2DF-4BD8-801B-952F1853F66D}">
      <dgm:prSet/>
      <dgm:spPr/>
      <dgm:t>
        <a:bodyPr/>
        <a:lstStyle/>
        <a:p>
          <a:pPr algn="ctr"/>
          <a:endParaRPr lang="es-MX" sz="1200">
            <a:latin typeface="Arial" panose="020B0604020202020204" pitchFamily="34" charset="0"/>
            <a:cs typeface="Arial" panose="020B0604020202020204" pitchFamily="34" charset="0"/>
          </a:endParaRPr>
        </a:p>
      </dgm:t>
    </dgm:pt>
    <dgm:pt modelId="{C6819FA3-1035-4995-9F7C-C3D012809491}">
      <dgm:prSet phldrT="[Texto]" custT="1"/>
      <dgm:spPr/>
      <dgm:t>
        <a:bodyPr/>
        <a:lstStyle/>
        <a:p>
          <a:pPr algn="ctr"/>
          <a:r>
            <a:rPr lang="es-MX" sz="1200">
              <a:latin typeface="Arial" panose="020B0604020202020204" pitchFamily="34" charset="0"/>
              <a:cs typeface="Arial" panose="020B0604020202020204" pitchFamily="34" charset="0"/>
            </a:rPr>
            <a:t>Total.</a:t>
          </a:r>
        </a:p>
      </dgm:t>
    </dgm:pt>
    <dgm:pt modelId="{CD37D922-FC00-4E33-BE97-7CE5F7A15D17}" type="parTrans" cxnId="{E76076CF-27AA-4522-9625-CB9D4E0E0885}">
      <dgm:prSet/>
      <dgm:spPr/>
      <dgm:t>
        <a:bodyPr/>
        <a:lstStyle/>
        <a:p>
          <a:pPr algn="ctr"/>
          <a:endParaRPr lang="es-MX" sz="1200">
            <a:latin typeface="Arial" panose="020B0604020202020204" pitchFamily="34" charset="0"/>
            <a:cs typeface="Arial" panose="020B0604020202020204" pitchFamily="34" charset="0"/>
          </a:endParaRPr>
        </a:p>
      </dgm:t>
    </dgm:pt>
    <dgm:pt modelId="{C85E7B42-930B-4F1F-B76D-76BE5EAB40CE}" type="sibTrans" cxnId="{E76076CF-27AA-4522-9625-CB9D4E0E0885}">
      <dgm:prSet/>
      <dgm:spPr/>
      <dgm:t>
        <a:bodyPr/>
        <a:lstStyle/>
        <a:p>
          <a:pPr algn="ctr"/>
          <a:endParaRPr lang="es-MX" sz="1200">
            <a:latin typeface="Arial" panose="020B0604020202020204" pitchFamily="34" charset="0"/>
            <a:cs typeface="Arial" panose="020B0604020202020204" pitchFamily="34" charset="0"/>
          </a:endParaRPr>
        </a:p>
      </dgm:t>
    </dgm:pt>
    <dgm:pt modelId="{9638A936-7209-4DE3-8A31-080003D9E5CB}">
      <dgm:prSet phldrT="[Texto]" custT="1"/>
      <dgm:spPr/>
      <dgm:t>
        <a:bodyPr/>
        <a:lstStyle/>
        <a:p>
          <a:pPr algn="ctr"/>
          <a:r>
            <a:rPr lang="es-MX" sz="1200">
              <a:latin typeface="Arial" panose="020B0604020202020204" pitchFamily="34" charset="0"/>
              <a:cs typeface="Arial" panose="020B0604020202020204" pitchFamily="34" charset="0"/>
            </a:rPr>
            <a:t>Areas.</a:t>
          </a:r>
        </a:p>
      </dgm:t>
    </dgm:pt>
    <dgm:pt modelId="{6DF6B2DE-DCFB-4F00-AB56-73A95B6881D1}" type="parTrans" cxnId="{ABB686C9-FA38-457D-909C-40B06F7270BE}">
      <dgm:prSet/>
      <dgm:spPr/>
      <dgm:t>
        <a:bodyPr/>
        <a:lstStyle/>
        <a:p>
          <a:pPr algn="ctr"/>
          <a:endParaRPr lang="es-MX" sz="1200">
            <a:latin typeface="Arial" panose="020B0604020202020204" pitchFamily="34" charset="0"/>
            <a:cs typeface="Arial" panose="020B0604020202020204" pitchFamily="34" charset="0"/>
          </a:endParaRPr>
        </a:p>
      </dgm:t>
    </dgm:pt>
    <dgm:pt modelId="{273A9F10-90E7-4D88-AB5C-F5BF520E55DD}" type="sibTrans" cxnId="{ABB686C9-FA38-457D-909C-40B06F7270BE}">
      <dgm:prSet/>
      <dgm:spPr/>
      <dgm:t>
        <a:bodyPr/>
        <a:lstStyle/>
        <a:p>
          <a:pPr algn="ctr"/>
          <a:endParaRPr lang="es-MX" sz="1200">
            <a:latin typeface="Arial" panose="020B0604020202020204" pitchFamily="34" charset="0"/>
            <a:cs typeface="Arial" panose="020B0604020202020204" pitchFamily="34" charset="0"/>
          </a:endParaRPr>
        </a:p>
      </dgm:t>
    </dgm:pt>
    <dgm:pt modelId="{D3DE44B9-AF35-429B-B2E7-8630C7A30428}">
      <dgm:prSet phldrT="[Texto]" custT="1"/>
      <dgm:spPr/>
      <dgm:t>
        <a:bodyPr/>
        <a:lstStyle/>
        <a:p>
          <a:pPr algn="ctr"/>
          <a:r>
            <a:rPr lang="es-MX" sz="1200">
              <a:latin typeface="Arial" panose="020B0604020202020204" pitchFamily="34" charset="0"/>
              <a:cs typeface="Arial" panose="020B0604020202020204" pitchFamily="34" charset="0"/>
            </a:rPr>
            <a:t>Externa</a:t>
          </a:r>
        </a:p>
      </dgm:t>
    </dgm:pt>
    <dgm:pt modelId="{D7FB74FD-6134-4D39-9A0A-E1DC8937DC7D}" type="parTrans" cxnId="{2DDC205C-BB44-4BC4-A433-8768084DF906}">
      <dgm:prSet/>
      <dgm:spPr/>
      <dgm:t>
        <a:bodyPr/>
        <a:lstStyle/>
        <a:p>
          <a:pPr algn="ctr"/>
          <a:endParaRPr lang="es-MX" sz="1200">
            <a:latin typeface="Arial" panose="020B0604020202020204" pitchFamily="34" charset="0"/>
            <a:cs typeface="Arial" panose="020B0604020202020204" pitchFamily="34" charset="0"/>
          </a:endParaRPr>
        </a:p>
      </dgm:t>
    </dgm:pt>
    <dgm:pt modelId="{32439807-6B83-44A2-AF9E-0D57CB75C0A1}" type="sibTrans" cxnId="{2DDC205C-BB44-4BC4-A433-8768084DF906}">
      <dgm:prSet/>
      <dgm:spPr/>
      <dgm:t>
        <a:bodyPr/>
        <a:lstStyle/>
        <a:p>
          <a:pPr algn="ctr"/>
          <a:endParaRPr lang="es-MX" sz="1200">
            <a:latin typeface="Arial" panose="020B0604020202020204" pitchFamily="34" charset="0"/>
            <a:cs typeface="Arial" panose="020B0604020202020204" pitchFamily="34" charset="0"/>
          </a:endParaRPr>
        </a:p>
      </dgm:t>
    </dgm:pt>
    <dgm:pt modelId="{25D84D13-FFAA-485E-9E8C-432C1E32323F}">
      <dgm:prSet phldrT="[Texto]" custT="1"/>
      <dgm:spPr/>
      <dgm:t>
        <a:bodyPr/>
        <a:lstStyle/>
        <a:p>
          <a:pPr algn="ctr"/>
          <a:r>
            <a:rPr lang="es-MX" sz="1200">
              <a:latin typeface="Arial" panose="020B0604020202020204" pitchFamily="34" charset="0"/>
              <a:cs typeface="Arial" panose="020B0604020202020204" pitchFamily="34" charset="0"/>
            </a:rPr>
            <a:t>Funcional.</a:t>
          </a:r>
        </a:p>
      </dgm:t>
    </dgm:pt>
    <dgm:pt modelId="{740D85AA-9381-4398-989F-D6540E67C30F}" type="parTrans" cxnId="{6D1557DF-B509-465D-843A-FF32B541EA74}">
      <dgm:prSet/>
      <dgm:spPr/>
      <dgm:t>
        <a:bodyPr/>
        <a:lstStyle/>
        <a:p>
          <a:pPr algn="ctr"/>
          <a:endParaRPr lang="es-MX" sz="1200">
            <a:latin typeface="Arial" panose="020B0604020202020204" pitchFamily="34" charset="0"/>
            <a:cs typeface="Arial" panose="020B0604020202020204" pitchFamily="34" charset="0"/>
          </a:endParaRPr>
        </a:p>
      </dgm:t>
    </dgm:pt>
    <dgm:pt modelId="{A55AABC6-C1AB-44F0-8843-4434AF86D271}" type="sibTrans" cxnId="{6D1557DF-B509-465D-843A-FF32B541EA74}">
      <dgm:prSet/>
      <dgm:spPr/>
      <dgm:t>
        <a:bodyPr/>
        <a:lstStyle/>
        <a:p>
          <a:pPr algn="ctr"/>
          <a:endParaRPr lang="es-MX" sz="1200">
            <a:latin typeface="Arial" panose="020B0604020202020204" pitchFamily="34" charset="0"/>
            <a:cs typeface="Arial" panose="020B0604020202020204" pitchFamily="34" charset="0"/>
          </a:endParaRPr>
        </a:p>
      </dgm:t>
    </dgm:pt>
    <dgm:pt modelId="{E61F572A-A736-4DF3-B5F3-5FE050AAF628}" type="pres">
      <dgm:prSet presAssocID="{99F52539-2CB9-4788-AAB0-ADD92F93C89F}" presName="hierChild1" presStyleCnt="0">
        <dgm:presLayoutVars>
          <dgm:chPref val="1"/>
          <dgm:dir/>
          <dgm:animOne val="branch"/>
          <dgm:animLvl val="lvl"/>
          <dgm:resizeHandles/>
        </dgm:presLayoutVars>
      </dgm:prSet>
      <dgm:spPr/>
      <dgm:t>
        <a:bodyPr/>
        <a:lstStyle/>
        <a:p>
          <a:endParaRPr lang="es-MX"/>
        </a:p>
      </dgm:t>
    </dgm:pt>
    <dgm:pt modelId="{D3E645FA-D0E5-4FC3-95F5-82B578C296AE}" type="pres">
      <dgm:prSet presAssocID="{94480502-CB85-4540-9211-8631E4372911}" presName="hierRoot1" presStyleCnt="0"/>
      <dgm:spPr/>
    </dgm:pt>
    <dgm:pt modelId="{1947B833-A63B-4056-8D5A-250E628F53A7}" type="pres">
      <dgm:prSet presAssocID="{94480502-CB85-4540-9211-8631E4372911}" presName="composite" presStyleCnt="0"/>
      <dgm:spPr/>
    </dgm:pt>
    <dgm:pt modelId="{F3B7B842-5D03-4AAA-AC7F-8DC59BCBC452}" type="pres">
      <dgm:prSet presAssocID="{94480502-CB85-4540-9211-8631E4372911}" presName="background" presStyleLbl="node0" presStyleIdx="0" presStyleCnt="1"/>
      <dgm:spPr/>
    </dgm:pt>
    <dgm:pt modelId="{F3750729-EBA6-433D-849B-61BD67703758}" type="pres">
      <dgm:prSet presAssocID="{94480502-CB85-4540-9211-8631E4372911}" presName="text" presStyleLbl="fgAcc0" presStyleIdx="0" presStyleCnt="1">
        <dgm:presLayoutVars>
          <dgm:chPref val="3"/>
        </dgm:presLayoutVars>
      </dgm:prSet>
      <dgm:spPr/>
      <dgm:t>
        <a:bodyPr/>
        <a:lstStyle/>
        <a:p>
          <a:endParaRPr lang="es-MX"/>
        </a:p>
      </dgm:t>
    </dgm:pt>
    <dgm:pt modelId="{1C02900E-07D4-4450-AE16-69DBF8C09268}" type="pres">
      <dgm:prSet presAssocID="{94480502-CB85-4540-9211-8631E4372911}" presName="hierChild2" presStyleCnt="0"/>
      <dgm:spPr/>
    </dgm:pt>
    <dgm:pt modelId="{4CBBE18E-8DA9-4E9D-8CDE-C5520FBD4D84}" type="pres">
      <dgm:prSet presAssocID="{58C9C32B-A115-4941-9082-4287140D364D}" presName="Name10" presStyleLbl="parChTrans1D2" presStyleIdx="0" presStyleCnt="2"/>
      <dgm:spPr/>
      <dgm:t>
        <a:bodyPr/>
        <a:lstStyle/>
        <a:p>
          <a:endParaRPr lang="es-MX"/>
        </a:p>
      </dgm:t>
    </dgm:pt>
    <dgm:pt modelId="{3D096BCF-E766-42DB-A70E-042B2A0EF302}" type="pres">
      <dgm:prSet presAssocID="{4FD89132-33D5-480F-AC53-1686645B98A0}" presName="hierRoot2" presStyleCnt="0"/>
      <dgm:spPr/>
    </dgm:pt>
    <dgm:pt modelId="{E07BC149-6F9B-4B82-AFBE-D4BFC6FB51D0}" type="pres">
      <dgm:prSet presAssocID="{4FD89132-33D5-480F-AC53-1686645B98A0}" presName="composite2" presStyleCnt="0"/>
      <dgm:spPr/>
    </dgm:pt>
    <dgm:pt modelId="{34485233-3FA4-46E7-8ECA-9F1EC7CBFB7A}" type="pres">
      <dgm:prSet presAssocID="{4FD89132-33D5-480F-AC53-1686645B98A0}" presName="background2" presStyleLbl="node2" presStyleIdx="0" presStyleCnt="2"/>
      <dgm:spPr/>
    </dgm:pt>
    <dgm:pt modelId="{42CE491A-272C-427D-8635-B1A4D746639B}" type="pres">
      <dgm:prSet presAssocID="{4FD89132-33D5-480F-AC53-1686645B98A0}" presName="text2" presStyleLbl="fgAcc2" presStyleIdx="0" presStyleCnt="2">
        <dgm:presLayoutVars>
          <dgm:chPref val="3"/>
        </dgm:presLayoutVars>
      </dgm:prSet>
      <dgm:spPr/>
      <dgm:t>
        <a:bodyPr/>
        <a:lstStyle/>
        <a:p>
          <a:endParaRPr lang="es-MX"/>
        </a:p>
      </dgm:t>
    </dgm:pt>
    <dgm:pt modelId="{DC3DF2EF-8F8C-498A-B7E4-456227EAF856}" type="pres">
      <dgm:prSet presAssocID="{4FD89132-33D5-480F-AC53-1686645B98A0}" presName="hierChild3" presStyleCnt="0"/>
      <dgm:spPr/>
    </dgm:pt>
    <dgm:pt modelId="{9A4B846D-F8E2-402D-B861-A06C860D656B}" type="pres">
      <dgm:prSet presAssocID="{CD37D922-FC00-4E33-BE97-7CE5F7A15D17}" presName="Name17" presStyleLbl="parChTrans1D3" presStyleIdx="0" presStyleCnt="3"/>
      <dgm:spPr/>
      <dgm:t>
        <a:bodyPr/>
        <a:lstStyle/>
        <a:p>
          <a:endParaRPr lang="es-MX"/>
        </a:p>
      </dgm:t>
    </dgm:pt>
    <dgm:pt modelId="{E60328BD-7EE5-4123-96DF-35973A04F706}" type="pres">
      <dgm:prSet presAssocID="{C6819FA3-1035-4995-9F7C-C3D012809491}" presName="hierRoot3" presStyleCnt="0"/>
      <dgm:spPr/>
    </dgm:pt>
    <dgm:pt modelId="{16D3609F-EF3A-468A-B317-63701C346F40}" type="pres">
      <dgm:prSet presAssocID="{C6819FA3-1035-4995-9F7C-C3D012809491}" presName="composite3" presStyleCnt="0"/>
      <dgm:spPr/>
    </dgm:pt>
    <dgm:pt modelId="{ABE48000-93F5-43C3-ADD6-31B7C315F527}" type="pres">
      <dgm:prSet presAssocID="{C6819FA3-1035-4995-9F7C-C3D012809491}" presName="background3" presStyleLbl="node3" presStyleIdx="0" presStyleCnt="3"/>
      <dgm:spPr/>
    </dgm:pt>
    <dgm:pt modelId="{957785AE-D951-4D6C-972D-B259AA56A8B2}" type="pres">
      <dgm:prSet presAssocID="{C6819FA3-1035-4995-9F7C-C3D012809491}" presName="text3" presStyleLbl="fgAcc3" presStyleIdx="0" presStyleCnt="3" custLinFactNeighborX="1" custLinFactNeighborY="-4637">
        <dgm:presLayoutVars>
          <dgm:chPref val="3"/>
        </dgm:presLayoutVars>
      </dgm:prSet>
      <dgm:spPr/>
      <dgm:t>
        <a:bodyPr/>
        <a:lstStyle/>
        <a:p>
          <a:endParaRPr lang="es-MX"/>
        </a:p>
      </dgm:t>
    </dgm:pt>
    <dgm:pt modelId="{5FF656CB-0A5E-406E-B3BD-8962014DD627}" type="pres">
      <dgm:prSet presAssocID="{C6819FA3-1035-4995-9F7C-C3D012809491}" presName="hierChild4" presStyleCnt="0"/>
      <dgm:spPr/>
    </dgm:pt>
    <dgm:pt modelId="{0E99EFB3-1018-4BA0-9029-81B1A719C08A}" type="pres">
      <dgm:prSet presAssocID="{6DF6B2DE-DCFB-4F00-AB56-73A95B6881D1}" presName="Name17" presStyleLbl="parChTrans1D3" presStyleIdx="1" presStyleCnt="3"/>
      <dgm:spPr/>
      <dgm:t>
        <a:bodyPr/>
        <a:lstStyle/>
        <a:p>
          <a:endParaRPr lang="es-MX"/>
        </a:p>
      </dgm:t>
    </dgm:pt>
    <dgm:pt modelId="{2C66F51F-BA27-4729-93D7-1074EEA871EC}" type="pres">
      <dgm:prSet presAssocID="{9638A936-7209-4DE3-8A31-080003D9E5CB}" presName="hierRoot3" presStyleCnt="0"/>
      <dgm:spPr/>
    </dgm:pt>
    <dgm:pt modelId="{4247E42B-9B7E-4014-AB82-B8504DB26544}" type="pres">
      <dgm:prSet presAssocID="{9638A936-7209-4DE3-8A31-080003D9E5CB}" presName="composite3" presStyleCnt="0"/>
      <dgm:spPr/>
    </dgm:pt>
    <dgm:pt modelId="{997D2187-ABF1-4D20-AF10-3916875164CD}" type="pres">
      <dgm:prSet presAssocID="{9638A936-7209-4DE3-8A31-080003D9E5CB}" presName="background3" presStyleLbl="node3" presStyleIdx="1" presStyleCnt="3"/>
      <dgm:spPr/>
    </dgm:pt>
    <dgm:pt modelId="{4B663AB6-7CE4-4C2A-8088-769B8EAAE957}" type="pres">
      <dgm:prSet presAssocID="{9638A936-7209-4DE3-8A31-080003D9E5CB}" presName="text3" presStyleLbl="fgAcc3" presStyleIdx="1" presStyleCnt="3" custLinFactX="35704" custLinFactNeighborX="100000" custLinFactNeighborY="-4637">
        <dgm:presLayoutVars>
          <dgm:chPref val="3"/>
        </dgm:presLayoutVars>
      </dgm:prSet>
      <dgm:spPr/>
      <dgm:t>
        <a:bodyPr/>
        <a:lstStyle/>
        <a:p>
          <a:endParaRPr lang="es-MX"/>
        </a:p>
      </dgm:t>
    </dgm:pt>
    <dgm:pt modelId="{D7A85775-9AF4-452C-A937-6D3825E06032}" type="pres">
      <dgm:prSet presAssocID="{9638A936-7209-4DE3-8A31-080003D9E5CB}" presName="hierChild4" presStyleCnt="0"/>
      <dgm:spPr/>
    </dgm:pt>
    <dgm:pt modelId="{A1454629-5607-48C9-960C-59C07CE15929}" type="pres">
      <dgm:prSet presAssocID="{D7FB74FD-6134-4D39-9A0A-E1DC8937DC7D}" presName="Name10" presStyleLbl="parChTrans1D2" presStyleIdx="1" presStyleCnt="2"/>
      <dgm:spPr/>
      <dgm:t>
        <a:bodyPr/>
        <a:lstStyle/>
        <a:p>
          <a:endParaRPr lang="es-MX"/>
        </a:p>
      </dgm:t>
    </dgm:pt>
    <dgm:pt modelId="{43CEB518-6CB9-4C81-A567-56DAB57D8D98}" type="pres">
      <dgm:prSet presAssocID="{D3DE44B9-AF35-429B-B2E7-8630C7A30428}" presName="hierRoot2" presStyleCnt="0"/>
      <dgm:spPr/>
    </dgm:pt>
    <dgm:pt modelId="{AAB48770-C44B-438C-A85D-433C8AB4F999}" type="pres">
      <dgm:prSet presAssocID="{D3DE44B9-AF35-429B-B2E7-8630C7A30428}" presName="composite2" presStyleCnt="0"/>
      <dgm:spPr/>
    </dgm:pt>
    <dgm:pt modelId="{68FD7E05-4E7B-45F6-9EE5-F453C60AFBB2}" type="pres">
      <dgm:prSet presAssocID="{D3DE44B9-AF35-429B-B2E7-8630C7A30428}" presName="background2" presStyleLbl="node2" presStyleIdx="1" presStyleCnt="2"/>
      <dgm:spPr/>
    </dgm:pt>
    <dgm:pt modelId="{7B9C4DBF-CD06-45AC-BFE2-6D815F0E5ECA}" type="pres">
      <dgm:prSet presAssocID="{D3DE44B9-AF35-429B-B2E7-8630C7A30428}" presName="text2" presStyleLbl="fgAcc2" presStyleIdx="1" presStyleCnt="2">
        <dgm:presLayoutVars>
          <dgm:chPref val="3"/>
        </dgm:presLayoutVars>
      </dgm:prSet>
      <dgm:spPr/>
      <dgm:t>
        <a:bodyPr/>
        <a:lstStyle/>
        <a:p>
          <a:endParaRPr lang="es-MX"/>
        </a:p>
      </dgm:t>
    </dgm:pt>
    <dgm:pt modelId="{1595CA00-52D7-46B0-B7F1-217678FF83BE}" type="pres">
      <dgm:prSet presAssocID="{D3DE44B9-AF35-429B-B2E7-8630C7A30428}" presName="hierChild3" presStyleCnt="0"/>
      <dgm:spPr/>
    </dgm:pt>
    <dgm:pt modelId="{5D465984-9C0B-4691-9F87-935719D5A594}" type="pres">
      <dgm:prSet presAssocID="{740D85AA-9381-4398-989F-D6540E67C30F}" presName="Name17" presStyleLbl="parChTrans1D3" presStyleIdx="2" presStyleCnt="3"/>
      <dgm:spPr/>
      <dgm:t>
        <a:bodyPr/>
        <a:lstStyle/>
        <a:p>
          <a:endParaRPr lang="es-MX"/>
        </a:p>
      </dgm:t>
    </dgm:pt>
    <dgm:pt modelId="{A645966A-01F6-4C2B-A518-D13724B74C79}" type="pres">
      <dgm:prSet presAssocID="{25D84D13-FFAA-485E-9E8C-432C1E32323F}" presName="hierRoot3" presStyleCnt="0"/>
      <dgm:spPr/>
    </dgm:pt>
    <dgm:pt modelId="{F9C3E0DF-2092-4089-B9B6-DD9787876064}" type="pres">
      <dgm:prSet presAssocID="{25D84D13-FFAA-485E-9E8C-432C1E32323F}" presName="composite3" presStyleCnt="0"/>
      <dgm:spPr/>
    </dgm:pt>
    <dgm:pt modelId="{11F522CC-BFC6-48B3-B85F-A03FB02D031E}" type="pres">
      <dgm:prSet presAssocID="{25D84D13-FFAA-485E-9E8C-432C1E32323F}" presName="background3" presStyleLbl="node3" presStyleIdx="2" presStyleCnt="3"/>
      <dgm:spPr/>
    </dgm:pt>
    <dgm:pt modelId="{44098F15-D62B-4139-A66F-3001876C8C52}" type="pres">
      <dgm:prSet presAssocID="{25D84D13-FFAA-485E-9E8C-432C1E32323F}" presName="text3" presStyleLbl="fgAcc3" presStyleIdx="2" presStyleCnt="3" custLinFactX="-13778" custLinFactNeighborX="-100000" custLinFactNeighborY="-6504">
        <dgm:presLayoutVars>
          <dgm:chPref val="3"/>
        </dgm:presLayoutVars>
      </dgm:prSet>
      <dgm:spPr/>
      <dgm:t>
        <a:bodyPr/>
        <a:lstStyle/>
        <a:p>
          <a:endParaRPr lang="es-MX"/>
        </a:p>
      </dgm:t>
    </dgm:pt>
    <dgm:pt modelId="{78C1D8B5-2C05-4ADC-AE4F-DEC422E823CE}" type="pres">
      <dgm:prSet presAssocID="{25D84D13-FFAA-485E-9E8C-432C1E32323F}" presName="hierChild4" presStyleCnt="0"/>
      <dgm:spPr/>
    </dgm:pt>
  </dgm:ptLst>
  <dgm:cxnLst>
    <dgm:cxn modelId="{4D3A93BA-1156-4599-9680-4C6A341006E3}" type="presOf" srcId="{25D84D13-FFAA-485E-9E8C-432C1E32323F}" destId="{44098F15-D62B-4139-A66F-3001876C8C52}" srcOrd="0" destOrd="0" presId="urn:microsoft.com/office/officeart/2005/8/layout/hierarchy1"/>
    <dgm:cxn modelId="{212F1989-A1DC-4BAE-80C9-F151B888A66E}" type="presOf" srcId="{6DF6B2DE-DCFB-4F00-AB56-73A95B6881D1}" destId="{0E99EFB3-1018-4BA0-9029-81B1A719C08A}" srcOrd="0" destOrd="0" presId="urn:microsoft.com/office/officeart/2005/8/layout/hierarchy1"/>
    <dgm:cxn modelId="{E76076CF-27AA-4522-9625-CB9D4E0E0885}" srcId="{4FD89132-33D5-480F-AC53-1686645B98A0}" destId="{C6819FA3-1035-4995-9F7C-C3D012809491}" srcOrd="0" destOrd="0" parTransId="{CD37D922-FC00-4E33-BE97-7CE5F7A15D17}" sibTransId="{C85E7B42-930B-4F1F-B76D-76BE5EAB40CE}"/>
    <dgm:cxn modelId="{463C5162-F67A-4DF7-BD41-79027447744C}" type="presOf" srcId="{D3DE44B9-AF35-429B-B2E7-8630C7A30428}" destId="{7B9C4DBF-CD06-45AC-BFE2-6D815F0E5ECA}" srcOrd="0" destOrd="0" presId="urn:microsoft.com/office/officeart/2005/8/layout/hierarchy1"/>
    <dgm:cxn modelId="{2D19BEA9-DC5E-4208-826A-0430CE5865EE}" type="presOf" srcId="{58C9C32B-A115-4941-9082-4287140D364D}" destId="{4CBBE18E-8DA9-4E9D-8CDE-C5520FBD4D84}" srcOrd="0" destOrd="0" presId="urn:microsoft.com/office/officeart/2005/8/layout/hierarchy1"/>
    <dgm:cxn modelId="{8696285E-50C3-4901-83CD-598C8F53C17A}" srcId="{99F52539-2CB9-4788-AAB0-ADD92F93C89F}" destId="{94480502-CB85-4540-9211-8631E4372911}" srcOrd="0" destOrd="0" parTransId="{B4DE6A73-9F16-4CBC-81AC-6806BAFDFAF1}" sibTransId="{8A01C532-2C57-40CF-86E0-E25D46F05D1E}"/>
    <dgm:cxn modelId="{6D5E5040-0196-476B-9C63-B309F72B4109}" type="presOf" srcId="{CD37D922-FC00-4E33-BE97-7CE5F7A15D17}" destId="{9A4B846D-F8E2-402D-B861-A06C860D656B}" srcOrd="0" destOrd="0" presId="urn:microsoft.com/office/officeart/2005/8/layout/hierarchy1"/>
    <dgm:cxn modelId="{ABB686C9-FA38-457D-909C-40B06F7270BE}" srcId="{4FD89132-33D5-480F-AC53-1686645B98A0}" destId="{9638A936-7209-4DE3-8A31-080003D9E5CB}" srcOrd="1" destOrd="0" parTransId="{6DF6B2DE-DCFB-4F00-AB56-73A95B6881D1}" sibTransId="{273A9F10-90E7-4D88-AB5C-F5BF520E55DD}"/>
    <dgm:cxn modelId="{B75D926C-2EFA-484A-8A9F-4BA97A163812}" type="presOf" srcId="{9638A936-7209-4DE3-8A31-080003D9E5CB}" destId="{4B663AB6-7CE4-4C2A-8088-769B8EAAE957}" srcOrd="0" destOrd="0" presId="urn:microsoft.com/office/officeart/2005/8/layout/hierarchy1"/>
    <dgm:cxn modelId="{095F76B9-F85F-403B-B396-DC31A77DCB53}" type="presOf" srcId="{D7FB74FD-6134-4D39-9A0A-E1DC8937DC7D}" destId="{A1454629-5607-48C9-960C-59C07CE15929}" srcOrd="0" destOrd="0" presId="urn:microsoft.com/office/officeart/2005/8/layout/hierarchy1"/>
    <dgm:cxn modelId="{2394BC3D-8499-4FEA-B6CD-51C8B09D1CC1}" type="presOf" srcId="{94480502-CB85-4540-9211-8631E4372911}" destId="{F3750729-EBA6-433D-849B-61BD67703758}" srcOrd="0" destOrd="0" presId="urn:microsoft.com/office/officeart/2005/8/layout/hierarchy1"/>
    <dgm:cxn modelId="{D02C2754-1D35-46DF-9A84-33D44FCE32F0}" type="presOf" srcId="{740D85AA-9381-4398-989F-D6540E67C30F}" destId="{5D465984-9C0B-4691-9F87-935719D5A594}" srcOrd="0" destOrd="0" presId="urn:microsoft.com/office/officeart/2005/8/layout/hierarchy1"/>
    <dgm:cxn modelId="{E2F53F67-5079-4194-ABF1-75BE09F5ACF8}" type="presOf" srcId="{C6819FA3-1035-4995-9F7C-C3D012809491}" destId="{957785AE-D951-4D6C-972D-B259AA56A8B2}" srcOrd="0" destOrd="0" presId="urn:microsoft.com/office/officeart/2005/8/layout/hierarchy1"/>
    <dgm:cxn modelId="{2DDC205C-BB44-4BC4-A433-8768084DF906}" srcId="{94480502-CB85-4540-9211-8631E4372911}" destId="{D3DE44B9-AF35-429B-B2E7-8630C7A30428}" srcOrd="1" destOrd="0" parTransId="{D7FB74FD-6134-4D39-9A0A-E1DC8937DC7D}" sibTransId="{32439807-6B83-44A2-AF9E-0D57CB75C0A1}"/>
    <dgm:cxn modelId="{4D644801-8267-46F8-B2FF-2DD9414C7A56}" type="presOf" srcId="{4FD89132-33D5-480F-AC53-1686645B98A0}" destId="{42CE491A-272C-427D-8635-B1A4D746639B}" srcOrd="0" destOrd="0" presId="urn:microsoft.com/office/officeart/2005/8/layout/hierarchy1"/>
    <dgm:cxn modelId="{5E5C5074-E79F-40C0-BB77-D84DAE13B4F7}" type="presOf" srcId="{99F52539-2CB9-4788-AAB0-ADD92F93C89F}" destId="{E61F572A-A736-4DF3-B5F3-5FE050AAF628}" srcOrd="0" destOrd="0" presId="urn:microsoft.com/office/officeart/2005/8/layout/hierarchy1"/>
    <dgm:cxn modelId="{6D1557DF-B509-465D-843A-FF32B541EA74}" srcId="{D3DE44B9-AF35-429B-B2E7-8630C7A30428}" destId="{25D84D13-FFAA-485E-9E8C-432C1E32323F}" srcOrd="0" destOrd="0" parTransId="{740D85AA-9381-4398-989F-D6540E67C30F}" sibTransId="{A55AABC6-C1AB-44F0-8843-4434AF86D271}"/>
    <dgm:cxn modelId="{446BFAF8-D2DF-4BD8-801B-952F1853F66D}" srcId="{94480502-CB85-4540-9211-8631E4372911}" destId="{4FD89132-33D5-480F-AC53-1686645B98A0}" srcOrd="0" destOrd="0" parTransId="{58C9C32B-A115-4941-9082-4287140D364D}" sibTransId="{861AA5E3-9EE7-4055-9891-F2E3D4D93AAB}"/>
    <dgm:cxn modelId="{A8D7974C-1D90-4BC0-8E9D-788A9357EF8F}" type="presParOf" srcId="{E61F572A-A736-4DF3-B5F3-5FE050AAF628}" destId="{D3E645FA-D0E5-4FC3-95F5-82B578C296AE}" srcOrd="0" destOrd="0" presId="urn:microsoft.com/office/officeart/2005/8/layout/hierarchy1"/>
    <dgm:cxn modelId="{0BE5B36E-3D45-4327-829D-8DD12F8FCFD4}" type="presParOf" srcId="{D3E645FA-D0E5-4FC3-95F5-82B578C296AE}" destId="{1947B833-A63B-4056-8D5A-250E628F53A7}" srcOrd="0" destOrd="0" presId="urn:microsoft.com/office/officeart/2005/8/layout/hierarchy1"/>
    <dgm:cxn modelId="{B1F33515-38C3-43C0-88A1-79D3245BAD16}" type="presParOf" srcId="{1947B833-A63B-4056-8D5A-250E628F53A7}" destId="{F3B7B842-5D03-4AAA-AC7F-8DC59BCBC452}" srcOrd="0" destOrd="0" presId="urn:microsoft.com/office/officeart/2005/8/layout/hierarchy1"/>
    <dgm:cxn modelId="{61B99E52-6DD8-41B5-B6A9-2492C2FF801F}" type="presParOf" srcId="{1947B833-A63B-4056-8D5A-250E628F53A7}" destId="{F3750729-EBA6-433D-849B-61BD67703758}" srcOrd="1" destOrd="0" presId="urn:microsoft.com/office/officeart/2005/8/layout/hierarchy1"/>
    <dgm:cxn modelId="{AB458DAB-A2FB-4642-A49D-DB70ED0BEE21}" type="presParOf" srcId="{D3E645FA-D0E5-4FC3-95F5-82B578C296AE}" destId="{1C02900E-07D4-4450-AE16-69DBF8C09268}" srcOrd="1" destOrd="0" presId="urn:microsoft.com/office/officeart/2005/8/layout/hierarchy1"/>
    <dgm:cxn modelId="{FEF12BA0-EE1C-4725-91E6-809E74436ED2}" type="presParOf" srcId="{1C02900E-07D4-4450-AE16-69DBF8C09268}" destId="{4CBBE18E-8DA9-4E9D-8CDE-C5520FBD4D84}" srcOrd="0" destOrd="0" presId="urn:microsoft.com/office/officeart/2005/8/layout/hierarchy1"/>
    <dgm:cxn modelId="{92BAE1CF-6060-43F1-A870-16EAD229716D}" type="presParOf" srcId="{1C02900E-07D4-4450-AE16-69DBF8C09268}" destId="{3D096BCF-E766-42DB-A70E-042B2A0EF302}" srcOrd="1" destOrd="0" presId="urn:microsoft.com/office/officeart/2005/8/layout/hierarchy1"/>
    <dgm:cxn modelId="{09A74183-4942-40C3-A51D-7E2F2A2D2BFA}" type="presParOf" srcId="{3D096BCF-E766-42DB-A70E-042B2A0EF302}" destId="{E07BC149-6F9B-4B82-AFBE-D4BFC6FB51D0}" srcOrd="0" destOrd="0" presId="urn:microsoft.com/office/officeart/2005/8/layout/hierarchy1"/>
    <dgm:cxn modelId="{45E0A4F3-64CA-479A-A41D-CB636FAB9FD2}" type="presParOf" srcId="{E07BC149-6F9B-4B82-AFBE-D4BFC6FB51D0}" destId="{34485233-3FA4-46E7-8ECA-9F1EC7CBFB7A}" srcOrd="0" destOrd="0" presId="urn:microsoft.com/office/officeart/2005/8/layout/hierarchy1"/>
    <dgm:cxn modelId="{04957F9F-2ED7-4CB1-9BD9-93E3AB951592}" type="presParOf" srcId="{E07BC149-6F9B-4B82-AFBE-D4BFC6FB51D0}" destId="{42CE491A-272C-427D-8635-B1A4D746639B}" srcOrd="1" destOrd="0" presId="urn:microsoft.com/office/officeart/2005/8/layout/hierarchy1"/>
    <dgm:cxn modelId="{005B8EF5-7E66-47B4-A445-58AFA58F3B73}" type="presParOf" srcId="{3D096BCF-E766-42DB-A70E-042B2A0EF302}" destId="{DC3DF2EF-8F8C-498A-B7E4-456227EAF856}" srcOrd="1" destOrd="0" presId="urn:microsoft.com/office/officeart/2005/8/layout/hierarchy1"/>
    <dgm:cxn modelId="{78C87E20-B06D-423B-BB61-9F040A70A616}" type="presParOf" srcId="{DC3DF2EF-8F8C-498A-B7E4-456227EAF856}" destId="{9A4B846D-F8E2-402D-B861-A06C860D656B}" srcOrd="0" destOrd="0" presId="urn:microsoft.com/office/officeart/2005/8/layout/hierarchy1"/>
    <dgm:cxn modelId="{AE1C038B-E5A6-4961-83D9-F77CFFF644E8}" type="presParOf" srcId="{DC3DF2EF-8F8C-498A-B7E4-456227EAF856}" destId="{E60328BD-7EE5-4123-96DF-35973A04F706}" srcOrd="1" destOrd="0" presId="urn:microsoft.com/office/officeart/2005/8/layout/hierarchy1"/>
    <dgm:cxn modelId="{3AF96DD8-B8B3-4CD6-85D4-C370CAA435DD}" type="presParOf" srcId="{E60328BD-7EE5-4123-96DF-35973A04F706}" destId="{16D3609F-EF3A-468A-B317-63701C346F40}" srcOrd="0" destOrd="0" presId="urn:microsoft.com/office/officeart/2005/8/layout/hierarchy1"/>
    <dgm:cxn modelId="{59AC555D-94AC-4D32-AC72-8A9914CEA93F}" type="presParOf" srcId="{16D3609F-EF3A-468A-B317-63701C346F40}" destId="{ABE48000-93F5-43C3-ADD6-31B7C315F527}" srcOrd="0" destOrd="0" presId="urn:microsoft.com/office/officeart/2005/8/layout/hierarchy1"/>
    <dgm:cxn modelId="{A2E8B365-3349-4AD3-8227-F610556F1750}" type="presParOf" srcId="{16D3609F-EF3A-468A-B317-63701C346F40}" destId="{957785AE-D951-4D6C-972D-B259AA56A8B2}" srcOrd="1" destOrd="0" presId="urn:microsoft.com/office/officeart/2005/8/layout/hierarchy1"/>
    <dgm:cxn modelId="{00539262-7CF8-449E-9996-A00596CFA578}" type="presParOf" srcId="{E60328BD-7EE5-4123-96DF-35973A04F706}" destId="{5FF656CB-0A5E-406E-B3BD-8962014DD627}" srcOrd="1" destOrd="0" presId="urn:microsoft.com/office/officeart/2005/8/layout/hierarchy1"/>
    <dgm:cxn modelId="{F345C5DA-A607-4C62-A088-C1264C27D2A0}" type="presParOf" srcId="{DC3DF2EF-8F8C-498A-B7E4-456227EAF856}" destId="{0E99EFB3-1018-4BA0-9029-81B1A719C08A}" srcOrd="2" destOrd="0" presId="urn:microsoft.com/office/officeart/2005/8/layout/hierarchy1"/>
    <dgm:cxn modelId="{5C8234F9-2EA3-4478-9EFB-1C53F969F943}" type="presParOf" srcId="{DC3DF2EF-8F8C-498A-B7E4-456227EAF856}" destId="{2C66F51F-BA27-4729-93D7-1074EEA871EC}" srcOrd="3" destOrd="0" presId="urn:microsoft.com/office/officeart/2005/8/layout/hierarchy1"/>
    <dgm:cxn modelId="{382423A9-ABF6-45E8-AE71-0B318D28543B}" type="presParOf" srcId="{2C66F51F-BA27-4729-93D7-1074EEA871EC}" destId="{4247E42B-9B7E-4014-AB82-B8504DB26544}" srcOrd="0" destOrd="0" presId="urn:microsoft.com/office/officeart/2005/8/layout/hierarchy1"/>
    <dgm:cxn modelId="{3C7D6824-0CB7-46BE-B286-019675D978D0}" type="presParOf" srcId="{4247E42B-9B7E-4014-AB82-B8504DB26544}" destId="{997D2187-ABF1-4D20-AF10-3916875164CD}" srcOrd="0" destOrd="0" presId="urn:microsoft.com/office/officeart/2005/8/layout/hierarchy1"/>
    <dgm:cxn modelId="{2E581A6A-7B43-4D35-8F91-FF8B219380D3}" type="presParOf" srcId="{4247E42B-9B7E-4014-AB82-B8504DB26544}" destId="{4B663AB6-7CE4-4C2A-8088-769B8EAAE957}" srcOrd="1" destOrd="0" presId="urn:microsoft.com/office/officeart/2005/8/layout/hierarchy1"/>
    <dgm:cxn modelId="{8D474DDD-8E36-4D52-8ED8-D4D1AA7BCD4E}" type="presParOf" srcId="{2C66F51F-BA27-4729-93D7-1074EEA871EC}" destId="{D7A85775-9AF4-452C-A937-6D3825E06032}" srcOrd="1" destOrd="0" presId="urn:microsoft.com/office/officeart/2005/8/layout/hierarchy1"/>
    <dgm:cxn modelId="{AAFDA025-C23E-4AEB-A740-A5A6C4FE1E8A}" type="presParOf" srcId="{1C02900E-07D4-4450-AE16-69DBF8C09268}" destId="{A1454629-5607-48C9-960C-59C07CE15929}" srcOrd="2" destOrd="0" presId="urn:microsoft.com/office/officeart/2005/8/layout/hierarchy1"/>
    <dgm:cxn modelId="{4D4F9915-85C2-4752-90A4-5825892A39B9}" type="presParOf" srcId="{1C02900E-07D4-4450-AE16-69DBF8C09268}" destId="{43CEB518-6CB9-4C81-A567-56DAB57D8D98}" srcOrd="3" destOrd="0" presId="urn:microsoft.com/office/officeart/2005/8/layout/hierarchy1"/>
    <dgm:cxn modelId="{DF68EF7A-D8B3-4CF8-8279-D51805B6E780}" type="presParOf" srcId="{43CEB518-6CB9-4C81-A567-56DAB57D8D98}" destId="{AAB48770-C44B-438C-A85D-433C8AB4F999}" srcOrd="0" destOrd="0" presId="urn:microsoft.com/office/officeart/2005/8/layout/hierarchy1"/>
    <dgm:cxn modelId="{7ADF977D-874D-41B9-8C6F-D8182C314279}" type="presParOf" srcId="{AAB48770-C44B-438C-A85D-433C8AB4F999}" destId="{68FD7E05-4E7B-45F6-9EE5-F453C60AFBB2}" srcOrd="0" destOrd="0" presId="urn:microsoft.com/office/officeart/2005/8/layout/hierarchy1"/>
    <dgm:cxn modelId="{E90FA3EA-BD12-40D4-8797-A3943EC5BCF2}" type="presParOf" srcId="{AAB48770-C44B-438C-A85D-433C8AB4F999}" destId="{7B9C4DBF-CD06-45AC-BFE2-6D815F0E5ECA}" srcOrd="1" destOrd="0" presId="urn:microsoft.com/office/officeart/2005/8/layout/hierarchy1"/>
    <dgm:cxn modelId="{57DF2DBC-880C-48BB-A8DE-E9220CDF6298}" type="presParOf" srcId="{43CEB518-6CB9-4C81-A567-56DAB57D8D98}" destId="{1595CA00-52D7-46B0-B7F1-217678FF83BE}" srcOrd="1" destOrd="0" presId="urn:microsoft.com/office/officeart/2005/8/layout/hierarchy1"/>
    <dgm:cxn modelId="{7F824ECC-E7AB-4A5F-AB40-658AB68876AC}" type="presParOf" srcId="{1595CA00-52D7-46B0-B7F1-217678FF83BE}" destId="{5D465984-9C0B-4691-9F87-935719D5A594}" srcOrd="0" destOrd="0" presId="urn:microsoft.com/office/officeart/2005/8/layout/hierarchy1"/>
    <dgm:cxn modelId="{1D4BAB34-F771-4669-88B4-F8C7BBA163F0}" type="presParOf" srcId="{1595CA00-52D7-46B0-B7F1-217678FF83BE}" destId="{A645966A-01F6-4C2B-A518-D13724B74C79}" srcOrd="1" destOrd="0" presId="urn:microsoft.com/office/officeart/2005/8/layout/hierarchy1"/>
    <dgm:cxn modelId="{3F1EFC98-1936-4502-A863-1D8CCB9908C3}" type="presParOf" srcId="{A645966A-01F6-4C2B-A518-D13724B74C79}" destId="{F9C3E0DF-2092-4089-B9B6-DD9787876064}" srcOrd="0" destOrd="0" presId="urn:microsoft.com/office/officeart/2005/8/layout/hierarchy1"/>
    <dgm:cxn modelId="{FB3BFB11-B053-4979-B9C4-324E6BACDD28}" type="presParOf" srcId="{F9C3E0DF-2092-4089-B9B6-DD9787876064}" destId="{11F522CC-BFC6-48B3-B85F-A03FB02D031E}" srcOrd="0" destOrd="0" presId="urn:microsoft.com/office/officeart/2005/8/layout/hierarchy1"/>
    <dgm:cxn modelId="{327C8652-3F37-446C-BC21-9159D24BB23F}" type="presParOf" srcId="{F9C3E0DF-2092-4089-B9B6-DD9787876064}" destId="{44098F15-D62B-4139-A66F-3001876C8C52}" srcOrd="1" destOrd="0" presId="urn:microsoft.com/office/officeart/2005/8/layout/hierarchy1"/>
    <dgm:cxn modelId="{5BB3DA83-22B7-4896-99CF-9B7D759794A2}" type="presParOf" srcId="{A645966A-01F6-4C2B-A518-D13724B74C79}" destId="{78C1D8B5-2C05-4ADC-AE4F-DEC422E823CE}" srcOrd="1" destOrd="0" presId="urn:microsoft.com/office/officeart/2005/8/layout/hierarchy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7C4F219-42D7-4E0E-B45B-B348A582A85C}"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s-MX"/>
        </a:p>
      </dgm:t>
    </dgm:pt>
    <dgm:pt modelId="{26AB870D-C220-4A2F-866D-E1B7406DDEF2}">
      <dgm:prSet phldrT="[Texto]" custT="1"/>
      <dgm:spPr/>
      <dgm:t>
        <a:bodyPr/>
        <a:lstStyle/>
        <a:p>
          <a:r>
            <a:rPr lang="es-MX" sz="1200">
              <a:latin typeface="Arial" panose="020B0604020202020204" pitchFamily="34" charset="0"/>
              <a:cs typeface="Arial" panose="020B0604020202020204" pitchFamily="34" charset="0"/>
            </a:rPr>
            <a:t>Metodologia de la Auditoría Administrativa</a:t>
          </a:r>
        </a:p>
      </dgm:t>
    </dgm:pt>
    <dgm:pt modelId="{161FA305-2DA0-45AF-86AE-43E15480D242}" type="parTrans" cxnId="{90940B17-CC07-4A62-B1F0-E7EF7FE63580}">
      <dgm:prSet/>
      <dgm:spPr/>
      <dgm:t>
        <a:bodyPr/>
        <a:lstStyle/>
        <a:p>
          <a:endParaRPr lang="es-MX" sz="1200">
            <a:latin typeface="Arial" panose="020B0604020202020204" pitchFamily="34" charset="0"/>
            <a:cs typeface="Arial" panose="020B0604020202020204" pitchFamily="34" charset="0"/>
          </a:endParaRPr>
        </a:p>
      </dgm:t>
    </dgm:pt>
    <dgm:pt modelId="{E2332C80-725E-4113-959B-2249E71F38A4}" type="sibTrans" cxnId="{90940B17-CC07-4A62-B1F0-E7EF7FE63580}">
      <dgm:prSet/>
      <dgm:spPr/>
      <dgm:t>
        <a:bodyPr/>
        <a:lstStyle/>
        <a:p>
          <a:endParaRPr lang="es-MX" sz="1200">
            <a:latin typeface="Arial" panose="020B0604020202020204" pitchFamily="34" charset="0"/>
            <a:cs typeface="Arial" panose="020B0604020202020204" pitchFamily="34" charset="0"/>
          </a:endParaRPr>
        </a:p>
      </dgm:t>
    </dgm:pt>
    <dgm:pt modelId="{2FD60034-5FA0-49DC-BF0C-8CDDB7B6B97D}">
      <dgm:prSet phldrT="[Texto]" custT="1"/>
      <dgm:spPr/>
      <dgm:t>
        <a:bodyPr/>
        <a:lstStyle/>
        <a:p>
          <a:r>
            <a:rPr lang="es-MX" sz="1200">
              <a:latin typeface="Arial" panose="020B0604020202020204" pitchFamily="34" charset="0"/>
              <a:cs typeface="Arial" panose="020B0604020202020204" pitchFamily="34" charset="0"/>
            </a:rPr>
            <a:t>Planeación</a:t>
          </a:r>
        </a:p>
      </dgm:t>
    </dgm:pt>
    <dgm:pt modelId="{7A4B9C31-DC42-4FF3-9F57-10392E8DA23F}" type="parTrans" cxnId="{E9B9A250-2577-42D3-AF5E-AD291AC94029}">
      <dgm:prSet custT="1"/>
      <dgm:spPr/>
      <dgm:t>
        <a:bodyPr/>
        <a:lstStyle/>
        <a:p>
          <a:endParaRPr lang="es-MX" sz="1200">
            <a:latin typeface="Arial" panose="020B0604020202020204" pitchFamily="34" charset="0"/>
            <a:cs typeface="Arial" panose="020B0604020202020204" pitchFamily="34" charset="0"/>
          </a:endParaRPr>
        </a:p>
      </dgm:t>
    </dgm:pt>
    <dgm:pt modelId="{824FD3E9-A13E-4B3A-8507-B0BB5950F022}" type="sibTrans" cxnId="{E9B9A250-2577-42D3-AF5E-AD291AC94029}">
      <dgm:prSet/>
      <dgm:spPr/>
      <dgm:t>
        <a:bodyPr/>
        <a:lstStyle/>
        <a:p>
          <a:endParaRPr lang="es-MX" sz="1200">
            <a:latin typeface="Arial" panose="020B0604020202020204" pitchFamily="34" charset="0"/>
            <a:cs typeface="Arial" panose="020B0604020202020204" pitchFamily="34" charset="0"/>
          </a:endParaRPr>
        </a:p>
      </dgm:t>
    </dgm:pt>
    <dgm:pt modelId="{E5A8D9C3-A4FA-4921-A1EF-0DE3BD26D3D7}">
      <dgm:prSet phldrT="[Texto]" custT="1"/>
      <dgm:spPr/>
      <dgm:t>
        <a:bodyPr/>
        <a:lstStyle/>
        <a:p>
          <a:r>
            <a:rPr lang="es-MX" sz="1200">
              <a:latin typeface="Arial" panose="020B0604020202020204" pitchFamily="34" charset="0"/>
              <a:cs typeface="Arial" panose="020B0604020202020204" pitchFamily="34" charset="0"/>
            </a:rPr>
            <a:t>Obtención de la informacion</a:t>
          </a:r>
        </a:p>
      </dgm:t>
    </dgm:pt>
    <dgm:pt modelId="{DD3271A2-4D67-4491-9DF7-DDD2EBB7456B}" type="parTrans" cxnId="{B65C5C4D-A509-43EF-8AFB-530F0E9DE897}">
      <dgm:prSet custT="1"/>
      <dgm:spPr/>
      <dgm:t>
        <a:bodyPr/>
        <a:lstStyle/>
        <a:p>
          <a:endParaRPr lang="es-MX" sz="1200">
            <a:latin typeface="Arial" panose="020B0604020202020204" pitchFamily="34" charset="0"/>
            <a:cs typeface="Arial" panose="020B0604020202020204" pitchFamily="34" charset="0"/>
          </a:endParaRPr>
        </a:p>
      </dgm:t>
    </dgm:pt>
    <dgm:pt modelId="{20348F50-D901-49FD-8422-83ABCDAFFFD0}" type="sibTrans" cxnId="{B65C5C4D-A509-43EF-8AFB-530F0E9DE897}">
      <dgm:prSet/>
      <dgm:spPr/>
      <dgm:t>
        <a:bodyPr/>
        <a:lstStyle/>
        <a:p>
          <a:endParaRPr lang="es-MX" sz="1200">
            <a:latin typeface="Arial" panose="020B0604020202020204" pitchFamily="34" charset="0"/>
            <a:cs typeface="Arial" panose="020B0604020202020204" pitchFamily="34" charset="0"/>
          </a:endParaRPr>
        </a:p>
      </dgm:t>
    </dgm:pt>
    <dgm:pt modelId="{59F161D2-DE1D-45DE-8190-86A49F546F25}">
      <dgm:prSet phldrT="[Texto]" custT="1"/>
      <dgm:spPr/>
      <dgm:t>
        <a:bodyPr/>
        <a:lstStyle/>
        <a:p>
          <a:r>
            <a:rPr lang="es-MX" sz="1200">
              <a:latin typeface="Arial" panose="020B0604020202020204" pitchFamily="34" charset="0"/>
              <a:cs typeface="Arial" panose="020B0604020202020204" pitchFamily="34" charset="0"/>
            </a:rPr>
            <a:t>Análisis y evaluación de la información</a:t>
          </a:r>
        </a:p>
      </dgm:t>
    </dgm:pt>
    <dgm:pt modelId="{B6D80170-9C54-46A4-A56A-6F3BB63EF961}" type="parTrans" cxnId="{2400BFE0-5162-450A-A285-07FAD8D1AA0C}">
      <dgm:prSet custT="1"/>
      <dgm:spPr/>
      <dgm:t>
        <a:bodyPr/>
        <a:lstStyle/>
        <a:p>
          <a:endParaRPr lang="es-MX" sz="1200">
            <a:latin typeface="Arial" panose="020B0604020202020204" pitchFamily="34" charset="0"/>
            <a:cs typeface="Arial" panose="020B0604020202020204" pitchFamily="34" charset="0"/>
          </a:endParaRPr>
        </a:p>
      </dgm:t>
    </dgm:pt>
    <dgm:pt modelId="{2316E9F8-1C39-4D2A-B874-56CECF84E058}" type="sibTrans" cxnId="{2400BFE0-5162-450A-A285-07FAD8D1AA0C}">
      <dgm:prSet/>
      <dgm:spPr/>
      <dgm:t>
        <a:bodyPr/>
        <a:lstStyle/>
        <a:p>
          <a:endParaRPr lang="es-MX" sz="1200">
            <a:latin typeface="Arial" panose="020B0604020202020204" pitchFamily="34" charset="0"/>
            <a:cs typeface="Arial" panose="020B0604020202020204" pitchFamily="34" charset="0"/>
          </a:endParaRPr>
        </a:p>
      </dgm:t>
    </dgm:pt>
    <dgm:pt modelId="{62DEC220-6CE9-4976-A59D-E9AFCC27D099}">
      <dgm:prSet custT="1"/>
      <dgm:spPr/>
      <dgm:t>
        <a:bodyPr/>
        <a:lstStyle/>
        <a:p>
          <a:r>
            <a:rPr lang="es-MX" sz="1200">
              <a:latin typeface="Arial" panose="020B0604020202020204" pitchFamily="34" charset="0"/>
              <a:cs typeface="Arial" panose="020B0604020202020204" pitchFamily="34" charset="0"/>
            </a:rPr>
            <a:t>Informe</a:t>
          </a:r>
        </a:p>
      </dgm:t>
    </dgm:pt>
    <dgm:pt modelId="{4D0C70DD-935B-4BBD-9C49-861DF73D6E74}" type="parTrans" cxnId="{F03FC8BC-EB92-4716-8EC2-EA4ED1E948D6}">
      <dgm:prSet custT="1"/>
      <dgm:spPr/>
      <dgm:t>
        <a:bodyPr/>
        <a:lstStyle/>
        <a:p>
          <a:endParaRPr lang="es-MX" sz="1200">
            <a:latin typeface="Arial" panose="020B0604020202020204" pitchFamily="34" charset="0"/>
            <a:cs typeface="Arial" panose="020B0604020202020204" pitchFamily="34" charset="0"/>
          </a:endParaRPr>
        </a:p>
      </dgm:t>
    </dgm:pt>
    <dgm:pt modelId="{E7DC493A-2C32-4F71-B070-15967D52C2A4}" type="sibTrans" cxnId="{F03FC8BC-EB92-4716-8EC2-EA4ED1E948D6}">
      <dgm:prSet/>
      <dgm:spPr/>
      <dgm:t>
        <a:bodyPr/>
        <a:lstStyle/>
        <a:p>
          <a:endParaRPr lang="es-MX" sz="1200">
            <a:latin typeface="Arial" panose="020B0604020202020204" pitchFamily="34" charset="0"/>
            <a:cs typeface="Arial" panose="020B0604020202020204" pitchFamily="34" charset="0"/>
          </a:endParaRPr>
        </a:p>
      </dgm:t>
    </dgm:pt>
    <dgm:pt modelId="{DFBEF5C3-BDEB-44EF-81BA-90631658B691}">
      <dgm:prSet custT="1"/>
      <dgm:spPr/>
      <dgm:t>
        <a:bodyPr/>
        <a:lstStyle/>
        <a:p>
          <a:r>
            <a:rPr lang="es-MX" sz="1200">
              <a:latin typeface="Arial" panose="020B0604020202020204" pitchFamily="34" charset="0"/>
              <a:cs typeface="Arial" panose="020B0604020202020204" pitchFamily="34" charset="0"/>
            </a:rPr>
            <a:t>Seguimiento</a:t>
          </a:r>
        </a:p>
      </dgm:t>
    </dgm:pt>
    <dgm:pt modelId="{1B127B39-6754-4B67-93D4-8C332A43D282}" type="parTrans" cxnId="{25837F71-42C8-41DB-B732-FA549BE59F9E}">
      <dgm:prSet custT="1"/>
      <dgm:spPr/>
      <dgm:t>
        <a:bodyPr/>
        <a:lstStyle/>
        <a:p>
          <a:endParaRPr lang="es-MX" sz="1200">
            <a:latin typeface="Arial" panose="020B0604020202020204" pitchFamily="34" charset="0"/>
            <a:cs typeface="Arial" panose="020B0604020202020204" pitchFamily="34" charset="0"/>
          </a:endParaRPr>
        </a:p>
      </dgm:t>
    </dgm:pt>
    <dgm:pt modelId="{04D45E6A-0327-46E4-BD28-DC2A23E36A37}" type="sibTrans" cxnId="{25837F71-42C8-41DB-B732-FA549BE59F9E}">
      <dgm:prSet/>
      <dgm:spPr/>
      <dgm:t>
        <a:bodyPr/>
        <a:lstStyle/>
        <a:p>
          <a:endParaRPr lang="es-MX" sz="1200">
            <a:latin typeface="Arial" panose="020B0604020202020204" pitchFamily="34" charset="0"/>
            <a:cs typeface="Arial" panose="020B0604020202020204" pitchFamily="34" charset="0"/>
          </a:endParaRPr>
        </a:p>
      </dgm:t>
    </dgm:pt>
    <dgm:pt modelId="{C007C77C-FE29-45EF-8E00-990C4A57533B}" type="pres">
      <dgm:prSet presAssocID="{F7C4F219-42D7-4E0E-B45B-B348A582A85C}" presName="Name0" presStyleCnt="0">
        <dgm:presLayoutVars>
          <dgm:chPref val="1"/>
          <dgm:dir/>
          <dgm:animOne val="branch"/>
          <dgm:animLvl val="lvl"/>
          <dgm:resizeHandles val="exact"/>
        </dgm:presLayoutVars>
      </dgm:prSet>
      <dgm:spPr/>
      <dgm:t>
        <a:bodyPr/>
        <a:lstStyle/>
        <a:p>
          <a:endParaRPr lang="es-MX"/>
        </a:p>
      </dgm:t>
    </dgm:pt>
    <dgm:pt modelId="{83D83675-23FC-4E1B-84B7-FF4433C687A7}" type="pres">
      <dgm:prSet presAssocID="{26AB870D-C220-4A2F-866D-E1B7406DDEF2}" presName="root1" presStyleCnt="0"/>
      <dgm:spPr/>
    </dgm:pt>
    <dgm:pt modelId="{92E99FD2-72ED-4B36-880A-E5F846C0C91D}" type="pres">
      <dgm:prSet presAssocID="{26AB870D-C220-4A2F-866D-E1B7406DDEF2}" presName="LevelOneTextNode" presStyleLbl="node0" presStyleIdx="0" presStyleCnt="1">
        <dgm:presLayoutVars>
          <dgm:chPref val="3"/>
        </dgm:presLayoutVars>
      </dgm:prSet>
      <dgm:spPr/>
      <dgm:t>
        <a:bodyPr/>
        <a:lstStyle/>
        <a:p>
          <a:endParaRPr lang="es-MX"/>
        </a:p>
      </dgm:t>
    </dgm:pt>
    <dgm:pt modelId="{DB2AA5EE-9FC2-4D46-8F17-1AB13332E498}" type="pres">
      <dgm:prSet presAssocID="{26AB870D-C220-4A2F-866D-E1B7406DDEF2}" presName="level2hierChild" presStyleCnt="0"/>
      <dgm:spPr/>
    </dgm:pt>
    <dgm:pt modelId="{7F1DE41E-21EF-4B3F-A48F-F57FF7F5BE63}" type="pres">
      <dgm:prSet presAssocID="{7A4B9C31-DC42-4FF3-9F57-10392E8DA23F}" presName="conn2-1" presStyleLbl="parChTrans1D2" presStyleIdx="0" presStyleCnt="5"/>
      <dgm:spPr/>
      <dgm:t>
        <a:bodyPr/>
        <a:lstStyle/>
        <a:p>
          <a:endParaRPr lang="es-MX"/>
        </a:p>
      </dgm:t>
    </dgm:pt>
    <dgm:pt modelId="{BDCDB509-2599-4EBF-BE06-B189AD9A5E7D}" type="pres">
      <dgm:prSet presAssocID="{7A4B9C31-DC42-4FF3-9F57-10392E8DA23F}" presName="connTx" presStyleLbl="parChTrans1D2" presStyleIdx="0" presStyleCnt="5"/>
      <dgm:spPr/>
      <dgm:t>
        <a:bodyPr/>
        <a:lstStyle/>
        <a:p>
          <a:endParaRPr lang="es-MX"/>
        </a:p>
      </dgm:t>
    </dgm:pt>
    <dgm:pt modelId="{99E9F4F3-C9FD-40A8-B772-9EB04B20BA3C}" type="pres">
      <dgm:prSet presAssocID="{2FD60034-5FA0-49DC-BF0C-8CDDB7B6B97D}" presName="root2" presStyleCnt="0"/>
      <dgm:spPr/>
    </dgm:pt>
    <dgm:pt modelId="{184B6BAC-2980-47D5-80D8-E609918999B7}" type="pres">
      <dgm:prSet presAssocID="{2FD60034-5FA0-49DC-BF0C-8CDDB7B6B97D}" presName="LevelTwoTextNode" presStyleLbl="node2" presStyleIdx="0" presStyleCnt="5">
        <dgm:presLayoutVars>
          <dgm:chPref val="3"/>
        </dgm:presLayoutVars>
      </dgm:prSet>
      <dgm:spPr/>
      <dgm:t>
        <a:bodyPr/>
        <a:lstStyle/>
        <a:p>
          <a:endParaRPr lang="es-MX"/>
        </a:p>
      </dgm:t>
    </dgm:pt>
    <dgm:pt modelId="{3E6D04CA-B6B8-4FE5-B9B2-434330723551}" type="pres">
      <dgm:prSet presAssocID="{2FD60034-5FA0-49DC-BF0C-8CDDB7B6B97D}" presName="level3hierChild" presStyleCnt="0"/>
      <dgm:spPr/>
    </dgm:pt>
    <dgm:pt modelId="{4E4CA354-64C4-449D-A685-2EE3F8E9CEF3}" type="pres">
      <dgm:prSet presAssocID="{DD3271A2-4D67-4491-9DF7-DDD2EBB7456B}" presName="conn2-1" presStyleLbl="parChTrans1D2" presStyleIdx="1" presStyleCnt="5"/>
      <dgm:spPr/>
      <dgm:t>
        <a:bodyPr/>
        <a:lstStyle/>
        <a:p>
          <a:endParaRPr lang="es-MX"/>
        </a:p>
      </dgm:t>
    </dgm:pt>
    <dgm:pt modelId="{32961AF0-ACF0-4C5B-9428-2AAB76F6D2CC}" type="pres">
      <dgm:prSet presAssocID="{DD3271A2-4D67-4491-9DF7-DDD2EBB7456B}" presName="connTx" presStyleLbl="parChTrans1D2" presStyleIdx="1" presStyleCnt="5"/>
      <dgm:spPr/>
      <dgm:t>
        <a:bodyPr/>
        <a:lstStyle/>
        <a:p>
          <a:endParaRPr lang="es-MX"/>
        </a:p>
      </dgm:t>
    </dgm:pt>
    <dgm:pt modelId="{F58DC1CC-926F-45D1-84BC-7D7CBFC7E4B1}" type="pres">
      <dgm:prSet presAssocID="{E5A8D9C3-A4FA-4921-A1EF-0DE3BD26D3D7}" presName="root2" presStyleCnt="0"/>
      <dgm:spPr/>
    </dgm:pt>
    <dgm:pt modelId="{5BBEA50D-DCFF-4CAD-8F4E-D046E964E0DA}" type="pres">
      <dgm:prSet presAssocID="{E5A8D9C3-A4FA-4921-A1EF-0DE3BD26D3D7}" presName="LevelTwoTextNode" presStyleLbl="node2" presStyleIdx="1" presStyleCnt="5">
        <dgm:presLayoutVars>
          <dgm:chPref val="3"/>
        </dgm:presLayoutVars>
      </dgm:prSet>
      <dgm:spPr/>
      <dgm:t>
        <a:bodyPr/>
        <a:lstStyle/>
        <a:p>
          <a:endParaRPr lang="es-MX"/>
        </a:p>
      </dgm:t>
    </dgm:pt>
    <dgm:pt modelId="{709E8CAF-9221-42AD-BA9F-3411C0818E78}" type="pres">
      <dgm:prSet presAssocID="{E5A8D9C3-A4FA-4921-A1EF-0DE3BD26D3D7}" presName="level3hierChild" presStyleCnt="0"/>
      <dgm:spPr/>
    </dgm:pt>
    <dgm:pt modelId="{C7574E48-1662-4BF5-B2BF-74F7C6C40528}" type="pres">
      <dgm:prSet presAssocID="{B6D80170-9C54-46A4-A56A-6F3BB63EF961}" presName="conn2-1" presStyleLbl="parChTrans1D2" presStyleIdx="2" presStyleCnt="5"/>
      <dgm:spPr/>
      <dgm:t>
        <a:bodyPr/>
        <a:lstStyle/>
        <a:p>
          <a:endParaRPr lang="es-MX"/>
        </a:p>
      </dgm:t>
    </dgm:pt>
    <dgm:pt modelId="{F9197E25-10EB-45CE-9086-72F4464F7DF3}" type="pres">
      <dgm:prSet presAssocID="{B6D80170-9C54-46A4-A56A-6F3BB63EF961}" presName="connTx" presStyleLbl="parChTrans1D2" presStyleIdx="2" presStyleCnt="5"/>
      <dgm:spPr/>
      <dgm:t>
        <a:bodyPr/>
        <a:lstStyle/>
        <a:p>
          <a:endParaRPr lang="es-MX"/>
        </a:p>
      </dgm:t>
    </dgm:pt>
    <dgm:pt modelId="{BAD1A095-6B8E-4B2F-AAB7-60D28195BDD0}" type="pres">
      <dgm:prSet presAssocID="{59F161D2-DE1D-45DE-8190-86A49F546F25}" presName="root2" presStyleCnt="0"/>
      <dgm:spPr/>
    </dgm:pt>
    <dgm:pt modelId="{5C675F8E-55AF-4B09-AE5A-01278A709C0C}" type="pres">
      <dgm:prSet presAssocID="{59F161D2-DE1D-45DE-8190-86A49F546F25}" presName="LevelTwoTextNode" presStyleLbl="node2" presStyleIdx="2" presStyleCnt="5">
        <dgm:presLayoutVars>
          <dgm:chPref val="3"/>
        </dgm:presLayoutVars>
      </dgm:prSet>
      <dgm:spPr/>
      <dgm:t>
        <a:bodyPr/>
        <a:lstStyle/>
        <a:p>
          <a:endParaRPr lang="es-MX"/>
        </a:p>
      </dgm:t>
    </dgm:pt>
    <dgm:pt modelId="{07E2C7FD-9DF2-49C8-BCBE-E4D383889F4D}" type="pres">
      <dgm:prSet presAssocID="{59F161D2-DE1D-45DE-8190-86A49F546F25}" presName="level3hierChild" presStyleCnt="0"/>
      <dgm:spPr/>
    </dgm:pt>
    <dgm:pt modelId="{65F57E6E-D614-49A8-AACE-EA338E091164}" type="pres">
      <dgm:prSet presAssocID="{4D0C70DD-935B-4BBD-9C49-861DF73D6E74}" presName="conn2-1" presStyleLbl="parChTrans1D2" presStyleIdx="3" presStyleCnt="5"/>
      <dgm:spPr/>
      <dgm:t>
        <a:bodyPr/>
        <a:lstStyle/>
        <a:p>
          <a:endParaRPr lang="es-MX"/>
        </a:p>
      </dgm:t>
    </dgm:pt>
    <dgm:pt modelId="{7949A193-D2F2-442B-841D-8766D9FED5C8}" type="pres">
      <dgm:prSet presAssocID="{4D0C70DD-935B-4BBD-9C49-861DF73D6E74}" presName="connTx" presStyleLbl="parChTrans1D2" presStyleIdx="3" presStyleCnt="5"/>
      <dgm:spPr/>
      <dgm:t>
        <a:bodyPr/>
        <a:lstStyle/>
        <a:p>
          <a:endParaRPr lang="es-MX"/>
        </a:p>
      </dgm:t>
    </dgm:pt>
    <dgm:pt modelId="{C2A05EC7-330A-431F-B60C-8F7501966667}" type="pres">
      <dgm:prSet presAssocID="{62DEC220-6CE9-4976-A59D-E9AFCC27D099}" presName="root2" presStyleCnt="0"/>
      <dgm:spPr/>
    </dgm:pt>
    <dgm:pt modelId="{AEC15D66-78E8-422A-AD69-C70325A58EDA}" type="pres">
      <dgm:prSet presAssocID="{62DEC220-6CE9-4976-A59D-E9AFCC27D099}" presName="LevelTwoTextNode" presStyleLbl="node2" presStyleIdx="3" presStyleCnt="5">
        <dgm:presLayoutVars>
          <dgm:chPref val="3"/>
        </dgm:presLayoutVars>
      </dgm:prSet>
      <dgm:spPr/>
      <dgm:t>
        <a:bodyPr/>
        <a:lstStyle/>
        <a:p>
          <a:endParaRPr lang="es-MX"/>
        </a:p>
      </dgm:t>
    </dgm:pt>
    <dgm:pt modelId="{A8A45D49-EAEE-4A4E-9F93-BD2C42AB0DD4}" type="pres">
      <dgm:prSet presAssocID="{62DEC220-6CE9-4976-A59D-E9AFCC27D099}" presName="level3hierChild" presStyleCnt="0"/>
      <dgm:spPr/>
    </dgm:pt>
    <dgm:pt modelId="{D83A8202-F168-437A-999B-94C8C5313123}" type="pres">
      <dgm:prSet presAssocID="{1B127B39-6754-4B67-93D4-8C332A43D282}" presName="conn2-1" presStyleLbl="parChTrans1D2" presStyleIdx="4" presStyleCnt="5"/>
      <dgm:spPr/>
      <dgm:t>
        <a:bodyPr/>
        <a:lstStyle/>
        <a:p>
          <a:endParaRPr lang="es-MX"/>
        </a:p>
      </dgm:t>
    </dgm:pt>
    <dgm:pt modelId="{0A053FF1-3506-48F2-BC87-59B73FA405C5}" type="pres">
      <dgm:prSet presAssocID="{1B127B39-6754-4B67-93D4-8C332A43D282}" presName="connTx" presStyleLbl="parChTrans1D2" presStyleIdx="4" presStyleCnt="5"/>
      <dgm:spPr/>
      <dgm:t>
        <a:bodyPr/>
        <a:lstStyle/>
        <a:p>
          <a:endParaRPr lang="es-MX"/>
        </a:p>
      </dgm:t>
    </dgm:pt>
    <dgm:pt modelId="{407AB1B2-96F5-4C50-9A4C-3CE1EA16A2AA}" type="pres">
      <dgm:prSet presAssocID="{DFBEF5C3-BDEB-44EF-81BA-90631658B691}" presName="root2" presStyleCnt="0"/>
      <dgm:spPr/>
    </dgm:pt>
    <dgm:pt modelId="{EB17DE31-B131-4A1B-8508-E65F8660005B}" type="pres">
      <dgm:prSet presAssocID="{DFBEF5C3-BDEB-44EF-81BA-90631658B691}" presName="LevelTwoTextNode" presStyleLbl="node2" presStyleIdx="4" presStyleCnt="5">
        <dgm:presLayoutVars>
          <dgm:chPref val="3"/>
        </dgm:presLayoutVars>
      </dgm:prSet>
      <dgm:spPr/>
      <dgm:t>
        <a:bodyPr/>
        <a:lstStyle/>
        <a:p>
          <a:endParaRPr lang="es-MX"/>
        </a:p>
      </dgm:t>
    </dgm:pt>
    <dgm:pt modelId="{15063FF7-4FD5-4AE2-812F-BE4001253AB9}" type="pres">
      <dgm:prSet presAssocID="{DFBEF5C3-BDEB-44EF-81BA-90631658B691}" presName="level3hierChild" presStyleCnt="0"/>
      <dgm:spPr/>
    </dgm:pt>
  </dgm:ptLst>
  <dgm:cxnLst>
    <dgm:cxn modelId="{90940B17-CC07-4A62-B1F0-E7EF7FE63580}" srcId="{F7C4F219-42D7-4E0E-B45B-B348A582A85C}" destId="{26AB870D-C220-4A2F-866D-E1B7406DDEF2}" srcOrd="0" destOrd="0" parTransId="{161FA305-2DA0-45AF-86AE-43E15480D242}" sibTransId="{E2332C80-725E-4113-959B-2249E71F38A4}"/>
    <dgm:cxn modelId="{25837F71-42C8-41DB-B732-FA549BE59F9E}" srcId="{26AB870D-C220-4A2F-866D-E1B7406DDEF2}" destId="{DFBEF5C3-BDEB-44EF-81BA-90631658B691}" srcOrd="4" destOrd="0" parTransId="{1B127B39-6754-4B67-93D4-8C332A43D282}" sibTransId="{04D45E6A-0327-46E4-BD28-DC2A23E36A37}"/>
    <dgm:cxn modelId="{4268D293-DB15-4355-98F8-380CB1BBFB36}" type="presOf" srcId="{4D0C70DD-935B-4BBD-9C49-861DF73D6E74}" destId="{65F57E6E-D614-49A8-AACE-EA338E091164}" srcOrd="0" destOrd="0" presId="urn:microsoft.com/office/officeart/2008/layout/HorizontalMultiLevelHierarchy"/>
    <dgm:cxn modelId="{55086C5E-1E91-4BB3-96C5-2B48CDFD2B64}" type="presOf" srcId="{7A4B9C31-DC42-4FF3-9F57-10392E8DA23F}" destId="{7F1DE41E-21EF-4B3F-A48F-F57FF7F5BE63}" srcOrd="0" destOrd="0" presId="urn:microsoft.com/office/officeart/2008/layout/HorizontalMultiLevelHierarchy"/>
    <dgm:cxn modelId="{E9B9A250-2577-42D3-AF5E-AD291AC94029}" srcId="{26AB870D-C220-4A2F-866D-E1B7406DDEF2}" destId="{2FD60034-5FA0-49DC-BF0C-8CDDB7B6B97D}" srcOrd="0" destOrd="0" parTransId="{7A4B9C31-DC42-4FF3-9F57-10392E8DA23F}" sibTransId="{824FD3E9-A13E-4B3A-8507-B0BB5950F022}"/>
    <dgm:cxn modelId="{B65C5C4D-A509-43EF-8AFB-530F0E9DE897}" srcId="{26AB870D-C220-4A2F-866D-E1B7406DDEF2}" destId="{E5A8D9C3-A4FA-4921-A1EF-0DE3BD26D3D7}" srcOrd="1" destOrd="0" parTransId="{DD3271A2-4D67-4491-9DF7-DDD2EBB7456B}" sibTransId="{20348F50-D901-49FD-8422-83ABCDAFFFD0}"/>
    <dgm:cxn modelId="{F03FC8BC-EB92-4716-8EC2-EA4ED1E948D6}" srcId="{26AB870D-C220-4A2F-866D-E1B7406DDEF2}" destId="{62DEC220-6CE9-4976-A59D-E9AFCC27D099}" srcOrd="3" destOrd="0" parTransId="{4D0C70DD-935B-4BBD-9C49-861DF73D6E74}" sibTransId="{E7DC493A-2C32-4F71-B070-15967D52C2A4}"/>
    <dgm:cxn modelId="{08E23DF1-D97D-4001-A729-11A48D5652D4}" type="presOf" srcId="{1B127B39-6754-4B67-93D4-8C332A43D282}" destId="{D83A8202-F168-437A-999B-94C8C5313123}" srcOrd="0" destOrd="0" presId="urn:microsoft.com/office/officeart/2008/layout/HorizontalMultiLevelHierarchy"/>
    <dgm:cxn modelId="{C493B211-3386-471B-AD1B-E437D65FE87C}" type="presOf" srcId="{DD3271A2-4D67-4491-9DF7-DDD2EBB7456B}" destId="{4E4CA354-64C4-449D-A685-2EE3F8E9CEF3}" srcOrd="0" destOrd="0" presId="urn:microsoft.com/office/officeart/2008/layout/HorizontalMultiLevelHierarchy"/>
    <dgm:cxn modelId="{19801B0E-C195-4B2B-BABB-C4E4F0731ABD}" type="presOf" srcId="{DFBEF5C3-BDEB-44EF-81BA-90631658B691}" destId="{EB17DE31-B131-4A1B-8508-E65F8660005B}" srcOrd="0" destOrd="0" presId="urn:microsoft.com/office/officeart/2008/layout/HorizontalMultiLevelHierarchy"/>
    <dgm:cxn modelId="{940ABFD0-42D3-4CF8-8963-C75F3A0AF0BB}" type="presOf" srcId="{7A4B9C31-DC42-4FF3-9F57-10392E8DA23F}" destId="{BDCDB509-2599-4EBF-BE06-B189AD9A5E7D}" srcOrd="1" destOrd="0" presId="urn:microsoft.com/office/officeart/2008/layout/HorizontalMultiLevelHierarchy"/>
    <dgm:cxn modelId="{6A5C166F-DC42-4C4D-BFD9-833EBB8ACA5B}" type="presOf" srcId="{B6D80170-9C54-46A4-A56A-6F3BB63EF961}" destId="{F9197E25-10EB-45CE-9086-72F4464F7DF3}" srcOrd="1" destOrd="0" presId="urn:microsoft.com/office/officeart/2008/layout/HorizontalMultiLevelHierarchy"/>
    <dgm:cxn modelId="{FA88B952-23FC-4EB5-A9EE-6994BA78D9DA}" type="presOf" srcId="{2FD60034-5FA0-49DC-BF0C-8CDDB7B6B97D}" destId="{184B6BAC-2980-47D5-80D8-E609918999B7}" srcOrd="0" destOrd="0" presId="urn:microsoft.com/office/officeart/2008/layout/HorizontalMultiLevelHierarchy"/>
    <dgm:cxn modelId="{E4BFBCFB-0EB7-45FC-8B89-26A64932D467}" type="presOf" srcId="{4D0C70DD-935B-4BBD-9C49-861DF73D6E74}" destId="{7949A193-D2F2-442B-841D-8766D9FED5C8}" srcOrd="1" destOrd="0" presId="urn:microsoft.com/office/officeart/2008/layout/HorizontalMultiLevelHierarchy"/>
    <dgm:cxn modelId="{7FB2F985-4E0C-4620-8820-A24FE97A29E2}" type="presOf" srcId="{59F161D2-DE1D-45DE-8190-86A49F546F25}" destId="{5C675F8E-55AF-4B09-AE5A-01278A709C0C}" srcOrd="0" destOrd="0" presId="urn:microsoft.com/office/officeart/2008/layout/HorizontalMultiLevelHierarchy"/>
    <dgm:cxn modelId="{2908B754-A82C-49A7-A680-1ECEB8DC1C15}" type="presOf" srcId="{B6D80170-9C54-46A4-A56A-6F3BB63EF961}" destId="{C7574E48-1662-4BF5-B2BF-74F7C6C40528}" srcOrd="0" destOrd="0" presId="urn:microsoft.com/office/officeart/2008/layout/HorizontalMultiLevelHierarchy"/>
    <dgm:cxn modelId="{8E5D1D9F-5CBF-41AC-92BA-56D244627C88}" type="presOf" srcId="{DD3271A2-4D67-4491-9DF7-DDD2EBB7456B}" destId="{32961AF0-ACF0-4C5B-9428-2AAB76F6D2CC}" srcOrd="1" destOrd="0" presId="urn:microsoft.com/office/officeart/2008/layout/HorizontalMultiLevelHierarchy"/>
    <dgm:cxn modelId="{2400BFE0-5162-450A-A285-07FAD8D1AA0C}" srcId="{26AB870D-C220-4A2F-866D-E1B7406DDEF2}" destId="{59F161D2-DE1D-45DE-8190-86A49F546F25}" srcOrd="2" destOrd="0" parTransId="{B6D80170-9C54-46A4-A56A-6F3BB63EF961}" sibTransId="{2316E9F8-1C39-4D2A-B874-56CECF84E058}"/>
    <dgm:cxn modelId="{D66934DF-FD29-4C28-94DE-72B4DE2D2C65}" type="presOf" srcId="{26AB870D-C220-4A2F-866D-E1B7406DDEF2}" destId="{92E99FD2-72ED-4B36-880A-E5F846C0C91D}" srcOrd="0" destOrd="0" presId="urn:microsoft.com/office/officeart/2008/layout/HorizontalMultiLevelHierarchy"/>
    <dgm:cxn modelId="{BBF44E14-0B22-419C-978B-D53EDE0BCDE8}" type="presOf" srcId="{F7C4F219-42D7-4E0E-B45B-B348A582A85C}" destId="{C007C77C-FE29-45EF-8E00-990C4A57533B}" srcOrd="0" destOrd="0" presId="urn:microsoft.com/office/officeart/2008/layout/HorizontalMultiLevelHierarchy"/>
    <dgm:cxn modelId="{C8631099-2D93-4396-A9D2-8F61A0545817}" type="presOf" srcId="{62DEC220-6CE9-4976-A59D-E9AFCC27D099}" destId="{AEC15D66-78E8-422A-AD69-C70325A58EDA}" srcOrd="0" destOrd="0" presId="urn:microsoft.com/office/officeart/2008/layout/HorizontalMultiLevelHierarchy"/>
    <dgm:cxn modelId="{4609C306-446F-4F2C-9980-A54C74D79471}" type="presOf" srcId="{E5A8D9C3-A4FA-4921-A1EF-0DE3BD26D3D7}" destId="{5BBEA50D-DCFF-4CAD-8F4E-D046E964E0DA}" srcOrd="0" destOrd="0" presId="urn:microsoft.com/office/officeart/2008/layout/HorizontalMultiLevelHierarchy"/>
    <dgm:cxn modelId="{28843E2B-8242-4E51-8C72-7D2166E4B063}" type="presOf" srcId="{1B127B39-6754-4B67-93D4-8C332A43D282}" destId="{0A053FF1-3506-48F2-BC87-59B73FA405C5}" srcOrd="1" destOrd="0" presId="urn:microsoft.com/office/officeart/2008/layout/HorizontalMultiLevelHierarchy"/>
    <dgm:cxn modelId="{4499C747-C9FF-4196-A8F6-805F0DF0E23E}" type="presParOf" srcId="{C007C77C-FE29-45EF-8E00-990C4A57533B}" destId="{83D83675-23FC-4E1B-84B7-FF4433C687A7}" srcOrd="0" destOrd="0" presId="urn:microsoft.com/office/officeart/2008/layout/HorizontalMultiLevelHierarchy"/>
    <dgm:cxn modelId="{DCFE2B3A-1868-4494-91B7-006B1EFC9AE4}" type="presParOf" srcId="{83D83675-23FC-4E1B-84B7-FF4433C687A7}" destId="{92E99FD2-72ED-4B36-880A-E5F846C0C91D}" srcOrd="0" destOrd="0" presId="urn:microsoft.com/office/officeart/2008/layout/HorizontalMultiLevelHierarchy"/>
    <dgm:cxn modelId="{10AD6F12-7F0E-4087-8EF7-BE6D3E1ABA1B}" type="presParOf" srcId="{83D83675-23FC-4E1B-84B7-FF4433C687A7}" destId="{DB2AA5EE-9FC2-4D46-8F17-1AB13332E498}" srcOrd="1" destOrd="0" presId="urn:microsoft.com/office/officeart/2008/layout/HorizontalMultiLevelHierarchy"/>
    <dgm:cxn modelId="{D57B2DDC-5B23-4813-953B-4F44DD892202}" type="presParOf" srcId="{DB2AA5EE-9FC2-4D46-8F17-1AB13332E498}" destId="{7F1DE41E-21EF-4B3F-A48F-F57FF7F5BE63}" srcOrd="0" destOrd="0" presId="urn:microsoft.com/office/officeart/2008/layout/HorizontalMultiLevelHierarchy"/>
    <dgm:cxn modelId="{435CE48A-6737-4648-BA35-BD707116D046}" type="presParOf" srcId="{7F1DE41E-21EF-4B3F-A48F-F57FF7F5BE63}" destId="{BDCDB509-2599-4EBF-BE06-B189AD9A5E7D}" srcOrd="0" destOrd="0" presId="urn:microsoft.com/office/officeart/2008/layout/HorizontalMultiLevelHierarchy"/>
    <dgm:cxn modelId="{C4945EE1-2591-4557-A47B-67A52E7FBE91}" type="presParOf" srcId="{DB2AA5EE-9FC2-4D46-8F17-1AB13332E498}" destId="{99E9F4F3-C9FD-40A8-B772-9EB04B20BA3C}" srcOrd="1" destOrd="0" presId="urn:microsoft.com/office/officeart/2008/layout/HorizontalMultiLevelHierarchy"/>
    <dgm:cxn modelId="{4D376D32-D281-4ABD-BCAE-6F0E01E9D5E0}" type="presParOf" srcId="{99E9F4F3-C9FD-40A8-B772-9EB04B20BA3C}" destId="{184B6BAC-2980-47D5-80D8-E609918999B7}" srcOrd="0" destOrd="0" presId="urn:microsoft.com/office/officeart/2008/layout/HorizontalMultiLevelHierarchy"/>
    <dgm:cxn modelId="{72FAB1F6-AEA1-4175-8CCC-0BBD92E28D67}" type="presParOf" srcId="{99E9F4F3-C9FD-40A8-B772-9EB04B20BA3C}" destId="{3E6D04CA-B6B8-4FE5-B9B2-434330723551}" srcOrd="1" destOrd="0" presId="urn:microsoft.com/office/officeart/2008/layout/HorizontalMultiLevelHierarchy"/>
    <dgm:cxn modelId="{7ECE8DF3-3221-49D6-AB22-C40659BE8EB2}" type="presParOf" srcId="{DB2AA5EE-9FC2-4D46-8F17-1AB13332E498}" destId="{4E4CA354-64C4-449D-A685-2EE3F8E9CEF3}" srcOrd="2" destOrd="0" presId="urn:microsoft.com/office/officeart/2008/layout/HorizontalMultiLevelHierarchy"/>
    <dgm:cxn modelId="{03D9581A-28CA-4244-8BAA-6071F3C5E349}" type="presParOf" srcId="{4E4CA354-64C4-449D-A685-2EE3F8E9CEF3}" destId="{32961AF0-ACF0-4C5B-9428-2AAB76F6D2CC}" srcOrd="0" destOrd="0" presId="urn:microsoft.com/office/officeart/2008/layout/HorizontalMultiLevelHierarchy"/>
    <dgm:cxn modelId="{9FD06B12-E6DA-4A80-BC32-CFCC70D57A39}" type="presParOf" srcId="{DB2AA5EE-9FC2-4D46-8F17-1AB13332E498}" destId="{F58DC1CC-926F-45D1-84BC-7D7CBFC7E4B1}" srcOrd="3" destOrd="0" presId="urn:microsoft.com/office/officeart/2008/layout/HorizontalMultiLevelHierarchy"/>
    <dgm:cxn modelId="{08113B0E-661A-4060-985B-63343299919B}" type="presParOf" srcId="{F58DC1CC-926F-45D1-84BC-7D7CBFC7E4B1}" destId="{5BBEA50D-DCFF-4CAD-8F4E-D046E964E0DA}" srcOrd="0" destOrd="0" presId="urn:microsoft.com/office/officeart/2008/layout/HorizontalMultiLevelHierarchy"/>
    <dgm:cxn modelId="{43DD3ADD-CA2A-44E6-8039-C2E7392EBF69}" type="presParOf" srcId="{F58DC1CC-926F-45D1-84BC-7D7CBFC7E4B1}" destId="{709E8CAF-9221-42AD-BA9F-3411C0818E78}" srcOrd="1" destOrd="0" presId="urn:microsoft.com/office/officeart/2008/layout/HorizontalMultiLevelHierarchy"/>
    <dgm:cxn modelId="{DDE2C533-7AED-47EF-9000-7763647A0EE1}" type="presParOf" srcId="{DB2AA5EE-9FC2-4D46-8F17-1AB13332E498}" destId="{C7574E48-1662-4BF5-B2BF-74F7C6C40528}" srcOrd="4" destOrd="0" presId="urn:microsoft.com/office/officeart/2008/layout/HorizontalMultiLevelHierarchy"/>
    <dgm:cxn modelId="{47F27B53-C7AF-4EA3-9911-0B914EC50F6D}" type="presParOf" srcId="{C7574E48-1662-4BF5-B2BF-74F7C6C40528}" destId="{F9197E25-10EB-45CE-9086-72F4464F7DF3}" srcOrd="0" destOrd="0" presId="urn:microsoft.com/office/officeart/2008/layout/HorizontalMultiLevelHierarchy"/>
    <dgm:cxn modelId="{3ED2440A-986E-4649-AC7F-C3B6DBF307DF}" type="presParOf" srcId="{DB2AA5EE-9FC2-4D46-8F17-1AB13332E498}" destId="{BAD1A095-6B8E-4B2F-AAB7-60D28195BDD0}" srcOrd="5" destOrd="0" presId="urn:microsoft.com/office/officeart/2008/layout/HorizontalMultiLevelHierarchy"/>
    <dgm:cxn modelId="{B61FE24A-B205-49E2-8654-6874B5BACC41}" type="presParOf" srcId="{BAD1A095-6B8E-4B2F-AAB7-60D28195BDD0}" destId="{5C675F8E-55AF-4B09-AE5A-01278A709C0C}" srcOrd="0" destOrd="0" presId="urn:microsoft.com/office/officeart/2008/layout/HorizontalMultiLevelHierarchy"/>
    <dgm:cxn modelId="{D2D987CA-B9D4-4AE1-B02C-E77F76A3C9B3}" type="presParOf" srcId="{BAD1A095-6B8E-4B2F-AAB7-60D28195BDD0}" destId="{07E2C7FD-9DF2-49C8-BCBE-E4D383889F4D}" srcOrd="1" destOrd="0" presId="urn:microsoft.com/office/officeart/2008/layout/HorizontalMultiLevelHierarchy"/>
    <dgm:cxn modelId="{1612A149-C1C4-4476-BB4E-FDB360774C59}" type="presParOf" srcId="{DB2AA5EE-9FC2-4D46-8F17-1AB13332E498}" destId="{65F57E6E-D614-49A8-AACE-EA338E091164}" srcOrd="6" destOrd="0" presId="urn:microsoft.com/office/officeart/2008/layout/HorizontalMultiLevelHierarchy"/>
    <dgm:cxn modelId="{BD9A38D5-30EA-403A-9BF9-429E33D02DBA}" type="presParOf" srcId="{65F57E6E-D614-49A8-AACE-EA338E091164}" destId="{7949A193-D2F2-442B-841D-8766D9FED5C8}" srcOrd="0" destOrd="0" presId="urn:microsoft.com/office/officeart/2008/layout/HorizontalMultiLevelHierarchy"/>
    <dgm:cxn modelId="{565DE8BD-BA7C-4FC2-AC05-5F4A835A2882}" type="presParOf" srcId="{DB2AA5EE-9FC2-4D46-8F17-1AB13332E498}" destId="{C2A05EC7-330A-431F-B60C-8F7501966667}" srcOrd="7" destOrd="0" presId="urn:microsoft.com/office/officeart/2008/layout/HorizontalMultiLevelHierarchy"/>
    <dgm:cxn modelId="{FC86B2F4-1B39-4D54-800F-542804211220}" type="presParOf" srcId="{C2A05EC7-330A-431F-B60C-8F7501966667}" destId="{AEC15D66-78E8-422A-AD69-C70325A58EDA}" srcOrd="0" destOrd="0" presId="urn:microsoft.com/office/officeart/2008/layout/HorizontalMultiLevelHierarchy"/>
    <dgm:cxn modelId="{CD294B18-11CD-4534-BD6B-8AA523D84FD1}" type="presParOf" srcId="{C2A05EC7-330A-431F-B60C-8F7501966667}" destId="{A8A45D49-EAEE-4A4E-9F93-BD2C42AB0DD4}" srcOrd="1" destOrd="0" presId="urn:microsoft.com/office/officeart/2008/layout/HorizontalMultiLevelHierarchy"/>
    <dgm:cxn modelId="{46BDDFC5-4212-4B38-83E9-5969F6E5BAAF}" type="presParOf" srcId="{DB2AA5EE-9FC2-4D46-8F17-1AB13332E498}" destId="{D83A8202-F168-437A-999B-94C8C5313123}" srcOrd="8" destOrd="0" presId="urn:microsoft.com/office/officeart/2008/layout/HorizontalMultiLevelHierarchy"/>
    <dgm:cxn modelId="{7EDE9F74-548C-45A5-A976-83791118FCE2}" type="presParOf" srcId="{D83A8202-F168-437A-999B-94C8C5313123}" destId="{0A053FF1-3506-48F2-BC87-59B73FA405C5}" srcOrd="0" destOrd="0" presId="urn:microsoft.com/office/officeart/2008/layout/HorizontalMultiLevelHierarchy"/>
    <dgm:cxn modelId="{2E4CEB94-033B-4953-8F47-CBBF79BD7433}" type="presParOf" srcId="{DB2AA5EE-9FC2-4D46-8F17-1AB13332E498}" destId="{407AB1B2-96F5-4C50-9A4C-3CE1EA16A2AA}" srcOrd="9" destOrd="0" presId="urn:microsoft.com/office/officeart/2008/layout/HorizontalMultiLevelHierarchy"/>
    <dgm:cxn modelId="{5819B93F-6F15-4346-881B-BCD64EBE4D16}" type="presParOf" srcId="{407AB1B2-96F5-4C50-9A4C-3CE1EA16A2AA}" destId="{EB17DE31-B131-4A1B-8508-E65F8660005B}" srcOrd="0" destOrd="0" presId="urn:microsoft.com/office/officeart/2008/layout/HorizontalMultiLevelHierarchy"/>
    <dgm:cxn modelId="{067CDB5E-E412-4B12-BAE9-105805AD2DC3}" type="presParOf" srcId="{407AB1B2-96F5-4C50-9A4C-3CE1EA16A2AA}" destId="{15063FF7-4FD5-4AE2-812F-BE4001253AB9}" srcOrd="1" destOrd="0" presId="urn:microsoft.com/office/officeart/2008/layout/HorizontalMultiLevelHierarchy"/>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AE1170-F61F-452A-A692-FE71425C2B38}" type="doc">
      <dgm:prSet loTypeId="urn:microsoft.com/office/officeart/2005/8/layout/chart3" loCatId="relationship" qsTypeId="urn:microsoft.com/office/officeart/2005/8/quickstyle/3d5" qsCatId="3D" csTypeId="urn:microsoft.com/office/officeart/2005/8/colors/colorful1" csCatId="colorful" phldr="1"/>
      <dgm:spPr/>
      <dgm:t>
        <a:bodyPr/>
        <a:lstStyle/>
        <a:p>
          <a:endParaRPr lang="es-MX"/>
        </a:p>
      </dgm:t>
    </dgm:pt>
    <dgm:pt modelId="{EDF39A7F-327A-41BB-BB69-6B5D7571F1B3}">
      <dgm:prSet phldrT="[Texto]" custT="1"/>
      <dgm:spPr>
        <a:solidFill>
          <a:schemeClr val="bg1">
            <a:lumMod val="50000"/>
          </a:schemeClr>
        </a:solidFill>
      </dgm:spPr>
      <dgm:t>
        <a:bodyPr/>
        <a:lstStyle/>
        <a:p>
          <a:r>
            <a:rPr lang="es-MX" sz="1200">
              <a:latin typeface="Arial" panose="020B0604020202020204" pitchFamily="34" charset="0"/>
              <a:cs typeface="Arial" panose="020B0604020202020204" pitchFamily="34" charset="0"/>
            </a:rPr>
            <a:t>Investigación Documental</a:t>
          </a:r>
        </a:p>
      </dgm:t>
    </dgm:pt>
    <dgm:pt modelId="{4B04B01B-9248-468A-A3A4-1D601FC31875}" type="parTrans" cxnId="{CF861F43-BEB0-4114-BE84-ADDDEF35C6F9}">
      <dgm:prSet/>
      <dgm:spPr/>
      <dgm:t>
        <a:bodyPr/>
        <a:lstStyle/>
        <a:p>
          <a:endParaRPr lang="es-MX" sz="1200">
            <a:latin typeface="Arial" panose="020B0604020202020204" pitchFamily="34" charset="0"/>
            <a:cs typeface="Arial" panose="020B0604020202020204" pitchFamily="34" charset="0"/>
          </a:endParaRPr>
        </a:p>
      </dgm:t>
    </dgm:pt>
    <dgm:pt modelId="{C5199930-5E7E-410E-B1E8-6A9133C37A33}" type="sibTrans" cxnId="{CF861F43-BEB0-4114-BE84-ADDDEF35C6F9}">
      <dgm:prSet/>
      <dgm:spPr/>
      <dgm:t>
        <a:bodyPr/>
        <a:lstStyle/>
        <a:p>
          <a:endParaRPr lang="es-MX" sz="1200">
            <a:latin typeface="Arial" panose="020B0604020202020204" pitchFamily="34" charset="0"/>
            <a:cs typeface="Arial" panose="020B0604020202020204" pitchFamily="34" charset="0"/>
          </a:endParaRPr>
        </a:p>
      </dgm:t>
    </dgm:pt>
    <dgm:pt modelId="{E6B79310-97C1-4BD9-88A4-EF122FEB73FA}">
      <dgm:prSet phldrT="[Texto]" custT="1"/>
      <dgm:spPr/>
      <dgm:t>
        <a:bodyPr/>
        <a:lstStyle/>
        <a:p>
          <a:r>
            <a:rPr lang="es-MX" sz="1200">
              <a:latin typeface="Arial" panose="020B0604020202020204" pitchFamily="34" charset="0"/>
              <a:cs typeface="Arial" panose="020B0604020202020204" pitchFamily="34" charset="0"/>
            </a:rPr>
            <a:t>Entrevista</a:t>
          </a:r>
        </a:p>
      </dgm:t>
    </dgm:pt>
    <dgm:pt modelId="{EA682E50-18EB-40B7-8C95-32D7032E4557}" type="parTrans" cxnId="{51FFE5C5-62D4-4D3E-A196-46DAFD89B8EB}">
      <dgm:prSet/>
      <dgm:spPr/>
      <dgm:t>
        <a:bodyPr/>
        <a:lstStyle/>
        <a:p>
          <a:endParaRPr lang="es-MX" sz="1200">
            <a:latin typeface="Arial" panose="020B0604020202020204" pitchFamily="34" charset="0"/>
            <a:cs typeface="Arial" panose="020B0604020202020204" pitchFamily="34" charset="0"/>
          </a:endParaRPr>
        </a:p>
      </dgm:t>
    </dgm:pt>
    <dgm:pt modelId="{49D47A5B-4513-4CB0-B228-705B7152AC42}" type="sibTrans" cxnId="{51FFE5C5-62D4-4D3E-A196-46DAFD89B8EB}">
      <dgm:prSet/>
      <dgm:spPr/>
      <dgm:t>
        <a:bodyPr/>
        <a:lstStyle/>
        <a:p>
          <a:endParaRPr lang="es-MX" sz="1200">
            <a:latin typeface="Arial" panose="020B0604020202020204" pitchFamily="34" charset="0"/>
            <a:cs typeface="Arial" panose="020B0604020202020204" pitchFamily="34" charset="0"/>
          </a:endParaRPr>
        </a:p>
      </dgm:t>
    </dgm:pt>
    <dgm:pt modelId="{D1A2373A-DB17-4C0C-A52F-62C82321E317}">
      <dgm:prSet phldrT="[Texto]" custT="1"/>
      <dgm:spPr/>
      <dgm:t>
        <a:bodyPr/>
        <a:lstStyle/>
        <a:p>
          <a:r>
            <a:rPr lang="es-MX" sz="1200">
              <a:latin typeface="Arial" panose="020B0604020202020204" pitchFamily="34" charset="0"/>
              <a:cs typeface="Arial" panose="020B0604020202020204" pitchFamily="34" charset="0"/>
            </a:rPr>
            <a:t>Cuestionarios</a:t>
          </a:r>
        </a:p>
      </dgm:t>
    </dgm:pt>
    <dgm:pt modelId="{FD580F49-58E1-40EC-941E-B32CC319D4D4}" type="parTrans" cxnId="{DE3A28FA-34BD-426C-BC9C-7AC9626ED616}">
      <dgm:prSet/>
      <dgm:spPr/>
      <dgm:t>
        <a:bodyPr/>
        <a:lstStyle/>
        <a:p>
          <a:endParaRPr lang="es-MX" sz="1200">
            <a:latin typeface="Arial" panose="020B0604020202020204" pitchFamily="34" charset="0"/>
            <a:cs typeface="Arial" panose="020B0604020202020204" pitchFamily="34" charset="0"/>
          </a:endParaRPr>
        </a:p>
      </dgm:t>
    </dgm:pt>
    <dgm:pt modelId="{0DDC8488-32B6-45C6-97F6-DAD61DE16C56}" type="sibTrans" cxnId="{DE3A28FA-34BD-426C-BC9C-7AC9626ED616}">
      <dgm:prSet/>
      <dgm:spPr/>
      <dgm:t>
        <a:bodyPr/>
        <a:lstStyle/>
        <a:p>
          <a:endParaRPr lang="es-MX" sz="1200">
            <a:latin typeface="Arial" panose="020B0604020202020204" pitchFamily="34" charset="0"/>
            <a:cs typeface="Arial" panose="020B0604020202020204" pitchFamily="34" charset="0"/>
          </a:endParaRPr>
        </a:p>
      </dgm:t>
    </dgm:pt>
    <dgm:pt modelId="{C26BFBF1-E8C9-4D2C-B81F-57037DBD1E68}">
      <dgm:prSet custT="1"/>
      <dgm:spPr/>
      <dgm:t>
        <a:bodyPr/>
        <a:lstStyle/>
        <a:p>
          <a:r>
            <a:rPr lang="es-MX" sz="1200">
              <a:latin typeface="Arial" panose="020B0604020202020204" pitchFamily="34" charset="0"/>
              <a:cs typeface="Arial" panose="020B0604020202020204" pitchFamily="34" charset="0"/>
            </a:rPr>
            <a:t>Observación Directa</a:t>
          </a:r>
        </a:p>
      </dgm:t>
    </dgm:pt>
    <dgm:pt modelId="{C0EE05C7-C6CE-4B19-8B55-511782917BC1}" type="parTrans" cxnId="{39F5A73D-E84E-4711-BD71-8363034651F9}">
      <dgm:prSet/>
      <dgm:spPr/>
      <dgm:t>
        <a:bodyPr/>
        <a:lstStyle/>
        <a:p>
          <a:endParaRPr lang="es-MX" sz="1200">
            <a:latin typeface="Arial" panose="020B0604020202020204" pitchFamily="34" charset="0"/>
            <a:cs typeface="Arial" panose="020B0604020202020204" pitchFamily="34" charset="0"/>
          </a:endParaRPr>
        </a:p>
      </dgm:t>
    </dgm:pt>
    <dgm:pt modelId="{46B2EA40-0CEA-4211-9AC0-83A89D2A497D}" type="sibTrans" cxnId="{39F5A73D-E84E-4711-BD71-8363034651F9}">
      <dgm:prSet/>
      <dgm:spPr/>
      <dgm:t>
        <a:bodyPr/>
        <a:lstStyle/>
        <a:p>
          <a:endParaRPr lang="es-MX" sz="1200">
            <a:latin typeface="Arial" panose="020B0604020202020204" pitchFamily="34" charset="0"/>
            <a:cs typeface="Arial" panose="020B0604020202020204" pitchFamily="34" charset="0"/>
          </a:endParaRPr>
        </a:p>
      </dgm:t>
    </dgm:pt>
    <dgm:pt modelId="{7ED4B27D-AC8B-43E5-A3DF-DC69E1CC86A1}">
      <dgm:prSet custT="1"/>
      <dgm:spPr/>
      <dgm:t>
        <a:bodyPr/>
        <a:lstStyle/>
        <a:p>
          <a:r>
            <a:rPr lang="es-MX" sz="1200">
              <a:latin typeface="Arial" panose="020B0604020202020204" pitchFamily="34" charset="0"/>
              <a:cs typeface="Arial" panose="020B0604020202020204" pitchFamily="34" charset="0"/>
            </a:rPr>
            <a:t>Acceso a Redes de Información</a:t>
          </a:r>
        </a:p>
      </dgm:t>
    </dgm:pt>
    <dgm:pt modelId="{F37779C9-32A9-4C28-A6BF-C97CFEB10D66}" type="parTrans" cxnId="{F3A97F28-B1B0-4CA0-8B72-3C148DF99CB2}">
      <dgm:prSet/>
      <dgm:spPr/>
      <dgm:t>
        <a:bodyPr/>
        <a:lstStyle/>
        <a:p>
          <a:endParaRPr lang="es-MX" sz="1200">
            <a:latin typeface="Arial" panose="020B0604020202020204" pitchFamily="34" charset="0"/>
            <a:cs typeface="Arial" panose="020B0604020202020204" pitchFamily="34" charset="0"/>
          </a:endParaRPr>
        </a:p>
      </dgm:t>
    </dgm:pt>
    <dgm:pt modelId="{ABA5ED85-9B81-44F6-B997-F8F35736D812}" type="sibTrans" cxnId="{F3A97F28-B1B0-4CA0-8B72-3C148DF99CB2}">
      <dgm:prSet/>
      <dgm:spPr/>
      <dgm:t>
        <a:bodyPr/>
        <a:lstStyle/>
        <a:p>
          <a:endParaRPr lang="es-MX" sz="1200">
            <a:latin typeface="Arial" panose="020B0604020202020204" pitchFamily="34" charset="0"/>
            <a:cs typeface="Arial" panose="020B0604020202020204" pitchFamily="34" charset="0"/>
          </a:endParaRPr>
        </a:p>
      </dgm:t>
    </dgm:pt>
    <dgm:pt modelId="{7AF3586C-EBE6-447E-974A-C1104D22662F}" type="pres">
      <dgm:prSet presAssocID="{28AE1170-F61F-452A-A692-FE71425C2B38}" presName="compositeShape" presStyleCnt="0">
        <dgm:presLayoutVars>
          <dgm:chMax val="7"/>
          <dgm:dir/>
          <dgm:resizeHandles val="exact"/>
        </dgm:presLayoutVars>
      </dgm:prSet>
      <dgm:spPr/>
      <dgm:t>
        <a:bodyPr/>
        <a:lstStyle/>
        <a:p>
          <a:endParaRPr lang="es-MX"/>
        </a:p>
      </dgm:t>
    </dgm:pt>
    <dgm:pt modelId="{7F3FA6C7-A6D4-4F88-BEA0-C782087A68F1}" type="pres">
      <dgm:prSet presAssocID="{28AE1170-F61F-452A-A692-FE71425C2B38}" presName="wedge1" presStyleLbl="node1" presStyleIdx="0" presStyleCnt="5" custLinFactNeighborX="-3211" custLinFactNeighborY="5506"/>
      <dgm:spPr/>
      <dgm:t>
        <a:bodyPr/>
        <a:lstStyle/>
        <a:p>
          <a:endParaRPr lang="es-MX"/>
        </a:p>
      </dgm:t>
    </dgm:pt>
    <dgm:pt modelId="{1BAB0DA2-CEE0-4F12-ACB0-47984F1951A6}" type="pres">
      <dgm:prSet presAssocID="{28AE1170-F61F-452A-A692-FE71425C2B38}" presName="wedge1Tx" presStyleLbl="node1" presStyleIdx="0" presStyleCnt="5">
        <dgm:presLayoutVars>
          <dgm:chMax val="0"/>
          <dgm:chPref val="0"/>
          <dgm:bulletEnabled val="1"/>
        </dgm:presLayoutVars>
      </dgm:prSet>
      <dgm:spPr/>
      <dgm:t>
        <a:bodyPr/>
        <a:lstStyle/>
        <a:p>
          <a:endParaRPr lang="es-MX"/>
        </a:p>
      </dgm:t>
    </dgm:pt>
    <dgm:pt modelId="{7B9AD2FD-4C40-44B0-A735-994D0D773A70}" type="pres">
      <dgm:prSet presAssocID="{28AE1170-F61F-452A-A692-FE71425C2B38}" presName="wedge2" presStyleLbl="node1" presStyleIdx="1" presStyleCnt="5"/>
      <dgm:spPr/>
      <dgm:t>
        <a:bodyPr/>
        <a:lstStyle/>
        <a:p>
          <a:endParaRPr lang="es-MX"/>
        </a:p>
      </dgm:t>
    </dgm:pt>
    <dgm:pt modelId="{4A621AF1-9957-402D-B615-0B13C7424CF8}" type="pres">
      <dgm:prSet presAssocID="{28AE1170-F61F-452A-A692-FE71425C2B38}" presName="wedge2Tx" presStyleLbl="node1" presStyleIdx="1" presStyleCnt="5">
        <dgm:presLayoutVars>
          <dgm:chMax val="0"/>
          <dgm:chPref val="0"/>
          <dgm:bulletEnabled val="1"/>
        </dgm:presLayoutVars>
      </dgm:prSet>
      <dgm:spPr/>
      <dgm:t>
        <a:bodyPr/>
        <a:lstStyle/>
        <a:p>
          <a:endParaRPr lang="es-MX"/>
        </a:p>
      </dgm:t>
    </dgm:pt>
    <dgm:pt modelId="{2E5FB888-79CA-4915-A6B6-5E36906FB311}" type="pres">
      <dgm:prSet presAssocID="{28AE1170-F61F-452A-A692-FE71425C2B38}" presName="wedge3" presStyleLbl="node1" presStyleIdx="2" presStyleCnt="5"/>
      <dgm:spPr/>
      <dgm:t>
        <a:bodyPr/>
        <a:lstStyle/>
        <a:p>
          <a:endParaRPr lang="es-MX"/>
        </a:p>
      </dgm:t>
    </dgm:pt>
    <dgm:pt modelId="{4849810C-31D0-4605-B78B-D5F78C610DF1}" type="pres">
      <dgm:prSet presAssocID="{28AE1170-F61F-452A-A692-FE71425C2B38}" presName="wedge3Tx" presStyleLbl="node1" presStyleIdx="2" presStyleCnt="5">
        <dgm:presLayoutVars>
          <dgm:chMax val="0"/>
          <dgm:chPref val="0"/>
          <dgm:bulletEnabled val="1"/>
        </dgm:presLayoutVars>
      </dgm:prSet>
      <dgm:spPr/>
      <dgm:t>
        <a:bodyPr/>
        <a:lstStyle/>
        <a:p>
          <a:endParaRPr lang="es-MX"/>
        </a:p>
      </dgm:t>
    </dgm:pt>
    <dgm:pt modelId="{957CCB79-AE39-43DF-9BF5-314C96D82F62}" type="pres">
      <dgm:prSet presAssocID="{28AE1170-F61F-452A-A692-FE71425C2B38}" presName="wedge4" presStyleLbl="node1" presStyleIdx="3" presStyleCnt="5"/>
      <dgm:spPr/>
      <dgm:t>
        <a:bodyPr/>
        <a:lstStyle/>
        <a:p>
          <a:endParaRPr lang="es-MX"/>
        </a:p>
      </dgm:t>
    </dgm:pt>
    <dgm:pt modelId="{C3D00BEE-FF27-4FF7-A4C5-A913B3CBF45E}" type="pres">
      <dgm:prSet presAssocID="{28AE1170-F61F-452A-A692-FE71425C2B38}" presName="wedge4Tx" presStyleLbl="node1" presStyleIdx="3" presStyleCnt="5">
        <dgm:presLayoutVars>
          <dgm:chMax val="0"/>
          <dgm:chPref val="0"/>
          <dgm:bulletEnabled val="1"/>
        </dgm:presLayoutVars>
      </dgm:prSet>
      <dgm:spPr/>
      <dgm:t>
        <a:bodyPr/>
        <a:lstStyle/>
        <a:p>
          <a:endParaRPr lang="es-MX"/>
        </a:p>
      </dgm:t>
    </dgm:pt>
    <dgm:pt modelId="{CF7FF08B-528E-4827-9207-9404B642E2C8}" type="pres">
      <dgm:prSet presAssocID="{28AE1170-F61F-452A-A692-FE71425C2B38}" presName="wedge5" presStyleLbl="node1" presStyleIdx="4" presStyleCnt="5"/>
      <dgm:spPr/>
      <dgm:t>
        <a:bodyPr/>
        <a:lstStyle/>
        <a:p>
          <a:endParaRPr lang="es-MX"/>
        </a:p>
      </dgm:t>
    </dgm:pt>
    <dgm:pt modelId="{A854CA82-C410-4491-ACAF-D4CC0B7A3287}" type="pres">
      <dgm:prSet presAssocID="{28AE1170-F61F-452A-A692-FE71425C2B38}" presName="wedge5Tx" presStyleLbl="node1" presStyleIdx="4" presStyleCnt="5">
        <dgm:presLayoutVars>
          <dgm:chMax val="0"/>
          <dgm:chPref val="0"/>
          <dgm:bulletEnabled val="1"/>
        </dgm:presLayoutVars>
      </dgm:prSet>
      <dgm:spPr/>
      <dgm:t>
        <a:bodyPr/>
        <a:lstStyle/>
        <a:p>
          <a:endParaRPr lang="es-MX"/>
        </a:p>
      </dgm:t>
    </dgm:pt>
  </dgm:ptLst>
  <dgm:cxnLst>
    <dgm:cxn modelId="{DE3A28FA-34BD-426C-BC9C-7AC9626ED616}" srcId="{28AE1170-F61F-452A-A692-FE71425C2B38}" destId="{D1A2373A-DB17-4C0C-A52F-62C82321E317}" srcOrd="4" destOrd="0" parTransId="{FD580F49-58E1-40EC-941E-B32CC319D4D4}" sibTransId="{0DDC8488-32B6-45C6-97F6-DAD61DE16C56}"/>
    <dgm:cxn modelId="{5F3F2138-2FD6-4A55-A174-78F6C7C561A7}" type="presOf" srcId="{7ED4B27D-AC8B-43E5-A3DF-DC69E1CC86A1}" destId="{4849810C-31D0-4605-B78B-D5F78C610DF1}" srcOrd="1" destOrd="0" presId="urn:microsoft.com/office/officeart/2005/8/layout/chart3"/>
    <dgm:cxn modelId="{6DC1ADC6-F0FA-4CB5-96E4-158472064592}" type="presOf" srcId="{D1A2373A-DB17-4C0C-A52F-62C82321E317}" destId="{CF7FF08B-528E-4827-9207-9404B642E2C8}" srcOrd="0" destOrd="0" presId="urn:microsoft.com/office/officeart/2005/8/layout/chart3"/>
    <dgm:cxn modelId="{F3A97F28-B1B0-4CA0-8B72-3C148DF99CB2}" srcId="{28AE1170-F61F-452A-A692-FE71425C2B38}" destId="{7ED4B27D-AC8B-43E5-A3DF-DC69E1CC86A1}" srcOrd="2" destOrd="0" parTransId="{F37779C9-32A9-4C28-A6BF-C97CFEB10D66}" sibTransId="{ABA5ED85-9B81-44F6-B997-F8F35736D812}"/>
    <dgm:cxn modelId="{39F5A73D-E84E-4711-BD71-8363034651F9}" srcId="{28AE1170-F61F-452A-A692-FE71425C2B38}" destId="{C26BFBF1-E8C9-4D2C-B81F-57037DBD1E68}" srcOrd="1" destOrd="0" parTransId="{C0EE05C7-C6CE-4B19-8B55-511782917BC1}" sibTransId="{46B2EA40-0CEA-4211-9AC0-83A89D2A497D}"/>
    <dgm:cxn modelId="{84E843C5-7773-441A-AA3E-D0E6AFA559F9}" type="presOf" srcId="{28AE1170-F61F-452A-A692-FE71425C2B38}" destId="{7AF3586C-EBE6-447E-974A-C1104D22662F}" srcOrd="0" destOrd="0" presId="urn:microsoft.com/office/officeart/2005/8/layout/chart3"/>
    <dgm:cxn modelId="{51FFE5C5-62D4-4D3E-A196-46DAFD89B8EB}" srcId="{28AE1170-F61F-452A-A692-FE71425C2B38}" destId="{E6B79310-97C1-4BD9-88A4-EF122FEB73FA}" srcOrd="3" destOrd="0" parTransId="{EA682E50-18EB-40B7-8C95-32D7032E4557}" sibTransId="{49D47A5B-4513-4CB0-B228-705B7152AC42}"/>
    <dgm:cxn modelId="{AC28AA06-E8B4-4BD5-96C1-20E54C0A8471}" type="presOf" srcId="{EDF39A7F-327A-41BB-BB69-6B5D7571F1B3}" destId="{1BAB0DA2-CEE0-4F12-ACB0-47984F1951A6}" srcOrd="1" destOrd="0" presId="urn:microsoft.com/office/officeart/2005/8/layout/chart3"/>
    <dgm:cxn modelId="{CF861F43-BEB0-4114-BE84-ADDDEF35C6F9}" srcId="{28AE1170-F61F-452A-A692-FE71425C2B38}" destId="{EDF39A7F-327A-41BB-BB69-6B5D7571F1B3}" srcOrd="0" destOrd="0" parTransId="{4B04B01B-9248-468A-A3A4-1D601FC31875}" sibTransId="{C5199930-5E7E-410E-B1E8-6A9133C37A33}"/>
    <dgm:cxn modelId="{E0913E21-EBF4-4096-9C1A-62EDBA49F82E}" type="presOf" srcId="{E6B79310-97C1-4BD9-88A4-EF122FEB73FA}" destId="{957CCB79-AE39-43DF-9BF5-314C96D82F62}" srcOrd="0" destOrd="0" presId="urn:microsoft.com/office/officeart/2005/8/layout/chart3"/>
    <dgm:cxn modelId="{B365ACC5-A132-4591-A3DE-D30DD9314D78}" type="presOf" srcId="{EDF39A7F-327A-41BB-BB69-6B5D7571F1B3}" destId="{7F3FA6C7-A6D4-4F88-BEA0-C782087A68F1}" srcOrd="0" destOrd="0" presId="urn:microsoft.com/office/officeart/2005/8/layout/chart3"/>
    <dgm:cxn modelId="{5EF5CC6C-421F-49B0-A40A-E4D118A9C703}" type="presOf" srcId="{D1A2373A-DB17-4C0C-A52F-62C82321E317}" destId="{A854CA82-C410-4491-ACAF-D4CC0B7A3287}" srcOrd="1" destOrd="0" presId="urn:microsoft.com/office/officeart/2005/8/layout/chart3"/>
    <dgm:cxn modelId="{FDD67169-AB67-4A7B-9714-3BC7F0FFC188}" type="presOf" srcId="{E6B79310-97C1-4BD9-88A4-EF122FEB73FA}" destId="{C3D00BEE-FF27-4FF7-A4C5-A913B3CBF45E}" srcOrd="1" destOrd="0" presId="urn:microsoft.com/office/officeart/2005/8/layout/chart3"/>
    <dgm:cxn modelId="{AD860163-BC80-43C9-9155-0DBB25AD2294}" type="presOf" srcId="{C26BFBF1-E8C9-4D2C-B81F-57037DBD1E68}" destId="{4A621AF1-9957-402D-B615-0B13C7424CF8}" srcOrd="1" destOrd="0" presId="urn:microsoft.com/office/officeart/2005/8/layout/chart3"/>
    <dgm:cxn modelId="{263022A1-27A5-4929-95C1-2457D75F97CF}" type="presOf" srcId="{7ED4B27D-AC8B-43E5-A3DF-DC69E1CC86A1}" destId="{2E5FB888-79CA-4915-A6B6-5E36906FB311}" srcOrd="0" destOrd="0" presId="urn:microsoft.com/office/officeart/2005/8/layout/chart3"/>
    <dgm:cxn modelId="{90B93A29-6921-464F-92B7-17DCFA446BEB}" type="presOf" srcId="{C26BFBF1-E8C9-4D2C-B81F-57037DBD1E68}" destId="{7B9AD2FD-4C40-44B0-A735-994D0D773A70}" srcOrd="0" destOrd="0" presId="urn:microsoft.com/office/officeart/2005/8/layout/chart3"/>
    <dgm:cxn modelId="{DAABA2FA-4762-4322-9714-AF29BDCDA20A}" type="presParOf" srcId="{7AF3586C-EBE6-447E-974A-C1104D22662F}" destId="{7F3FA6C7-A6D4-4F88-BEA0-C782087A68F1}" srcOrd="0" destOrd="0" presId="urn:microsoft.com/office/officeart/2005/8/layout/chart3"/>
    <dgm:cxn modelId="{258D2933-8E11-4DF8-9C4B-795C654439A8}" type="presParOf" srcId="{7AF3586C-EBE6-447E-974A-C1104D22662F}" destId="{1BAB0DA2-CEE0-4F12-ACB0-47984F1951A6}" srcOrd="1" destOrd="0" presId="urn:microsoft.com/office/officeart/2005/8/layout/chart3"/>
    <dgm:cxn modelId="{5F9333DB-EB13-4853-8D85-98C8EA6A7E5B}" type="presParOf" srcId="{7AF3586C-EBE6-447E-974A-C1104D22662F}" destId="{7B9AD2FD-4C40-44B0-A735-994D0D773A70}" srcOrd="2" destOrd="0" presId="urn:microsoft.com/office/officeart/2005/8/layout/chart3"/>
    <dgm:cxn modelId="{A5CBA538-C39A-4138-B168-D980CCE63C91}" type="presParOf" srcId="{7AF3586C-EBE6-447E-974A-C1104D22662F}" destId="{4A621AF1-9957-402D-B615-0B13C7424CF8}" srcOrd="3" destOrd="0" presId="urn:microsoft.com/office/officeart/2005/8/layout/chart3"/>
    <dgm:cxn modelId="{F621318F-A175-491B-814F-267F5E9068D3}" type="presParOf" srcId="{7AF3586C-EBE6-447E-974A-C1104D22662F}" destId="{2E5FB888-79CA-4915-A6B6-5E36906FB311}" srcOrd="4" destOrd="0" presId="urn:microsoft.com/office/officeart/2005/8/layout/chart3"/>
    <dgm:cxn modelId="{DC4E835E-C063-4522-B5CE-2B3C58F9C666}" type="presParOf" srcId="{7AF3586C-EBE6-447E-974A-C1104D22662F}" destId="{4849810C-31D0-4605-B78B-D5F78C610DF1}" srcOrd="5" destOrd="0" presId="urn:microsoft.com/office/officeart/2005/8/layout/chart3"/>
    <dgm:cxn modelId="{71E8465A-658C-458A-A6E5-2603CEB769AE}" type="presParOf" srcId="{7AF3586C-EBE6-447E-974A-C1104D22662F}" destId="{957CCB79-AE39-43DF-9BF5-314C96D82F62}" srcOrd="6" destOrd="0" presId="urn:microsoft.com/office/officeart/2005/8/layout/chart3"/>
    <dgm:cxn modelId="{91CF7D90-439B-4D74-8B79-86BC3C1AFBA0}" type="presParOf" srcId="{7AF3586C-EBE6-447E-974A-C1104D22662F}" destId="{C3D00BEE-FF27-4FF7-A4C5-A913B3CBF45E}" srcOrd="7" destOrd="0" presId="urn:microsoft.com/office/officeart/2005/8/layout/chart3"/>
    <dgm:cxn modelId="{AAC35123-1460-488B-B1D8-EDF5AF677077}" type="presParOf" srcId="{7AF3586C-EBE6-447E-974A-C1104D22662F}" destId="{CF7FF08B-528E-4827-9207-9404B642E2C8}" srcOrd="8" destOrd="0" presId="urn:microsoft.com/office/officeart/2005/8/layout/chart3"/>
    <dgm:cxn modelId="{83104A39-F172-437E-BF7D-AFFCD9A3C7AD}" type="presParOf" srcId="{7AF3586C-EBE6-447E-974A-C1104D22662F}" destId="{A854CA82-C410-4491-ACAF-D4CC0B7A3287}" srcOrd="9" destOrd="0" presId="urn:microsoft.com/office/officeart/2005/8/layout/chart3"/>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57A8357-0F5A-40FB-AB6C-F5C353D3EBD0}" type="doc">
      <dgm:prSet loTypeId="urn:microsoft.com/office/officeart/2005/8/layout/cycle3" loCatId="cycle" qsTypeId="urn:microsoft.com/office/officeart/2005/8/quickstyle/3d6" qsCatId="3D" csTypeId="urn:microsoft.com/office/officeart/2005/8/colors/colorful5" csCatId="colorful" phldr="1"/>
      <dgm:spPr/>
      <dgm:t>
        <a:bodyPr/>
        <a:lstStyle/>
        <a:p>
          <a:endParaRPr lang="es-MX"/>
        </a:p>
      </dgm:t>
    </dgm:pt>
    <dgm:pt modelId="{32BA2101-B91D-4909-A19B-42896A8CCFC5}">
      <dgm:prSet phldrT="[Texto]" custT="1"/>
      <dgm:spPr/>
      <dgm:t>
        <a:bodyPr/>
        <a:lstStyle/>
        <a:p>
          <a:r>
            <a:rPr lang="es-MX" sz="1200">
              <a:latin typeface="Arial" panose="020B0604020202020204" pitchFamily="34" charset="0"/>
              <a:cs typeface="Arial" panose="020B0604020202020204" pitchFamily="34" charset="0"/>
            </a:rPr>
            <a:t>Examen Crítico del Objeto</a:t>
          </a:r>
        </a:p>
      </dgm:t>
    </dgm:pt>
    <dgm:pt modelId="{27FDEDC3-CEAD-4D97-98C6-929015E7B0AF}" type="parTrans" cxnId="{B2BA9217-A36D-4C73-A7FC-840BD4FB0574}">
      <dgm:prSet/>
      <dgm:spPr/>
      <dgm:t>
        <a:bodyPr/>
        <a:lstStyle/>
        <a:p>
          <a:endParaRPr lang="es-MX" sz="1200">
            <a:latin typeface="Arial" panose="020B0604020202020204" pitchFamily="34" charset="0"/>
            <a:cs typeface="Arial" panose="020B0604020202020204" pitchFamily="34" charset="0"/>
          </a:endParaRPr>
        </a:p>
      </dgm:t>
    </dgm:pt>
    <dgm:pt modelId="{72C2D623-AF72-46F3-9FDD-FCCE68C8A023}" type="sibTrans" cxnId="{B2BA9217-A36D-4C73-A7FC-840BD4FB0574}">
      <dgm:prSet/>
      <dgm:spPr/>
      <dgm:t>
        <a:bodyPr/>
        <a:lstStyle/>
        <a:p>
          <a:endParaRPr lang="es-MX" sz="1200">
            <a:latin typeface="Arial" panose="020B0604020202020204" pitchFamily="34" charset="0"/>
            <a:cs typeface="Arial" panose="020B0604020202020204" pitchFamily="34" charset="0"/>
          </a:endParaRPr>
        </a:p>
      </dgm:t>
    </dgm:pt>
    <dgm:pt modelId="{6B25AECD-9068-49D9-80FC-46B9ECBBFF9F}">
      <dgm:prSet phldrT="[Texto]" custT="1"/>
      <dgm:spPr/>
      <dgm:t>
        <a:bodyPr/>
        <a:lstStyle/>
        <a:p>
          <a:r>
            <a:rPr lang="es-MX" sz="1200">
              <a:latin typeface="Arial" panose="020B0604020202020204" pitchFamily="34" charset="0"/>
              <a:cs typeface="Arial" panose="020B0604020202020204" pitchFamily="34" charset="0"/>
            </a:rPr>
            <a:t>Observación Científica</a:t>
          </a:r>
        </a:p>
      </dgm:t>
    </dgm:pt>
    <dgm:pt modelId="{DCE54496-07EA-49A4-B3C5-847DBC17271B}" type="parTrans" cxnId="{6977CD7C-B5B9-43F4-A868-4F9879DE8B94}">
      <dgm:prSet/>
      <dgm:spPr/>
      <dgm:t>
        <a:bodyPr/>
        <a:lstStyle/>
        <a:p>
          <a:endParaRPr lang="es-MX" sz="1200">
            <a:latin typeface="Arial" panose="020B0604020202020204" pitchFamily="34" charset="0"/>
            <a:cs typeface="Arial" panose="020B0604020202020204" pitchFamily="34" charset="0"/>
          </a:endParaRPr>
        </a:p>
      </dgm:t>
    </dgm:pt>
    <dgm:pt modelId="{0D6858D1-C6A2-4715-8C8B-25ADEE1E803F}" type="sibTrans" cxnId="{6977CD7C-B5B9-43F4-A868-4F9879DE8B94}">
      <dgm:prSet/>
      <dgm:spPr/>
      <dgm:t>
        <a:bodyPr/>
        <a:lstStyle/>
        <a:p>
          <a:endParaRPr lang="es-MX" sz="1200">
            <a:latin typeface="Arial" panose="020B0604020202020204" pitchFamily="34" charset="0"/>
            <a:cs typeface="Arial" panose="020B0604020202020204" pitchFamily="34" charset="0"/>
          </a:endParaRPr>
        </a:p>
      </dgm:t>
    </dgm:pt>
    <dgm:pt modelId="{6DF04BA2-258B-4077-B6A1-7913810D3D83}">
      <dgm:prSet phldrT="[Texto]" custT="1"/>
      <dgm:spPr/>
      <dgm:t>
        <a:bodyPr/>
        <a:lstStyle/>
        <a:p>
          <a:r>
            <a:rPr lang="es-MX" sz="1200">
              <a:latin typeface="Arial" panose="020B0604020202020204" pitchFamily="34" charset="0"/>
              <a:cs typeface="Arial" panose="020B0604020202020204" pitchFamily="34" charset="0"/>
            </a:rPr>
            <a:t>Desintegrar el todo en partes</a:t>
          </a:r>
        </a:p>
      </dgm:t>
    </dgm:pt>
    <dgm:pt modelId="{005BBDEC-EB15-4CC3-947B-0067C1F6DC8E}" type="parTrans" cxnId="{92656838-ED61-4A9B-9C76-720246F9859C}">
      <dgm:prSet/>
      <dgm:spPr/>
      <dgm:t>
        <a:bodyPr/>
        <a:lstStyle/>
        <a:p>
          <a:endParaRPr lang="es-MX" sz="1200">
            <a:latin typeface="Arial" panose="020B0604020202020204" pitchFamily="34" charset="0"/>
            <a:cs typeface="Arial" panose="020B0604020202020204" pitchFamily="34" charset="0"/>
          </a:endParaRPr>
        </a:p>
      </dgm:t>
    </dgm:pt>
    <dgm:pt modelId="{E9EB3235-0EFF-4388-8895-0678F85C682E}" type="sibTrans" cxnId="{92656838-ED61-4A9B-9C76-720246F9859C}">
      <dgm:prSet/>
      <dgm:spPr/>
      <dgm:t>
        <a:bodyPr/>
        <a:lstStyle/>
        <a:p>
          <a:endParaRPr lang="es-MX" sz="1200">
            <a:latin typeface="Arial" panose="020B0604020202020204" pitchFamily="34" charset="0"/>
            <a:cs typeface="Arial" panose="020B0604020202020204" pitchFamily="34" charset="0"/>
          </a:endParaRPr>
        </a:p>
      </dgm:t>
    </dgm:pt>
    <dgm:pt modelId="{64520869-F1A5-4CE2-89B5-D0D33387A925}">
      <dgm:prSet phldrT="[Texto]" custT="1"/>
      <dgm:spPr/>
      <dgm:t>
        <a:bodyPr/>
        <a:lstStyle/>
        <a:p>
          <a:r>
            <a:rPr lang="es-MX" sz="1200">
              <a:latin typeface="Arial" panose="020B0604020202020204" pitchFamily="34" charset="0"/>
              <a:cs typeface="Arial" panose="020B0604020202020204" pitchFamily="34" charset="0"/>
            </a:rPr>
            <a:t>Ordenamiento de las partes</a:t>
          </a:r>
        </a:p>
      </dgm:t>
    </dgm:pt>
    <dgm:pt modelId="{8A466811-861A-467C-9756-548F2965CE87}" type="parTrans" cxnId="{5F5C2CEC-4447-4BEA-86E5-CF0B00CC541B}">
      <dgm:prSet/>
      <dgm:spPr/>
      <dgm:t>
        <a:bodyPr/>
        <a:lstStyle/>
        <a:p>
          <a:endParaRPr lang="es-MX" sz="1200">
            <a:latin typeface="Arial" panose="020B0604020202020204" pitchFamily="34" charset="0"/>
            <a:cs typeface="Arial" panose="020B0604020202020204" pitchFamily="34" charset="0"/>
          </a:endParaRPr>
        </a:p>
      </dgm:t>
    </dgm:pt>
    <dgm:pt modelId="{1FA635EC-0EC0-4F2C-8213-7326EAE3E884}" type="sibTrans" cxnId="{5F5C2CEC-4447-4BEA-86E5-CF0B00CC541B}">
      <dgm:prSet/>
      <dgm:spPr/>
      <dgm:t>
        <a:bodyPr/>
        <a:lstStyle/>
        <a:p>
          <a:endParaRPr lang="es-MX" sz="1200">
            <a:latin typeface="Arial" panose="020B0604020202020204" pitchFamily="34" charset="0"/>
            <a:cs typeface="Arial" panose="020B0604020202020204" pitchFamily="34" charset="0"/>
          </a:endParaRPr>
        </a:p>
      </dgm:t>
    </dgm:pt>
    <dgm:pt modelId="{9DD881D8-F206-4D4D-A889-0153F94A8AEF}">
      <dgm:prSet phldrT="[Texto]" custT="1"/>
      <dgm:spPr/>
      <dgm:t>
        <a:bodyPr/>
        <a:lstStyle/>
        <a:p>
          <a:r>
            <a:rPr lang="es-MX" sz="1200">
              <a:latin typeface="Arial" panose="020B0604020202020204" pitchFamily="34" charset="0"/>
              <a:cs typeface="Arial" panose="020B0604020202020204" pitchFamily="34" charset="0"/>
            </a:rPr>
            <a:t>Comprensión de las partes</a:t>
          </a:r>
        </a:p>
      </dgm:t>
    </dgm:pt>
    <dgm:pt modelId="{28DDB060-F4E0-4A63-9B29-E7853D99CE7D}" type="parTrans" cxnId="{660D017B-281D-4402-B496-AAB10F66B762}">
      <dgm:prSet/>
      <dgm:spPr/>
      <dgm:t>
        <a:bodyPr/>
        <a:lstStyle/>
        <a:p>
          <a:endParaRPr lang="es-MX" sz="1200">
            <a:latin typeface="Arial" panose="020B0604020202020204" pitchFamily="34" charset="0"/>
            <a:cs typeface="Arial" panose="020B0604020202020204" pitchFamily="34" charset="0"/>
          </a:endParaRPr>
        </a:p>
      </dgm:t>
    </dgm:pt>
    <dgm:pt modelId="{FD198B8A-38A0-4E15-A8BA-DA4F405CDA1B}" type="sibTrans" cxnId="{660D017B-281D-4402-B496-AAB10F66B762}">
      <dgm:prSet/>
      <dgm:spPr/>
      <dgm:t>
        <a:bodyPr/>
        <a:lstStyle/>
        <a:p>
          <a:endParaRPr lang="es-MX" sz="1200">
            <a:latin typeface="Arial" panose="020B0604020202020204" pitchFamily="34" charset="0"/>
            <a:cs typeface="Arial" panose="020B0604020202020204" pitchFamily="34" charset="0"/>
          </a:endParaRPr>
        </a:p>
      </dgm:t>
    </dgm:pt>
    <dgm:pt modelId="{608CA28E-792F-4FAA-963F-AAED14BB894D}">
      <dgm:prSet custT="1"/>
      <dgm:spPr/>
      <dgm:t>
        <a:bodyPr/>
        <a:lstStyle/>
        <a:p>
          <a:r>
            <a:rPr lang="es-MX" sz="1200">
              <a:latin typeface="Arial" panose="020B0604020202020204" pitchFamily="34" charset="0"/>
              <a:cs typeface="Arial" panose="020B0604020202020204" pitchFamily="34" charset="0"/>
            </a:rPr>
            <a:t>Integración de sus partes</a:t>
          </a:r>
        </a:p>
      </dgm:t>
    </dgm:pt>
    <dgm:pt modelId="{A14D9CDA-0E19-4A4B-ADB5-1B7BB77AE25A}" type="parTrans" cxnId="{A82F8BF6-7E2C-47B2-A4C7-7B12F5593DEA}">
      <dgm:prSet/>
      <dgm:spPr/>
      <dgm:t>
        <a:bodyPr/>
        <a:lstStyle/>
        <a:p>
          <a:endParaRPr lang="es-MX" sz="1200">
            <a:latin typeface="Arial" panose="020B0604020202020204" pitchFamily="34" charset="0"/>
            <a:cs typeface="Arial" panose="020B0604020202020204" pitchFamily="34" charset="0"/>
          </a:endParaRPr>
        </a:p>
      </dgm:t>
    </dgm:pt>
    <dgm:pt modelId="{B8EA8AF7-7D91-488B-89B3-CE07DCB51F5B}" type="sibTrans" cxnId="{A82F8BF6-7E2C-47B2-A4C7-7B12F5593DEA}">
      <dgm:prSet/>
      <dgm:spPr/>
      <dgm:t>
        <a:bodyPr/>
        <a:lstStyle/>
        <a:p>
          <a:endParaRPr lang="es-MX" sz="1200">
            <a:latin typeface="Arial" panose="020B0604020202020204" pitchFamily="34" charset="0"/>
            <a:cs typeface="Arial" panose="020B0604020202020204" pitchFamily="34" charset="0"/>
          </a:endParaRPr>
        </a:p>
      </dgm:t>
    </dgm:pt>
    <dgm:pt modelId="{1D688B9E-8F7F-4DC5-9D4D-068C2160BF32}" type="pres">
      <dgm:prSet presAssocID="{457A8357-0F5A-40FB-AB6C-F5C353D3EBD0}" presName="Name0" presStyleCnt="0">
        <dgm:presLayoutVars>
          <dgm:dir/>
          <dgm:resizeHandles val="exact"/>
        </dgm:presLayoutVars>
      </dgm:prSet>
      <dgm:spPr/>
      <dgm:t>
        <a:bodyPr/>
        <a:lstStyle/>
        <a:p>
          <a:endParaRPr lang="es-MX"/>
        </a:p>
      </dgm:t>
    </dgm:pt>
    <dgm:pt modelId="{2D92B313-DAD6-405B-BDC0-3B6B1DCAEDA8}" type="pres">
      <dgm:prSet presAssocID="{457A8357-0F5A-40FB-AB6C-F5C353D3EBD0}" presName="cycle" presStyleCnt="0"/>
      <dgm:spPr/>
    </dgm:pt>
    <dgm:pt modelId="{4FC3876B-EEF3-4117-832F-7C6132804FA0}" type="pres">
      <dgm:prSet presAssocID="{32BA2101-B91D-4909-A19B-42896A8CCFC5}" presName="nodeFirstNode" presStyleLbl="node1" presStyleIdx="0" presStyleCnt="6">
        <dgm:presLayoutVars>
          <dgm:bulletEnabled val="1"/>
        </dgm:presLayoutVars>
      </dgm:prSet>
      <dgm:spPr/>
      <dgm:t>
        <a:bodyPr/>
        <a:lstStyle/>
        <a:p>
          <a:endParaRPr lang="es-MX"/>
        </a:p>
      </dgm:t>
    </dgm:pt>
    <dgm:pt modelId="{F90BEA90-1BC2-4873-85A4-67F912159A07}" type="pres">
      <dgm:prSet presAssocID="{72C2D623-AF72-46F3-9FDD-FCCE68C8A023}" presName="sibTransFirstNode" presStyleLbl="bgShp" presStyleIdx="0" presStyleCnt="1"/>
      <dgm:spPr/>
      <dgm:t>
        <a:bodyPr/>
        <a:lstStyle/>
        <a:p>
          <a:endParaRPr lang="es-MX"/>
        </a:p>
      </dgm:t>
    </dgm:pt>
    <dgm:pt modelId="{2CA82FD3-3DBF-46CF-9941-041FD9B6AE01}" type="pres">
      <dgm:prSet presAssocID="{6B25AECD-9068-49D9-80FC-46B9ECBBFF9F}" presName="nodeFollowingNodes" presStyleLbl="node1" presStyleIdx="1" presStyleCnt="6">
        <dgm:presLayoutVars>
          <dgm:bulletEnabled val="1"/>
        </dgm:presLayoutVars>
      </dgm:prSet>
      <dgm:spPr/>
      <dgm:t>
        <a:bodyPr/>
        <a:lstStyle/>
        <a:p>
          <a:endParaRPr lang="es-MX"/>
        </a:p>
      </dgm:t>
    </dgm:pt>
    <dgm:pt modelId="{AC447CC8-5072-409C-B68C-BCB1D852E6AA}" type="pres">
      <dgm:prSet presAssocID="{6DF04BA2-258B-4077-B6A1-7913810D3D83}" presName="nodeFollowingNodes" presStyleLbl="node1" presStyleIdx="2" presStyleCnt="6">
        <dgm:presLayoutVars>
          <dgm:bulletEnabled val="1"/>
        </dgm:presLayoutVars>
      </dgm:prSet>
      <dgm:spPr/>
      <dgm:t>
        <a:bodyPr/>
        <a:lstStyle/>
        <a:p>
          <a:endParaRPr lang="es-MX"/>
        </a:p>
      </dgm:t>
    </dgm:pt>
    <dgm:pt modelId="{C912F689-F5B0-4479-B7E5-C4D89A892E0E}" type="pres">
      <dgm:prSet presAssocID="{64520869-F1A5-4CE2-89B5-D0D33387A925}" presName="nodeFollowingNodes" presStyleLbl="node1" presStyleIdx="3" presStyleCnt="6">
        <dgm:presLayoutVars>
          <dgm:bulletEnabled val="1"/>
        </dgm:presLayoutVars>
      </dgm:prSet>
      <dgm:spPr/>
      <dgm:t>
        <a:bodyPr/>
        <a:lstStyle/>
        <a:p>
          <a:endParaRPr lang="es-MX"/>
        </a:p>
      </dgm:t>
    </dgm:pt>
    <dgm:pt modelId="{6DA823C5-58A0-4771-B10C-6D61335AC76F}" type="pres">
      <dgm:prSet presAssocID="{9DD881D8-F206-4D4D-A889-0153F94A8AEF}" presName="nodeFollowingNodes" presStyleLbl="node1" presStyleIdx="4" presStyleCnt="6">
        <dgm:presLayoutVars>
          <dgm:bulletEnabled val="1"/>
        </dgm:presLayoutVars>
      </dgm:prSet>
      <dgm:spPr/>
      <dgm:t>
        <a:bodyPr/>
        <a:lstStyle/>
        <a:p>
          <a:endParaRPr lang="es-MX"/>
        </a:p>
      </dgm:t>
    </dgm:pt>
    <dgm:pt modelId="{E9479F94-DFF3-4FF8-88CB-7EA083935E79}" type="pres">
      <dgm:prSet presAssocID="{608CA28E-792F-4FAA-963F-AAED14BB894D}" presName="nodeFollowingNodes" presStyleLbl="node1" presStyleIdx="5" presStyleCnt="6">
        <dgm:presLayoutVars>
          <dgm:bulletEnabled val="1"/>
        </dgm:presLayoutVars>
      </dgm:prSet>
      <dgm:spPr/>
      <dgm:t>
        <a:bodyPr/>
        <a:lstStyle/>
        <a:p>
          <a:endParaRPr lang="es-MX"/>
        </a:p>
      </dgm:t>
    </dgm:pt>
  </dgm:ptLst>
  <dgm:cxnLst>
    <dgm:cxn modelId="{660D017B-281D-4402-B496-AAB10F66B762}" srcId="{457A8357-0F5A-40FB-AB6C-F5C353D3EBD0}" destId="{9DD881D8-F206-4D4D-A889-0153F94A8AEF}" srcOrd="4" destOrd="0" parTransId="{28DDB060-F4E0-4A63-9B29-E7853D99CE7D}" sibTransId="{FD198B8A-38A0-4E15-A8BA-DA4F405CDA1B}"/>
    <dgm:cxn modelId="{C2D0233E-8C34-483D-836C-43EF803C7905}" type="presOf" srcId="{9DD881D8-F206-4D4D-A889-0153F94A8AEF}" destId="{6DA823C5-58A0-4771-B10C-6D61335AC76F}" srcOrd="0" destOrd="0" presId="urn:microsoft.com/office/officeart/2005/8/layout/cycle3"/>
    <dgm:cxn modelId="{EFA73B21-F4CA-48D5-BEA0-AFC42D271699}" type="presOf" srcId="{72C2D623-AF72-46F3-9FDD-FCCE68C8A023}" destId="{F90BEA90-1BC2-4873-85A4-67F912159A07}" srcOrd="0" destOrd="0" presId="urn:microsoft.com/office/officeart/2005/8/layout/cycle3"/>
    <dgm:cxn modelId="{DC4B7DA7-184C-49FC-B430-722FCFA13E20}" type="presOf" srcId="{608CA28E-792F-4FAA-963F-AAED14BB894D}" destId="{E9479F94-DFF3-4FF8-88CB-7EA083935E79}" srcOrd="0" destOrd="0" presId="urn:microsoft.com/office/officeart/2005/8/layout/cycle3"/>
    <dgm:cxn modelId="{36BEB961-D760-45E3-976D-6A39753DEBAB}" type="presOf" srcId="{32BA2101-B91D-4909-A19B-42896A8CCFC5}" destId="{4FC3876B-EEF3-4117-832F-7C6132804FA0}" srcOrd="0" destOrd="0" presId="urn:microsoft.com/office/officeart/2005/8/layout/cycle3"/>
    <dgm:cxn modelId="{5F5C2CEC-4447-4BEA-86E5-CF0B00CC541B}" srcId="{457A8357-0F5A-40FB-AB6C-F5C353D3EBD0}" destId="{64520869-F1A5-4CE2-89B5-D0D33387A925}" srcOrd="3" destOrd="0" parTransId="{8A466811-861A-467C-9756-548F2965CE87}" sibTransId="{1FA635EC-0EC0-4F2C-8213-7326EAE3E884}"/>
    <dgm:cxn modelId="{A82F8BF6-7E2C-47B2-A4C7-7B12F5593DEA}" srcId="{457A8357-0F5A-40FB-AB6C-F5C353D3EBD0}" destId="{608CA28E-792F-4FAA-963F-AAED14BB894D}" srcOrd="5" destOrd="0" parTransId="{A14D9CDA-0E19-4A4B-ADB5-1B7BB77AE25A}" sibTransId="{B8EA8AF7-7D91-488B-89B3-CE07DCB51F5B}"/>
    <dgm:cxn modelId="{9B8C5F75-3054-4154-AC0F-B449DC713A63}" type="presOf" srcId="{6DF04BA2-258B-4077-B6A1-7913810D3D83}" destId="{AC447CC8-5072-409C-B68C-BCB1D852E6AA}" srcOrd="0" destOrd="0" presId="urn:microsoft.com/office/officeart/2005/8/layout/cycle3"/>
    <dgm:cxn modelId="{54CDC05D-24AE-4A8E-879B-FD56ECA8DE14}" type="presOf" srcId="{6B25AECD-9068-49D9-80FC-46B9ECBBFF9F}" destId="{2CA82FD3-3DBF-46CF-9941-041FD9B6AE01}" srcOrd="0" destOrd="0" presId="urn:microsoft.com/office/officeart/2005/8/layout/cycle3"/>
    <dgm:cxn modelId="{92656838-ED61-4A9B-9C76-720246F9859C}" srcId="{457A8357-0F5A-40FB-AB6C-F5C353D3EBD0}" destId="{6DF04BA2-258B-4077-B6A1-7913810D3D83}" srcOrd="2" destOrd="0" parTransId="{005BBDEC-EB15-4CC3-947B-0067C1F6DC8E}" sibTransId="{E9EB3235-0EFF-4388-8895-0678F85C682E}"/>
    <dgm:cxn modelId="{529A228B-E3F8-468E-815C-81AAE6858760}" type="presOf" srcId="{64520869-F1A5-4CE2-89B5-D0D33387A925}" destId="{C912F689-F5B0-4479-B7E5-C4D89A892E0E}" srcOrd="0" destOrd="0" presId="urn:microsoft.com/office/officeart/2005/8/layout/cycle3"/>
    <dgm:cxn modelId="{6977CD7C-B5B9-43F4-A868-4F9879DE8B94}" srcId="{457A8357-0F5A-40FB-AB6C-F5C353D3EBD0}" destId="{6B25AECD-9068-49D9-80FC-46B9ECBBFF9F}" srcOrd="1" destOrd="0" parTransId="{DCE54496-07EA-49A4-B3C5-847DBC17271B}" sibTransId="{0D6858D1-C6A2-4715-8C8B-25ADEE1E803F}"/>
    <dgm:cxn modelId="{2368482E-2FF7-4C72-B101-05FA22418802}" type="presOf" srcId="{457A8357-0F5A-40FB-AB6C-F5C353D3EBD0}" destId="{1D688B9E-8F7F-4DC5-9D4D-068C2160BF32}" srcOrd="0" destOrd="0" presId="urn:microsoft.com/office/officeart/2005/8/layout/cycle3"/>
    <dgm:cxn modelId="{B2BA9217-A36D-4C73-A7FC-840BD4FB0574}" srcId="{457A8357-0F5A-40FB-AB6C-F5C353D3EBD0}" destId="{32BA2101-B91D-4909-A19B-42896A8CCFC5}" srcOrd="0" destOrd="0" parTransId="{27FDEDC3-CEAD-4D97-98C6-929015E7B0AF}" sibTransId="{72C2D623-AF72-46F3-9FDD-FCCE68C8A023}"/>
    <dgm:cxn modelId="{4D07F33A-A30A-4E39-A5CA-5178778B6D13}" type="presParOf" srcId="{1D688B9E-8F7F-4DC5-9D4D-068C2160BF32}" destId="{2D92B313-DAD6-405B-BDC0-3B6B1DCAEDA8}" srcOrd="0" destOrd="0" presId="urn:microsoft.com/office/officeart/2005/8/layout/cycle3"/>
    <dgm:cxn modelId="{73028AF9-EC13-4C00-AC35-53C9FF099D53}" type="presParOf" srcId="{2D92B313-DAD6-405B-BDC0-3B6B1DCAEDA8}" destId="{4FC3876B-EEF3-4117-832F-7C6132804FA0}" srcOrd="0" destOrd="0" presId="urn:microsoft.com/office/officeart/2005/8/layout/cycle3"/>
    <dgm:cxn modelId="{4F554659-D018-4038-890C-2F6EA99D5D1C}" type="presParOf" srcId="{2D92B313-DAD6-405B-BDC0-3B6B1DCAEDA8}" destId="{F90BEA90-1BC2-4873-85A4-67F912159A07}" srcOrd="1" destOrd="0" presId="urn:microsoft.com/office/officeart/2005/8/layout/cycle3"/>
    <dgm:cxn modelId="{3C3109CA-0F6E-4F5A-A689-FAE8E505C3FF}" type="presParOf" srcId="{2D92B313-DAD6-405B-BDC0-3B6B1DCAEDA8}" destId="{2CA82FD3-3DBF-46CF-9941-041FD9B6AE01}" srcOrd="2" destOrd="0" presId="urn:microsoft.com/office/officeart/2005/8/layout/cycle3"/>
    <dgm:cxn modelId="{B883F676-39D9-4045-BB2C-F311E0430651}" type="presParOf" srcId="{2D92B313-DAD6-405B-BDC0-3B6B1DCAEDA8}" destId="{AC447CC8-5072-409C-B68C-BCB1D852E6AA}" srcOrd="3" destOrd="0" presId="urn:microsoft.com/office/officeart/2005/8/layout/cycle3"/>
    <dgm:cxn modelId="{B68269A1-2EC7-487B-B781-22509AFF8058}" type="presParOf" srcId="{2D92B313-DAD6-405B-BDC0-3B6B1DCAEDA8}" destId="{C912F689-F5B0-4479-B7E5-C4D89A892E0E}" srcOrd="4" destOrd="0" presId="urn:microsoft.com/office/officeart/2005/8/layout/cycle3"/>
    <dgm:cxn modelId="{E6A528CE-3C8A-465E-978C-4CDC7B781356}" type="presParOf" srcId="{2D92B313-DAD6-405B-BDC0-3B6B1DCAEDA8}" destId="{6DA823C5-58A0-4771-B10C-6D61335AC76F}" srcOrd="5" destOrd="0" presId="urn:microsoft.com/office/officeart/2005/8/layout/cycle3"/>
    <dgm:cxn modelId="{CBBBA0EB-8DD5-434C-99CB-6C3FD8A086F4}" type="presParOf" srcId="{2D92B313-DAD6-405B-BDC0-3B6B1DCAEDA8}" destId="{E9479F94-DFF3-4FF8-88CB-7EA083935E79}" srcOrd="6" destOrd="0" presId="urn:microsoft.com/office/officeart/2005/8/layout/cycle3"/>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376883-2FE9-44DE-A9DA-E9B2E761DDED}">
      <dsp:nvSpPr>
        <dsp:cNvPr id="0" name=""/>
        <dsp:cNvSpPr/>
      </dsp:nvSpPr>
      <dsp:spPr>
        <a:xfrm>
          <a:off x="1842592" y="719541"/>
          <a:ext cx="1775221" cy="1775221"/>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Proceso Administrativo</a:t>
          </a:r>
        </a:p>
      </dsp:txBody>
      <dsp:txXfrm>
        <a:off x="2102567" y="979516"/>
        <a:ext cx="1255271" cy="1255271"/>
      </dsp:txXfrm>
    </dsp:sp>
    <dsp:sp modelId="{D9AC3F1C-3F94-4FAF-A13E-4BB982DFFAC8}">
      <dsp:nvSpPr>
        <dsp:cNvPr id="0" name=""/>
        <dsp:cNvSpPr/>
      </dsp:nvSpPr>
      <dsp:spPr>
        <a:xfrm>
          <a:off x="2241715" y="-40795"/>
          <a:ext cx="976975" cy="983739"/>
        </a:xfrm>
        <a:prstGeom prst="ellipse">
          <a:avLst/>
        </a:prstGeom>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dsp:spPr>
      <dsp:style>
        <a:lnRef idx="1">
          <a:schemeClr val="accent2"/>
        </a:lnRef>
        <a:fillRef idx="2">
          <a:schemeClr val="accent2"/>
        </a:fillRef>
        <a:effectRef idx="1">
          <a:schemeClr val="accent2"/>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Planear</a:t>
          </a:r>
        </a:p>
      </dsp:txBody>
      <dsp:txXfrm>
        <a:off x="2384790" y="103270"/>
        <a:ext cx="690825" cy="695609"/>
      </dsp:txXfrm>
    </dsp:sp>
    <dsp:sp modelId="{AAEBB8B8-7F9D-4E22-B91E-60B3D0955410}">
      <dsp:nvSpPr>
        <dsp:cNvPr id="0" name=""/>
        <dsp:cNvSpPr/>
      </dsp:nvSpPr>
      <dsp:spPr>
        <a:xfrm>
          <a:off x="3389777" y="1112810"/>
          <a:ext cx="993005" cy="988683"/>
        </a:xfrm>
        <a:prstGeom prst="ellipse">
          <a:avLst/>
        </a:prstGeom>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Organizar</a:t>
          </a:r>
        </a:p>
      </dsp:txBody>
      <dsp:txXfrm>
        <a:off x="3535199" y="1257599"/>
        <a:ext cx="702161" cy="699105"/>
      </dsp:txXfrm>
    </dsp:sp>
    <dsp:sp modelId="{B815DD1F-99BE-4E68-BEF4-414F1FCDEF1C}">
      <dsp:nvSpPr>
        <dsp:cNvPr id="0" name=""/>
        <dsp:cNvSpPr/>
      </dsp:nvSpPr>
      <dsp:spPr>
        <a:xfrm>
          <a:off x="2223386" y="2285264"/>
          <a:ext cx="1013633" cy="955930"/>
        </a:xfrm>
        <a:prstGeom prst="ellipse">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dsp:spPr>
      <dsp:style>
        <a:lnRef idx="1">
          <a:schemeClr val="accent3"/>
        </a:lnRef>
        <a:fillRef idx="2">
          <a:schemeClr val="accent3"/>
        </a:fillRef>
        <a:effectRef idx="1">
          <a:schemeClr val="accent3"/>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Dirigir</a:t>
          </a:r>
        </a:p>
      </dsp:txBody>
      <dsp:txXfrm>
        <a:off x="2371829" y="2425257"/>
        <a:ext cx="716747" cy="675944"/>
      </dsp:txXfrm>
    </dsp:sp>
    <dsp:sp modelId="{47127361-3855-4211-812E-9A8BA6AD18DA}">
      <dsp:nvSpPr>
        <dsp:cNvPr id="0" name=""/>
        <dsp:cNvSpPr/>
      </dsp:nvSpPr>
      <dsp:spPr>
        <a:xfrm>
          <a:off x="1103616" y="1142106"/>
          <a:ext cx="941018" cy="930091"/>
        </a:xfrm>
        <a:prstGeom prst="ellipse">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Controlar</a:t>
          </a:r>
        </a:p>
      </dsp:txBody>
      <dsp:txXfrm>
        <a:off x="1241425" y="1278315"/>
        <a:ext cx="665400" cy="6576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8E901B-22E3-4778-A8EE-955920605477}">
      <dsp:nvSpPr>
        <dsp:cNvPr id="0" name=""/>
        <dsp:cNvSpPr/>
      </dsp:nvSpPr>
      <dsp:spPr>
        <a:xfrm>
          <a:off x="885780" y="1279499"/>
          <a:ext cx="1110417" cy="55520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Auditoría</a:t>
          </a:r>
        </a:p>
      </dsp:txBody>
      <dsp:txXfrm>
        <a:off x="902041" y="1295760"/>
        <a:ext cx="1077895" cy="522686"/>
      </dsp:txXfrm>
    </dsp:sp>
    <dsp:sp modelId="{025126F0-1FCB-4411-9298-C842AA897ADF}">
      <dsp:nvSpPr>
        <dsp:cNvPr id="0" name=""/>
        <dsp:cNvSpPr/>
      </dsp:nvSpPr>
      <dsp:spPr>
        <a:xfrm rot="17692822">
          <a:off x="1690422" y="1064921"/>
          <a:ext cx="1055718" cy="26630"/>
        </a:xfrm>
        <a:custGeom>
          <a:avLst/>
          <a:gdLst/>
          <a:ahLst/>
          <a:cxnLst/>
          <a:rect l="0" t="0" r="0" b="0"/>
          <a:pathLst>
            <a:path>
              <a:moveTo>
                <a:pt x="0" y="13315"/>
              </a:moveTo>
              <a:lnTo>
                <a:pt x="1055718" y="13315"/>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91888" y="1051843"/>
        <a:ext cx="52785" cy="52785"/>
      </dsp:txXfrm>
    </dsp:sp>
    <dsp:sp modelId="{0D418CE7-CC68-40E6-A65C-AA085D1633F9}">
      <dsp:nvSpPr>
        <dsp:cNvPr id="0" name=""/>
        <dsp:cNvSpPr/>
      </dsp:nvSpPr>
      <dsp:spPr>
        <a:xfrm>
          <a:off x="2440365" y="321764"/>
          <a:ext cx="1110417" cy="555208"/>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Externa</a:t>
          </a:r>
        </a:p>
      </dsp:txBody>
      <dsp:txXfrm>
        <a:off x="2456626" y="338025"/>
        <a:ext cx="1077895" cy="522686"/>
      </dsp:txXfrm>
    </dsp:sp>
    <dsp:sp modelId="{AA8A619C-EB02-45F4-B3CC-DFA082FB87F9}">
      <dsp:nvSpPr>
        <dsp:cNvPr id="0" name=""/>
        <dsp:cNvSpPr/>
      </dsp:nvSpPr>
      <dsp:spPr>
        <a:xfrm rot="19457599">
          <a:off x="3499369" y="426430"/>
          <a:ext cx="546993" cy="26630"/>
        </a:xfrm>
        <a:custGeom>
          <a:avLst/>
          <a:gdLst/>
          <a:ahLst/>
          <a:cxnLst/>
          <a:rect l="0" t="0" r="0" b="0"/>
          <a:pathLst>
            <a:path>
              <a:moveTo>
                <a:pt x="0" y="13315"/>
              </a:moveTo>
              <a:lnTo>
                <a:pt x="546993" y="13315"/>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3759191" y="426071"/>
        <a:ext cx="27349" cy="27349"/>
      </dsp:txXfrm>
    </dsp:sp>
    <dsp:sp modelId="{F5A2E533-2DCC-40B5-857C-0FFDEB1CAA53}">
      <dsp:nvSpPr>
        <dsp:cNvPr id="0" name=""/>
        <dsp:cNvSpPr/>
      </dsp:nvSpPr>
      <dsp:spPr>
        <a:xfrm>
          <a:off x="3994949" y="2519"/>
          <a:ext cx="1110417" cy="555208"/>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Fiscal</a:t>
          </a:r>
        </a:p>
      </dsp:txBody>
      <dsp:txXfrm>
        <a:off x="4011210" y="18780"/>
        <a:ext cx="1077895" cy="522686"/>
      </dsp:txXfrm>
    </dsp:sp>
    <dsp:sp modelId="{02C68504-5741-4749-946F-DE7686E571A6}">
      <dsp:nvSpPr>
        <dsp:cNvPr id="0" name=""/>
        <dsp:cNvSpPr/>
      </dsp:nvSpPr>
      <dsp:spPr>
        <a:xfrm rot="2142401">
          <a:off x="3499369" y="745675"/>
          <a:ext cx="546993" cy="26630"/>
        </a:xfrm>
        <a:custGeom>
          <a:avLst/>
          <a:gdLst/>
          <a:ahLst/>
          <a:cxnLst/>
          <a:rect l="0" t="0" r="0" b="0"/>
          <a:pathLst>
            <a:path>
              <a:moveTo>
                <a:pt x="0" y="13315"/>
              </a:moveTo>
              <a:lnTo>
                <a:pt x="546993" y="13315"/>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3759191" y="745316"/>
        <a:ext cx="27349" cy="27349"/>
      </dsp:txXfrm>
    </dsp:sp>
    <dsp:sp modelId="{F669CB4D-DBE9-4B46-8A10-CE459043C8E0}">
      <dsp:nvSpPr>
        <dsp:cNvPr id="0" name=""/>
        <dsp:cNvSpPr/>
      </dsp:nvSpPr>
      <dsp:spPr>
        <a:xfrm>
          <a:off x="3994949" y="641009"/>
          <a:ext cx="1110417" cy="555208"/>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Gubernamental</a:t>
          </a:r>
        </a:p>
      </dsp:txBody>
      <dsp:txXfrm>
        <a:off x="4011210" y="657270"/>
        <a:ext cx="1077895" cy="522686"/>
      </dsp:txXfrm>
    </dsp:sp>
    <dsp:sp modelId="{D80B6C84-A5B0-48F6-B99B-94F00CC86819}">
      <dsp:nvSpPr>
        <dsp:cNvPr id="0" name=""/>
        <dsp:cNvSpPr/>
      </dsp:nvSpPr>
      <dsp:spPr>
        <a:xfrm rot="3907178">
          <a:off x="1690422" y="2022656"/>
          <a:ext cx="1055718" cy="26630"/>
        </a:xfrm>
        <a:custGeom>
          <a:avLst/>
          <a:gdLst/>
          <a:ahLst/>
          <a:cxnLst/>
          <a:rect l="0" t="0" r="0" b="0"/>
          <a:pathLst>
            <a:path>
              <a:moveTo>
                <a:pt x="0" y="13315"/>
              </a:moveTo>
              <a:lnTo>
                <a:pt x="1055718" y="13315"/>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91888" y="2009578"/>
        <a:ext cx="52785" cy="52785"/>
      </dsp:txXfrm>
    </dsp:sp>
    <dsp:sp modelId="{023C6054-0828-45B9-ADC4-20842259C992}">
      <dsp:nvSpPr>
        <dsp:cNvPr id="0" name=""/>
        <dsp:cNvSpPr/>
      </dsp:nvSpPr>
      <dsp:spPr>
        <a:xfrm>
          <a:off x="2440365" y="2237234"/>
          <a:ext cx="1110417" cy="555208"/>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Interna</a:t>
          </a:r>
        </a:p>
      </dsp:txBody>
      <dsp:txXfrm>
        <a:off x="2456626" y="2253495"/>
        <a:ext cx="1077895" cy="522686"/>
      </dsp:txXfrm>
    </dsp:sp>
    <dsp:sp modelId="{2C4DDC1F-C337-436A-977F-A114B17B1AF1}">
      <dsp:nvSpPr>
        <dsp:cNvPr id="0" name=""/>
        <dsp:cNvSpPr/>
      </dsp:nvSpPr>
      <dsp:spPr>
        <a:xfrm rot="17692822">
          <a:off x="3245007" y="2022656"/>
          <a:ext cx="1055718" cy="26630"/>
        </a:xfrm>
        <a:custGeom>
          <a:avLst/>
          <a:gdLst/>
          <a:ahLst/>
          <a:cxnLst/>
          <a:rect l="0" t="0" r="0" b="0"/>
          <a:pathLst>
            <a:path>
              <a:moveTo>
                <a:pt x="0" y="13315"/>
              </a:moveTo>
              <a:lnTo>
                <a:pt x="1055718" y="13315"/>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3746473" y="2009578"/>
        <a:ext cx="52785" cy="52785"/>
      </dsp:txXfrm>
    </dsp:sp>
    <dsp:sp modelId="{2893FCE1-06DA-41F1-A1FB-31F648FC21ED}">
      <dsp:nvSpPr>
        <dsp:cNvPr id="0" name=""/>
        <dsp:cNvSpPr/>
      </dsp:nvSpPr>
      <dsp:spPr>
        <a:xfrm>
          <a:off x="3994949" y="1279499"/>
          <a:ext cx="1110417" cy="555208"/>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a:scene3d>
          <a:camera prst="orthographicFront"/>
          <a:lightRig rig="flat" dir="t"/>
        </a:scene3d>
        <a:sp3d/>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Contable</a:t>
          </a:r>
        </a:p>
      </dsp:txBody>
      <dsp:txXfrm>
        <a:off x="4011210" y="1295760"/>
        <a:ext cx="1077895" cy="522686"/>
      </dsp:txXfrm>
    </dsp:sp>
    <dsp:sp modelId="{FE4D3F90-A1C8-465E-93A6-259BE1420B68}">
      <dsp:nvSpPr>
        <dsp:cNvPr id="0" name=""/>
        <dsp:cNvSpPr/>
      </dsp:nvSpPr>
      <dsp:spPr>
        <a:xfrm rot="19457599">
          <a:off x="3499369" y="2341901"/>
          <a:ext cx="546993" cy="26630"/>
        </a:xfrm>
        <a:custGeom>
          <a:avLst/>
          <a:gdLst/>
          <a:ahLst/>
          <a:cxnLst/>
          <a:rect l="0" t="0" r="0" b="0"/>
          <a:pathLst>
            <a:path>
              <a:moveTo>
                <a:pt x="0" y="13315"/>
              </a:moveTo>
              <a:lnTo>
                <a:pt x="546993" y="13315"/>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3759191" y="2341541"/>
        <a:ext cx="27349" cy="27349"/>
      </dsp:txXfrm>
    </dsp:sp>
    <dsp:sp modelId="{8180A34D-7C7C-476F-BBF8-F76B636E5254}">
      <dsp:nvSpPr>
        <dsp:cNvPr id="0" name=""/>
        <dsp:cNvSpPr/>
      </dsp:nvSpPr>
      <dsp:spPr>
        <a:xfrm>
          <a:off x="3994949" y="1917989"/>
          <a:ext cx="1110417" cy="555208"/>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a:scene3d>
          <a:camera prst="orthographicFront"/>
          <a:lightRig rig="flat" dir="t"/>
        </a:scene3d>
        <a:sp3d/>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Integral</a:t>
          </a:r>
        </a:p>
      </dsp:txBody>
      <dsp:txXfrm>
        <a:off x="4011210" y="1934250"/>
        <a:ext cx="1077895" cy="522686"/>
      </dsp:txXfrm>
    </dsp:sp>
    <dsp:sp modelId="{73CE3F34-9431-44D5-A876-F8BF6B6C65FB}">
      <dsp:nvSpPr>
        <dsp:cNvPr id="0" name=""/>
        <dsp:cNvSpPr/>
      </dsp:nvSpPr>
      <dsp:spPr>
        <a:xfrm rot="2142401">
          <a:off x="3499369" y="2661146"/>
          <a:ext cx="546993" cy="26630"/>
        </a:xfrm>
        <a:custGeom>
          <a:avLst/>
          <a:gdLst/>
          <a:ahLst/>
          <a:cxnLst/>
          <a:rect l="0" t="0" r="0" b="0"/>
          <a:pathLst>
            <a:path>
              <a:moveTo>
                <a:pt x="0" y="13315"/>
              </a:moveTo>
              <a:lnTo>
                <a:pt x="546993" y="13315"/>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latin typeface="Arial" panose="020B0604020202020204" pitchFamily="34" charset="0"/>
            <a:cs typeface="Arial" panose="020B0604020202020204" pitchFamily="34" charset="0"/>
          </a:endParaRPr>
        </a:p>
      </dsp:txBody>
      <dsp:txXfrm>
        <a:off x="3759191" y="2660786"/>
        <a:ext cx="27349" cy="27349"/>
      </dsp:txXfrm>
    </dsp:sp>
    <dsp:sp modelId="{983273FD-7636-48B7-B8D6-E5792C8FA9AB}">
      <dsp:nvSpPr>
        <dsp:cNvPr id="0" name=""/>
        <dsp:cNvSpPr/>
      </dsp:nvSpPr>
      <dsp:spPr>
        <a:xfrm>
          <a:off x="3994949" y="2556479"/>
          <a:ext cx="1110417" cy="555208"/>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a:scene3d>
          <a:camera prst="orthographicFront"/>
          <a:lightRig rig="flat" dir="t"/>
        </a:scene3d>
        <a:sp3d/>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Operacional</a:t>
          </a:r>
        </a:p>
      </dsp:txBody>
      <dsp:txXfrm>
        <a:off x="4011210" y="2572740"/>
        <a:ext cx="1077895" cy="522686"/>
      </dsp:txXfrm>
    </dsp:sp>
    <dsp:sp modelId="{5715AA57-B59E-4936-ACDC-A9FA139247F8}">
      <dsp:nvSpPr>
        <dsp:cNvPr id="0" name=""/>
        <dsp:cNvSpPr/>
      </dsp:nvSpPr>
      <dsp:spPr>
        <a:xfrm rot="3907178">
          <a:off x="3245007" y="2980391"/>
          <a:ext cx="1055718" cy="26630"/>
        </a:xfrm>
        <a:custGeom>
          <a:avLst/>
          <a:gdLst/>
          <a:ahLst/>
          <a:cxnLst/>
          <a:rect l="0" t="0" r="0" b="0"/>
          <a:pathLst>
            <a:path>
              <a:moveTo>
                <a:pt x="0" y="13315"/>
              </a:moveTo>
              <a:lnTo>
                <a:pt x="1055718" y="13315"/>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3746473" y="2967313"/>
        <a:ext cx="52785" cy="52785"/>
      </dsp:txXfrm>
    </dsp:sp>
    <dsp:sp modelId="{7110101B-BC5D-4CC0-8118-B2D93BA5DDD1}">
      <dsp:nvSpPr>
        <dsp:cNvPr id="0" name=""/>
        <dsp:cNvSpPr/>
      </dsp:nvSpPr>
      <dsp:spPr>
        <a:xfrm>
          <a:off x="3994949" y="3194969"/>
          <a:ext cx="1110417" cy="555208"/>
        </a:xfrm>
        <a:prstGeom prst="roundRect">
          <a:avLst>
            <a:gd name="adj" fmla="val 10000"/>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Administrativa</a:t>
          </a:r>
        </a:p>
      </dsp:txBody>
      <dsp:txXfrm>
        <a:off x="4011210" y="3211230"/>
        <a:ext cx="1077895" cy="5226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465984-9C0B-4691-9F87-935719D5A594}">
      <dsp:nvSpPr>
        <dsp:cNvPr id="0" name=""/>
        <dsp:cNvSpPr/>
      </dsp:nvSpPr>
      <dsp:spPr>
        <a:xfrm>
          <a:off x="2778858" y="1926983"/>
          <a:ext cx="1404521" cy="308033"/>
        </a:xfrm>
        <a:custGeom>
          <a:avLst/>
          <a:gdLst/>
          <a:ahLst/>
          <a:cxnLst/>
          <a:rect l="0" t="0" r="0" b="0"/>
          <a:pathLst>
            <a:path>
              <a:moveTo>
                <a:pt x="1404521" y="0"/>
              </a:moveTo>
              <a:lnTo>
                <a:pt x="1404521" y="193676"/>
              </a:lnTo>
              <a:lnTo>
                <a:pt x="0" y="193676"/>
              </a:lnTo>
              <a:lnTo>
                <a:pt x="0" y="308033"/>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454629-5607-48C9-960C-59C07CE15929}">
      <dsp:nvSpPr>
        <dsp:cNvPr id="0" name=""/>
        <dsp:cNvSpPr/>
      </dsp:nvSpPr>
      <dsp:spPr>
        <a:xfrm>
          <a:off x="3051810" y="784098"/>
          <a:ext cx="1131569" cy="359016"/>
        </a:xfrm>
        <a:custGeom>
          <a:avLst/>
          <a:gdLst/>
          <a:ahLst/>
          <a:cxnLst/>
          <a:rect l="0" t="0" r="0" b="0"/>
          <a:pathLst>
            <a:path>
              <a:moveTo>
                <a:pt x="0" y="0"/>
              </a:moveTo>
              <a:lnTo>
                <a:pt x="0" y="244659"/>
              </a:lnTo>
              <a:lnTo>
                <a:pt x="1131569" y="244659"/>
              </a:lnTo>
              <a:lnTo>
                <a:pt x="1131569" y="35901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99EFB3-1018-4BA0-9029-81B1A719C08A}">
      <dsp:nvSpPr>
        <dsp:cNvPr id="0" name=""/>
        <dsp:cNvSpPr/>
      </dsp:nvSpPr>
      <dsp:spPr>
        <a:xfrm>
          <a:off x="1920240" y="1926983"/>
          <a:ext cx="2429564" cy="322668"/>
        </a:xfrm>
        <a:custGeom>
          <a:avLst/>
          <a:gdLst/>
          <a:ahLst/>
          <a:cxnLst/>
          <a:rect l="0" t="0" r="0" b="0"/>
          <a:pathLst>
            <a:path>
              <a:moveTo>
                <a:pt x="0" y="0"/>
              </a:moveTo>
              <a:lnTo>
                <a:pt x="0" y="208311"/>
              </a:lnTo>
              <a:lnTo>
                <a:pt x="2429564" y="208311"/>
              </a:lnTo>
              <a:lnTo>
                <a:pt x="2429564" y="322668"/>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4B846D-F8E2-402D-B861-A06C860D656B}">
      <dsp:nvSpPr>
        <dsp:cNvPr id="0" name=""/>
        <dsp:cNvSpPr/>
      </dsp:nvSpPr>
      <dsp:spPr>
        <a:xfrm>
          <a:off x="1165872" y="1926983"/>
          <a:ext cx="754367" cy="322668"/>
        </a:xfrm>
        <a:custGeom>
          <a:avLst/>
          <a:gdLst/>
          <a:ahLst/>
          <a:cxnLst/>
          <a:rect l="0" t="0" r="0" b="0"/>
          <a:pathLst>
            <a:path>
              <a:moveTo>
                <a:pt x="754367" y="0"/>
              </a:moveTo>
              <a:lnTo>
                <a:pt x="754367" y="208311"/>
              </a:lnTo>
              <a:lnTo>
                <a:pt x="0" y="208311"/>
              </a:lnTo>
              <a:lnTo>
                <a:pt x="0" y="322668"/>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BBE18E-8DA9-4E9D-8CDE-C5520FBD4D84}">
      <dsp:nvSpPr>
        <dsp:cNvPr id="0" name=""/>
        <dsp:cNvSpPr/>
      </dsp:nvSpPr>
      <dsp:spPr>
        <a:xfrm>
          <a:off x="1920240" y="784098"/>
          <a:ext cx="1131570" cy="359016"/>
        </a:xfrm>
        <a:custGeom>
          <a:avLst/>
          <a:gdLst/>
          <a:ahLst/>
          <a:cxnLst/>
          <a:rect l="0" t="0" r="0" b="0"/>
          <a:pathLst>
            <a:path>
              <a:moveTo>
                <a:pt x="1131570" y="0"/>
              </a:moveTo>
              <a:lnTo>
                <a:pt x="1131570" y="244659"/>
              </a:lnTo>
              <a:lnTo>
                <a:pt x="0" y="244659"/>
              </a:lnTo>
              <a:lnTo>
                <a:pt x="0" y="35901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3B7B842-5D03-4AAA-AC7F-8DC59BCBC452}">
      <dsp:nvSpPr>
        <dsp:cNvPr id="0" name=""/>
        <dsp:cNvSpPr/>
      </dsp:nvSpPr>
      <dsp:spPr>
        <a:xfrm>
          <a:off x="2434590" y="228"/>
          <a:ext cx="1234440" cy="783869"/>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3750729-EBA6-433D-849B-61BD67703758}">
      <dsp:nvSpPr>
        <dsp:cNvPr id="0" name=""/>
        <dsp:cNvSpPr/>
      </dsp:nvSpPr>
      <dsp:spPr>
        <a:xfrm>
          <a:off x="2571750" y="130530"/>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Tipos de Auditoría Administrativa</a:t>
          </a:r>
        </a:p>
      </dsp:txBody>
      <dsp:txXfrm>
        <a:off x="2594709" y="153489"/>
        <a:ext cx="1188522" cy="737951"/>
      </dsp:txXfrm>
    </dsp:sp>
    <dsp:sp modelId="{34485233-3FA4-46E7-8ECA-9F1EC7CBFB7A}">
      <dsp:nvSpPr>
        <dsp:cNvPr id="0" name=""/>
        <dsp:cNvSpPr/>
      </dsp:nvSpPr>
      <dsp:spPr>
        <a:xfrm>
          <a:off x="1303020" y="1143114"/>
          <a:ext cx="1234440" cy="78386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2CE491A-272C-427D-8635-B1A4D746639B}">
      <dsp:nvSpPr>
        <dsp:cNvPr id="0" name=""/>
        <dsp:cNvSpPr/>
      </dsp:nvSpPr>
      <dsp:spPr>
        <a:xfrm>
          <a:off x="1440180" y="1273416"/>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Interna</a:t>
          </a:r>
        </a:p>
      </dsp:txBody>
      <dsp:txXfrm>
        <a:off x="1463139" y="1296375"/>
        <a:ext cx="1188522" cy="737951"/>
      </dsp:txXfrm>
    </dsp:sp>
    <dsp:sp modelId="{ABE48000-93F5-43C3-ADD6-31B7C315F527}">
      <dsp:nvSpPr>
        <dsp:cNvPr id="0" name=""/>
        <dsp:cNvSpPr/>
      </dsp:nvSpPr>
      <dsp:spPr>
        <a:xfrm>
          <a:off x="548652" y="2249651"/>
          <a:ext cx="1234440" cy="78386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7785AE-D951-4D6C-972D-B259AA56A8B2}">
      <dsp:nvSpPr>
        <dsp:cNvPr id="0" name=""/>
        <dsp:cNvSpPr/>
      </dsp:nvSpPr>
      <dsp:spPr>
        <a:xfrm>
          <a:off x="685812" y="2379953"/>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Total.</a:t>
          </a:r>
        </a:p>
      </dsp:txBody>
      <dsp:txXfrm>
        <a:off x="708771" y="2402912"/>
        <a:ext cx="1188522" cy="737951"/>
      </dsp:txXfrm>
    </dsp:sp>
    <dsp:sp modelId="{997D2187-ABF1-4D20-AF10-3916875164CD}">
      <dsp:nvSpPr>
        <dsp:cNvPr id="0" name=""/>
        <dsp:cNvSpPr/>
      </dsp:nvSpPr>
      <dsp:spPr>
        <a:xfrm>
          <a:off x="3732584" y="2249651"/>
          <a:ext cx="1234440" cy="78386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B663AB6-7CE4-4C2A-8088-769B8EAAE957}">
      <dsp:nvSpPr>
        <dsp:cNvPr id="0" name=""/>
        <dsp:cNvSpPr/>
      </dsp:nvSpPr>
      <dsp:spPr>
        <a:xfrm>
          <a:off x="3869744" y="2379953"/>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Areas.</a:t>
          </a:r>
        </a:p>
      </dsp:txBody>
      <dsp:txXfrm>
        <a:off x="3892703" y="2402912"/>
        <a:ext cx="1188522" cy="737951"/>
      </dsp:txXfrm>
    </dsp:sp>
    <dsp:sp modelId="{68FD7E05-4E7B-45F6-9EE5-F453C60AFBB2}">
      <dsp:nvSpPr>
        <dsp:cNvPr id="0" name=""/>
        <dsp:cNvSpPr/>
      </dsp:nvSpPr>
      <dsp:spPr>
        <a:xfrm>
          <a:off x="3566160" y="1143114"/>
          <a:ext cx="1234440" cy="78386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9C4DBF-CD06-45AC-BFE2-6D815F0E5ECA}">
      <dsp:nvSpPr>
        <dsp:cNvPr id="0" name=""/>
        <dsp:cNvSpPr/>
      </dsp:nvSpPr>
      <dsp:spPr>
        <a:xfrm>
          <a:off x="3703320" y="1273416"/>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Externa</a:t>
          </a:r>
        </a:p>
      </dsp:txBody>
      <dsp:txXfrm>
        <a:off x="3726279" y="1296375"/>
        <a:ext cx="1188522" cy="737951"/>
      </dsp:txXfrm>
    </dsp:sp>
    <dsp:sp modelId="{11F522CC-BFC6-48B3-B85F-A03FB02D031E}">
      <dsp:nvSpPr>
        <dsp:cNvPr id="0" name=""/>
        <dsp:cNvSpPr/>
      </dsp:nvSpPr>
      <dsp:spPr>
        <a:xfrm>
          <a:off x="2161638" y="2235017"/>
          <a:ext cx="1234440" cy="783869"/>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4098F15-D62B-4139-A66F-3001876C8C52}">
      <dsp:nvSpPr>
        <dsp:cNvPr id="0" name=""/>
        <dsp:cNvSpPr/>
      </dsp:nvSpPr>
      <dsp:spPr>
        <a:xfrm>
          <a:off x="2298798" y="2365319"/>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Funcional.</a:t>
          </a:r>
        </a:p>
      </dsp:txBody>
      <dsp:txXfrm>
        <a:off x="2321757" y="2388278"/>
        <a:ext cx="1188522" cy="73795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3A8202-F168-437A-999B-94C8C5313123}">
      <dsp:nvSpPr>
        <dsp:cNvPr id="0" name=""/>
        <dsp:cNvSpPr/>
      </dsp:nvSpPr>
      <dsp:spPr>
        <a:xfrm>
          <a:off x="1960382" y="1600200"/>
          <a:ext cx="349814" cy="1333135"/>
        </a:xfrm>
        <a:custGeom>
          <a:avLst/>
          <a:gdLst/>
          <a:ahLst/>
          <a:cxnLst/>
          <a:rect l="0" t="0" r="0" b="0"/>
          <a:pathLst>
            <a:path>
              <a:moveTo>
                <a:pt x="0" y="0"/>
              </a:moveTo>
              <a:lnTo>
                <a:pt x="174907" y="0"/>
              </a:lnTo>
              <a:lnTo>
                <a:pt x="174907" y="1333135"/>
              </a:lnTo>
              <a:lnTo>
                <a:pt x="349814" y="133313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00833" y="2232311"/>
        <a:ext cx="68913" cy="68913"/>
      </dsp:txXfrm>
    </dsp:sp>
    <dsp:sp modelId="{65F57E6E-D614-49A8-AACE-EA338E091164}">
      <dsp:nvSpPr>
        <dsp:cNvPr id="0" name=""/>
        <dsp:cNvSpPr/>
      </dsp:nvSpPr>
      <dsp:spPr>
        <a:xfrm>
          <a:off x="1960382" y="1600200"/>
          <a:ext cx="349814" cy="666567"/>
        </a:xfrm>
        <a:custGeom>
          <a:avLst/>
          <a:gdLst/>
          <a:ahLst/>
          <a:cxnLst/>
          <a:rect l="0" t="0" r="0" b="0"/>
          <a:pathLst>
            <a:path>
              <a:moveTo>
                <a:pt x="0" y="0"/>
              </a:moveTo>
              <a:lnTo>
                <a:pt x="174907" y="0"/>
              </a:lnTo>
              <a:lnTo>
                <a:pt x="174907" y="666567"/>
              </a:lnTo>
              <a:lnTo>
                <a:pt x="349814" y="666567"/>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16470" y="1914664"/>
        <a:ext cx="37639" cy="37639"/>
      </dsp:txXfrm>
    </dsp:sp>
    <dsp:sp modelId="{C7574E48-1662-4BF5-B2BF-74F7C6C40528}">
      <dsp:nvSpPr>
        <dsp:cNvPr id="0" name=""/>
        <dsp:cNvSpPr/>
      </dsp:nvSpPr>
      <dsp:spPr>
        <a:xfrm>
          <a:off x="1960382" y="1554480"/>
          <a:ext cx="349814" cy="91440"/>
        </a:xfrm>
        <a:custGeom>
          <a:avLst/>
          <a:gdLst/>
          <a:ahLst/>
          <a:cxnLst/>
          <a:rect l="0" t="0" r="0" b="0"/>
          <a:pathLst>
            <a:path>
              <a:moveTo>
                <a:pt x="0" y="45720"/>
              </a:moveTo>
              <a:lnTo>
                <a:pt x="349814" y="4572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26544" y="1591454"/>
        <a:ext cx="17490" cy="17490"/>
      </dsp:txXfrm>
    </dsp:sp>
    <dsp:sp modelId="{4E4CA354-64C4-449D-A685-2EE3F8E9CEF3}">
      <dsp:nvSpPr>
        <dsp:cNvPr id="0" name=""/>
        <dsp:cNvSpPr/>
      </dsp:nvSpPr>
      <dsp:spPr>
        <a:xfrm>
          <a:off x="1960382" y="933632"/>
          <a:ext cx="349814" cy="666567"/>
        </a:xfrm>
        <a:custGeom>
          <a:avLst/>
          <a:gdLst/>
          <a:ahLst/>
          <a:cxnLst/>
          <a:rect l="0" t="0" r="0" b="0"/>
          <a:pathLst>
            <a:path>
              <a:moveTo>
                <a:pt x="0" y="666567"/>
              </a:moveTo>
              <a:lnTo>
                <a:pt x="174907" y="666567"/>
              </a:lnTo>
              <a:lnTo>
                <a:pt x="174907" y="0"/>
              </a:lnTo>
              <a:lnTo>
                <a:pt x="349814"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16470" y="1248096"/>
        <a:ext cx="37639" cy="37639"/>
      </dsp:txXfrm>
    </dsp:sp>
    <dsp:sp modelId="{7F1DE41E-21EF-4B3F-A48F-F57FF7F5BE63}">
      <dsp:nvSpPr>
        <dsp:cNvPr id="0" name=""/>
        <dsp:cNvSpPr/>
      </dsp:nvSpPr>
      <dsp:spPr>
        <a:xfrm>
          <a:off x="1960382" y="267064"/>
          <a:ext cx="349814" cy="1333135"/>
        </a:xfrm>
        <a:custGeom>
          <a:avLst/>
          <a:gdLst/>
          <a:ahLst/>
          <a:cxnLst/>
          <a:rect l="0" t="0" r="0" b="0"/>
          <a:pathLst>
            <a:path>
              <a:moveTo>
                <a:pt x="0" y="1333135"/>
              </a:moveTo>
              <a:lnTo>
                <a:pt x="174907" y="1333135"/>
              </a:lnTo>
              <a:lnTo>
                <a:pt x="174907" y="0"/>
              </a:lnTo>
              <a:lnTo>
                <a:pt x="349814"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00833" y="899175"/>
        <a:ext cx="68913" cy="68913"/>
      </dsp:txXfrm>
    </dsp:sp>
    <dsp:sp modelId="{92E99FD2-72ED-4B36-880A-E5F846C0C91D}">
      <dsp:nvSpPr>
        <dsp:cNvPr id="0" name=""/>
        <dsp:cNvSpPr/>
      </dsp:nvSpPr>
      <dsp:spPr>
        <a:xfrm rot="16200000">
          <a:off x="290455" y="1333572"/>
          <a:ext cx="2806600" cy="53325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Metodologia de la Auditoría Administrativa</a:t>
          </a:r>
        </a:p>
      </dsp:txBody>
      <dsp:txXfrm>
        <a:off x="290455" y="1333572"/>
        <a:ext cx="2806600" cy="533254"/>
      </dsp:txXfrm>
    </dsp:sp>
    <dsp:sp modelId="{184B6BAC-2980-47D5-80D8-E609918999B7}">
      <dsp:nvSpPr>
        <dsp:cNvPr id="0" name=""/>
        <dsp:cNvSpPr/>
      </dsp:nvSpPr>
      <dsp:spPr>
        <a:xfrm>
          <a:off x="2310197" y="437"/>
          <a:ext cx="1749073" cy="53325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Planeación</a:t>
          </a:r>
        </a:p>
      </dsp:txBody>
      <dsp:txXfrm>
        <a:off x="2310197" y="437"/>
        <a:ext cx="1749073" cy="533254"/>
      </dsp:txXfrm>
    </dsp:sp>
    <dsp:sp modelId="{5BBEA50D-DCFF-4CAD-8F4E-D046E964E0DA}">
      <dsp:nvSpPr>
        <dsp:cNvPr id="0" name=""/>
        <dsp:cNvSpPr/>
      </dsp:nvSpPr>
      <dsp:spPr>
        <a:xfrm>
          <a:off x="2310197" y="667005"/>
          <a:ext cx="1749073" cy="53325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Obtención de la informacion</a:t>
          </a:r>
        </a:p>
      </dsp:txBody>
      <dsp:txXfrm>
        <a:off x="2310197" y="667005"/>
        <a:ext cx="1749073" cy="533254"/>
      </dsp:txXfrm>
    </dsp:sp>
    <dsp:sp modelId="{5C675F8E-55AF-4B09-AE5A-01278A709C0C}">
      <dsp:nvSpPr>
        <dsp:cNvPr id="0" name=""/>
        <dsp:cNvSpPr/>
      </dsp:nvSpPr>
      <dsp:spPr>
        <a:xfrm>
          <a:off x="2310197" y="1333572"/>
          <a:ext cx="1749073" cy="53325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Análisis y evaluación de la información</a:t>
          </a:r>
        </a:p>
      </dsp:txBody>
      <dsp:txXfrm>
        <a:off x="2310197" y="1333572"/>
        <a:ext cx="1749073" cy="533254"/>
      </dsp:txXfrm>
    </dsp:sp>
    <dsp:sp modelId="{AEC15D66-78E8-422A-AD69-C70325A58EDA}">
      <dsp:nvSpPr>
        <dsp:cNvPr id="0" name=""/>
        <dsp:cNvSpPr/>
      </dsp:nvSpPr>
      <dsp:spPr>
        <a:xfrm>
          <a:off x="2310197" y="2000140"/>
          <a:ext cx="1749073" cy="53325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Informe</a:t>
          </a:r>
        </a:p>
      </dsp:txBody>
      <dsp:txXfrm>
        <a:off x="2310197" y="2000140"/>
        <a:ext cx="1749073" cy="533254"/>
      </dsp:txXfrm>
    </dsp:sp>
    <dsp:sp modelId="{EB17DE31-B131-4A1B-8508-E65F8660005B}">
      <dsp:nvSpPr>
        <dsp:cNvPr id="0" name=""/>
        <dsp:cNvSpPr/>
      </dsp:nvSpPr>
      <dsp:spPr>
        <a:xfrm>
          <a:off x="2310197" y="2666708"/>
          <a:ext cx="1749073" cy="53325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Seguimiento</a:t>
          </a:r>
        </a:p>
      </dsp:txBody>
      <dsp:txXfrm>
        <a:off x="2310197" y="2666708"/>
        <a:ext cx="1749073" cy="53325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3FA6C7-A6D4-4F88-BEA0-C782087A68F1}">
      <dsp:nvSpPr>
        <dsp:cNvPr id="0" name=""/>
        <dsp:cNvSpPr/>
      </dsp:nvSpPr>
      <dsp:spPr>
        <a:xfrm>
          <a:off x="1394647" y="402439"/>
          <a:ext cx="3189134" cy="3189134"/>
        </a:xfrm>
        <a:prstGeom prst="pie">
          <a:avLst>
            <a:gd name="adj1" fmla="val 16200000"/>
            <a:gd name="adj2" fmla="val 20520000"/>
          </a:avLst>
        </a:prstGeom>
        <a:solidFill>
          <a:schemeClr val="bg1">
            <a:lumMod val="5000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Investigación Documental</a:t>
          </a:r>
        </a:p>
      </dsp:txBody>
      <dsp:txXfrm>
        <a:off x="3029458" y="878911"/>
        <a:ext cx="1082027" cy="740334"/>
      </dsp:txXfrm>
    </dsp:sp>
    <dsp:sp modelId="{7B9AD2FD-4C40-44B0-A735-994D0D773A70}">
      <dsp:nvSpPr>
        <dsp:cNvPr id="0" name=""/>
        <dsp:cNvSpPr/>
      </dsp:nvSpPr>
      <dsp:spPr>
        <a:xfrm>
          <a:off x="1385430" y="380608"/>
          <a:ext cx="3189134" cy="3189134"/>
        </a:xfrm>
        <a:prstGeom prst="pie">
          <a:avLst>
            <a:gd name="adj1" fmla="val 20520000"/>
            <a:gd name="adj2" fmla="val 3240000"/>
          </a:avLst>
        </a:prstGeom>
        <a:solidFill>
          <a:schemeClr val="accent3">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Observación Directa</a:t>
          </a:r>
        </a:p>
      </dsp:txBody>
      <dsp:txXfrm>
        <a:off x="3469758" y="1823311"/>
        <a:ext cx="949147" cy="801080"/>
      </dsp:txXfrm>
    </dsp:sp>
    <dsp:sp modelId="{2E5FB888-79CA-4915-A6B6-5E36906FB311}">
      <dsp:nvSpPr>
        <dsp:cNvPr id="0" name=""/>
        <dsp:cNvSpPr/>
      </dsp:nvSpPr>
      <dsp:spPr>
        <a:xfrm>
          <a:off x="1385430" y="380608"/>
          <a:ext cx="3189134" cy="3189134"/>
        </a:xfrm>
        <a:prstGeom prst="pie">
          <a:avLst>
            <a:gd name="adj1" fmla="val 3240000"/>
            <a:gd name="adj2" fmla="val 7560000"/>
          </a:avLst>
        </a:prstGeom>
        <a:solidFill>
          <a:schemeClr val="accent4">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Acceso a Redes de Información</a:t>
          </a:r>
        </a:p>
      </dsp:txBody>
      <dsp:txXfrm>
        <a:off x="2410509" y="2772459"/>
        <a:ext cx="1138976" cy="683386"/>
      </dsp:txXfrm>
    </dsp:sp>
    <dsp:sp modelId="{957CCB79-AE39-43DF-9BF5-314C96D82F62}">
      <dsp:nvSpPr>
        <dsp:cNvPr id="0" name=""/>
        <dsp:cNvSpPr/>
      </dsp:nvSpPr>
      <dsp:spPr>
        <a:xfrm>
          <a:off x="1385430" y="380608"/>
          <a:ext cx="3189134" cy="3189134"/>
        </a:xfrm>
        <a:prstGeom prst="pie">
          <a:avLst>
            <a:gd name="adj1" fmla="val 7560000"/>
            <a:gd name="adj2" fmla="val 11880000"/>
          </a:avLst>
        </a:prstGeom>
        <a:solidFill>
          <a:schemeClr val="accent5">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Entrevista</a:t>
          </a:r>
        </a:p>
      </dsp:txBody>
      <dsp:txXfrm>
        <a:off x="1537294" y="1823311"/>
        <a:ext cx="949147" cy="801080"/>
      </dsp:txXfrm>
    </dsp:sp>
    <dsp:sp modelId="{CF7FF08B-528E-4827-9207-9404B642E2C8}">
      <dsp:nvSpPr>
        <dsp:cNvPr id="0" name=""/>
        <dsp:cNvSpPr/>
      </dsp:nvSpPr>
      <dsp:spPr>
        <a:xfrm>
          <a:off x="1385430" y="380608"/>
          <a:ext cx="3189134" cy="3189134"/>
        </a:xfrm>
        <a:prstGeom prst="pie">
          <a:avLst>
            <a:gd name="adj1" fmla="val 11880000"/>
            <a:gd name="adj2" fmla="val 16200000"/>
          </a:avLst>
        </a:prstGeom>
        <a:solidFill>
          <a:schemeClr val="accent6">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Cuestionarios</a:t>
          </a:r>
        </a:p>
      </dsp:txBody>
      <dsp:txXfrm>
        <a:off x="1850512" y="866571"/>
        <a:ext cx="1082027" cy="74033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0BEA90-1BC2-4873-85A4-67F912159A07}">
      <dsp:nvSpPr>
        <dsp:cNvPr id="0" name=""/>
        <dsp:cNvSpPr/>
      </dsp:nvSpPr>
      <dsp:spPr>
        <a:xfrm>
          <a:off x="1426807" y="-3060"/>
          <a:ext cx="3049751" cy="3049751"/>
        </a:xfrm>
        <a:prstGeom prst="circularArrow">
          <a:avLst>
            <a:gd name="adj1" fmla="val 5274"/>
            <a:gd name="adj2" fmla="val 312630"/>
            <a:gd name="adj3" fmla="val 14268636"/>
            <a:gd name="adj4" fmla="val 17103355"/>
            <a:gd name="adj5" fmla="val 5477"/>
          </a:avLst>
        </a:prstGeom>
        <a:solidFill>
          <a:schemeClr val="accent5">
            <a:tint val="40000"/>
            <a:hueOff val="0"/>
            <a:satOff val="0"/>
            <a:lumOff val="0"/>
            <a:alphaOff val="0"/>
          </a:schemeClr>
        </a:solidFill>
        <a:ln>
          <a:noFill/>
        </a:ln>
        <a:effectLst/>
        <a:sp3d z="-152400" prstMaterial="plastic">
          <a:bevelT w="25400" h="25400"/>
          <a:bevelB w="25400" h="25400"/>
        </a:sp3d>
      </dsp:spPr>
      <dsp:style>
        <a:lnRef idx="0">
          <a:scrgbClr r="0" g="0" b="0"/>
        </a:lnRef>
        <a:fillRef idx="1">
          <a:scrgbClr r="0" g="0" b="0"/>
        </a:fillRef>
        <a:effectRef idx="0">
          <a:scrgbClr r="0" g="0" b="0"/>
        </a:effectRef>
        <a:fontRef idx="minor"/>
      </dsp:style>
    </dsp:sp>
    <dsp:sp modelId="{4FC3876B-EEF3-4117-832F-7C6132804FA0}">
      <dsp:nvSpPr>
        <dsp:cNvPr id="0" name=""/>
        <dsp:cNvSpPr/>
      </dsp:nvSpPr>
      <dsp:spPr>
        <a:xfrm>
          <a:off x="2385271" y="1133"/>
          <a:ext cx="1132823" cy="566411"/>
        </a:xfrm>
        <a:prstGeom prst="roundRect">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Examen Crítico del Objeto</a:t>
          </a:r>
        </a:p>
      </dsp:txBody>
      <dsp:txXfrm>
        <a:off x="2412921" y="28783"/>
        <a:ext cx="1077523" cy="511111"/>
      </dsp:txXfrm>
    </dsp:sp>
    <dsp:sp modelId="{2CA82FD3-3DBF-46CF-9941-041FD9B6AE01}">
      <dsp:nvSpPr>
        <dsp:cNvPr id="0" name=""/>
        <dsp:cNvSpPr/>
      </dsp:nvSpPr>
      <dsp:spPr>
        <a:xfrm>
          <a:off x="3456736" y="619744"/>
          <a:ext cx="1132823" cy="566411"/>
        </a:xfrm>
        <a:prstGeom prst="roundRect">
          <a:avLst/>
        </a:prstGeom>
        <a:solidFill>
          <a:schemeClr val="accent5">
            <a:hueOff val="-1986775"/>
            <a:satOff val="7962"/>
            <a:lumOff val="1726"/>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Observación Científica</a:t>
          </a:r>
        </a:p>
      </dsp:txBody>
      <dsp:txXfrm>
        <a:off x="3484386" y="647394"/>
        <a:ext cx="1077523" cy="511111"/>
      </dsp:txXfrm>
    </dsp:sp>
    <dsp:sp modelId="{AC447CC8-5072-409C-B68C-BCB1D852E6AA}">
      <dsp:nvSpPr>
        <dsp:cNvPr id="0" name=""/>
        <dsp:cNvSpPr/>
      </dsp:nvSpPr>
      <dsp:spPr>
        <a:xfrm>
          <a:off x="3456736" y="1856966"/>
          <a:ext cx="1132823" cy="566411"/>
        </a:xfrm>
        <a:prstGeom prst="roundRect">
          <a:avLst/>
        </a:prstGeom>
        <a:solidFill>
          <a:schemeClr val="accent5">
            <a:hueOff val="-3973551"/>
            <a:satOff val="15924"/>
            <a:lumOff val="3451"/>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Desintegrar el todo en partes</a:t>
          </a:r>
        </a:p>
      </dsp:txBody>
      <dsp:txXfrm>
        <a:off x="3484386" y="1884616"/>
        <a:ext cx="1077523" cy="511111"/>
      </dsp:txXfrm>
    </dsp:sp>
    <dsp:sp modelId="{C912F689-F5B0-4479-B7E5-C4D89A892E0E}">
      <dsp:nvSpPr>
        <dsp:cNvPr id="0" name=""/>
        <dsp:cNvSpPr/>
      </dsp:nvSpPr>
      <dsp:spPr>
        <a:xfrm>
          <a:off x="2385271" y="2475577"/>
          <a:ext cx="1132823" cy="566411"/>
        </a:xfrm>
        <a:prstGeom prst="roundRect">
          <a:avLst/>
        </a:prstGeom>
        <a:solidFill>
          <a:schemeClr val="accent5">
            <a:hueOff val="-5960326"/>
            <a:satOff val="23887"/>
            <a:lumOff val="5177"/>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Ordenamiento de las partes</a:t>
          </a:r>
        </a:p>
      </dsp:txBody>
      <dsp:txXfrm>
        <a:off x="2412921" y="2503227"/>
        <a:ext cx="1077523" cy="511111"/>
      </dsp:txXfrm>
    </dsp:sp>
    <dsp:sp modelId="{6DA823C5-58A0-4771-B10C-6D61335AC76F}">
      <dsp:nvSpPr>
        <dsp:cNvPr id="0" name=""/>
        <dsp:cNvSpPr/>
      </dsp:nvSpPr>
      <dsp:spPr>
        <a:xfrm>
          <a:off x="1313805" y="1856966"/>
          <a:ext cx="1132823" cy="566411"/>
        </a:xfrm>
        <a:prstGeom prst="roundRect">
          <a:avLst/>
        </a:prstGeom>
        <a:solidFill>
          <a:schemeClr val="accent5">
            <a:hueOff val="-7947101"/>
            <a:satOff val="31849"/>
            <a:lumOff val="6902"/>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Comprensión de las partes</a:t>
          </a:r>
        </a:p>
      </dsp:txBody>
      <dsp:txXfrm>
        <a:off x="1341455" y="1884616"/>
        <a:ext cx="1077523" cy="511111"/>
      </dsp:txXfrm>
    </dsp:sp>
    <dsp:sp modelId="{E9479F94-DFF3-4FF8-88CB-7EA083935E79}">
      <dsp:nvSpPr>
        <dsp:cNvPr id="0" name=""/>
        <dsp:cNvSpPr/>
      </dsp:nvSpPr>
      <dsp:spPr>
        <a:xfrm>
          <a:off x="1313805" y="619744"/>
          <a:ext cx="1132823" cy="566411"/>
        </a:xfrm>
        <a:prstGeom prst="roundRect">
          <a:avLst/>
        </a:prstGeom>
        <a:solidFill>
          <a:schemeClr val="accent5">
            <a:hueOff val="-9933876"/>
            <a:satOff val="39811"/>
            <a:lumOff val="8628"/>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Integración de sus partes</a:t>
          </a:r>
        </a:p>
      </dsp:txBody>
      <dsp:txXfrm>
        <a:off x="1341455" y="647394"/>
        <a:ext cx="1077523" cy="511111"/>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6.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6">
  <dgm:title val=""/>
  <dgm:desc val=""/>
  <dgm:catLst>
    <dgm:cat type="3D" pri="11600"/>
  </dgm:catLst>
  <dgm:scene3d>
    <a:camera prst="perspectiveRelaxedModerately" zoom="92000"/>
    <a:lightRig rig="balanced" dir="t">
      <a:rot lat="0" lon="0" rev="12700000"/>
    </a:lightRig>
  </dgm:scene3d>
  <dgm:styleLbl name="node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z="-54000" prstMaterial="plastic">
      <a:bevelT w="50800" h="50800"/>
      <a:bevelB w="50800" h="50800"/>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z="-2540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54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25400" prstMaterial="plastic"/>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75000" prstMaterial="plastic"/>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3">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4">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1D1">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2">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3">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4">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fgAcc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sp3d z="50080" prstMaterial="plastic">
      <a:bevelT w="25400" h="25400"/>
      <a:bevelB w="25400" h="25400"/>
    </dgm:sp3d>
    <dgm:txPr/>
    <dgm:style>
      <a:lnRef idx="0">
        <a:scrgbClr r="0" g="0" b="0"/>
      </a:lnRef>
      <a:fillRef idx="1">
        <a:scrgbClr r="0" g="0" b="0"/>
      </a:fillRef>
      <a:effectRef idx="2">
        <a:scrgbClr r="0" g="0" b="0"/>
      </a:effectRef>
      <a:fontRef idx="minor"/>
    </dgm:style>
  </dgm:styleLbl>
  <dgm:styleLbl name="alignAccFollowNode1">
    <dgm:scene3d>
      <a:camera prst="orthographicFront"/>
      <a:lightRig rig="threePt" dir="t"/>
    </dgm:scene3d>
    <dgm:sp3d prstMaterial="plastic">
      <a:bevelT w="25400" h="25400"/>
      <a:bevelB w="25400" h="25400"/>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prstMaterial="plastic">
      <a:bevelT w="25400" h="25400"/>
      <a:bevelB w="25400" h="25400"/>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52400" prstMaterial="plastic">
      <a:bevelT w="25400" h="25400"/>
      <a:bevelB w="25400" h="25400"/>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z="-10400" extrusionH="12700" prstMaterial="plastic"/>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1">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978CE-E52C-4D13-9E33-07673D88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126</Pages>
  <Words>22216</Words>
  <Characters>122194</Characters>
  <Application>Microsoft Office Word</Application>
  <DocSecurity>0</DocSecurity>
  <Lines>1018</Lines>
  <Paragraphs>288</Paragraphs>
  <ScaleCrop>false</ScaleCrop>
  <HeadingPairs>
    <vt:vector size="2" baseType="variant">
      <vt:variant>
        <vt:lpstr>Título</vt:lpstr>
      </vt:variant>
      <vt:variant>
        <vt:i4>1</vt:i4>
      </vt:variant>
    </vt:vector>
  </HeadingPairs>
  <TitlesOfParts>
    <vt:vector size="1" baseType="lpstr">
      <vt:lpstr>          UNIVERSIDAD AUTÓNOMA DEL                                                                                                                  ESTADO DE MÉXICO.                                                                    CENTRO UNIVERSITARIO U</vt:lpstr>
    </vt:vector>
  </TitlesOfParts>
  <Company>company</Company>
  <LinksUpToDate>false</LinksUpToDate>
  <CharactersWithSpaces>144122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UNIVERSIDAD AUTÓNOMA DEL                                                                                                                  ESTADO DE MÉXICO.                                                                    CENTRO UNIVERSITARIO UAEM “TEXCOCO”</dc:title>
  <dc:subject>Facultad de Contaduría y Administración</dc:subject>
  <dc:creator>CARLOS</dc:creator>
  <cp:lastModifiedBy>CARLOS</cp:lastModifiedBy>
  <cp:revision>14</cp:revision>
  <cp:lastPrinted>2014-12-09T15:45:00Z</cp:lastPrinted>
  <dcterms:created xsi:type="dcterms:W3CDTF">2015-01-14T13:33:00Z</dcterms:created>
  <dcterms:modified xsi:type="dcterms:W3CDTF">2015-01-26T22:38:00Z</dcterms:modified>
</cp:coreProperties>
</file>